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447C" w14:textId="77777777"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23801E05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40a, 779 11 Olomouc</w:t>
      </w:r>
    </w:p>
    <w:p w14:paraId="050C588C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45ADA536" w14:textId="77777777" w:rsidR="00797509" w:rsidRDefault="00797509" w:rsidP="00797509">
      <w:pPr>
        <w:pStyle w:val="Zhlav"/>
        <w:tabs>
          <w:tab w:val="left" w:pos="708"/>
        </w:tabs>
      </w:pPr>
    </w:p>
    <w:p w14:paraId="31A7E4DB" w14:textId="77777777" w:rsidR="00797509" w:rsidRDefault="00797509" w:rsidP="00797509">
      <w:pPr>
        <w:pStyle w:val="HlavikaZL"/>
        <w:jc w:val="left"/>
        <w:rPr>
          <w:b w:val="0"/>
        </w:rPr>
      </w:pPr>
      <w:proofErr w:type="gramStart"/>
      <w:r>
        <w:rPr>
          <w:b w:val="0"/>
        </w:rPr>
        <w:t>Č.j.</w:t>
      </w:r>
      <w:proofErr w:type="gramEnd"/>
      <w:r>
        <w:rPr>
          <w:b w:val="0"/>
        </w:rPr>
        <w:t>: KUOK ……….</w:t>
      </w:r>
    </w:p>
    <w:p w14:paraId="1103700A" w14:textId="77777777" w:rsidR="00797509" w:rsidRDefault="00797509" w:rsidP="00797509">
      <w:pPr>
        <w:pStyle w:val="HlavikaZL"/>
        <w:jc w:val="left"/>
        <w:rPr>
          <w:b w:val="0"/>
        </w:rPr>
      </w:pPr>
      <w:proofErr w:type="spellStart"/>
      <w:r>
        <w:rPr>
          <w:b w:val="0"/>
        </w:rPr>
        <w:t>Sp</w:t>
      </w:r>
      <w:proofErr w:type="spellEnd"/>
      <w:r>
        <w:rPr>
          <w:b w:val="0"/>
        </w:rPr>
        <w:t>. zn.: KÚOK/…………/OZ/420</w:t>
      </w:r>
    </w:p>
    <w:p w14:paraId="4BEDF83D" w14:textId="77777777" w:rsidR="00797509" w:rsidRDefault="00797509" w:rsidP="00797509">
      <w:pPr>
        <w:pStyle w:val="HlavikaZL"/>
        <w:jc w:val="left"/>
        <w:rPr>
          <w:b w:val="0"/>
        </w:rPr>
      </w:pPr>
    </w:p>
    <w:p w14:paraId="03591661" w14:textId="608BB632" w:rsidR="00187B32" w:rsidRDefault="00187B32" w:rsidP="00187B32">
      <w:pPr>
        <w:pStyle w:val="HlavikaZL"/>
      </w:pPr>
      <w:r>
        <w:t xml:space="preserve">Dodatek č. </w:t>
      </w:r>
      <w:r w:rsidR="00A0506E">
        <w:t>1</w:t>
      </w:r>
      <w:r w:rsidR="00F01CA9">
        <w:t>2</w:t>
      </w:r>
    </w:p>
    <w:p w14:paraId="0BBC2F07" w14:textId="77777777" w:rsidR="00967089" w:rsidRDefault="00187B32" w:rsidP="00187B32">
      <w:pPr>
        <w:pStyle w:val="HlavikaZL"/>
      </w:pPr>
      <w:r>
        <w:t>ke zřizovací listině</w:t>
      </w:r>
    </w:p>
    <w:p w14:paraId="4D64E454" w14:textId="77777777" w:rsidR="00967089" w:rsidRDefault="00187B32" w:rsidP="00187B32">
      <w:pPr>
        <w:pStyle w:val="HlavikaZL"/>
      </w:pPr>
      <w:r>
        <w:t xml:space="preserve"> </w:t>
      </w:r>
      <w:r w:rsidR="00E77BD0">
        <w:t>Zdravotnické záchranné služby Olomouckého kraje</w:t>
      </w:r>
      <w:r w:rsidR="00967089">
        <w:t>, příspěvkové organizace,</w:t>
      </w:r>
    </w:p>
    <w:p w14:paraId="32983A9D" w14:textId="05A93C20" w:rsidR="00187B32" w:rsidRPr="002254C8" w:rsidRDefault="00967089" w:rsidP="00187B32">
      <w:pPr>
        <w:pStyle w:val="HlavikaZL"/>
        <w:rPr>
          <w:color w:val="FF0000"/>
        </w:rPr>
      </w:pPr>
      <w:r>
        <w:t xml:space="preserve"> </w:t>
      </w:r>
      <w:r w:rsidR="00187B32">
        <w:t xml:space="preserve">č. j. </w:t>
      </w:r>
      <w:r w:rsidR="00187B32">
        <w:rPr>
          <w:noProof/>
        </w:rPr>
        <w:t>OZ/5</w:t>
      </w:r>
      <w:r w:rsidR="00E77BD0">
        <w:rPr>
          <w:noProof/>
        </w:rPr>
        <w:t>71</w:t>
      </w:r>
      <w:r w:rsidR="00187B32">
        <w:rPr>
          <w:noProof/>
        </w:rPr>
        <w:t>/03</w:t>
      </w:r>
      <w:r w:rsidR="00187B32">
        <w:t xml:space="preserve">  ze dne 7. 3.</w:t>
      </w:r>
      <w:r w:rsidR="000E694E">
        <w:t xml:space="preserve"> 2003</w:t>
      </w:r>
      <w:r>
        <w:t>,</w:t>
      </w:r>
      <w:r w:rsidR="000E694E">
        <w:t xml:space="preserve"> ve znění dodatku č. 1 až </w:t>
      </w:r>
      <w:r w:rsidR="0064203C">
        <w:t>1</w:t>
      </w:r>
      <w:r w:rsidR="00F01CA9">
        <w:t>1</w:t>
      </w:r>
      <w:r w:rsidR="00187B32">
        <w:rPr>
          <w:noProof/>
        </w:rPr>
        <w:t xml:space="preserve">  </w:t>
      </w:r>
      <w:r w:rsidR="00187B32" w:rsidRPr="002254C8">
        <w:rPr>
          <w:noProof/>
          <w:sz w:val="40"/>
          <w:szCs w:val="40"/>
        </w:rPr>
        <w:t xml:space="preserve"> </w:t>
      </w:r>
      <w:r w:rsidR="00187B32">
        <w:rPr>
          <w:noProof/>
          <w:color w:val="FF0000"/>
          <w:sz w:val="40"/>
          <w:szCs w:val="40"/>
        </w:rPr>
        <w:t xml:space="preserve"> </w:t>
      </w:r>
    </w:p>
    <w:p w14:paraId="150D798C" w14:textId="77777777" w:rsidR="00187B32" w:rsidRDefault="00187B32" w:rsidP="00187B32">
      <w:pPr>
        <w:pStyle w:val="Bntext-odsazendole"/>
      </w:pPr>
      <w:r>
        <w:t>Olomoucký kraj v souladu s ustanovením § 27 zákona č. 250/2000 Sb., o rozpočtových pravidlech územních rozpočtů a v souladu s</w:t>
      </w:r>
      <w:r w:rsidR="007C0337">
        <w:t> </w:t>
      </w:r>
      <w:r>
        <w:t>ustanovením</w:t>
      </w:r>
      <w:r w:rsidR="007C0337">
        <w:t xml:space="preserve"> </w:t>
      </w:r>
      <w:r w:rsidR="007C0337" w:rsidRPr="007C0337">
        <w:t xml:space="preserve">§ 35 odst. 2 písm. j) </w:t>
      </w:r>
      <w:r>
        <w:t>zákona č. 129/2000 Sb., o krajích (krajské zřízení) v platném znění vydává dodatek ke zřizovací listině pro příspěvkovou organizaci:</w:t>
      </w:r>
      <w:r w:rsidR="00B83C48">
        <w:rPr>
          <w:i/>
          <w:color w:val="0000FF"/>
        </w:rPr>
        <w:t xml:space="preserve"> </w:t>
      </w:r>
      <w:r w:rsidR="00285CAF">
        <w:rPr>
          <w:i/>
          <w:color w:val="00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6295"/>
      </w:tblGrid>
      <w:tr w:rsidR="00187B32" w14:paraId="15575C06" w14:textId="77777777" w:rsidTr="005F47DF">
        <w:tc>
          <w:tcPr>
            <w:tcW w:w="2552" w:type="dxa"/>
          </w:tcPr>
          <w:p w14:paraId="40FCA189" w14:textId="77777777" w:rsidR="00187B32" w:rsidRDefault="00187B32" w:rsidP="004D7035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14:paraId="36CDEF05" w14:textId="77777777" w:rsidR="00187B32" w:rsidRPr="004C7A20" w:rsidRDefault="00E77BD0" w:rsidP="004D7035">
            <w:pPr>
              <w:pStyle w:val="Nzevkoly-tab"/>
            </w:pPr>
            <w:r>
              <w:t>Zdravotnická záchranná služba Olomouckého kraje</w:t>
            </w:r>
            <w:r w:rsidR="00187B32">
              <w:t>, příspěvková organizace</w:t>
            </w:r>
          </w:p>
        </w:tc>
      </w:tr>
      <w:tr w:rsidR="00187B32" w14:paraId="20100DDF" w14:textId="77777777" w:rsidTr="005F47DF">
        <w:tc>
          <w:tcPr>
            <w:tcW w:w="2552" w:type="dxa"/>
          </w:tcPr>
          <w:p w14:paraId="5372176A" w14:textId="77777777" w:rsidR="00187B32" w:rsidRDefault="00187B32" w:rsidP="004D7035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14:paraId="5AF9110D" w14:textId="77777777" w:rsidR="00187B32" w:rsidRPr="00D40420" w:rsidRDefault="00D40420" w:rsidP="00D40420">
            <w:pPr>
              <w:pStyle w:val="Nzevkoly-tab"/>
              <w:rPr>
                <w:highlight w:val="yellow"/>
              </w:rPr>
            </w:pPr>
            <w:r w:rsidRPr="00655CD6">
              <w:rPr>
                <w:noProof/>
                <w:color w:val="000000" w:themeColor="text1"/>
              </w:rPr>
              <w:t>779</w:t>
            </w:r>
            <w:r w:rsidR="00E77BD0" w:rsidRPr="00655CD6">
              <w:rPr>
                <w:noProof/>
                <w:color w:val="000000" w:themeColor="text1"/>
              </w:rPr>
              <w:t xml:space="preserve"> 0</w:t>
            </w:r>
            <w:r w:rsidRPr="00655CD6">
              <w:rPr>
                <w:noProof/>
                <w:color w:val="000000" w:themeColor="text1"/>
              </w:rPr>
              <w:t>0</w:t>
            </w:r>
            <w:r w:rsidR="00E77BD0" w:rsidRPr="00655CD6">
              <w:rPr>
                <w:noProof/>
                <w:color w:val="000000" w:themeColor="text1"/>
              </w:rPr>
              <w:t xml:space="preserve"> Olomouc, Aksamitova </w:t>
            </w:r>
            <w:r w:rsidR="00C86AD9" w:rsidRPr="00655CD6">
              <w:rPr>
                <w:noProof/>
                <w:color w:val="000000" w:themeColor="text1"/>
              </w:rPr>
              <w:t>557/</w:t>
            </w:r>
            <w:r w:rsidR="00E77BD0" w:rsidRPr="00655CD6">
              <w:rPr>
                <w:noProof/>
                <w:color w:val="000000" w:themeColor="text1"/>
              </w:rPr>
              <w:t>8</w:t>
            </w:r>
          </w:p>
        </w:tc>
      </w:tr>
      <w:tr w:rsidR="00187B32" w14:paraId="60EE825C" w14:textId="77777777" w:rsidTr="005F47DF">
        <w:tc>
          <w:tcPr>
            <w:tcW w:w="2552" w:type="dxa"/>
          </w:tcPr>
          <w:p w14:paraId="22F0D7F0" w14:textId="77777777" w:rsidR="00187B32" w:rsidRDefault="00187B32" w:rsidP="004D7035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14:paraId="6E4497CF" w14:textId="531E4EB1" w:rsidR="00187B32" w:rsidRDefault="00187B32" w:rsidP="00E77BD0">
            <w:pPr>
              <w:pStyle w:val="Nzevkoly-tab"/>
            </w:pPr>
            <w:r>
              <w:t>0084</w:t>
            </w:r>
            <w:r w:rsidR="00F7053B">
              <w:t>91</w:t>
            </w:r>
            <w:r w:rsidR="00E77BD0">
              <w:t>03</w:t>
            </w:r>
          </w:p>
          <w:p w14:paraId="0C98E74F" w14:textId="1E896197" w:rsidR="005F47DF" w:rsidRDefault="005F47DF" w:rsidP="005F47DF">
            <w:pPr>
              <w:pStyle w:val="Bnstylodsazennahoe"/>
            </w:pPr>
          </w:p>
        </w:tc>
      </w:tr>
    </w:tbl>
    <w:p w14:paraId="50E8A999" w14:textId="77777777" w:rsidR="00685E60" w:rsidRDefault="00685E60" w:rsidP="00685E60">
      <w:pPr>
        <w:pStyle w:val="Bnstylodsazennahoe"/>
      </w:pPr>
      <w:r>
        <w:t>v tomto znění:</w:t>
      </w:r>
    </w:p>
    <w:tbl>
      <w:tblPr>
        <w:tblW w:w="9281" w:type="dxa"/>
        <w:tblInd w:w="-72" w:type="dxa"/>
        <w:tblLook w:val="01E0" w:firstRow="1" w:lastRow="1" w:firstColumn="1" w:lastColumn="1" w:noHBand="0" w:noVBand="0"/>
      </w:tblPr>
      <w:tblGrid>
        <w:gridCol w:w="726"/>
        <w:gridCol w:w="8555"/>
      </w:tblGrid>
      <w:tr w:rsidR="00685E60" w14:paraId="28C78087" w14:textId="77777777" w:rsidTr="00685E60">
        <w:tc>
          <w:tcPr>
            <w:tcW w:w="9281" w:type="dxa"/>
            <w:gridSpan w:val="2"/>
            <w:hideMark/>
          </w:tcPr>
          <w:p w14:paraId="08BF2A54" w14:textId="723F98A4" w:rsidR="00685E60" w:rsidRDefault="00685E60">
            <w:pPr>
              <w:pStyle w:val="Tabulkatextnasted"/>
              <w:widowControl/>
              <w:spacing w:before="0" w:after="0" w:line="276" w:lineRule="auto"/>
              <w:jc w:val="both"/>
              <w:rPr>
                <w:b/>
                <w:noProof w:val="0"/>
                <w:lang w:eastAsia="en-US"/>
              </w:rPr>
            </w:pPr>
            <w:r>
              <w:rPr>
                <w:lang w:eastAsia="en-US"/>
              </w:rPr>
              <w:t>Stávající odst. 7 článku V. zřizovací listiny se ruší a nahrazují se tímto zněním:</w:t>
            </w:r>
          </w:p>
        </w:tc>
      </w:tr>
      <w:tr w:rsidR="00685E60" w14:paraId="086D1A79" w14:textId="77777777" w:rsidTr="00685E60">
        <w:tc>
          <w:tcPr>
            <w:tcW w:w="726" w:type="dxa"/>
            <w:hideMark/>
          </w:tcPr>
          <w:p w14:paraId="089A94BC" w14:textId="77777777" w:rsidR="00685E60" w:rsidRDefault="00685E60">
            <w:pPr>
              <w:pStyle w:val="XXX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„7.</w:t>
            </w:r>
          </w:p>
        </w:tc>
        <w:tc>
          <w:tcPr>
            <w:tcW w:w="8555" w:type="dxa"/>
            <w:hideMark/>
          </w:tcPr>
          <w:p w14:paraId="2D48B409" w14:textId="77777777" w:rsidR="00685E60" w:rsidRDefault="00685E60">
            <w:pPr>
              <w:pStyle w:val="XXX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Investiční činnost a opravy může příspěvková organizace provádět pouze na základě zřizovatelem schváleného plánu oprav a investic.</w:t>
            </w:r>
          </w:p>
          <w:p w14:paraId="592F7889" w14:textId="77777777" w:rsidR="00685E60" w:rsidRDefault="00685E60">
            <w:pPr>
              <w:pStyle w:val="XXX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Příspěvková organizace je oprávněna provádět bez souhlasu zřizovatele opravy movitého majetku.   </w:t>
            </w:r>
          </w:p>
          <w:p w14:paraId="0D30139D" w14:textId="0B0F0519" w:rsidR="00685E60" w:rsidRDefault="00685E60" w:rsidP="00E74690">
            <w:pPr>
              <w:pStyle w:val="XXX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Příspěvková organizace je, není-li ve zřizovací listině uvedeno jinak, oprávněna provádět bez souhlasu zřizovatele opravy</w:t>
            </w:r>
            <w:r w:rsidR="00A45836">
              <w:rPr>
                <w:lang w:eastAsia="en-US"/>
              </w:rPr>
              <w:t xml:space="preserve"> nemovitého majetku</w:t>
            </w:r>
            <w:r>
              <w:rPr>
                <w:lang w:eastAsia="en-US"/>
              </w:rPr>
              <w:t xml:space="preserve"> </w:t>
            </w:r>
            <w:r w:rsidRPr="00E74690">
              <w:rPr>
                <w:lang w:eastAsia="en-US"/>
              </w:rPr>
              <w:t>a investice</w:t>
            </w:r>
            <w:r w:rsidR="00A45836">
              <w:rPr>
                <w:lang w:eastAsia="en-US"/>
              </w:rPr>
              <w:t xml:space="preserve"> do</w:t>
            </w:r>
            <w:r w:rsidRPr="00E7469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nemovitého majetku, pokud výše nákladů </w:t>
            </w:r>
            <w:r w:rsidRPr="00E74690">
              <w:rPr>
                <w:lang w:eastAsia="en-US"/>
              </w:rPr>
              <w:t xml:space="preserve">za jednotlivou akci </w:t>
            </w:r>
            <w:r>
              <w:rPr>
                <w:lang w:eastAsia="en-US"/>
              </w:rPr>
              <w:t xml:space="preserve">není vyšší než 100 000,- Kč včetně DPH.“ </w:t>
            </w:r>
          </w:p>
        </w:tc>
      </w:tr>
      <w:tr w:rsidR="00685E60" w14:paraId="1723B203" w14:textId="77777777" w:rsidTr="00685E60">
        <w:tc>
          <w:tcPr>
            <w:tcW w:w="9281" w:type="dxa"/>
            <w:gridSpan w:val="2"/>
            <w:hideMark/>
          </w:tcPr>
          <w:p w14:paraId="5C9D3C6B" w14:textId="186B049E" w:rsidR="00685E60" w:rsidRDefault="00685E60">
            <w:pPr>
              <w:pStyle w:val="XXX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Stávající  odst. 8 článku V. zřizovací listiny se ruší a nahrazuje se tímto zněním:</w:t>
            </w:r>
          </w:p>
        </w:tc>
      </w:tr>
      <w:tr w:rsidR="00685E60" w14:paraId="437D9E14" w14:textId="77777777" w:rsidTr="00685E60">
        <w:tc>
          <w:tcPr>
            <w:tcW w:w="726" w:type="dxa"/>
            <w:hideMark/>
          </w:tcPr>
          <w:p w14:paraId="4F70C819" w14:textId="77777777" w:rsidR="00685E60" w:rsidRDefault="00685E60">
            <w:pPr>
              <w:pStyle w:val="XXX"/>
              <w:spacing w:line="276" w:lineRule="auto"/>
              <w:rPr>
                <w:lang w:eastAsia="en-US"/>
              </w:rPr>
            </w:pPr>
            <w:bookmarkStart w:id="0" w:name="_GoBack" w:colFirst="0" w:colLast="0"/>
            <w:r>
              <w:rPr>
                <w:lang w:eastAsia="en-US"/>
              </w:rPr>
              <w:t>„8.</w:t>
            </w:r>
          </w:p>
        </w:tc>
        <w:tc>
          <w:tcPr>
            <w:tcW w:w="8555" w:type="dxa"/>
            <w:hideMark/>
          </w:tcPr>
          <w:p w14:paraId="34B94AF6" w14:textId="0B625BBA" w:rsidR="00685E60" w:rsidRDefault="00685E60">
            <w:pPr>
              <w:pStyle w:val="XXX"/>
              <w:spacing w:line="276" w:lineRule="auto"/>
              <w:rPr>
                <w:color w:val="00B050"/>
                <w:lang w:eastAsia="en-US"/>
              </w:rPr>
            </w:pPr>
            <w:r>
              <w:rPr>
                <w:lang w:eastAsia="en-US"/>
              </w:rPr>
              <w:t xml:space="preserve">Příspěvková organizace je oprávněna hmotný majetek, s výjimkou nemovitostí, v pořizovací ceně do 100 000,-Kč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</w:t>
            </w:r>
            <w:r>
              <w:rPr>
                <w:lang w:eastAsia="en-US"/>
              </w:rPr>
              <w:lastRenderedPageBreak/>
              <w:t>ceně 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      </w:r>
            <w:r>
              <w:rPr>
                <w:color w:val="FF0000"/>
                <w:lang w:eastAsia="en-US"/>
              </w:rPr>
              <w:t xml:space="preserve"> </w:t>
            </w:r>
            <w:r w:rsidRPr="00E74690">
              <w:rPr>
                <w:lang w:eastAsia="en-US"/>
              </w:rPr>
              <w:t>Příspěvková organizace je oprávněna pořizovat do vlastnictví kraje a do svého hospodaření silniční a zvláštní vozidla v pořizovací ceně do 100</w:t>
            </w:r>
            <w:r w:rsidR="00167B84">
              <w:rPr>
                <w:lang w:eastAsia="en-US"/>
              </w:rPr>
              <w:t xml:space="preserve"> 000,- </w:t>
            </w:r>
            <w:r w:rsidRPr="00E74690">
              <w:rPr>
                <w:lang w:eastAsia="en-US"/>
              </w:rPr>
              <w:t xml:space="preserve"> Kč včetně DPH pouze po předchozím souhlasu zřizovatele.“</w:t>
            </w:r>
          </w:p>
        </w:tc>
      </w:tr>
      <w:bookmarkEnd w:id="0"/>
      <w:tr w:rsidR="00685E60" w14:paraId="64F9DB61" w14:textId="77777777" w:rsidTr="00685E60">
        <w:tc>
          <w:tcPr>
            <w:tcW w:w="9281" w:type="dxa"/>
            <w:gridSpan w:val="2"/>
            <w:hideMark/>
          </w:tcPr>
          <w:p w14:paraId="45262F85" w14:textId="77777777" w:rsidR="00685E60" w:rsidRDefault="00685E60">
            <w:pPr>
              <w:pStyle w:val="XXX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Stávající znění odst. 13. článku V. zřizovací listiny se ruší a nahrazuje se tímto zněním.</w:t>
            </w:r>
          </w:p>
        </w:tc>
      </w:tr>
      <w:tr w:rsidR="00685E60" w14:paraId="0E22B3FE" w14:textId="77777777" w:rsidTr="00685E60">
        <w:tc>
          <w:tcPr>
            <w:tcW w:w="726" w:type="dxa"/>
            <w:hideMark/>
          </w:tcPr>
          <w:p w14:paraId="6061FED0" w14:textId="77777777" w:rsidR="00685E60" w:rsidRDefault="00685E60">
            <w:pPr>
              <w:pStyle w:val="XXX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„13.</w:t>
            </w:r>
          </w:p>
        </w:tc>
        <w:tc>
          <w:tcPr>
            <w:tcW w:w="8555" w:type="dxa"/>
            <w:hideMark/>
          </w:tcPr>
          <w:p w14:paraId="2A7964F4" w14:textId="033696DB" w:rsidR="00685E60" w:rsidRDefault="00685E60" w:rsidP="00E74690">
            <w:pPr>
              <w:pStyle w:val="XXX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Finanční vztah příspěvkové organizace k rozpočtu zřizovatele, zejména výše příspěvku a závazné ukazatele pro hospodaření budou stanovovány zřizovatelem vždy na každý kalendářní rok.</w:t>
            </w:r>
            <w:r w:rsidR="00E74690">
              <w:rPr>
                <w:lang w:eastAsia="en-US"/>
              </w:rPr>
              <w:t>“</w:t>
            </w:r>
            <w:r>
              <w:rPr>
                <w:lang w:eastAsia="en-US"/>
              </w:rPr>
              <w:t xml:space="preserve"> </w:t>
            </w:r>
          </w:p>
        </w:tc>
      </w:tr>
    </w:tbl>
    <w:p w14:paraId="1FF54343" w14:textId="77777777" w:rsidR="00F01CA9" w:rsidRPr="00451293" w:rsidRDefault="00F01CA9" w:rsidP="00F01CA9">
      <w:pPr>
        <w:pStyle w:val="Zkladntext3"/>
        <w:rPr>
          <w:rFonts w:cs="Arial"/>
          <w:b/>
        </w:rPr>
      </w:pPr>
    </w:p>
    <w:p w14:paraId="1F2212DF" w14:textId="7F841E8F" w:rsidR="00F01CA9" w:rsidRPr="002A6DA4" w:rsidRDefault="00F01CA9" w:rsidP="00F01CA9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FD69AB">
        <w:rPr>
          <w:b w:val="0"/>
        </w:rPr>
        <w:t xml:space="preserve"> zůstává zřizovací listina</w:t>
      </w:r>
      <w:r>
        <w:rPr>
          <w:b w:val="0"/>
          <w:noProof/>
        </w:rPr>
        <w:t xml:space="preserve"> </w:t>
      </w:r>
      <w:r w:rsidRPr="002A6DA4">
        <w:rPr>
          <w:rFonts w:cs="Arial"/>
          <w:b w:val="0"/>
          <w:noProof/>
        </w:rPr>
        <w:t>ze dne 7.</w:t>
      </w:r>
      <w:r>
        <w:rPr>
          <w:rFonts w:cs="Arial"/>
          <w:b w:val="0"/>
          <w:noProof/>
        </w:rPr>
        <w:t xml:space="preserve"> </w:t>
      </w:r>
      <w:r w:rsidRPr="002A6DA4">
        <w:rPr>
          <w:rFonts w:cs="Arial"/>
          <w:b w:val="0"/>
          <w:noProof/>
        </w:rPr>
        <w:t>3.</w:t>
      </w:r>
      <w:r>
        <w:rPr>
          <w:rFonts w:cs="Arial"/>
          <w:b w:val="0"/>
          <w:noProof/>
        </w:rPr>
        <w:t xml:space="preserve"> </w:t>
      </w:r>
      <w:r w:rsidRPr="002A6DA4">
        <w:rPr>
          <w:rFonts w:cs="Arial"/>
          <w:b w:val="0"/>
          <w:noProof/>
        </w:rPr>
        <w:t>2003 ve znění dodatků č. 1 až 1</w:t>
      </w:r>
      <w:r>
        <w:rPr>
          <w:rFonts w:cs="Arial"/>
          <w:b w:val="0"/>
          <w:noProof/>
        </w:rPr>
        <w:t>1</w:t>
      </w:r>
      <w:r w:rsidRPr="002A6DA4">
        <w:rPr>
          <w:rFonts w:cs="Arial"/>
          <w:b w:val="0"/>
          <w:noProof/>
        </w:rPr>
        <w:t xml:space="preserve"> </w:t>
      </w:r>
      <w:r w:rsidRPr="002A6DA4">
        <w:rPr>
          <w:rFonts w:cs="Arial"/>
          <w:b w:val="0"/>
        </w:rPr>
        <w:t>beze změny.</w:t>
      </w:r>
    </w:p>
    <w:p w14:paraId="793AAAF5" w14:textId="7866F80C" w:rsidR="00F01CA9" w:rsidRPr="00764BEC" w:rsidRDefault="00F01CA9" w:rsidP="00F01CA9">
      <w:pPr>
        <w:spacing w:after="240"/>
        <w:jc w:val="both"/>
        <w:rPr>
          <w:rFonts w:ascii="Arial" w:hAnsi="Arial" w:cs="Arial"/>
        </w:rPr>
      </w:pPr>
      <w:r w:rsidRPr="00764BEC">
        <w:rPr>
          <w:rFonts w:ascii="Arial" w:hAnsi="Arial" w:cs="Arial"/>
        </w:rPr>
        <w:t>Tento dodatek č. 1</w:t>
      </w:r>
      <w:r>
        <w:rPr>
          <w:rFonts w:ascii="Arial" w:hAnsi="Arial" w:cs="Arial"/>
        </w:rPr>
        <w:t>2</w:t>
      </w:r>
      <w:r w:rsidRPr="00764BEC">
        <w:rPr>
          <w:rFonts w:ascii="Arial" w:hAnsi="Arial" w:cs="Arial"/>
        </w:rPr>
        <w:t xml:space="preserve"> je vyhotoven ve </w:t>
      </w:r>
      <w:r>
        <w:rPr>
          <w:rFonts w:ascii="Arial" w:hAnsi="Arial" w:cs="Arial"/>
        </w:rPr>
        <w:t>čtyřech</w:t>
      </w:r>
      <w:r w:rsidRPr="00764BEC">
        <w:rPr>
          <w:rFonts w:ascii="Arial" w:hAnsi="Arial" w:cs="Arial"/>
        </w:rPr>
        <w:t xml:space="preserve"> vyhotoveních, z nic</w:t>
      </w:r>
      <w:r>
        <w:rPr>
          <w:rFonts w:ascii="Arial" w:hAnsi="Arial" w:cs="Arial"/>
        </w:rPr>
        <w:t xml:space="preserve">hž každé má platnost originálu. Jedno </w:t>
      </w:r>
      <w:r w:rsidRPr="00764BEC">
        <w:rPr>
          <w:rFonts w:ascii="Arial" w:hAnsi="Arial" w:cs="Arial"/>
        </w:rPr>
        <w:t xml:space="preserve">vyhotovení obdrží příspěvková organizace a </w:t>
      </w:r>
      <w:r>
        <w:rPr>
          <w:rFonts w:ascii="Arial" w:hAnsi="Arial" w:cs="Arial"/>
        </w:rPr>
        <w:t>tři</w:t>
      </w:r>
      <w:r w:rsidRPr="00764BEC">
        <w:rPr>
          <w:rFonts w:ascii="Arial" w:hAnsi="Arial" w:cs="Arial"/>
        </w:rPr>
        <w:t xml:space="preserve"> vyhotovení obdrží zřizovatel.</w:t>
      </w:r>
    </w:p>
    <w:p w14:paraId="5ABD70D0" w14:textId="77777777" w:rsidR="00F01CA9" w:rsidRDefault="00F01CA9" w:rsidP="00F01CA9">
      <w:pPr>
        <w:pStyle w:val="Bntext-odsazendole"/>
      </w:pPr>
      <w:r>
        <w:t xml:space="preserve">Tento dodatek nabývá </w:t>
      </w:r>
      <w:r w:rsidRPr="005523FB">
        <w:t xml:space="preserve">platnosti </w:t>
      </w:r>
      <w:r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14:paraId="309DC67D" w14:textId="77777777" w:rsidR="00F01CA9" w:rsidRDefault="00F01CA9" w:rsidP="00F01CA9">
      <w:pPr>
        <w:pStyle w:val="Bntext-odsazendole"/>
      </w:pPr>
      <w:r>
        <w:t xml:space="preserve">Tento dodatek schválilo Zastupitelstvo Olomouckého kraje dne </w:t>
      </w:r>
      <w:proofErr w:type="gramStart"/>
      <w:r>
        <w:t>….usnesením</w:t>
      </w:r>
      <w:proofErr w:type="gramEnd"/>
      <w:r>
        <w:t xml:space="preserve"> č…..</w:t>
      </w:r>
    </w:p>
    <w:p w14:paraId="2FD4649B" w14:textId="77777777" w:rsidR="00F01CA9" w:rsidRDefault="00F01CA9" w:rsidP="00F01CA9">
      <w:pPr>
        <w:pStyle w:val="Msto"/>
      </w:pPr>
      <w:r>
        <w:t>V Olomouci dne ……</w:t>
      </w:r>
    </w:p>
    <w:p w14:paraId="6CF96EFF" w14:textId="77777777" w:rsidR="00AC6DCF" w:rsidRDefault="00AC6DCF" w:rsidP="002C5B8A">
      <w:pPr>
        <w:pStyle w:val="Hejtman-podpis"/>
        <w:spacing w:after="0"/>
        <w:ind w:left="4956"/>
        <w:jc w:val="left"/>
      </w:pPr>
    </w:p>
    <w:p w14:paraId="2419EADF" w14:textId="77777777" w:rsidR="00AC6DCF" w:rsidRDefault="00AC6DCF" w:rsidP="002C5B8A">
      <w:pPr>
        <w:pStyle w:val="Hejtman-podpis"/>
        <w:spacing w:after="0"/>
        <w:ind w:left="4956"/>
        <w:jc w:val="left"/>
      </w:pPr>
    </w:p>
    <w:p w14:paraId="005B5C3F" w14:textId="77777777" w:rsidR="00AC6DCF" w:rsidRDefault="00AC6DCF" w:rsidP="002C5B8A">
      <w:pPr>
        <w:pStyle w:val="Hejtman-podpis"/>
        <w:spacing w:after="0"/>
        <w:ind w:left="4956"/>
        <w:jc w:val="left"/>
      </w:pPr>
    </w:p>
    <w:p w14:paraId="3FC8945F" w14:textId="099DA8A4" w:rsidR="00187B32" w:rsidRPr="00F83C5D" w:rsidRDefault="00960F34" w:rsidP="002C5B8A">
      <w:pPr>
        <w:pStyle w:val="Hejtman-podpis"/>
        <w:spacing w:after="0"/>
        <w:ind w:left="4956"/>
        <w:jc w:val="left"/>
      </w:pPr>
      <w:r w:rsidRPr="00F83C5D">
        <w:t>Mgr. Dalibor Horák</w:t>
      </w:r>
    </w:p>
    <w:p w14:paraId="0CF0D256" w14:textId="77777777" w:rsidR="00F83C5D" w:rsidRPr="00F83C5D" w:rsidRDefault="00F83C5D" w:rsidP="00F83C5D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>3. </w:t>
      </w:r>
      <w:r w:rsidR="00187B32" w:rsidRPr="00F83C5D">
        <w:rPr>
          <w:rFonts w:ascii="Arial" w:hAnsi="Arial" w:cs="Arial"/>
          <w:sz w:val="24"/>
          <w:szCs w:val="24"/>
        </w:rPr>
        <w:t>náměstek hejtmana</w:t>
      </w:r>
    </w:p>
    <w:p w14:paraId="0DC1EE35" w14:textId="77777777" w:rsidR="00A90A07" w:rsidRPr="00F83C5D" w:rsidRDefault="00187B32" w:rsidP="00F83C5D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 xml:space="preserve"> Olomouckého</w:t>
      </w:r>
      <w:r w:rsidR="002C5B8A" w:rsidRPr="00F83C5D">
        <w:rPr>
          <w:rFonts w:ascii="Arial" w:hAnsi="Arial" w:cs="Arial"/>
          <w:sz w:val="24"/>
          <w:szCs w:val="24"/>
        </w:rPr>
        <w:t xml:space="preserve"> kraje</w:t>
      </w:r>
    </w:p>
    <w:sectPr w:rsidR="00A90A07" w:rsidRPr="00F83C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76EF5" w14:textId="77777777" w:rsidR="002E0873" w:rsidRDefault="002E0873" w:rsidP="001A092D">
      <w:r>
        <w:separator/>
      </w:r>
    </w:p>
  </w:endnote>
  <w:endnote w:type="continuationSeparator" w:id="0">
    <w:p w14:paraId="480F99A1" w14:textId="77777777" w:rsidR="002E0873" w:rsidRDefault="002E0873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C4E3B" w14:textId="0D80EF88" w:rsidR="001A092D" w:rsidRPr="001A092D" w:rsidRDefault="00FC464D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02F25">
      <w:rPr>
        <w:rFonts w:ascii="Arial" w:hAnsi="Arial" w:cs="Arial"/>
        <w:i/>
        <w:sz w:val="20"/>
        <w:szCs w:val="20"/>
      </w:rPr>
      <w:t xml:space="preserve"> </w:t>
    </w:r>
    <w:r w:rsidR="001A092D" w:rsidRPr="001A092D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24</w:t>
    </w:r>
    <w:r w:rsidR="001A092D" w:rsidRPr="001A092D">
      <w:rPr>
        <w:rFonts w:ascii="Arial" w:hAnsi="Arial" w:cs="Arial"/>
        <w:i/>
        <w:sz w:val="20"/>
        <w:szCs w:val="20"/>
      </w:rPr>
      <w:t xml:space="preserve">. </w:t>
    </w:r>
    <w:r w:rsidR="00FA740E">
      <w:rPr>
        <w:rFonts w:ascii="Arial" w:hAnsi="Arial" w:cs="Arial"/>
        <w:i/>
        <w:sz w:val="20"/>
        <w:szCs w:val="20"/>
      </w:rPr>
      <w:t>6</w:t>
    </w:r>
    <w:r w:rsidR="001A092D" w:rsidRPr="001A092D">
      <w:rPr>
        <w:rFonts w:ascii="Arial" w:hAnsi="Arial" w:cs="Arial"/>
        <w:i/>
        <w:sz w:val="20"/>
        <w:szCs w:val="20"/>
      </w:rPr>
      <w:t>. 201</w:t>
    </w:r>
    <w:r w:rsidR="00F01CA9">
      <w:rPr>
        <w:rFonts w:ascii="Arial" w:hAnsi="Arial" w:cs="Arial"/>
        <w:i/>
        <w:sz w:val="20"/>
        <w:szCs w:val="20"/>
      </w:rPr>
      <w:t>9</w:t>
    </w:r>
    <w:r w:rsidR="001A092D" w:rsidRPr="001A092D">
      <w:rPr>
        <w:rFonts w:ascii="Arial" w:hAnsi="Arial" w:cs="Arial"/>
        <w:i/>
        <w:sz w:val="20"/>
        <w:szCs w:val="20"/>
      </w:rPr>
      <w:tab/>
    </w:r>
    <w:r w:rsidR="001A092D" w:rsidRPr="001A092D">
      <w:rPr>
        <w:rFonts w:ascii="Arial" w:hAnsi="Arial" w:cs="Arial"/>
        <w:i/>
        <w:sz w:val="20"/>
        <w:szCs w:val="20"/>
      </w:rPr>
      <w:tab/>
      <w:t xml:space="preserve">Strana </w:t>
    </w:r>
    <w:r w:rsidR="001A092D" w:rsidRPr="001A092D">
      <w:rPr>
        <w:rFonts w:ascii="Arial" w:hAnsi="Arial" w:cs="Arial"/>
        <w:i/>
        <w:sz w:val="20"/>
        <w:szCs w:val="20"/>
      </w:rPr>
      <w:fldChar w:fldCharType="begin"/>
    </w:r>
    <w:r w:rsidR="001A092D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1A092D" w:rsidRPr="001A092D">
      <w:rPr>
        <w:rFonts w:ascii="Arial" w:hAnsi="Arial" w:cs="Arial"/>
        <w:i/>
        <w:sz w:val="20"/>
        <w:szCs w:val="20"/>
      </w:rPr>
      <w:fldChar w:fldCharType="separate"/>
    </w:r>
    <w:r w:rsidR="00985A0F">
      <w:rPr>
        <w:rFonts w:ascii="Arial" w:hAnsi="Arial" w:cs="Arial"/>
        <w:i/>
        <w:noProof/>
        <w:sz w:val="20"/>
        <w:szCs w:val="20"/>
      </w:rPr>
      <w:t>2</w:t>
    </w:r>
    <w:r w:rsidR="001A092D" w:rsidRPr="001A092D">
      <w:rPr>
        <w:rFonts w:ascii="Arial" w:hAnsi="Arial" w:cs="Arial"/>
        <w:i/>
        <w:sz w:val="20"/>
        <w:szCs w:val="20"/>
      </w:rPr>
      <w:fldChar w:fldCharType="end"/>
    </w:r>
    <w:r w:rsidR="001A092D" w:rsidRPr="001A092D">
      <w:rPr>
        <w:rFonts w:ascii="Arial" w:hAnsi="Arial" w:cs="Arial"/>
        <w:i/>
        <w:sz w:val="20"/>
        <w:szCs w:val="20"/>
      </w:rPr>
      <w:t xml:space="preserve"> (celkem </w:t>
    </w:r>
    <w:r w:rsidR="00685E60">
      <w:rPr>
        <w:rFonts w:ascii="Arial" w:hAnsi="Arial" w:cs="Arial"/>
        <w:i/>
        <w:sz w:val="20"/>
        <w:szCs w:val="20"/>
      </w:rPr>
      <w:t>2</w:t>
    </w:r>
    <w:r w:rsidR="001A092D" w:rsidRPr="001A092D">
      <w:rPr>
        <w:rFonts w:ascii="Arial" w:hAnsi="Arial" w:cs="Arial"/>
        <w:i/>
        <w:sz w:val="20"/>
        <w:szCs w:val="20"/>
      </w:rPr>
      <w:t>)</w:t>
    </w:r>
  </w:p>
  <w:p w14:paraId="11A299A7" w14:textId="4CAD2DA6" w:rsidR="005F47DF" w:rsidRDefault="00985A0F" w:rsidP="005F47DF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</w:t>
    </w:r>
    <w:r w:rsidR="005F47DF">
      <w:rPr>
        <w:rFonts w:ascii="Arial" w:hAnsi="Arial" w:cs="Arial"/>
        <w:i/>
        <w:sz w:val="20"/>
        <w:szCs w:val="20"/>
      </w:rPr>
      <w:t>. – Dodatky zřizovacích listin příspěvkových organizací v oblasti zdravotnictví</w:t>
    </w:r>
  </w:p>
  <w:p w14:paraId="57877278" w14:textId="7C1BDE86" w:rsidR="001A092D" w:rsidRDefault="001A092D" w:rsidP="001A092D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6E33E2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– </w:t>
    </w:r>
    <w:r w:rsidR="00A90C70">
      <w:rPr>
        <w:rFonts w:ascii="Arial" w:hAnsi="Arial" w:cs="Arial"/>
        <w:i/>
        <w:sz w:val="20"/>
        <w:szCs w:val="20"/>
      </w:rPr>
      <w:t xml:space="preserve">Dodatek č. </w:t>
    </w:r>
    <w:r w:rsidR="00102F25">
      <w:rPr>
        <w:rFonts w:ascii="Arial" w:hAnsi="Arial" w:cs="Arial"/>
        <w:i/>
        <w:sz w:val="20"/>
        <w:szCs w:val="20"/>
      </w:rPr>
      <w:t>1</w:t>
    </w:r>
    <w:r w:rsidR="00F01CA9">
      <w:rPr>
        <w:rFonts w:ascii="Arial" w:hAnsi="Arial" w:cs="Arial"/>
        <w:i/>
        <w:sz w:val="20"/>
        <w:szCs w:val="20"/>
      </w:rPr>
      <w:t>2</w:t>
    </w:r>
    <w:r w:rsidR="001830F5">
      <w:rPr>
        <w:rFonts w:ascii="Arial" w:hAnsi="Arial" w:cs="Arial"/>
        <w:i/>
        <w:sz w:val="20"/>
        <w:szCs w:val="20"/>
      </w:rPr>
      <w:t xml:space="preserve"> </w:t>
    </w:r>
    <w:r w:rsidR="00A90C70">
      <w:rPr>
        <w:rFonts w:ascii="Arial" w:hAnsi="Arial" w:cs="Arial"/>
        <w:i/>
        <w:sz w:val="20"/>
        <w:szCs w:val="20"/>
      </w:rPr>
      <w:t xml:space="preserve">ke zřizovací listině </w:t>
    </w:r>
    <w:r w:rsidR="00E77BD0">
      <w:rPr>
        <w:rFonts w:ascii="Arial" w:hAnsi="Arial" w:cs="Arial"/>
        <w:i/>
        <w:sz w:val="20"/>
        <w:szCs w:val="20"/>
      </w:rPr>
      <w:t>Zdravotnické záchranné služby Olomouckého kraje</w:t>
    </w:r>
    <w:r w:rsidR="00A90C70">
      <w:rPr>
        <w:rFonts w:ascii="Arial" w:hAnsi="Arial" w:cs="Arial"/>
        <w:i/>
        <w:sz w:val="20"/>
        <w:szCs w:val="20"/>
      </w:rPr>
      <w:t>, příspěvková organizace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7C334" w14:textId="77777777" w:rsidR="002E0873" w:rsidRDefault="002E0873" w:rsidP="001A092D">
      <w:r>
        <w:separator/>
      </w:r>
    </w:p>
  </w:footnote>
  <w:footnote w:type="continuationSeparator" w:id="0">
    <w:p w14:paraId="33D79323" w14:textId="77777777" w:rsidR="002E0873" w:rsidRDefault="002E0873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7E95E" w14:textId="186B9EF6" w:rsidR="00A90C70" w:rsidRDefault="00A90C70" w:rsidP="00A90C70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6E33E2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– Dodatek č. </w:t>
    </w:r>
    <w:r w:rsidR="00102F25">
      <w:rPr>
        <w:rFonts w:ascii="Arial" w:hAnsi="Arial" w:cs="Arial"/>
        <w:i/>
        <w:sz w:val="20"/>
        <w:szCs w:val="20"/>
      </w:rPr>
      <w:t>1</w:t>
    </w:r>
    <w:r w:rsidR="00F01CA9">
      <w:rPr>
        <w:rFonts w:ascii="Arial" w:hAnsi="Arial" w:cs="Arial"/>
        <w:i/>
        <w:sz w:val="20"/>
        <w:szCs w:val="20"/>
      </w:rPr>
      <w:t>2</w:t>
    </w:r>
    <w:r w:rsidR="00071D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ke zřizovací listině </w:t>
    </w:r>
    <w:r w:rsidR="00E77BD0">
      <w:rPr>
        <w:rFonts w:ascii="Arial" w:hAnsi="Arial" w:cs="Arial"/>
        <w:i/>
        <w:sz w:val="20"/>
        <w:szCs w:val="20"/>
      </w:rPr>
      <w:t>Zdravotnické záchranné služby Olomouckého kraje</w:t>
    </w:r>
    <w:r>
      <w:rPr>
        <w:rFonts w:ascii="Arial" w:hAnsi="Arial" w:cs="Arial"/>
        <w:i/>
        <w:sz w:val="20"/>
        <w:szCs w:val="20"/>
      </w:rPr>
      <w:t xml:space="preserve">, příspěvková organizace </w:t>
    </w:r>
  </w:p>
  <w:p w14:paraId="7B7088D9" w14:textId="77777777" w:rsidR="001A092D" w:rsidRPr="00A90C70" w:rsidRDefault="001A092D" w:rsidP="00A9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4C9"/>
    <w:multiLevelType w:val="hybridMultilevel"/>
    <w:tmpl w:val="401CC748"/>
    <w:lvl w:ilvl="0" w:tplc="F0D6E5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675FE"/>
    <w:multiLevelType w:val="hybridMultilevel"/>
    <w:tmpl w:val="A2AAF292"/>
    <w:lvl w:ilvl="0" w:tplc="7E0286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7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8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2229E"/>
    <w:rsid w:val="0002277F"/>
    <w:rsid w:val="000517A3"/>
    <w:rsid w:val="00071D27"/>
    <w:rsid w:val="00072A86"/>
    <w:rsid w:val="000B7673"/>
    <w:rsid w:val="000E37D3"/>
    <w:rsid w:val="000E694E"/>
    <w:rsid w:val="000F0B9D"/>
    <w:rsid w:val="00102F25"/>
    <w:rsid w:val="00107D6F"/>
    <w:rsid w:val="00116036"/>
    <w:rsid w:val="001322A6"/>
    <w:rsid w:val="00132532"/>
    <w:rsid w:val="001432F9"/>
    <w:rsid w:val="00162B1D"/>
    <w:rsid w:val="00167B84"/>
    <w:rsid w:val="00181D68"/>
    <w:rsid w:val="001830F5"/>
    <w:rsid w:val="00187B32"/>
    <w:rsid w:val="0019455C"/>
    <w:rsid w:val="001A092D"/>
    <w:rsid w:val="001A3784"/>
    <w:rsid w:val="001A4E42"/>
    <w:rsid w:val="00220105"/>
    <w:rsid w:val="00221501"/>
    <w:rsid w:val="00230967"/>
    <w:rsid w:val="00241C6C"/>
    <w:rsid w:val="00255DB7"/>
    <w:rsid w:val="00264402"/>
    <w:rsid w:val="00282CF2"/>
    <w:rsid w:val="00285CAF"/>
    <w:rsid w:val="00287C0D"/>
    <w:rsid w:val="002A6DA4"/>
    <w:rsid w:val="002B5BA7"/>
    <w:rsid w:val="002C14A1"/>
    <w:rsid w:val="002C5B8A"/>
    <w:rsid w:val="002E0873"/>
    <w:rsid w:val="002F0DC6"/>
    <w:rsid w:val="002F1875"/>
    <w:rsid w:val="003110AB"/>
    <w:rsid w:val="00315062"/>
    <w:rsid w:val="00336BBD"/>
    <w:rsid w:val="003428F6"/>
    <w:rsid w:val="00352332"/>
    <w:rsid w:val="00392EBB"/>
    <w:rsid w:val="003D2069"/>
    <w:rsid w:val="0040082B"/>
    <w:rsid w:val="0040266C"/>
    <w:rsid w:val="00405169"/>
    <w:rsid w:val="00420DC2"/>
    <w:rsid w:val="00451C6F"/>
    <w:rsid w:val="00456628"/>
    <w:rsid w:val="0046176A"/>
    <w:rsid w:val="00461A3F"/>
    <w:rsid w:val="00465E1F"/>
    <w:rsid w:val="00481F78"/>
    <w:rsid w:val="00486F47"/>
    <w:rsid w:val="00494E8B"/>
    <w:rsid w:val="004975CB"/>
    <w:rsid w:val="004A09B4"/>
    <w:rsid w:val="004B023B"/>
    <w:rsid w:val="004B0B62"/>
    <w:rsid w:val="004B4707"/>
    <w:rsid w:val="004B48D5"/>
    <w:rsid w:val="00512233"/>
    <w:rsid w:val="00530CDC"/>
    <w:rsid w:val="005374D9"/>
    <w:rsid w:val="00540E24"/>
    <w:rsid w:val="005449C5"/>
    <w:rsid w:val="00557840"/>
    <w:rsid w:val="005602DA"/>
    <w:rsid w:val="00581916"/>
    <w:rsid w:val="005C45D7"/>
    <w:rsid w:val="005D16F0"/>
    <w:rsid w:val="005D590A"/>
    <w:rsid w:val="005D619D"/>
    <w:rsid w:val="005E0E29"/>
    <w:rsid w:val="005F1C79"/>
    <w:rsid w:val="005F47DF"/>
    <w:rsid w:val="005F5D7A"/>
    <w:rsid w:val="006012F4"/>
    <w:rsid w:val="00607B99"/>
    <w:rsid w:val="0061797A"/>
    <w:rsid w:val="00620DC4"/>
    <w:rsid w:val="00624725"/>
    <w:rsid w:val="0062579B"/>
    <w:rsid w:val="0064203C"/>
    <w:rsid w:val="00650528"/>
    <w:rsid w:val="00655CD6"/>
    <w:rsid w:val="00672875"/>
    <w:rsid w:val="0067379D"/>
    <w:rsid w:val="00685E60"/>
    <w:rsid w:val="00697BC0"/>
    <w:rsid w:val="006A14AA"/>
    <w:rsid w:val="006A397A"/>
    <w:rsid w:val="006D4359"/>
    <w:rsid w:val="006D4D0F"/>
    <w:rsid w:val="006E33E2"/>
    <w:rsid w:val="006F278E"/>
    <w:rsid w:val="006F4DF6"/>
    <w:rsid w:val="0074099C"/>
    <w:rsid w:val="00742ADD"/>
    <w:rsid w:val="00764BEC"/>
    <w:rsid w:val="007823FE"/>
    <w:rsid w:val="00785F0B"/>
    <w:rsid w:val="00786A30"/>
    <w:rsid w:val="00797509"/>
    <w:rsid w:val="007A0B22"/>
    <w:rsid w:val="007C0337"/>
    <w:rsid w:val="007D2276"/>
    <w:rsid w:val="007F3423"/>
    <w:rsid w:val="007F520A"/>
    <w:rsid w:val="007F554F"/>
    <w:rsid w:val="0083162C"/>
    <w:rsid w:val="0084566D"/>
    <w:rsid w:val="00855944"/>
    <w:rsid w:val="00860216"/>
    <w:rsid w:val="00866447"/>
    <w:rsid w:val="00876AA3"/>
    <w:rsid w:val="008930F1"/>
    <w:rsid w:val="008A69CA"/>
    <w:rsid w:val="008B7AA6"/>
    <w:rsid w:val="008C0F1A"/>
    <w:rsid w:val="008E3F39"/>
    <w:rsid w:val="00960AFE"/>
    <w:rsid w:val="00960F34"/>
    <w:rsid w:val="00964607"/>
    <w:rsid w:val="00967089"/>
    <w:rsid w:val="00985A0F"/>
    <w:rsid w:val="009A116C"/>
    <w:rsid w:val="009B3208"/>
    <w:rsid w:val="009B738E"/>
    <w:rsid w:val="00A0506E"/>
    <w:rsid w:val="00A23B6E"/>
    <w:rsid w:val="00A45836"/>
    <w:rsid w:val="00A529F4"/>
    <w:rsid w:val="00A609CD"/>
    <w:rsid w:val="00A62735"/>
    <w:rsid w:val="00A67806"/>
    <w:rsid w:val="00A83741"/>
    <w:rsid w:val="00A862DA"/>
    <w:rsid w:val="00A90A07"/>
    <w:rsid w:val="00A90C70"/>
    <w:rsid w:val="00AA689B"/>
    <w:rsid w:val="00AB3605"/>
    <w:rsid w:val="00AB4349"/>
    <w:rsid w:val="00AC6DCF"/>
    <w:rsid w:val="00AD1F58"/>
    <w:rsid w:val="00AD711E"/>
    <w:rsid w:val="00AE0739"/>
    <w:rsid w:val="00AE43F0"/>
    <w:rsid w:val="00AE67CF"/>
    <w:rsid w:val="00B11FC9"/>
    <w:rsid w:val="00B37AF9"/>
    <w:rsid w:val="00B72279"/>
    <w:rsid w:val="00B82285"/>
    <w:rsid w:val="00B83C48"/>
    <w:rsid w:val="00BA2D8F"/>
    <w:rsid w:val="00BE20C3"/>
    <w:rsid w:val="00BF5516"/>
    <w:rsid w:val="00C27290"/>
    <w:rsid w:val="00C2786D"/>
    <w:rsid w:val="00C42D03"/>
    <w:rsid w:val="00C86AD9"/>
    <w:rsid w:val="00C9260A"/>
    <w:rsid w:val="00C94FCA"/>
    <w:rsid w:val="00CB2FF6"/>
    <w:rsid w:val="00CD0275"/>
    <w:rsid w:val="00CD656A"/>
    <w:rsid w:val="00CE004D"/>
    <w:rsid w:val="00CF1FBE"/>
    <w:rsid w:val="00D01EB6"/>
    <w:rsid w:val="00D27055"/>
    <w:rsid w:val="00D277B5"/>
    <w:rsid w:val="00D31B26"/>
    <w:rsid w:val="00D32910"/>
    <w:rsid w:val="00D32D69"/>
    <w:rsid w:val="00D34661"/>
    <w:rsid w:val="00D40420"/>
    <w:rsid w:val="00D541D8"/>
    <w:rsid w:val="00D568C3"/>
    <w:rsid w:val="00D57D79"/>
    <w:rsid w:val="00D66957"/>
    <w:rsid w:val="00D77341"/>
    <w:rsid w:val="00D776B9"/>
    <w:rsid w:val="00D90591"/>
    <w:rsid w:val="00DB11B1"/>
    <w:rsid w:val="00DD210D"/>
    <w:rsid w:val="00DE699D"/>
    <w:rsid w:val="00DF2768"/>
    <w:rsid w:val="00DF2C09"/>
    <w:rsid w:val="00E35DE7"/>
    <w:rsid w:val="00E47312"/>
    <w:rsid w:val="00E565D0"/>
    <w:rsid w:val="00E66A95"/>
    <w:rsid w:val="00E7010F"/>
    <w:rsid w:val="00E74690"/>
    <w:rsid w:val="00E77BD0"/>
    <w:rsid w:val="00E92661"/>
    <w:rsid w:val="00EB1207"/>
    <w:rsid w:val="00EB498F"/>
    <w:rsid w:val="00ED32E9"/>
    <w:rsid w:val="00F01CA9"/>
    <w:rsid w:val="00F07108"/>
    <w:rsid w:val="00F15F0E"/>
    <w:rsid w:val="00F24CDC"/>
    <w:rsid w:val="00F34033"/>
    <w:rsid w:val="00F7053B"/>
    <w:rsid w:val="00F711F1"/>
    <w:rsid w:val="00F83C5D"/>
    <w:rsid w:val="00F9488C"/>
    <w:rsid w:val="00F95D4F"/>
    <w:rsid w:val="00FA69F8"/>
    <w:rsid w:val="00FA740E"/>
    <w:rsid w:val="00FB0795"/>
    <w:rsid w:val="00FB7357"/>
    <w:rsid w:val="00FC464D"/>
    <w:rsid w:val="00FD1907"/>
    <w:rsid w:val="00FD76B5"/>
    <w:rsid w:val="00FE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99B4C"/>
  <w15:docId w15:val="{3C8DFABB-8CE9-4218-BD6F-44A0D251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5F47DF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D40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0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0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0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04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4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420"/>
    <w:rPr>
      <w:rFonts w:ascii="Tahoma" w:eastAsia="Times New Roman" w:hAnsi="Tahoma" w:cs="Tahoma"/>
      <w:sz w:val="16"/>
      <w:szCs w:val="16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1432F9"/>
    <w:pPr>
      <w:tabs>
        <w:tab w:val="left" w:pos="284"/>
        <w:tab w:val="left" w:pos="1145"/>
      </w:tabs>
      <w:spacing w:before="180" w:after="60"/>
      <w:jc w:val="center"/>
    </w:pPr>
    <w:rPr>
      <w:rFonts w:ascii="Arial" w:hAnsi="Arial"/>
      <w:b/>
    </w:rPr>
  </w:style>
  <w:style w:type="paragraph" w:customStyle="1" w:styleId="Tabulkatextnasted">
    <w:name w:val="Tabulka text na střed"/>
    <w:basedOn w:val="Normln"/>
    <w:rsid w:val="00F01CA9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XXX">
    <w:name w:val="XXX"/>
    <w:basedOn w:val="Normln"/>
    <w:autoRedefine/>
    <w:uiPriority w:val="99"/>
    <w:rsid w:val="00F01CA9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Zimáková Kristýna</cp:lastModifiedBy>
  <cp:revision>7</cp:revision>
  <dcterms:created xsi:type="dcterms:W3CDTF">2019-06-05T06:37:00Z</dcterms:created>
  <dcterms:modified xsi:type="dcterms:W3CDTF">2019-06-06T08:29:00Z</dcterms:modified>
</cp:coreProperties>
</file>