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E4E7" w14:textId="0811AD80" w:rsidR="00CF20A1" w:rsidRPr="00DD518C" w:rsidRDefault="00CF20A1" w:rsidP="00CF20A1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D518C">
        <w:rPr>
          <w:rFonts w:asciiTheme="minorHAnsi" w:hAnsiTheme="minorHAnsi" w:cstheme="minorHAnsi"/>
          <w:sz w:val="20"/>
          <w:szCs w:val="20"/>
        </w:rPr>
        <w:t>Smlouva č. ……/19/OSV</w:t>
      </w:r>
    </w:p>
    <w:p w14:paraId="47FB2CD0" w14:textId="77777777" w:rsidR="00CF20A1" w:rsidRDefault="00CF20A1" w:rsidP="00CF20A1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Licenční smlouva</w:t>
      </w:r>
    </w:p>
    <w:p w14:paraId="09F2F890" w14:textId="77777777" w:rsidR="00CF20A1" w:rsidRDefault="00CF20A1" w:rsidP="00CF20A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dle § 2358 a násl. zák. č. 89/2012 Sb., občanský zákoník, (dále jen „</w:t>
      </w:r>
      <w:r>
        <w:rPr>
          <w:rFonts w:ascii="Calibri" w:eastAsia="Calibri" w:hAnsi="Calibri"/>
          <w:b/>
          <w:sz w:val="22"/>
          <w:szCs w:val="22"/>
          <w:lang w:eastAsia="en-US"/>
        </w:rPr>
        <w:t>OZ</w:t>
      </w:r>
      <w:r>
        <w:rPr>
          <w:rFonts w:ascii="Calibri" w:eastAsia="Calibri" w:hAnsi="Calibri"/>
          <w:sz w:val="22"/>
          <w:szCs w:val="22"/>
          <w:lang w:eastAsia="en-US"/>
        </w:rPr>
        <w:t>“)</w:t>
      </w:r>
    </w:p>
    <w:p w14:paraId="49366D5A" w14:textId="67F58B33" w:rsidR="00CF20A1" w:rsidRDefault="00CF20A1" w:rsidP="00CF20A1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 dle </w:t>
      </w:r>
      <w:r w:rsidR="00AB198A">
        <w:rPr>
          <w:rFonts w:ascii="Calibri" w:eastAsia="Calibri" w:hAnsi="Calibri"/>
          <w:sz w:val="22"/>
          <w:szCs w:val="22"/>
          <w:lang w:eastAsia="en-US"/>
        </w:rPr>
        <w:t xml:space="preserve">§ 12 </w:t>
      </w:r>
      <w:r>
        <w:rPr>
          <w:rFonts w:ascii="Calibri" w:eastAsia="Calibri" w:hAnsi="Calibri"/>
          <w:sz w:val="22"/>
          <w:szCs w:val="22"/>
          <w:lang w:eastAsia="en-US"/>
        </w:rPr>
        <w:t>zák. č. 121/2000 Sb., autorský zákon (dále jen „</w:t>
      </w:r>
      <w:r>
        <w:rPr>
          <w:rFonts w:ascii="Calibri" w:eastAsia="Calibri" w:hAnsi="Calibri"/>
          <w:b/>
          <w:sz w:val="22"/>
          <w:szCs w:val="22"/>
          <w:lang w:eastAsia="en-US"/>
        </w:rPr>
        <w:t>AZ</w:t>
      </w:r>
      <w:r>
        <w:rPr>
          <w:rFonts w:ascii="Calibri" w:eastAsia="Calibri" w:hAnsi="Calibri"/>
          <w:sz w:val="22"/>
          <w:szCs w:val="22"/>
          <w:lang w:eastAsia="en-US"/>
        </w:rPr>
        <w:t>“)</w:t>
      </w:r>
    </w:p>
    <w:p w14:paraId="480DE2A6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BCC2AF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859F3E" w14:textId="77777777" w:rsidR="00CF20A1" w:rsidRDefault="00CF20A1" w:rsidP="00CF20A1">
      <w:pPr>
        <w:keepNext/>
        <w:spacing w:after="120"/>
        <w:contextualSpacing/>
        <w:jc w:val="center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Smluvní strany</w:t>
      </w:r>
    </w:p>
    <w:p w14:paraId="443B0E66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8A44914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b/>
          <w:sz w:val="22"/>
          <w:szCs w:val="22"/>
          <w:lang w:eastAsia="en-US"/>
        </w:rPr>
        <w:t>Jihomoravský kraj</w:t>
      </w:r>
    </w:p>
    <w:p w14:paraId="41945EEE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sídlo: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Žerotínovo nám. 3, 601 82 Brno</w:t>
      </w:r>
    </w:p>
    <w:p w14:paraId="740AA20E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IČO: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70888337</w:t>
      </w:r>
    </w:p>
    <w:p w14:paraId="56F7EBDF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DIČ: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CZ70888337</w:t>
      </w:r>
    </w:p>
    <w:p w14:paraId="00209C5D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zastoupený: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8D6A3E">
        <w:rPr>
          <w:rFonts w:ascii="Calibri" w:eastAsia="Calibri" w:hAnsi="Calibri"/>
          <w:sz w:val="22"/>
          <w:szCs w:val="22"/>
          <w:lang w:eastAsia="en-US"/>
        </w:rPr>
        <w:t>JUDr. Bohumilem Šimkem</w:t>
      </w:r>
      <w:r>
        <w:rPr>
          <w:rFonts w:ascii="Calibri" w:eastAsia="Calibri" w:hAnsi="Calibri"/>
          <w:sz w:val="22"/>
          <w:szCs w:val="22"/>
          <w:lang w:eastAsia="en-US"/>
        </w:rPr>
        <w:t>, hejtmanem</w:t>
      </w:r>
    </w:p>
    <w:p w14:paraId="7E1B40CC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91C7F8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(dále jen „</w:t>
      </w:r>
      <w:r>
        <w:rPr>
          <w:rFonts w:ascii="Calibri" w:eastAsia="Calibri" w:hAnsi="Calibri"/>
          <w:b/>
          <w:sz w:val="22"/>
          <w:szCs w:val="22"/>
          <w:lang w:eastAsia="en-US"/>
        </w:rPr>
        <w:t>Poskytovatel</w:t>
      </w:r>
      <w:r>
        <w:rPr>
          <w:rFonts w:ascii="Calibri" w:eastAsia="Calibri" w:hAnsi="Calibri"/>
          <w:sz w:val="22"/>
          <w:szCs w:val="22"/>
          <w:lang w:eastAsia="en-US"/>
        </w:rPr>
        <w:t>“)</w:t>
      </w:r>
    </w:p>
    <w:p w14:paraId="51B1790B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07D6FE4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</w:p>
    <w:p w14:paraId="073A4FF4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319FA1D" w14:textId="6CD2C5F9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24924">
        <w:rPr>
          <w:rFonts w:ascii="Calibri" w:eastAsia="Calibri" w:hAnsi="Calibri"/>
          <w:b/>
          <w:sz w:val="22"/>
          <w:szCs w:val="22"/>
          <w:lang w:eastAsia="en-US"/>
        </w:rPr>
        <w:t>Olomoucký kraj</w:t>
      </w:r>
    </w:p>
    <w:p w14:paraId="769D0665" w14:textId="48E718EF" w:rsidR="00CF20A1" w:rsidRDefault="00324924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sídlo: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AC7BB0" w:rsidRPr="00AC7BB0">
        <w:rPr>
          <w:rFonts w:ascii="Calibri" w:eastAsia="Calibri" w:hAnsi="Calibri"/>
          <w:sz w:val="22"/>
          <w:szCs w:val="22"/>
          <w:lang w:eastAsia="en-US"/>
        </w:rPr>
        <w:t>Jeremenkova 1191/40a, 779 11 Olomouc</w:t>
      </w:r>
    </w:p>
    <w:p w14:paraId="010B450F" w14:textId="5EFDAE50" w:rsidR="00CF20A1" w:rsidRDefault="00324924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IČO: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324924">
        <w:rPr>
          <w:rFonts w:ascii="Calibri" w:eastAsia="Calibri" w:hAnsi="Calibri"/>
          <w:sz w:val="22"/>
          <w:szCs w:val="22"/>
          <w:lang w:eastAsia="en-US"/>
        </w:rPr>
        <w:t>60609460</w:t>
      </w:r>
    </w:p>
    <w:p w14:paraId="28650760" w14:textId="25983D37" w:rsidR="00CF20A1" w:rsidRDefault="00324924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DIČ: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CZ</w:t>
      </w:r>
      <w:r w:rsidRPr="00324924">
        <w:rPr>
          <w:rFonts w:ascii="Calibri" w:eastAsia="Calibri" w:hAnsi="Calibri"/>
          <w:sz w:val="22"/>
          <w:szCs w:val="22"/>
          <w:lang w:eastAsia="en-US"/>
        </w:rPr>
        <w:t xml:space="preserve"> 60609460</w:t>
      </w:r>
    </w:p>
    <w:p w14:paraId="46D8A6D2" w14:textId="068B4045" w:rsidR="00CF20A1" w:rsidRDefault="00324924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zastoupený: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Ladislavem Oklešťkem, hejtmanem</w:t>
      </w:r>
    </w:p>
    <w:p w14:paraId="0084AD6F" w14:textId="77777777" w:rsidR="00CF20A1" w:rsidRDefault="00CF20A1" w:rsidP="00CF20A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238789" w14:textId="77777777" w:rsidR="00DD518C" w:rsidRDefault="00CF20A1" w:rsidP="00DD518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(dále jen „</w:t>
      </w:r>
      <w:r>
        <w:rPr>
          <w:rFonts w:ascii="Calibri" w:eastAsia="Calibri" w:hAnsi="Calibri"/>
          <w:b/>
          <w:sz w:val="22"/>
          <w:szCs w:val="22"/>
          <w:lang w:eastAsia="en-US"/>
        </w:rPr>
        <w:t>Nabyvatel</w:t>
      </w:r>
      <w:r>
        <w:rPr>
          <w:rFonts w:ascii="Calibri" w:eastAsia="Calibri" w:hAnsi="Calibri"/>
          <w:sz w:val="22"/>
          <w:szCs w:val="22"/>
          <w:lang w:eastAsia="en-US"/>
        </w:rPr>
        <w:t>“)</w:t>
      </w:r>
    </w:p>
    <w:p w14:paraId="4D2D3F8F" w14:textId="77777777" w:rsidR="00DD518C" w:rsidRDefault="00DD518C" w:rsidP="00DD518C">
      <w:pPr>
        <w:jc w:val="both"/>
        <w:rPr>
          <w:rFonts w:ascii="Calibri" w:hAnsi="Calibri"/>
          <w:b/>
          <w:sz w:val="22"/>
          <w:szCs w:val="22"/>
        </w:rPr>
      </w:pPr>
    </w:p>
    <w:p w14:paraId="3BA17F50" w14:textId="66C4BB68" w:rsidR="00CF20A1" w:rsidRPr="00DD518C" w:rsidRDefault="00DD518C" w:rsidP="00DD518C">
      <w:pPr>
        <w:spacing w:before="24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t>I.</w:t>
      </w:r>
      <w:r w:rsidR="00C8375B">
        <w:rPr>
          <w:rFonts w:ascii="Calibri" w:hAnsi="Calibri"/>
          <w:b/>
          <w:sz w:val="22"/>
          <w:szCs w:val="22"/>
        </w:rPr>
        <w:t xml:space="preserve"> </w:t>
      </w:r>
      <w:r w:rsidR="00CF20A1" w:rsidRPr="00DD518C">
        <w:rPr>
          <w:rFonts w:ascii="Calibri" w:hAnsi="Calibri"/>
          <w:b/>
          <w:sz w:val="22"/>
          <w:szCs w:val="22"/>
        </w:rPr>
        <w:t>Úvodní ustanovení</w:t>
      </w:r>
    </w:p>
    <w:p w14:paraId="3D9E00CC" w14:textId="27001B3B" w:rsidR="00CF20A1" w:rsidRDefault="00CF20A1" w:rsidP="00DD518C">
      <w:pPr>
        <w:spacing w:before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36AB">
        <w:rPr>
          <w:rFonts w:ascii="Calibri" w:eastAsia="Calibri" w:hAnsi="Calibri"/>
          <w:sz w:val="22"/>
          <w:szCs w:val="22"/>
          <w:lang w:eastAsia="en-US"/>
        </w:rPr>
        <w:t xml:space="preserve">Účelem této smlouvy je poskytnout Nabyvateli právo užít </w:t>
      </w:r>
      <w:r>
        <w:rPr>
          <w:rFonts w:ascii="Calibri" w:eastAsia="Calibri" w:hAnsi="Calibri"/>
          <w:sz w:val="22"/>
          <w:szCs w:val="22"/>
          <w:lang w:eastAsia="en-US"/>
        </w:rPr>
        <w:t>ochranné známky RODINNÉ PASY zapsané dne 14.05.2007 u Úřadu průmyslového vlastnictví České republiky pod číslem zápisu 290196 (dále jen „ochranná známka“) a autorských děl souvisejících s projektem Rodinné pasy</w:t>
      </w:r>
      <w:r w:rsidR="000138B8">
        <w:rPr>
          <w:rFonts w:ascii="Calibri" w:eastAsia="Calibri" w:hAnsi="Calibri"/>
          <w:sz w:val="22"/>
          <w:szCs w:val="22"/>
          <w:lang w:eastAsia="en-US"/>
        </w:rPr>
        <w:t xml:space="preserve"> (dále jen „Autorská díla“)</w:t>
      </w:r>
      <w:r>
        <w:rPr>
          <w:rFonts w:ascii="Calibri" w:eastAsia="Calibri" w:hAnsi="Calibri"/>
          <w:sz w:val="22"/>
          <w:szCs w:val="22"/>
          <w:lang w:eastAsia="en-US"/>
        </w:rPr>
        <w:t>, jehož předmětem je provozování uceleného jednotného systému slev na výrobky a služby pro rodiny s dětmi (dále jen „projekt“).</w:t>
      </w:r>
    </w:p>
    <w:p w14:paraId="719158B0" w14:textId="77777777" w:rsidR="00CF20A1" w:rsidRDefault="00CF20A1" w:rsidP="00CF20A1">
      <w:pPr>
        <w:ind w:left="284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5167D7" w14:textId="391526CF" w:rsidR="00CF20A1" w:rsidRPr="00DD518C" w:rsidRDefault="00C8375B" w:rsidP="00C8375B">
      <w:pPr>
        <w:pStyle w:val="Odstavecseseznamem"/>
        <w:keepNext/>
        <w:numPr>
          <w:ilvl w:val="0"/>
          <w:numId w:val="11"/>
        </w:numPr>
        <w:spacing w:before="240" w:after="120"/>
        <w:jc w:val="center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CF20A1" w:rsidRPr="00DD518C">
        <w:rPr>
          <w:rFonts w:ascii="Calibri" w:eastAsia="Calibri" w:hAnsi="Calibri"/>
          <w:b/>
          <w:sz w:val="22"/>
          <w:szCs w:val="22"/>
          <w:lang w:eastAsia="en-US"/>
        </w:rPr>
        <w:t>Prohlášení Poskytovatele</w:t>
      </w:r>
    </w:p>
    <w:p w14:paraId="612D4916" w14:textId="77777777" w:rsidR="00CF20A1" w:rsidRDefault="00CF20A1" w:rsidP="00C8375B">
      <w:pPr>
        <w:spacing w:before="240"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Poskytovatel prohlašuje,</w:t>
      </w:r>
      <w:r w:rsidRPr="00302E6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656D5" w:rsidRPr="00302E65">
        <w:rPr>
          <w:rFonts w:ascii="Calibri" w:eastAsia="Calibri" w:hAnsi="Calibri"/>
          <w:sz w:val="22"/>
          <w:szCs w:val="22"/>
          <w:lang w:eastAsia="en-US"/>
        </w:rPr>
        <w:t>že</w:t>
      </w:r>
    </w:p>
    <w:p w14:paraId="2159C7FB" w14:textId="5D715368" w:rsidR="00CF20A1" w:rsidRDefault="00CF20A1" w:rsidP="00CF20A1">
      <w:pPr>
        <w:numPr>
          <w:ilvl w:val="1"/>
          <w:numId w:val="5"/>
        </w:numPr>
        <w:spacing w:after="160"/>
        <w:ind w:left="0" w:firstLine="14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je vlastníkem </w:t>
      </w:r>
      <w:r w:rsidR="000138B8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>utorských děl souvisejících s projektem,</w:t>
      </w:r>
    </w:p>
    <w:p w14:paraId="0C59ACBF" w14:textId="23B9573F" w:rsidR="00CF20A1" w:rsidRDefault="00CF20A1" w:rsidP="00CF20A1">
      <w:pPr>
        <w:numPr>
          <w:ilvl w:val="1"/>
          <w:numId w:val="5"/>
        </w:numPr>
        <w:spacing w:after="160"/>
        <w:ind w:left="0" w:firstLine="14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je držitelem ochranné známky, </w:t>
      </w:r>
    </w:p>
    <w:p w14:paraId="6744D694" w14:textId="5F9993B2" w:rsidR="00CF20A1" w:rsidRDefault="00CF20A1" w:rsidP="00CF20A1">
      <w:pPr>
        <w:spacing w:after="160"/>
        <w:ind w:left="709" w:hanging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c.     </w:t>
      </w:r>
      <w:r w:rsidR="00302E6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jménem autorů Autorských děl je oprávněn udělovat </w:t>
      </w:r>
      <w:r w:rsidRPr="00C8375B">
        <w:rPr>
          <w:rFonts w:ascii="Calibri" w:eastAsia="Calibri" w:hAnsi="Calibri"/>
          <w:sz w:val="22"/>
          <w:szCs w:val="22"/>
          <w:lang w:eastAsia="en-US"/>
        </w:rPr>
        <w:t>třetím osobám</w:t>
      </w:r>
      <w:r>
        <w:rPr>
          <w:rFonts w:ascii="Calibri" w:eastAsia="Calibri" w:hAnsi="Calibri"/>
          <w:sz w:val="22"/>
          <w:szCs w:val="22"/>
          <w:lang w:eastAsia="en-US"/>
        </w:rPr>
        <w:t xml:space="preserve"> souhlas s užíváním ochranné známky a </w:t>
      </w:r>
      <w:r w:rsidR="000138B8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 xml:space="preserve">utorských děl. </w:t>
      </w:r>
    </w:p>
    <w:p w14:paraId="56E8D8A3" w14:textId="77777777" w:rsidR="00CF20A1" w:rsidRDefault="00CF20A1" w:rsidP="00CF20A1">
      <w:pPr>
        <w:spacing w:after="160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92C321" w14:textId="7B7EABFD" w:rsidR="00CF20A1" w:rsidRPr="00C8375B" w:rsidRDefault="00C8375B" w:rsidP="00C8375B">
      <w:pPr>
        <w:pStyle w:val="Odstavecseseznamem"/>
        <w:keepNext/>
        <w:numPr>
          <w:ilvl w:val="0"/>
          <w:numId w:val="11"/>
        </w:numPr>
        <w:spacing w:before="240" w:after="120"/>
        <w:jc w:val="center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CF20A1" w:rsidRPr="00DD518C">
        <w:rPr>
          <w:rFonts w:ascii="Calibri" w:eastAsia="Calibri" w:hAnsi="Calibri"/>
          <w:b/>
          <w:sz w:val="22"/>
          <w:szCs w:val="22"/>
          <w:lang w:eastAsia="en-US"/>
        </w:rPr>
        <w:t>Udělení licence</w:t>
      </w:r>
    </w:p>
    <w:p w14:paraId="5854AEF7" w14:textId="0A876554" w:rsidR="00CF20A1" w:rsidRDefault="00CF20A1" w:rsidP="00C8375B">
      <w:pPr>
        <w:numPr>
          <w:ilvl w:val="0"/>
          <w:numId w:val="1"/>
        </w:numPr>
        <w:spacing w:before="240"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Poskytovatel tímto uděluje Nabyvateli bezplatně licenci k užití </w:t>
      </w:r>
      <w:r w:rsidR="000138B8">
        <w:rPr>
          <w:rFonts w:ascii="Calibri" w:eastAsia="Calibri" w:hAnsi="Calibri"/>
          <w:sz w:val="22"/>
          <w:szCs w:val="22"/>
          <w:lang w:eastAsia="en-US"/>
        </w:rPr>
        <w:t>A</w:t>
      </w:r>
      <w:r>
        <w:rPr>
          <w:rFonts w:ascii="Calibri" w:eastAsia="Calibri" w:hAnsi="Calibri"/>
          <w:sz w:val="22"/>
          <w:szCs w:val="22"/>
          <w:lang w:eastAsia="en-US"/>
        </w:rPr>
        <w:t>utorských děl a k ochranné známce</w:t>
      </w:r>
      <w:r w:rsidR="00DA079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30785">
        <w:rPr>
          <w:rFonts w:ascii="Calibri" w:eastAsia="Calibri" w:hAnsi="Calibri"/>
          <w:sz w:val="22"/>
          <w:szCs w:val="22"/>
          <w:lang w:eastAsia="en-US"/>
        </w:rPr>
        <w:t>a 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F4D97">
        <w:rPr>
          <w:rFonts w:ascii="Calibri" w:eastAsia="Calibri" w:hAnsi="Calibri"/>
          <w:sz w:val="22"/>
          <w:szCs w:val="22"/>
          <w:lang w:eastAsia="en-US"/>
        </w:rPr>
        <w:t xml:space="preserve">bez územního omezení při realizaci aktivit a propagaci projektu Rodinné pasy </w:t>
      </w:r>
      <w:r w:rsidR="00C26837">
        <w:rPr>
          <w:rFonts w:ascii="Calibri" w:eastAsia="Calibri" w:hAnsi="Calibri"/>
          <w:sz w:val="22"/>
          <w:szCs w:val="22"/>
          <w:lang w:eastAsia="en-US"/>
        </w:rPr>
        <w:t xml:space="preserve">Olomouckého </w:t>
      </w:r>
      <w:r w:rsidRPr="00AF4D97">
        <w:rPr>
          <w:rFonts w:ascii="Calibri" w:eastAsia="Calibri" w:hAnsi="Calibri"/>
          <w:sz w:val="22"/>
          <w:szCs w:val="22"/>
          <w:lang w:eastAsia="en-US"/>
        </w:rPr>
        <w:t>kraje</w:t>
      </w:r>
      <w:r w:rsidR="00112541">
        <w:rPr>
          <w:rFonts w:ascii="Calibri" w:eastAsia="Calibri" w:hAnsi="Calibri"/>
          <w:sz w:val="22"/>
          <w:szCs w:val="22"/>
          <w:lang w:eastAsia="en-US"/>
        </w:rPr>
        <w:t xml:space="preserve"> (dále </w:t>
      </w:r>
      <w:r w:rsidR="00706E8F">
        <w:rPr>
          <w:rFonts w:ascii="Calibri" w:eastAsia="Calibri" w:hAnsi="Calibri"/>
          <w:sz w:val="22"/>
          <w:szCs w:val="22"/>
          <w:lang w:eastAsia="en-US"/>
        </w:rPr>
        <w:t>jen „Projekt“)</w:t>
      </w:r>
      <w:r w:rsidRPr="00AF4D97">
        <w:rPr>
          <w:rFonts w:ascii="Calibri" w:eastAsia="Calibri" w:hAnsi="Calibri"/>
          <w:sz w:val="22"/>
          <w:szCs w:val="22"/>
          <w:lang w:eastAsia="en-US"/>
        </w:rPr>
        <w:t>.</w:t>
      </w:r>
      <w:r w:rsidR="00273572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5E107F" w:rsidRPr="00497006">
        <w:rPr>
          <w:rFonts w:ascii="Calibri" w:eastAsia="Calibri" w:hAnsi="Calibri"/>
          <w:sz w:val="22"/>
          <w:szCs w:val="22"/>
          <w:lang w:eastAsia="en-US"/>
        </w:rPr>
        <w:t>Licence k </w:t>
      </w:r>
      <w:r w:rsidR="00AB198A" w:rsidRPr="00497006">
        <w:rPr>
          <w:rFonts w:ascii="Calibri" w:eastAsia="Calibri" w:hAnsi="Calibri"/>
          <w:sz w:val="22"/>
          <w:szCs w:val="22"/>
          <w:lang w:eastAsia="en-US"/>
        </w:rPr>
        <w:t>o</w:t>
      </w:r>
      <w:r w:rsidR="005E107F" w:rsidRPr="00497006">
        <w:rPr>
          <w:rFonts w:ascii="Calibri" w:eastAsia="Calibri" w:hAnsi="Calibri"/>
          <w:sz w:val="22"/>
          <w:szCs w:val="22"/>
          <w:lang w:eastAsia="en-US"/>
        </w:rPr>
        <w:t xml:space="preserve">chranné známce je účinná vůči třetím osobám </w:t>
      </w:r>
      <w:r w:rsidR="005E107F" w:rsidRPr="00497006">
        <w:rPr>
          <w:rFonts w:ascii="Calibri" w:eastAsia="Calibri" w:hAnsi="Calibri"/>
          <w:sz w:val="22"/>
          <w:szCs w:val="22"/>
          <w:lang w:eastAsia="en-US"/>
        </w:rPr>
        <w:lastRenderedPageBreak/>
        <w:t>zápisem do seznamu</w:t>
      </w:r>
      <w:r w:rsidR="00717A9D" w:rsidRPr="00497006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6E7163" w:rsidRPr="00497006">
        <w:t xml:space="preserve"> </w:t>
      </w:r>
      <w:r w:rsidR="006E7163" w:rsidRPr="00497006">
        <w:rPr>
          <w:rFonts w:ascii="Calibri" w:eastAsia="Calibri" w:hAnsi="Calibri"/>
          <w:sz w:val="22"/>
          <w:szCs w:val="22"/>
          <w:lang w:eastAsia="en-US"/>
        </w:rPr>
        <w:t>nabývá účinnosti vůči třetím osobám zápisem do rejstříku ochranných známek, vedeného Úřadem průmyslového vlastnictví.</w:t>
      </w:r>
      <w:r w:rsidR="006E7163" w:rsidRPr="006E7163">
        <w:rPr>
          <w:rFonts w:ascii="Calibri" w:eastAsia="Calibri" w:hAnsi="Calibri"/>
          <w:sz w:val="22"/>
          <w:szCs w:val="22"/>
          <w:u w:val="single"/>
          <w:lang w:val="en" w:eastAsia="en-US"/>
        </w:rPr>
        <w:t xml:space="preserve"> </w:t>
      </w:r>
    </w:p>
    <w:p w14:paraId="43C91BBD" w14:textId="43D71457" w:rsidR="00CF20A1" w:rsidRPr="00B068EB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Poskytovatel je povinen poskytnout Nabyvateli na jeho vyžádání přístup</w:t>
      </w:r>
      <w:r w:rsidR="00FA05EF">
        <w:rPr>
          <w:rFonts w:ascii="Calibri" w:eastAsia="Calibri" w:hAnsi="Calibri"/>
          <w:sz w:val="22"/>
          <w:szCs w:val="22"/>
          <w:lang w:eastAsia="en-US"/>
        </w:rPr>
        <w:t>ová práva</w:t>
      </w:r>
      <w:r>
        <w:rPr>
          <w:rFonts w:ascii="Calibri" w:eastAsia="Calibri" w:hAnsi="Calibri"/>
          <w:sz w:val="22"/>
          <w:szCs w:val="22"/>
          <w:lang w:eastAsia="en-US"/>
        </w:rPr>
        <w:t xml:space="preserve"> k webovým stránkám www.rodinnepasy.cz v takovém rozsahu, aby na jeho základě mohl Nabyvatel nebo jím určená osoba po dobu užití </w:t>
      </w:r>
      <w:r w:rsidR="00E02063">
        <w:rPr>
          <w:rFonts w:ascii="Calibri" w:eastAsia="Calibri" w:hAnsi="Calibri"/>
          <w:sz w:val="22"/>
          <w:szCs w:val="22"/>
          <w:lang w:eastAsia="en-US"/>
        </w:rPr>
        <w:t xml:space="preserve">licence </w:t>
      </w:r>
      <w:r>
        <w:rPr>
          <w:rFonts w:ascii="Calibri" w:eastAsia="Calibri" w:hAnsi="Calibri"/>
          <w:sz w:val="22"/>
          <w:szCs w:val="22"/>
          <w:lang w:eastAsia="en-US"/>
        </w:rPr>
        <w:t xml:space="preserve">bez dalšího </w:t>
      </w:r>
      <w:r w:rsidRPr="00B068EB">
        <w:rPr>
          <w:rFonts w:ascii="Calibri" w:eastAsia="Calibri" w:hAnsi="Calibri"/>
          <w:sz w:val="22"/>
          <w:szCs w:val="22"/>
          <w:lang w:eastAsia="en-US"/>
        </w:rPr>
        <w:t xml:space="preserve">omezení měnit webové stránky, tedy zejm. jejich vzhled a jejich obsah, ve věcech a částech týkajících se </w:t>
      </w:r>
      <w:r w:rsidR="00412573" w:rsidRPr="00B068EB">
        <w:rPr>
          <w:rFonts w:ascii="Calibri" w:eastAsia="Calibri" w:hAnsi="Calibri"/>
          <w:sz w:val="22"/>
          <w:szCs w:val="22"/>
          <w:lang w:eastAsia="en-US"/>
        </w:rPr>
        <w:t xml:space="preserve">realizace </w:t>
      </w:r>
      <w:r w:rsidR="00426886">
        <w:rPr>
          <w:rFonts w:ascii="Calibri" w:eastAsia="Calibri" w:hAnsi="Calibri"/>
          <w:sz w:val="22"/>
          <w:szCs w:val="22"/>
          <w:lang w:eastAsia="en-US"/>
        </w:rPr>
        <w:t>Projektu.</w:t>
      </w:r>
    </w:p>
    <w:p w14:paraId="1539EB9E" w14:textId="6E34C69C" w:rsidR="00CF20A1" w:rsidRPr="00F22DFE" w:rsidRDefault="00CF20A1" w:rsidP="00F22DFE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F20A1">
        <w:rPr>
          <w:rFonts w:ascii="Calibri" w:eastAsia="Calibri" w:hAnsi="Calibri"/>
          <w:sz w:val="22"/>
          <w:szCs w:val="22"/>
          <w:lang w:eastAsia="en-US"/>
        </w:rPr>
        <w:t>Poskytovatel uděluje licenci na dobu</w:t>
      </w:r>
      <w:r w:rsidR="00B068E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D5F13">
        <w:rPr>
          <w:rFonts w:ascii="Calibri" w:eastAsia="Calibri" w:hAnsi="Calibri"/>
          <w:sz w:val="22"/>
          <w:szCs w:val="22"/>
          <w:lang w:eastAsia="en-US"/>
        </w:rPr>
        <w:t>trvání projektu</w:t>
      </w:r>
      <w:r w:rsidR="0042688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A10CA96" w14:textId="3A34B382" w:rsidR="00CF20A1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Ochrannou známku je Nabyvatel oprávněn užívat bez jakéhokoliv množstevního </w:t>
      </w:r>
      <w:r w:rsidR="000138B8">
        <w:rPr>
          <w:rFonts w:ascii="Calibri" w:eastAsia="Calibri" w:hAnsi="Calibri"/>
          <w:sz w:val="22"/>
          <w:szCs w:val="22"/>
          <w:lang w:eastAsia="en-US"/>
        </w:rPr>
        <w:t xml:space="preserve">a územního </w:t>
      </w:r>
      <w:r>
        <w:rPr>
          <w:rFonts w:ascii="Calibri" w:eastAsia="Calibri" w:hAnsi="Calibri"/>
          <w:sz w:val="22"/>
          <w:szCs w:val="22"/>
          <w:lang w:eastAsia="en-US"/>
        </w:rPr>
        <w:t>omezení</w:t>
      </w:r>
      <w: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 všechny výrobky a služby, pro které je </w:t>
      </w:r>
      <w:r w:rsidR="00AB198A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chranná známka zapsána.  </w:t>
      </w:r>
      <w:r w:rsidR="000138B8">
        <w:rPr>
          <w:rFonts w:ascii="Calibri" w:eastAsia="Calibri" w:hAnsi="Calibri"/>
          <w:sz w:val="22"/>
          <w:szCs w:val="22"/>
          <w:lang w:eastAsia="en-US"/>
        </w:rPr>
        <w:t>Licence k užití Autorských děl se uděluje rovněž bez jakéhokoliv množstevního a územního omezení</w:t>
      </w:r>
      <w:r w:rsidR="000138B8" w:rsidRPr="000138B8">
        <w:rPr>
          <w:rFonts w:ascii="Calibri" w:eastAsia="Calibri" w:hAnsi="Calibri"/>
          <w:sz w:val="22"/>
          <w:szCs w:val="22"/>
          <w:lang w:eastAsia="en-US"/>
        </w:rPr>
        <w:t xml:space="preserve">, Nabyvatel však </w:t>
      </w:r>
      <w:r w:rsidR="000138B8">
        <w:rPr>
          <w:rFonts w:ascii="Calibri" w:eastAsia="Calibri" w:hAnsi="Calibri"/>
          <w:sz w:val="22"/>
          <w:szCs w:val="22"/>
          <w:lang w:eastAsia="en-US"/>
        </w:rPr>
        <w:t>není povinen ji využít.</w:t>
      </w:r>
    </w:p>
    <w:p w14:paraId="2138D38E" w14:textId="43F8EF01" w:rsidR="00CF20A1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Poskytovatel je povinen na vlastní náklady zajistit obnovení zápisu ochranné známky tak, aby ochranná známka do konce doby užití nezanikla.</w:t>
      </w:r>
    </w:p>
    <w:p w14:paraId="1C18BA1E" w14:textId="5430A343" w:rsidR="00CF20A1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Poskytovatel je povinen předat Nabyvateli </w:t>
      </w:r>
      <w:r w:rsidR="00E749F7">
        <w:rPr>
          <w:rFonts w:ascii="Calibri" w:eastAsia="Calibri" w:hAnsi="Calibri"/>
          <w:sz w:val="22"/>
          <w:szCs w:val="22"/>
          <w:lang w:eastAsia="en-US"/>
        </w:rPr>
        <w:t>z</w:t>
      </w:r>
      <w:r>
        <w:rPr>
          <w:rFonts w:ascii="Calibri" w:eastAsia="Calibri" w:hAnsi="Calibri"/>
          <w:sz w:val="22"/>
          <w:szCs w:val="22"/>
          <w:lang w:eastAsia="en-US"/>
        </w:rPr>
        <w:t xml:space="preserve">ákladní grafický manuál k ochranné známce a Nabyvatel je povinen se tímto dokumentem řídit. </w:t>
      </w:r>
    </w:p>
    <w:p w14:paraId="7BA8C7F8" w14:textId="77777777" w:rsidR="00CF20A1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Poskytovatel uděluje licenci jako nevýhradní.</w:t>
      </w:r>
    </w:p>
    <w:p w14:paraId="150C6258" w14:textId="765955AD" w:rsidR="00CF20A1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Nabyvatel není oprávněn bez předchozího písemného souhlasu </w:t>
      </w:r>
      <w:r w:rsidR="002C00C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oskytovatele </w:t>
      </w:r>
      <w:r w:rsidR="002C00CE">
        <w:rPr>
          <w:rFonts w:ascii="Calibri" w:hAnsi="Calibri"/>
          <w:sz w:val="22"/>
          <w:szCs w:val="22"/>
        </w:rPr>
        <w:t xml:space="preserve">předmět licence či jeho součásti </w:t>
      </w:r>
      <w:r>
        <w:rPr>
          <w:rFonts w:ascii="Calibri" w:hAnsi="Calibri"/>
          <w:sz w:val="22"/>
          <w:szCs w:val="22"/>
        </w:rPr>
        <w:t>upravit či měnit.</w:t>
      </w:r>
    </w:p>
    <w:p w14:paraId="17257727" w14:textId="7837044C" w:rsidR="00CF20A1" w:rsidRDefault="00CF20A1" w:rsidP="00CF20A1">
      <w:pPr>
        <w:numPr>
          <w:ilvl w:val="0"/>
          <w:numId w:val="1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Nabyvatel je oprávněn udělovat sublicence k </w:t>
      </w:r>
      <w:r w:rsidR="004844E8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chranné známce dle této smlouvy v souvislosti s realizací </w:t>
      </w:r>
      <w:r w:rsidR="00DD21A7">
        <w:rPr>
          <w:rFonts w:ascii="Calibri" w:eastAsia="Calibri" w:hAnsi="Calibri"/>
          <w:sz w:val="22"/>
          <w:szCs w:val="22"/>
          <w:lang w:eastAsia="en-US"/>
        </w:rPr>
        <w:t>Projektu.</w:t>
      </w:r>
    </w:p>
    <w:p w14:paraId="52D47691" w14:textId="77777777" w:rsidR="00CF20A1" w:rsidRDefault="00CF20A1" w:rsidP="00C8375B">
      <w:pPr>
        <w:keepNext/>
        <w:spacing w:before="120" w:after="120"/>
        <w:contextualSpacing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71EDB67" w14:textId="6E3889C0" w:rsidR="00CF20A1" w:rsidRPr="00C8375B" w:rsidRDefault="00CF20A1" w:rsidP="00C8375B">
      <w:pPr>
        <w:pStyle w:val="Odstavecseseznamem"/>
        <w:keepNext/>
        <w:numPr>
          <w:ilvl w:val="0"/>
          <w:numId w:val="11"/>
        </w:numPr>
        <w:spacing w:before="240" w:after="120"/>
        <w:jc w:val="center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 w:rsidRPr="00DD518C">
        <w:rPr>
          <w:rFonts w:ascii="Calibri" w:eastAsia="Calibri" w:hAnsi="Calibri"/>
          <w:b/>
          <w:sz w:val="22"/>
          <w:szCs w:val="22"/>
          <w:lang w:eastAsia="en-US"/>
        </w:rPr>
        <w:t>Závěrečná ustanovení</w:t>
      </w:r>
    </w:p>
    <w:p w14:paraId="05D3DB68" w14:textId="77777777" w:rsidR="00CF20A1" w:rsidRDefault="00CF20A1" w:rsidP="00C8375B">
      <w:pPr>
        <w:numPr>
          <w:ilvl w:val="0"/>
          <w:numId w:val="2"/>
        </w:numPr>
        <w:spacing w:before="240"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Poskytovatel je oprávněn od této smlouvy odstoupit,</w:t>
      </w:r>
      <w: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poruší-li druhá smluvní strana podstatným způsobem svůj závazek vyplývající z této smlouvy a porušující smluvní strana takové porušení nebo závadný stav neodstraní ani do 30 dnů ode dne doručení písemné výzvy oprávněné smluvní strany k odstranění porušení nebo závadného stavu.</w:t>
      </w:r>
    </w:p>
    <w:p w14:paraId="2B94E838" w14:textId="4C58852B" w:rsidR="00CF20A1" w:rsidRPr="008D5804" w:rsidRDefault="00CF20A1" w:rsidP="008D5804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trike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Smlouva podléhá uveřejnění v registru smluv. Smluvní strany se dohodly, </w:t>
      </w:r>
      <w:r w:rsidR="00387A47">
        <w:rPr>
          <w:rFonts w:ascii="Calibri" w:eastAsia="Calibri" w:hAnsi="Calibri"/>
          <w:sz w:val="22"/>
          <w:szCs w:val="22"/>
          <w:lang w:eastAsia="en-US"/>
        </w:rPr>
        <w:t>že uveřejnění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smlouvy v registru smluv </w:t>
      </w:r>
      <w:r w:rsidR="002C00CE">
        <w:rPr>
          <w:rFonts w:ascii="Calibri" w:eastAsia="Calibri" w:hAnsi="Calibri"/>
          <w:sz w:val="22"/>
          <w:szCs w:val="22"/>
          <w:lang w:eastAsia="en-US"/>
        </w:rPr>
        <w:t>zajistí N</w:t>
      </w:r>
      <w:r>
        <w:rPr>
          <w:rFonts w:ascii="Calibri" w:eastAsia="Calibri" w:hAnsi="Calibri"/>
          <w:sz w:val="22"/>
          <w:szCs w:val="22"/>
          <w:lang w:eastAsia="en-US"/>
        </w:rPr>
        <w:t xml:space="preserve">abyvatel. </w:t>
      </w:r>
    </w:p>
    <w:p w14:paraId="7AF9A094" w14:textId="1EE13C38" w:rsidR="008D5804" w:rsidRPr="008D5804" w:rsidRDefault="008D5804" w:rsidP="008D5804">
      <w:pPr>
        <w:pStyle w:val="Odstavecseseznamem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5804">
        <w:rPr>
          <w:rFonts w:asciiTheme="minorHAnsi" w:hAnsiTheme="minorHAnsi" w:cstheme="minorHAnsi"/>
          <w:iCs/>
          <w:sz w:val="22"/>
          <w:szCs w:val="22"/>
        </w:rPr>
        <w:t>Nabyvatel je povinen nejpo</w:t>
      </w:r>
      <w:bookmarkStart w:id="0" w:name="_GoBack"/>
      <w:bookmarkEnd w:id="0"/>
      <w:r w:rsidRPr="008D5804">
        <w:rPr>
          <w:rFonts w:asciiTheme="minorHAnsi" w:hAnsiTheme="minorHAnsi" w:cstheme="minorHAnsi"/>
          <w:iCs/>
          <w:sz w:val="22"/>
          <w:szCs w:val="22"/>
        </w:rPr>
        <w:t>zději do 60 dnů od uzavření Smlouvy zajistit zápis licence dle čl. I</w:t>
      </w:r>
      <w:r w:rsidR="00705F58">
        <w:rPr>
          <w:rFonts w:asciiTheme="minorHAnsi" w:hAnsiTheme="minorHAnsi" w:cstheme="minorHAnsi"/>
          <w:iCs/>
          <w:sz w:val="22"/>
          <w:szCs w:val="22"/>
        </w:rPr>
        <w:t>I</w:t>
      </w:r>
      <w:r w:rsidRPr="008D5804">
        <w:rPr>
          <w:rFonts w:asciiTheme="minorHAnsi" w:hAnsiTheme="minorHAnsi" w:cstheme="minorHAnsi"/>
          <w:iCs/>
          <w:sz w:val="22"/>
          <w:szCs w:val="22"/>
        </w:rPr>
        <w:t>I Smlouvy do rejstříku ochranných známek vedeného Úřadem průmyslového vlastnictví. Náklady a poplatky spojené se zápisem licence do uvedeného rejstříku nese Nabyvatel. Nabyvatel se zavazuje, že nepodá přihlášku a nepokusí se registrovat ochrannou známku, která by obsahovala vyobrazení objektu licence.</w:t>
      </w:r>
    </w:p>
    <w:p w14:paraId="0A9D721B" w14:textId="77BACC7A" w:rsidR="00CF20A1" w:rsidRDefault="00CF20A1" w:rsidP="008D5804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Tuto smlouvu lze měnit</w:t>
      </w:r>
      <w:r w:rsidR="00C02FBE">
        <w:rPr>
          <w:rFonts w:ascii="Calibri" w:eastAsia="Calibri" w:hAnsi="Calibri"/>
          <w:sz w:val="22"/>
          <w:szCs w:val="22"/>
          <w:lang w:eastAsia="en-US"/>
        </w:rPr>
        <w:t xml:space="preserve"> pouze písemnými </w:t>
      </w:r>
      <w:r w:rsidR="002C00CE">
        <w:rPr>
          <w:rFonts w:ascii="Calibri" w:eastAsia="Calibri" w:hAnsi="Calibri"/>
          <w:sz w:val="22"/>
          <w:szCs w:val="22"/>
          <w:lang w:eastAsia="en-US"/>
        </w:rPr>
        <w:t xml:space="preserve">vzestupně </w:t>
      </w:r>
      <w:r w:rsidR="00C02FBE">
        <w:rPr>
          <w:rFonts w:ascii="Calibri" w:eastAsia="Calibri" w:hAnsi="Calibri"/>
          <w:sz w:val="22"/>
          <w:szCs w:val="22"/>
          <w:lang w:eastAsia="en-US"/>
        </w:rPr>
        <w:t xml:space="preserve">číslovanými dodatky. </w:t>
      </w:r>
      <w:r w:rsidR="00AB198A">
        <w:rPr>
          <w:rFonts w:ascii="Calibri" w:eastAsia="Calibri" w:hAnsi="Calibri"/>
          <w:sz w:val="22"/>
          <w:szCs w:val="22"/>
          <w:lang w:eastAsia="en-US"/>
        </w:rPr>
        <w:t>Tuto s</w:t>
      </w:r>
      <w:r w:rsidR="00C02FBE">
        <w:rPr>
          <w:rFonts w:ascii="Calibri" w:eastAsia="Calibri" w:hAnsi="Calibri"/>
          <w:sz w:val="22"/>
          <w:szCs w:val="22"/>
          <w:lang w:eastAsia="en-US"/>
        </w:rPr>
        <w:t>mlouvu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2FBE">
        <w:rPr>
          <w:rFonts w:ascii="Calibri" w:eastAsia="Calibri" w:hAnsi="Calibri"/>
          <w:sz w:val="22"/>
          <w:szCs w:val="22"/>
          <w:lang w:eastAsia="en-US"/>
        </w:rPr>
        <w:t>lze</w:t>
      </w:r>
      <w:r>
        <w:rPr>
          <w:rFonts w:ascii="Calibri" w:eastAsia="Calibri" w:hAnsi="Calibri"/>
          <w:sz w:val="22"/>
          <w:szCs w:val="22"/>
          <w:lang w:eastAsia="en-US"/>
        </w:rPr>
        <w:t xml:space="preserve"> ukončit jen v písemné formě</w:t>
      </w:r>
      <w:r w:rsidR="00AB198A">
        <w:rPr>
          <w:rFonts w:ascii="Calibri" w:eastAsia="Calibri" w:hAnsi="Calibri"/>
          <w:sz w:val="22"/>
          <w:szCs w:val="22"/>
          <w:lang w:eastAsia="en-US"/>
        </w:rPr>
        <w:t xml:space="preserve"> dohodou smluvních stran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552F2D68" w14:textId="77777777" w:rsidR="00CF20A1" w:rsidRDefault="00CF20A1" w:rsidP="006518DD">
      <w:pPr>
        <w:numPr>
          <w:ilvl w:val="0"/>
          <w:numId w:val="2"/>
        </w:num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Tato smlouva je sepsána ve dvou vyhotoveních, po jednom pro každou smluvní stranu.</w:t>
      </w:r>
    </w:p>
    <w:p w14:paraId="00EA4D2F" w14:textId="6E753BA4" w:rsidR="00CF20A1" w:rsidRDefault="00D5765F" w:rsidP="00D5765F">
      <w:pPr>
        <w:numPr>
          <w:ilvl w:val="0"/>
          <w:numId w:val="2"/>
        </w:numPr>
        <w:spacing w:after="360"/>
        <w:contextualSpacing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Tato smlouva nabývá platnosti dnem podpisu oběma smluvními stranami</w:t>
      </w:r>
      <w:r w:rsidRPr="00087A6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94B14">
        <w:rPr>
          <w:rFonts w:ascii="Calibri" w:eastAsia="Calibri" w:hAnsi="Calibri"/>
          <w:sz w:val="22"/>
          <w:szCs w:val="22"/>
          <w:lang w:eastAsia="en-US"/>
        </w:rPr>
        <w:t>a účinnosti dnem u</w:t>
      </w:r>
      <w:r>
        <w:rPr>
          <w:rFonts w:ascii="Calibri" w:eastAsia="Calibri" w:hAnsi="Calibri"/>
          <w:sz w:val="22"/>
          <w:szCs w:val="22"/>
          <w:lang w:eastAsia="en-US"/>
        </w:rPr>
        <w:t>veřejnění.</w:t>
      </w:r>
      <w:r w:rsidR="00387A4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Tato smlouva nabývá platnosti dnem podpisu oběma smluvními stranami a účinnosti dnem 1. 1. 2020 za předpokladu, že k jejímu uveřejnění dojde před uvedeným dnem. </w:t>
      </w:r>
    </w:p>
    <w:p w14:paraId="3AA123B2" w14:textId="77777777" w:rsidR="00D5765F" w:rsidRPr="00D5765F" w:rsidRDefault="00D5765F" w:rsidP="00C8375B">
      <w:pPr>
        <w:spacing w:after="360"/>
        <w:contextualSpacing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2F00951" w14:textId="114A3311" w:rsidR="00CF20A1" w:rsidRDefault="00CF20A1" w:rsidP="00C8375B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Tato smlouva byla schválena na …. </w:t>
      </w:r>
      <w:r w:rsidR="00B97A9D">
        <w:rPr>
          <w:rFonts w:ascii="Calibri" w:eastAsia="Calibri" w:hAnsi="Calibri"/>
          <w:sz w:val="22"/>
          <w:szCs w:val="22"/>
          <w:lang w:eastAsia="en-US"/>
        </w:rPr>
        <w:t>zasedání Zastupitelstva</w:t>
      </w:r>
      <w:r>
        <w:rPr>
          <w:rFonts w:ascii="Calibri" w:eastAsia="Calibri" w:hAnsi="Calibri"/>
          <w:sz w:val="22"/>
          <w:szCs w:val="22"/>
          <w:lang w:eastAsia="en-US"/>
        </w:rPr>
        <w:t xml:space="preserve"> Jihomoravského kraje konané</w:t>
      </w:r>
      <w:r w:rsidR="00B97A9D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dne ……… usnesením č. ……...</w:t>
      </w:r>
    </w:p>
    <w:p w14:paraId="5F6E5A95" w14:textId="50C4C708" w:rsidR="00CF20A1" w:rsidRDefault="00CF20A1" w:rsidP="00B97A9D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Tato smlouva byla schválena na …… </w:t>
      </w:r>
      <w:r w:rsidR="00B97A9D">
        <w:rPr>
          <w:rFonts w:ascii="Calibri" w:eastAsia="Calibri" w:hAnsi="Calibri"/>
          <w:sz w:val="22"/>
          <w:szCs w:val="22"/>
          <w:lang w:eastAsia="en-US"/>
        </w:rPr>
        <w:t xml:space="preserve">zasedání Zastupitelstva </w:t>
      </w:r>
      <w:r w:rsidRPr="009C1287">
        <w:rPr>
          <w:rFonts w:ascii="Calibri" w:eastAsia="Calibri" w:hAnsi="Calibri"/>
          <w:sz w:val="22"/>
          <w:szCs w:val="22"/>
          <w:lang w:eastAsia="en-US"/>
        </w:rPr>
        <w:t>……</w:t>
      </w:r>
      <w:r>
        <w:rPr>
          <w:rFonts w:ascii="Calibri" w:eastAsia="Calibri" w:hAnsi="Calibri"/>
          <w:sz w:val="22"/>
          <w:szCs w:val="22"/>
          <w:lang w:eastAsia="en-US"/>
        </w:rPr>
        <w:t xml:space="preserve"> kraje konané dne ……, usnesením č. …….</w:t>
      </w:r>
    </w:p>
    <w:p w14:paraId="3D396DB2" w14:textId="77777777" w:rsidR="00CF20A1" w:rsidRDefault="00CF20A1" w:rsidP="00CF20A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Brně dne………………………….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V……………………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….dne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……………………….</w:t>
      </w:r>
    </w:p>
    <w:p w14:paraId="5F321829" w14:textId="77777777" w:rsidR="00CF20A1" w:rsidRDefault="00CF20A1" w:rsidP="00CF20A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D5B636" w14:textId="77777777" w:rsidR="00CF20A1" w:rsidRDefault="00CF20A1" w:rsidP="00CF20A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FA7BDA" w14:textId="77777777" w:rsidR="00CF20A1" w:rsidRDefault="00CF20A1" w:rsidP="00C8375B">
      <w:pPr>
        <w:rPr>
          <w:rFonts w:ascii="Calibri" w:eastAsia="Calibri" w:hAnsi="Calibri"/>
          <w:sz w:val="22"/>
          <w:szCs w:val="22"/>
          <w:lang w:eastAsia="en-US"/>
        </w:rPr>
      </w:pPr>
    </w:p>
    <w:p w14:paraId="416E3E99" w14:textId="77777777" w:rsidR="00CF20A1" w:rsidRDefault="00CF20A1" w:rsidP="00CF20A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________________________________</w:t>
      </w:r>
    </w:p>
    <w:p w14:paraId="3D645CB5" w14:textId="699C724D" w:rsidR="00CF20A1" w:rsidRDefault="00CF20A1" w:rsidP="00CF20A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Jihomoravský kraj                                                                </w:t>
      </w:r>
      <w:r w:rsidR="00C26837">
        <w:rPr>
          <w:rFonts w:ascii="Calibri" w:eastAsia="Calibri" w:hAnsi="Calibri"/>
          <w:sz w:val="22"/>
          <w:szCs w:val="22"/>
          <w:lang w:eastAsia="en-US"/>
        </w:rPr>
        <w:t xml:space="preserve">     Olomoucký kraj</w:t>
      </w:r>
    </w:p>
    <w:p w14:paraId="66099725" w14:textId="3402CA24" w:rsidR="00311A8E" w:rsidRDefault="00CF20A1"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(Poskytovatel)                                                                             (Nabyvatel)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311A8E" w:rsidSect="000C2B9C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30936" w14:textId="77777777" w:rsidR="000C2B9C" w:rsidRDefault="000C2B9C" w:rsidP="000C2B9C">
      <w:r>
        <w:separator/>
      </w:r>
    </w:p>
  </w:endnote>
  <w:endnote w:type="continuationSeparator" w:id="0">
    <w:p w14:paraId="65B2FBE5" w14:textId="77777777" w:rsidR="000C2B9C" w:rsidRDefault="000C2B9C" w:rsidP="000C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5D5F" w14:textId="4E20FC62" w:rsidR="000C2B9C" w:rsidRPr="00A464D9" w:rsidRDefault="00232A44" w:rsidP="000C2B9C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 Olomouckého kraje 24</w:t>
    </w:r>
    <w:r w:rsidR="000C2B9C">
      <w:rPr>
        <w:rFonts w:ascii="Arial" w:hAnsi="Arial" w:cs="Arial"/>
        <w:i/>
        <w:sz w:val="18"/>
        <w:szCs w:val="18"/>
      </w:rPr>
      <w:t>. 6. 2019</w:t>
    </w:r>
    <w:r w:rsidR="000C2B9C" w:rsidRPr="00A464D9">
      <w:rPr>
        <w:rFonts w:ascii="Arial" w:hAnsi="Arial" w:cs="Arial"/>
        <w:i/>
        <w:sz w:val="18"/>
        <w:szCs w:val="18"/>
      </w:rPr>
      <w:tab/>
    </w:r>
    <w:r w:rsidR="000C2B9C" w:rsidRPr="00A464D9">
      <w:rPr>
        <w:rFonts w:ascii="Arial" w:hAnsi="Arial" w:cs="Arial"/>
        <w:i/>
        <w:sz w:val="18"/>
        <w:szCs w:val="18"/>
      </w:rPr>
      <w:tab/>
      <w:t xml:space="preserve">Strana  </w:t>
    </w:r>
    <w:r w:rsidR="000C2B9C" w:rsidRPr="00A464D9">
      <w:rPr>
        <w:rStyle w:val="slostrnky"/>
        <w:rFonts w:ascii="Arial" w:hAnsi="Arial" w:cs="Arial"/>
        <w:i/>
        <w:sz w:val="18"/>
        <w:szCs w:val="18"/>
      </w:rPr>
      <w:fldChar w:fldCharType="begin"/>
    </w:r>
    <w:r w:rsidR="000C2B9C" w:rsidRPr="00A464D9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0C2B9C" w:rsidRPr="00A464D9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F5021A">
      <w:rPr>
        <w:rStyle w:val="slostrnky"/>
        <w:rFonts w:ascii="Arial" w:hAnsi="Arial" w:cs="Arial"/>
        <w:i/>
        <w:noProof/>
        <w:sz w:val="18"/>
        <w:szCs w:val="18"/>
      </w:rPr>
      <w:t>3</w:t>
    </w:r>
    <w:r w:rsidR="000C2B9C" w:rsidRPr="00A464D9">
      <w:rPr>
        <w:rStyle w:val="slostrnky"/>
        <w:rFonts w:ascii="Arial" w:hAnsi="Arial" w:cs="Arial"/>
        <w:i/>
        <w:sz w:val="18"/>
        <w:szCs w:val="18"/>
      </w:rPr>
      <w:fldChar w:fldCharType="end"/>
    </w:r>
    <w:r w:rsidR="000C2B9C" w:rsidRPr="00A464D9">
      <w:rPr>
        <w:rStyle w:val="slostrnky"/>
        <w:rFonts w:ascii="Arial" w:hAnsi="Arial" w:cs="Arial"/>
        <w:i/>
        <w:sz w:val="18"/>
        <w:szCs w:val="18"/>
      </w:rPr>
      <w:t xml:space="preserve"> </w:t>
    </w:r>
    <w:r w:rsidR="000C2B9C">
      <w:rPr>
        <w:rFonts w:ascii="Arial" w:hAnsi="Arial" w:cs="Arial"/>
        <w:i/>
        <w:sz w:val="18"/>
        <w:szCs w:val="18"/>
      </w:rPr>
      <w:t>(celkem 5</w:t>
    </w:r>
    <w:r w:rsidR="000C2B9C" w:rsidRPr="00A464D9">
      <w:rPr>
        <w:rFonts w:ascii="Arial" w:hAnsi="Arial" w:cs="Arial"/>
        <w:i/>
        <w:sz w:val="18"/>
        <w:szCs w:val="18"/>
      </w:rPr>
      <w:t>)</w:t>
    </w:r>
  </w:p>
  <w:p w14:paraId="4629DD07" w14:textId="42F2407B" w:rsidR="000C2B9C" w:rsidRPr="00A464D9" w:rsidRDefault="00F5021A" w:rsidP="000C2B9C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26.</w:t>
    </w:r>
    <w:r w:rsidR="000C2B9C" w:rsidRPr="00614DD0">
      <w:rPr>
        <w:rFonts w:ascii="Arial" w:hAnsi="Arial" w:cs="Arial"/>
        <w:i/>
        <w:sz w:val="18"/>
        <w:szCs w:val="18"/>
      </w:rPr>
      <w:t xml:space="preserve"> </w:t>
    </w:r>
    <w:r w:rsidR="000C2B9C" w:rsidRPr="00D34313">
      <w:rPr>
        <w:rFonts w:ascii="Arial" w:hAnsi="Arial" w:cs="Arial"/>
        <w:i/>
        <w:sz w:val="18"/>
        <w:szCs w:val="18"/>
      </w:rPr>
      <w:t>Licenční smlouva k projektu Rodinné pasy Olomouckého kraje – Jihomoravský kraj</w:t>
    </w:r>
  </w:p>
  <w:p w14:paraId="4F113560" w14:textId="0865089A" w:rsidR="000C2B9C" w:rsidRPr="00441289" w:rsidRDefault="000C2B9C" w:rsidP="000C2B9C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441289">
      <w:rPr>
        <w:rFonts w:ascii="Arial" w:hAnsi="Arial" w:cs="Arial"/>
        <w:i/>
        <w:sz w:val="18"/>
        <w:szCs w:val="18"/>
      </w:rPr>
      <w:t>Příloha č. 1 – Licenční smlouva</w:t>
    </w:r>
    <w:r w:rsidRPr="006136EE">
      <w:rPr>
        <w:rFonts w:ascii="Arial" w:hAnsi="Arial" w:cs="Arial"/>
        <w:i/>
        <w:sz w:val="18"/>
        <w:szCs w:val="18"/>
      </w:rPr>
      <w:t xml:space="preserve"> </w:t>
    </w:r>
    <w:r w:rsidRPr="004518D4">
      <w:rPr>
        <w:rFonts w:ascii="Arial" w:hAnsi="Arial" w:cs="Arial"/>
        <w:i/>
        <w:sz w:val="18"/>
        <w:szCs w:val="18"/>
      </w:rPr>
      <w:t xml:space="preserve">mezi </w:t>
    </w:r>
    <w:r>
      <w:rPr>
        <w:rFonts w:ascii="Arial" w:hAnsi="Arial" w:cs="Arial"/>
        <w:i/>
        <w:sz w:val="18"/>
        <w:szCs w:val="18"/>
      </w:rPr>
      <w:t>Jihomoravským krajem a Olomouckým krajem</w:t>
    </w:r>
  </w:p>
  <w:p w14:paraId="5D7A180A" w14:textId="3A27FAF8" w:rsidR="000C2B9C" w:rsidRDefault="000C2B9C">
    <w:pPr>
      <w:pStyle w:val="Zpat"/>
    </w:pPr>
  </w:p>
  <w:p w14:paraId="79837D9B" w14:textId="77777777" w:rsidR="000C2B9C" w:rsidRDefault="000C2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7067" w14:textId="77777777" w:rsidR="000C2B9C" w:rsidRDefault="000C2B9C" w:rsidP="000C2B9C">
      <w:r>
        <w:separator/>
      </w:r>
    </w:p>
  </w:footnote>
  <w:footnote w:type="continuationSeparator" w:id="0">
    <w:p w14:paraId="70C96226" w14:textId="77777777" w:rsidR="000C2B9C" w:rsidRDefault="000C2B9C" w:rsidP="000C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0868" w14:textId="3B6FBF66" w:rsidR="00820908" w:rsidRPr="00484192" w:rsidRDefault="00820908" w:rsidP="00820908">
    <w:pPr>
      <w:pStyle w:val="Zpat"/>
      <w:rPr>
        <w:rFonts w:ascii="Arial" w:hAnsi="Arial" w:cs="Arial"/>
        <w:i/>
        <w:sz w:val="18"/>
        <w:szCs w:val="18"/>
      </w:rPr>
    </w:pPr>
    <w:r w:rsidRPr="00484192">
      <w:rPr>
        <w:rFonts w:ascii="Arial" w:hAnsi="Arial" w:cs="Arial"/>
        <w:i/>
        <w:sz w:val="18"/>
        <w:szCs w:val="18"/>
      </w:rPr>
      <w:t xml:space="preserve">Příloha č. 1 – </w:t>
    </w:r>
    <w:r w:rsidRPr="00441289">
      <w:rPr>
        <w:rFonts w:ascii="Arial" w:hAnsi="Arial" w:cs="Arial"/>
        <w:i/>
        <w:sz w:val="18"/>
        <w:szCs w:val="18"/>
      </w:rPr>
      <w:t>Licenční smlouva</w:t>
    </w:r>
    <w:r w:rsidRPr="006136EE">
      <w:rPr>
        <w:rFonts w:ascii="Arial" w:hAnsi="Arial" w:cs="Arial"/>
        <w:i/>
        <w:sz w:val="18"/>
        <w:szCs w:val="18"/>
      </w:rPr>
      <w:t xml:space="preserve"> </w:t>
    </w:r>
    <w:r w:rsidRPr="004518D4">
      <w:rPr>
        <w:rFonts w:ascii="Arial" w:hAnsi="Arial" w:cs="Arial"/>
        <w:i/>
        <w:sz w:val="18"/>
        <w:szCs w:val="18"/>
      </w:rPr>
      <w:t xml:space="preserve">mezi </w:t>
    </w:r>
    <w:r>
      <w:rPr>
        <w:rFonts w:ascii="Arial" w:hAnsi="Arial" w:cs="Arial"/>
        <w:i/>
        <w:sz w:val="18"/>
        <w:szCs w:val="18"/>
      </w:rPr>
      <w:t>Jihomoravským krajem a Olomouckým krajem</w:t>
    </w:r>
  </w:p>
  <w:p w14:paraId="50C38766" w14:textId="43676783" w:rsidR="00820908" w:rsidRDefault="00820908">
    <w:pPr>
      <w:pStyle w:val="Zhlav"/>
    </w:pPr>
  </w:p>
  <w:p w14:paraId="010702B5" w14:textId="77777777" w:rsidR="00820908" w:rsidRDefault="00820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727"/>
    <w:multiLevelType w:val="hybridMultilevel"/>
    <w:tmpl w:val="43D6F88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37D6"/>
    <w:multiLevelType w:val="hybridMultilevel"/>
    <w:tmpl w:val="76B8D2FC"/>
    <w:lvl w:ilvl="0" w:tplc="A07AE93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C64"/>
    <w:multiLevelType w:val="multilevel"/>
    <w:tmpl w:val="368AAFA0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3C52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44516B"/>
    <w:multiLevelType w:val="hybridMultilevel"/>
    <w:tmpl w:val="63485CDC"/>
    <w:lvl w:ilvl="0" w:tplc="EB72111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E23673"/>
    <w:multiLevelType w:val="hybridMultilevel"/>
    <w:tmpl w:val="1FBA6782"/>
    <w:lvl w:ilvl="0" w:tplc="5AD4DE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F4620"/>
    <w:multiLevelType w:val="hybridMultilevel"/>
    <w:tmpl w:val="008A2376"/>
    <w:lvl w:ilvl="0" w:tplc="3FEC9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5707"/>
    <w:multiLevelType w:val="hybridMultilevel"/>
    <w:tmpl w:val="B770C78C"/>
    <w:lvl w:ilvl="0" w:tplc="177C5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B0C07"/>
    <w:multiLevelType w:val="hybridMultilevel"/>
    <w:tmpl w:val="10B2B8BE"/>
    <w:lvl w:ilvl="0" w:tplc="ABA69DBE">
      <w:start w:val="2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A3CAD"/>
    <w:multiLevelType w:val="hybridMultilevel"/>
    <w:tmpl w:val="C9C41E98"/>
    <w:lvl w:ilvl="0" w:tplc="36B4F0E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1"/>
    <w:rsid w:val="00007B71"/>
    <w:rsid w:val="000138B8"/>
    <w:rsid w:val="000C2B9C"/>
    <w:rsid w:val="00112541"/>
    <w:rsid w:val="00154592"/>
    <w:rsid w:val="00232A44"/>
    <w:rsid w:val="00273572"/>
    <w:rsid w:val="002C00CE"/>
    <w:rsid w:val="002E4C93"/>
    <w:rsid w:val="00302E65"/>
    <w:rsid w:val="00311A8E"/>
    <w:rsid w:val="00324924"/>
    <w:rsid w:val="003656D5"/>
    <w:rsid w:val="00387A47"/>
    <w:rsid w:val="003A5825"/>
    <w:rsid w:val="003F6D83"/>
    <w:rsid w:val="00405C69"/>
    <w:rsid w:val="00412573"/>
    <w:rsid w:val="00426886"/>
    <w:rsid w:val="004844E8"/>
    <w:rsid w:val="00497006"/>
    <w:rsid w:val="004D572D"/>
    <w:rsid w:val="0050234B"/>
    <w:rsid w:val="0052496F"/>
    <w:rsid w:val="00586996"/>
    <w:rsid w:val="005A23FB"/>
    <w:rsid w:val="005A54E4"/>
    <w:rsid w:val="005B449F"/>
    <w:rsid w:val="005E107F"/>
    <w:rsid w:val="006518DD"/>
    <w:rsid w:val="00684DFE"/>
    <w:rsid w:val="00694B14"/>
    <w:rsid w:val="006E7163"/>
    <w:rsid w:val="00705F58"/>
    <w:rsid w:val="00706E8F"/>
    <w:rsid w:val="00717A9D"/>
    <w:rsid w:val="00730785"/>
    <w:rsid w:val="007C1F8D"/>
    <w:rsid w:val="00820908"/>
    <w:rsid w:val="00887F81"/>
    <w:rsid w:val="008D5804"/>
    <w:rsid w:val="00926C97"/>
    <w:rsid w:val="009336AB"/>
    <w:rsid w:val="00975652"/>
    <w:rsid w:val="009A693D"/>
    <w:rsid w:val="009C1287"/>
    <w:rsid w:val="009F6B85"/>
    <w:rsid w:val="00A75A78"/>
    <w:rsid w:val="00A778A0"/>
    <w:rsid w:val="00AB198A"/>
    <w:rsid w:val="00AB7A83"/>
    <w:rsid w:val="00AC7BB0"/>
    <w:rsid w:val="00AF4D97"/>
    <w:rsid w:val="00B068EB"/>
    <w:rsid w:val="00B97A9D"/>
    <w:rsid w:val="00BE4216"/>
    <w:rsid w:val="00C02FBE"/>
    <w:rsid w:val="00C26837"/>
    <w:rsid w:val="00C8375B"/>
    <w:rsid w:val="00CB7036"/>
    <w:rsid w:val="00CF20A1"/>
    <w:rsid w:val="00D5765F"/>
    <w:rsid w:val="00DA0796"/>
    <w:rsid w:val="00DD21A7"/>
    <w:rsid w:val="00DD518C"/>
    <w:rsid w:val="00E02063"/>
    <w:rsid w:val="00E57829"/>
    <w:rsid w:val="00E749F7"/>
    <w:rsid w:val="00EE3AB6"/>
    <w:rsid w:val="00EF000C"/>
    <w:rsid w:val="00F22DFE"/>
    <w:rsid w:val="00F5021A"/>
    <w:rsid w:val="00FA05EF"/>
    <w:rsid w:val="00FD5F13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5B41B"/>
  <w15:chartTrackingRefBased/>
  <w15:docId w15:val="{C02AC276-A5DA-417E-B659-3E0F807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2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0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0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0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0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716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5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2B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2B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C2B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2B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C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7" ma:contentTypeDescription="Vytvoří nový dokument" ma:contentTypeScope="" ma:versionID="abf71e6c905c1bcb523ea6400d476fea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3dd02d228973a0726429ba013225cc6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15E66-7CBF-4A01-85DF-DEE78797B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3797-F51F-464C-B0BB-E002A5AD5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DF53F-6CF0-45B1-860B-B9F5A24B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Pízová Jana</dc:creator>
  <cp:keywords/>
  <dc:description/>
  <cp:lastModifiedBy>Podivínský Pavel</cp:lastModifiedBy>
  <cp:revision>13</cp:revision>
  <cp:lastPrinted>2019-04-16T08:54:00Z</cp:lastPrinted>
  <dcterms:created xsi:type="dcterms:W3CDTF">2019-04-17T07:11:00Z</dcterms:created>
  <dcterms:modified xsi:type="dcterms:W3CDTF">2019-06-06T10:54:00Z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0x0101005E513D88C30F6C468D3D9F45833E5CCB</vt:lpwstr>
  </property>
</Properties>
</file>