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22C" w:rsidRDefault="00B0322C" w:rsidP="001F0460">
      <w:pPr>
        <w:spacing w:after="240"/>
        <w:rPr>
          <w:rFonts w:ascii="Arial" w:hAnsi="Arial" w:cs="Arial"/>
          <w:b/>
          <w:sz w:val="24"/>
          <w:szCs w:val="24"/>
        </w:rPr>
      </w:pPr>
    </w:p>
    <w:p w:rsidR="001F0460" w:rsidRDefault="001F0460" w:rsidP="001F0460">
      <w:pPr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Důvodová zpráva: </w:t>
      </w:r>
    </w:p>
    <w:p w:rsidR="005E3D1F" w:rsidRDefault="005E3D1F" w:rsidP="001F0460">
      <w:pPr>
        <w:pStyle w:val="slo1text"/>
        <w:numPr>
          <w:ilvl w:val="0"/>
          <w:numId w:val="0"/>
        </w:numPr>
      </w:pPr>
      <w:r>
        <w:t xml:space="preserve">Na základě usnesení Rady Olomouckého kraje </w:t>
      </w:r>
      <w:r w:rsidR="001C17AA">
        <w:t xml:space="preserve">č. </w:t>
      </w:r>
      <w:r w:rsidRPr="007E7568">
        <w:t>UR/</w:t>
      </w:r>
      <w:r w:rsidR="007E7568" w:rsidRPr="007E7568">
        <w:t>66</w:t>
      </w:r>
      <w:r w:rsidRPr="007E7568">
        <w:t>/</w:t>
      </w:r>
      <w:r w:rsidR="007E7568" w:rsidRPr="007E7568">
        <w:t>16</w:t>
      </w:r>
      <w:r w:rsidRPr="007E7568">
        <w:t>/2019</w:t>
      </w:r>
      <w:r>
        <w:t xml:space="preserve"> ze dne 3. 6. 2019 je Zastupitelstvu Olomouckého kraje předkládán materiál ve věci schválení Dodatku č. 7 ke zřizovací listině Koordinátora Integrovaného dopravního systému Olomouckého kraje, příspěvkové organizace.</w:t>
      </w:r>
    </w:p>
    <w:p w:rsidR="001F0460" w:rsidRDefault="001F0460" w:rsidP="001F0460">
      <w:pPr>
        <w:pStyle w:val="slo1text"/>
        <w:numPr>
          <w:ilvl w:val="0"/>
          <w:numId w:val="0"/>
        </w:numPr>
      </w:pPr>
      <w:r>
        <w:t>Zastupitelstvo</w:t>
      </w:r>
      <w:r w:rsidRPr="000266A7">
        <w:t xml:space="preserve"> Olomouckéh</w:t>
      </w:r>
      <w:r>
        <w:t xml:space="preserve">o kraje usnesením č. </w:t>
      </w:r>
      <w:r w:rsidRPr="00BB5C47">
        <w:t>UZ/22/20/2011</w:t>
      </w:r>
      <w:r>
        <w:t xml:space="preserve"> ze dne 16. 12. 2011 schválilo zřízení Koordinátora Integrovaného dopravního systému Olomouckého kraje (dále jen KIDSOK)</w:t>
      </w:r>
      <w:r w:rsidRPr="006029F6">
        <w:t xml:space="preserve"> k </w:t>
      </w:r>
      <w:r>
        <w:t xml:space="preserve">1. 1. 2012 a současně schválilo </w:t>
      </w:r>
      <w:r w:rsidRPr="006029F6">
        <w:t xml:space="preserve">zřizovací listinu </w:t>
      </w:r>
      <w:r>
        <w:t>KIDSOK</w:t>
      </w:r>
      <w:r w:rsidRPr="006029F6">
        <w:t>.</w:t>
      </w:r>
      <w:r>
        <w:t xml:space="preserve"> Tato</w:t>
      </w:r>
      <w:r w:rsidR="00885C9A">
        <w:t> </w:t>
      </w:r>
      <w:r>
        <w:t>zřizovací listina byla následně upravena dodatkem č. 1 ze dne 24. 2. 2012, dodatkem č. 2 ze dne 19. 9. 2014, dodatkem č. 3 ze dne 18. 12. 2015, dodatkem č. 4 ze dne 19.</w:t>
      </w:r>
      <w:r w:rsidR="00885C9A">
        <w:t> </w:t>
      </w:r>
      <w:r>
        <w:t>12. 2016, dodatkem č. 5 ze dne 24. 4. 2017 a dodatkem č. 6 ze</w:t>
      </w:r>
      <w:r w:rsidR="00885C9A">
        <w:t> </w:t>
      </w:r>
      <w:r>
        <w:t>dne</w:t>
      </w:r>
      <w:r w:rsidR="00885C9A">
        <w:t> </w:t>
      </w:r>
      <w:r>
        <w:t>17.</w:t>
      </w:r>
      <w:r w:rsidR="00885C9A">
        <w:t> </w:t>
      </w:r>
      <w:r>
        <w:t>9.</w:t>
      </w:r>
      <w:r w:rsidR="00885C9A">
        <w:t> </w:t>
      </w:r>
      <w:r>
        <w:t>2018.</w:t>
      </w:r>
    </w:p>
    <w:p w:rsidR="00EA6F49" w:rsidRPr="00A86B45" w:rsidRDefault="001F0460" w:rsidP="00EA6F49">
      <w:pPr>
        <w:pStyle w:val="slo1text"/>
        <w:numPr>
          <w:ilvl w:val="0"/>
          <w:numId w:val="0"/>
        </w:numPr>
        <w:rPr>
          <w:b/>
        </w:rPr>
      </w:pPr>
      <w:r w:rsidRPr="00EA6F49">
        <w:rPr>
          <w:rFonts w:cs="Arial"/>
          <w:b/>
          <w:bCs/>
          <w:szCs w:val="24"/>
        </w:rPr>
        <w:t xml:space="preserve">Předmětem Dodatku č. 7 ke zřizovací listině KIDSOK je změna čl. II. Vymezení hlavního účelu a předmětu činnosti, změna čl. V. Vymezení majetkových práv </w:t>
      </w:r>
      <w:r w:rsidRPr="00A86B45">
        <w:rPr>
          <w:b/>
        </w:rPr>
        <w:t>a</w:t>
      </w:r>
      <w:r w:rsidR="00885C9A" w:rsidRPr="00A86B45">
        <w:rPr>
          <w:b/>
        </w:rPr>
        <w:t> </w:t>
      </w:r>
      <w:r w:rsidRPr="00A86B45">
        <w:rPr>
          <w:b/>
        </w:rPr>
        <w:t>povinností odstavců 7, 8 a 13 a změna čl. VI. Okruhy doplňkové činnosti.</w:t>
      </w:r>
    </w:p>
    <w:p w:rsidR="001F0460" w:rsidRPr="00EA6F49" w:rsidRDefault="00EA6F49" w:rsidP="00EA6F49">
      <w:pPr>
        <w:pStyle w:val="slo1text"/>
        <w:numPr>
          <w:ilvl w:val="0"/>
          <w:numId w:val="0"/>
        </w:numPr>
      </w:pPr>
      <w:r w:rsidRPr="00EA6F49">
        <w:t>Tento dodatek je uveden v Příloze č. 1 důvodové zprávy.</w:t>
      </w:r>
    </w:p>
    <w:p w:rsidR="001F0460" w:rsidRDefault="001F0460" w:rsidP="00EA6F49">
      <w:pPr>
        <w:pStyle w:val="slo1text"/>
        <w:numPr>
          <w:ilvl w:val="0"/>
          <w:numId w:val="0"/>
        </w:numPr>
        <w:rPr>
          <w:rFonts w:cs="Arial"/>
          <w:bCs/>
          <w:szCs w:val="24"/>
        </w:rPr>
      </w:pPr>
      <w:r w:rsidRPr="00EA6F49">
        <w:t>Důvodem změny čl. II. Vymezení hlavního účelu a předmětu</w:t>
      </w:r>
      <w:r>
        <w:rPr>
          <w:rFonts w:cs="Arial"/>
          <w:bCs/>
          <w:szCs w:val="24"/>
        </w:rPr>
        <w:t xml:space="preserve"> činnosti </w:t>
      </w:r>
      <w:r w:rsidR="00090342">
        <w:rPr>
          <w:rFonts w:cs="Arial"/>
          <w:bCs/>
          <w:szCs w:val="24"/>
        </w:rPr>
        <w:t>a změny čl.</w:t>
      </w:r>
      <w:r w:rsidR="00885C9A">
        <w:rPr>
          <w:rFonts w:cs="Arial"/>
          <w:bCs/>
          <w:szCs w:val="24"/>
        </w:rPr>
        <w:t> </w:t>
      </w:r>
      <w:r w:rsidR="00090342">
        <w:rPr>
          <w:rFonts w:cs="Arial"/>
          <w:bCs/>
          <w:szCs w:val="24"/>
        </w:rPr>
        <w:t>VI.</w:t>
      </w:r>
      <w:r w:rsidR="00885C9A">
        <w:rPr>
          <w:rFonts w:cs="Arial"/>
          <w:bCs/>
          <w:szCs w:val="24"/>
        </w:rPr>
        <w:t> </w:t>
      </w:r>
      <w:r w:rsidR="00090342">
        <w:rPr>
          <w:rFonts w:cs="Arial"/>
          <w:bCs/>
          <w:szCs w:val="24"/>
        </w:rPr>
        <w:t xml:space="preserve">Okruhy doplňkové činnosti </w:t>
      </w:r>
      <w:r>
        <w:rPr>
          <w:rFonts w:cs="Arial"/>
          <w:bCs/>
          <w:szCs w:val="24"/>
        </w:rPr>
        <w:t>je aktualizace a bližší specifikace jednotlivých činností příspěvkové organizace.</w:t>
      </w:r>
    </w:p>
    <w:p w:rsidR="00090342" w:rsidRPr="00AB49E3" w:rsidRDefault="001F0460" w:rsidP="001F04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Změna čl. V. Vymezení majetkových práv a povinností odstavců 7, 8 a 13 je činěna z podnětu Odboru </w:t>
      </w:r>
      <w:r w:rsidRPr="008A6CC8">
        <w:rPr>
          <w:rFonts w:ascii="Arial" w:hAnsi="Arial" w:cs="Arial"/>
          <w:sz w:val="24"/>
          <w:szCs w:val="24"/>
        </w:rPr>
        <w:t>podpory řízení příspěvkových organizací</w:t>
      </w:r>
      <w:r>
        <w:rPr>
          <w:rFonts w:ascii="Arial" w:hAnsi="Arial" w:cs="Arial"/>
          <w:sz w:val="24"/>
          <w:szCs w:val="24"/>
        </w:rPr>
        <w:t xml:space="preserve"> a jeho návrhu změn zřizovacích listin příspěvkových organi</w:t>
      </w:r>
      <w:r w:rsidR="00EA00F1">
        <w:rPr>
          <w:rFonts w:ascii="Arial" w:hAnsi="Arial" w:cs="Arial"/>
          <w:sz w:val="24"/>
          <w:szCs w:val="24"/>
        </w:rPr>
        <w:t>zací, který schválila zástupkyně</w:t>
      </w:r>
      <w:r>
        <w:rPr>
          <w:rFonts w:ascii="Arial" w:hAnsi="Arial" w:cs="Arial"/>
          <w:sz w:val="24"/>
          <w:szCs w:val="24"/>
        </w:rPr>
        <w:t xml:space="preserve"> ředitele pro</w:t>
      </w:r>
      <w:r w:rsidR="00885C9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koordinaci řízení příspěvkových organizací, a zároveň uložila příslušným odborům tuto změnu do zřizovacích listin zapracovat. Předmětnou změnou má být odstraněn nesoulad mezi zřizovacími listinami příspěvkových organizací a aktualizovanou směrnicí Zásady řízení příspěvkových organizací zřizovaných Olomouckým krajem.</w:t>
      </w:r>
    </w:p>
    <w:p w:rsidR="001F0460" w:rsidRDefault="001F0460" w:rsidP="0054606D">
      <w:pPr>
        <w:pStyle w:val="Zkladntextodsazen"/>
        <w:ind w:left="0"/>
        <w:rPr>
          <w:rFonts w:ascii="Arial" w:hAnsi="Arial"/>
          <w:b/>
        </w:rPr>
      </w:pPr>
    </w:p>
    <w:p w:rsidR="001F0460" w:rsidRPr="00D927D5" w:rsidRDefault="005E3D1F" w:rsidP="001F0460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  <w:r>
        <w:rPr>
          <w:rFonts w:cs="Arial"/>
          <w:b/>
          <w:noProof w:val="0"/>
          <w:szCs w:val="24"/>
        </w:rPr>
        <w:t>Rada</w:t>
      </w:r>
      <w:r w:rsidR="001F0460" w:rsidRPr="00D927D5">
        <w:rPr>
          <w:rFonts w:cs="Arial"/>
          <w:b/>
          <w:noProof w:val="0"/>
          <w:szCs w:val="24"/>
        </w:rPr>
        <w:t xml:space="preserve"> Olomouckého kraje</w:t>
      </w:r>
      <w:r>
        <w:rPr>
          <w:rFonts w:cs="Arial"/>
          <w:b/>
          <w:noProof w:val="0"/>
          <w:szCs w:val="24"/>
        </w:rPr>
        <w:t xml:space="preserve"> doporučuje Zastupitelstvu Olomouckého kraje</w:t>
      </w:r>
      <w:r w:rsidR="001F0460" w:rsidRPr="00D927D5">
        <w:rPr>
          <w:rFonts w:cs="Arial"/>
          <w:b/>
          <w:noProof w:val="0"/>
          <w:szCs w:val="24"/>
        </w:rPr>
        <w:t>:</w:t>
      </w:r>
    </w:p>
    <w:p w:rsidR="001F0460" w:rsidRDefault="001F0460" w:rsidP="001F0460">
      <w:pPr>
        <w:pStyle w:val="Psmeno2odsazen1text"/>
        <w:numPr>
          <w:ilvl w:val="0"/>
          <w:numId w:val="5"/>
        </w:numPr>
        <w:spacing w:before="120"/>
        <w:rPr>
          <w:rFonts w:cs="Arial"/>
          <w:noProof w:val="0"/>
          <w:szCs w:val="24"/>
        </w:rPr>
      </w:pPr>
      <w:r w:rsidRPr="00D927D5">
        <w:rPr>
          <w:rFonts w:cs="Arial"/>
          <w:noProof w:val="0"/>
          <w:szCs w:val="24"/>
        </w:rPr>
        <w:t>vzít na vědomí důvodovou zprávu,</w:t>
      </w:r>
    </w:p>
    <w:p w:rsidR="001F0460" w:rsidRDefault="001F0460" w:rsidP="001F0460">
      <w:pPr>
        <w:pStyle w:val="Psmeno2odsazen1text"/>
        <w:numPr>
          <w:ilvl w:val="0"/>
          <w:numId w:val="5"/>
        </w:numPr>
        <w:spacing w:before="120"/>
        <w:rPr>
          <w:rFonts w:cs="Arial"/>
          <w:noProof w:val="0"/>
          <w:szCs w:val="24"/>
        </w:rPr>
      </w:pPr>
      <w:r>
        <w:t xml:space="preserve">schválit </w:t>
      </w:r>
      <w:r w:rsidRPr="005B2E32">
        <w:rPr>
          <w:rFonts w:cs="Arial"/>
          <w:bCs/>
          <w:szCs w:val="24"/>
        </w:rPr>
        <w:t xml:space="preserve">Dodatek č. </w:t>
      </w:r>
      <w:r>
        <w:rPr>
          <w:rFonts w:cs="Arial"/>
          <w:bCs/>
          <w:szCs w:val="24"/>
        </w:rPr>
        <w:t>7 ke </w:t>
      </w:r>
      <w:r>
        <w:t>zřizovací listině</w:t>
      </w:r>
      <w:r w:rsidRPr="00E443A7">
        <w:t xml:space="preserve"> </w:t>
      </w:r>
      <w:r>
        <w:t xml:space="preserve">Koordinátora </w:t>
      </w:r>
      <w:r w:rsidRPr="0020133F">
        <w:rPr>
          <w:rFonts w:cs="Arial"/>
          <w:noProof w:val="0"/>
          <w:szCs w:val="24"/>
        </w:rPr>
        <w:t>Integrovaného dopravního systém</w:t>
      </w:r>
      <w:r>
        <w:rPr>
          <w:rFonts w:cs="Arial"/>
          <w:noProof w:val="0"/>
          <w:szCs w:val="24"/>
        </w:rPr>
        <w:t>u Olomouckého kraje, příspěvkové</w:t>
      </w:r>
      <w:r w:rsidRPr="0020133F">
        <w:rPr>
          <w:rFonts w:cs="Arial"/>
          <w:noProof w:val="0"/>
          <w:szCs w:val="24"/>
        </w:rPr>
        <w:t xml:space="preserve"> organizace</w:t>
      </w:r>
      <w:r>
        <w:rPr>
          <w:rFonts w:cs="Arial"/>
          <w:noProof w:val="0"/>
          <w:szCs w:val="24"/>
        </w:rPr>
        <w:t>, IČO</w:t>
      </w:r>
      <w:r w:rsidR="00E913DB">
        <w:rPr>
          <w:rFonts w:cs="Arial"/>
          <w:noProof w:val="0"/>
          <w:szCs w:val="24"/>
        </w:rPr>
        <w:t>:</w:t>
      </w:r>
      <w:bookmarkStart w:id="0" w:name="_GoBack"/>
      <w:bookmarkEnd w:id="0"/>
      <w:r>
        <w:rPr>
          <w:rFonts w:cs="Arial"/>
          <w:noProof w:val="0"/>
          <w:szCs w:val="24"/>
        </w:rPr>
        <w:t xml:space="preserve"> 72556064, Jeremenkova 1211/40b, Hodolany, 779 00 Olomouc, a uložit </w:t>
      </w:r>
      <w:r w:rsidR="00C56636">
        <w:rPr>
          <w:rFonts w:cs="Arial"/>
          <w:noProof w:val="0"/>
          <w:szCs w:val="24"/>
        </w:rPr>
        <w:t xml:space="preserve">Ing. Janu Zahradníčkovi, </w:t>
      </w:r>
      <w:r>
        <w:rPr>
          <w:rFonts w:cs="Arial"/>
          <w:noProof w:val="0"/>
          <w:szCs w:val="24"/>
        </w:rPr>
        <w:t>2. náměstkovi hejtmana Olomouckého kraje</w:t>
      </w:r>
      <w:r w:rsidR="00C56636">
        <w:rPr>
          <w:rFonts w:cs="Arial"/>
          <w:noProof w:val="0"/>
          <w:szCs w:val="24"/>
        </w:rPr>
        <w:t>,</w:t>
      </w:r>
      <w:r>
        <w:rPr>
          <w:rFonts w:cs="Arial"/>
          <w:noProof w:val="0"/>
          <w:szCs w:val="24"/>
        </w:rPr>
        <w:t xml:space="preserve"> podepsat dodatek.</w:t>
      </w:r>
    </w:p>
    <w:p w:rsidR="005E3D1F" w:rsidRPr="005E3D1F" w:rsidRDefault="005E3D1F" w:rsidP="005E3D1F">
      <w:pPr>
        <w:pStyle w:val="Psmeno2odsazen1text"/>
        <w:numPr>
          <w:ilvl w:val="0"/>
          <w:numId w:val="0"/>
        </w:numPr>
        <w:spacing w:before="120"/>
        <w:ind w:left="567"/>
        <w:rPr>
          <w:rFonts w:cs="Arial"/>
          <w:noProof w:val="0"/>
          <w:szCs w:val="24"/>
        </w:rPr>
      </w:pPr>
    </w:p>
    <w:p w:rsidR="00F314BB" w:rsidRPr="00A66C3A" w:rsidRDefault="00F314BB" w:rsidP="00F314BB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A66C3A">
        <w:rPr>
          <w:rFonts w:ascii="Arial" w:hAnsi="Arial" w:cs="Arial"/>
          <w:bCs/>
          <w:sz w:val="24"/>
          <w:szCs w:val="24"/>
          <w:u w:val="single"/>
        </w:rPr>
        <w:t>Přílohy:</w:t>
      </w:r>
    </w:p>
    <w:p w:rsidR="00F314BB" w:rsidRPr="006029F6" w:rsidRDefault="00F314BB" w:rsidP="00F314BB">
      <w:pPr>
        <w:jc w:val="both"/>
        <w:rPr>
          <w:rFonts w:ascii="Arial" w:hAnsi="Arial" w:cs="Arial"/>
          <w:bCs/>
          <w:sz w:val="24"/>
          <w:szCs w:val="24"/>
        </w:rPr>
      </w:pPr>
    </w:p>
    <w:p w:rsidR="00F314BB" w:rsidRPr="004A4289" w:rsidRDefault="00F314BB" w:rsidP="00F314BB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4A4289">
        <w:rPr>
          <w:rFonts w:ascii="Arial" w:hAnsi="Arial" w:cs="Arial"/>
          <w:sz w:val="24"/>
          <w:szCs w:val="24"/>
          <w:u w:val="single"/>
        </w:rPr>
        <w:t xml:space="preserve">Příloha č. </w:t>
      </w:r>
      <w:r>
        <w:rPr>
          <w:rFonts w:ascii="Arial" w:hAnsi="Arial" w:cs="Arial"/>
          <w:sz w:val="24"/>
          <w:szCs w:val="24"/>
          <w:u w:val="single"/>
        </w:rPr>
        <w:t>1</w:t>
      </w:r>
    </w:p>
    <w:p w:rsidR="00F314BB" w:rsidRDefault="00F314BB" w:rsidP="00F314BB">
      <w:pPr>
        <w:ind w:left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Dodatek č. 7 ke zřizovací listině příspěvkové organizace Koordinátor Integrovaného dopravního systému Olomouckého kraje</w:t>
      </w:r>
    </w:p>
    <w:p w:rsidR="00F314BB" w:rsidRDefault="00F314BB" w:rsidP="00F314BB">
      <w:pPr>
        <w:ind w:firstLine="567"/>
        <w:jc w:val="both"/>
      </w:pPr>
      <w:r>
        <w:rPr>
          <w:rFonts w:ascii="Arial" w:hAnsi="Arial" w:cs="Arial"/>
          <w:sz w:val="24"/>
          <w:szCs w:val="24"/>
        </w:rPr>
        <w:t>(</w:t>
      </w:r>
      <w:r w:rsidRPr="00CF7860">
        <w:rPr>
          <w:rFonts w:ascii="Arial" w:hAnsi="Arial" w:cs="Arial"/>
          <w:sz w:val="24"/>
          <w:szCs w:val="24"/>
        </w:rPr>
        <w:t xml:space="preserve">strana </w:t>
      </w:r>
      <w:r w:rsidR="001C17AA">
        <w:rPr>
          <w:rFonts w:ascii="Arial" w:hAnsi="Arial" w:cs="Arial"/>
          <w:sz w:val="24"/>
          <w:szCs w:val="24"/>
        </w:rPr>
        <w:t>2 - 6</w:t>
      </w:r>
      <w:r w:rsidRPr="0083381D">
        <w:rPr>
          <w:rFonts w:ascii="Arial" w:hAnsi="Arial" w:cs="Arial"/>
          <w:sz w:val="24"/>
          <w:szCs w:val="24"/>
        </w:rPr>
        <w:t>)</w:t>
      </w:r>
    </w:p>
    <w:p w:rsidR="000306D1" w:rsidRDefault="000306D1"/>
    <w:sectPr w:rsidR="000306D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9C0" w:rsidRDefault="004629C0" w:rsidP="001F0460">
      <w:r>
        <w:separator/>
      </w:r>
    </w:p>
  </w:endnote>
  <w:endnote w:type="continuationSeparator" w:id="0">
    <w:p w:rsidR="004629C0" w:rsidRDefault="004629C0" w:rsidP="001F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460" w:rsidRPr="00AC4203" w:rsidRDefault="005E3D1F" w:rsidP="001F0460">
    <w:pPr>
      <w:pStyle w:val="Odstavecseseznamem"/>
      <w:pBdr>
        <w:top w:val="single" w:sz="4" w:space="1" w:color="auto"/>
      </w:pBdr>
      <w:ind w:left="0"/>
      <w:contextualSpacing w:val="0"/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1F0460" w:rsidRPr="00AC4203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24</w:t>
    </w:r>
    <w:r w:rsidR="001F0460" w:rsidRPr="00AC4203">
      <w:rPr>
        <w:rFonts w:ascii="Arial" w:hAnsi="Arial" w:cs="Arial"/>
        <w:i/>
      </w:rPr>
      <w:t>.</w:t>
    </w:r>
    <w:r w:rsidR="001F0460">
      <w:rPr>
        <w:rFonts w:ascii="Arial" w:hAnsi="Arial" w:cs="Arial"/>
        <w:i/>
      </w:rPr>
      <w:t xml:space="preserve"> 6</w:t>
    </w:r>
    <w:r w:rsidR="001F0460" w:rsidRPr="00AC4203">
      <w:rPr>
        <w:rFonts w:ascii="Arial" w:hAnsi="Arial" w:cs="Arial"/>
        <w:i/>
      </w:rPr>
      <w:t>. 201</w:t>
    </w:r>
    <w:r w:rsidR="001F0460">
      <w:rPr>
        <w:rFonts w:ascii="Arial" w:hAnsi="Arial" w:cs="Arial"/>
        <w:i/>
      </w:rPr>
      <w:t>9</w:t>
    </w:r>
    <w:r w:rsidR="001F0460" w:rsidRPr="00AC4203">
      <w:rPr>
        <w:rFonts w:ascii="Arial" w:hAnsi="Arial" w:cs="Arial"/>
        <w:i/>
      </w:rPr>
      <w:tab/>
      <w:t xml:space="preserve">                                                       Strana </w:t>
    </w:r>
    <w:r w:rsidR="001F0460" w:rsidRPr="00AC4203">
      <w:rPr>
        <w:rFonts w:ascii="Arial" w:hAnsi="Arial" w:cs="Arial"/>
        <w:i/>
      </w:rPr>
      <w:fldChar w:fldCharType="begin"/>
    </w:r>
    <w:r w:rsidR="001F0460" w:rsidRPr="00AC4203">
      <w:rPr>
        <w:rFonts w:ascii="Arial" w:hAnsi="Arial" w:cs="Arial"/>
        <w:i/>
      </w:rPr>
      <w:instrText xml:space="preserve"> PAGE </w:instrText>
    </w:r>
    <w:r w:rsidR="001F0460" w:rsidRPr="00AC4203">
      <w:rPr>
        <w:rFonts w:ascii="Arial" w:hAnsi="Arial" w:cs="Arial"/>
        <w:i/>
      </w:rPr>
      <w:fldChar w:fldCharType="separate"/>
    </w:r>
    <w:r w:rsidR="00E913DB">
      <w:rPr>
        <w:rFonts w:ascii="Arial" w:hAnsi="Arial" w:cs="Arial"/>
        <w:i/>
        <w:noProof/>
      </w:rPr>
      <w:t>1</w:t>
    </w:r>
    <w:r w:rsidR="001F0460" w:rsidRPr="00AC4203">
      <w:rPr>
        <w:rFonts w:ascii="Arial" w:hAnsi="Arial" w:cs="Arial"/>
        <w:i/>
      </w:rPr>
      <w:fldChar w:fldCharType="end"/>
    </w:r>
    <w:r w:rsidR="001F0460" w:rsidRPr="00AC4203">
      <w:rPr>
        <w:rFonts w:ascii="Arial" w:hAnsi="Arial" w:cs="Arial"/>
        <w:i/>
      </w:rPr>
      <w:t xml:space="preserve"> (celkem </w:t>
    </w:r>
    <w:r w:rsidR="0083381D">
      <w:rPr>
        <w:rFonts w:ascii="Arial" w:hAnsi="Arial" w:cs="Arial"/>
        <w:i/>
      </w:rPr>
      <w:t>6</w:t>
    </w:r>
    <w:r w:rsidR="001F0460" w:rsidRPr="00AC4203">
      <w:rPr>
        <w:rFonts w:ascii="Arial" w:hAnsi="Arial" w:cs="Arial"/>
        <w:i/>
      </w:rPr>
      <w:t>)</w:t>
    </w:r>
  </w:p>
  <w:p w:rsidR="001F0460" w:rsidRPr="00AC4203" w:rsidRDefault="007E7568" w:rsidP="00EA6F49">
    <w:pPr>
      <w:pStyle w:val="Odstavecseseznamem"/>
      <w:ind w:left="0"/>
      <w:contextualSpacing w:val="0"/>
      <w:jc w:val="both"/>
      <w:rPr>
        <w:rFonts w:ascii="Arial" w:hAnsi="Arial" w:cs="Arial"/>
        <w:i/>
      </w:rPr>
    </w:pPr>
    <w:r w:rsidRPr="007E7568">
      <w:rPr>
        <w:rFonts w:ascii="Arial" w:hAnsi="Arial" w:cs="Arial"/>
        <w:i/>
      </w:rPr>
      <w:t>10.</w:t>
    </w:r>
    <w:r w:rsidR="001F0460">
      <w:rPr>
        <w:rFonts w:ascii="Arial" w:hAnsi="Arial" w:cs="Arial"/>
        <w:i/>
      </w:rPr>
      <w:t xml:space="preserve"> </w:t>
    </w:r>
    <w:r w:rsidR="00EA6F49">
      <w:rPr>
        <w:rFonts w:ascii="Arial" w:hAnsi="Arial" w:cs="Arial"/>
        <w:i/>
      </w:rPr>
      <w:t>–</w:t>
    </w:r>
    <w:r w:rsidR="001F0460">
      <w:rPr>
        <w:rFonts w:ascii="Arial" w:hAnsi="Arial" w:cs="Arial"/>
        <w:i/>
      </w:rPr>
      <w:t xml:space="preserve"> </w:t>
    </w:r>
    <w:r w:rsidR="005E3D1F">
      <w:rPr>
        <w:rFonts w:ascii="Arial" w:hAnsi="Arial" w:cs="Arial"/>
        <w:i/>
      </w:rPr>
      <w:t>Dodatek</w:t>
    </w:r>
    <w:r w:rsidR="00EA6F49">
      <w:rPr>
        <w:rFonts w:ascii="Arial" w:hAnsi="Arial" w:cs="Arial"/>
        <w:i/>
      </w:rPr>
      <w:t xml:space="preserve"> </w:t>
    </w:r>
    <w:r w:rsidR="001F0460">
      <w:rPr>
        <w:rFonts w:ascii="Arial" w:hAnsi="Arial" w:cs="Arial"/>
        <w:i/>
      </w:rPr>
      <w:t>č. 7 ke zřizovací listině</w:t>
    </w:r>
    <w:r w:rsidR="001F0460" w:rsidRPr="00AC4203">
      <w:rPr>
        <w:rFonts w:ascii="Arial" w:hAnsi="Arial" w:cs="Arial"/>
        <w:i/>
      </w:rPr>
      <w:t xml:space="preserve"> </w:t>
    </w:r>
    <w:r w:rsidR="00EA6F49">
      <w:rPr>
        <w:rFonts w:ascii="Arial" w:hAnsi="Arial" w:cs="Arial"/>
        <w:i/>
      </w:rPr>
      <w:t xml:space="preserve">příspěvkové organizace </w:t>
    </w:r>
    <w:r w:rsidR="00F314BB">
      <w:rPr>
        <w:rFonts w:ascii="Arial" w:hAnsi="Arial" w:cs="Arial"/>
        <w:i/>
      </w:rPr>
      <w:t>Koordinátor</w:t>
    </w:r>
    <w:r w:rsidR="001F0460" w:rsidRPr="00AC4203">
      <w:rPr>
        <w:rFonts w:ascii="Arial" w:hAnsi="Arial" w:cs="Arial"/>
        <w:i/>
      </w:rPr>
      <w:t xml:space="preserve"> Integrovaného dopravního systému Olomouckého kraje</w:t>
    </w:r>
  </w:p>
  <w:p w:rsidR="001F0460" w:rsidRDefault="001F0460" w:rsidP="00EA6F49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9C0" w:rsidRDefault="004629C0" w:rsidP="001F0460">
      <w:r>
        <w:separator/>
      </w:r>
    </w:p>
  </w:footnote>
  <w:footnote w:type="continuationSeparator" w:id="0">
    <w:p w:rsidR="004629C0" w:rsidRDefault="004629C0" w:rsidP="001F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B3758"/>
    <w:multiLevelType w:val="hybridMultilevel"/>
    <w:tmpl w:val="B232B69A"/>
    <w:lvl w:ilvl="0" w:tplc="D99EFA02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B32D9"/>
    <w:multiLevelType w:val="hybridMultilevel"/>
    <w:tmpl w:val="D568896E"/>
    <w:lvl w:ilvl="0" w:tplc="0368F7D0">
      <w:start w:val="16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058" w:hanging="360"/>
      </w:pPr>
    </w:lvl>
    <w:lvl w:ilvl="2" w:tplc="0405001B" w:tentative="1">
      <w:start w:val="1"/>
      <w:numFmt w:val="lowerRoman"/>
      <w:lvlText w:val="%3."/>
      <w:lvlJc w:val="right"/>
      <w:pPr>
        <w:ind w:left="4778" w:hanging="180"/>
      </w:pPr>
    </w:lvl>
    <w:lvl w:ilvl="3" w:tplc="0405000F" w:tentative="1">
      <w:start w:val="1"/>
      <w:numFmt w:val="decimal"/>
      <w:lvlText w:val="%4."/>
      <w:lvlJc w:val="left"/>
      <w:pPr>
        <w:ind w:left="5498" w:hanging="360"/>
      </w:pPr>
    </w:lvl>
    <w:lvl w:ilvl="4" w:tplc="04050019" w:tentative="1">
      <w:start w:val="1"/>
      <w:numFmt w:val="lowerLetter"/>
      <w:lvlText w:val="%5."/>
      <w:lvlJc w:val="left"/>
      <w:pPr>
        <w:ind w:left="6218" w:hanging="360"/>
      </w:pPr>
    </w:lvl>
    <w:lvl w:ilvl="5" w:tplc="0405001B" w:tentative="1">
      <w:start w:val="1"/>
      <w:numFmt w:val="lowerRoman"/>
      <w:lvlText w:val="%6."/>
      <w:lvlJc w:val="right"/>
      <w:pPr>
        <w:ind w:left="6938" w:hanging="180"/>
      </w:pPr>
    </w:lvl>
    <w:lvl w:ilvl="6" w:tplc="0405000F" w:tentative="1">
      <w:start w:val="1"/>
      <w:numFmt w:val="decimal"/>
      <w:lvlText w:val="%7."/>
      <w:lvlJc w:val="left"/>
      <w:pPr>
        <w:ind w:left="7658" w:hanging="360"/>
      </w:pPr>
    </w:lvl>
    <w:lvl w:ilvl="7" w:tplc="04050019" w:tentative="1">
      <w:start w:val="1"/>
      <w:numFmt w:val="lowerLetter"/>
      <w:lvlText w:val="%8."/>
      <w:lvlJc w:val="left"/>
      <w:pPr>
        <w:ind w:left="8378" w:hanging="360"/>
      </w:pPr>
    </w:lvl>
    <w:lvl w:ilvl="8" w:tplc="040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 w15:restartNumberingAfterBreak="0">
    <w:nsid w:val="6AAF1B98"/>
    <w:multiLevelType w:val="hybridMultilevel"/>
    <w:tmpl w:val="99027E90"/>
    <w:lvl w:ilvl="0" w:tplc="DEB4426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7F0C528F"/>
    <w:multiLevelType w:val="hybridMultilevel"/>
    <w:tmpl w:val="FA948A76"/>
    <w:lvl w:ilvl="0" w:tplc="761A52A0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ascii="Arial" w:hAnsi="Aria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13AE5800">
      <w:numFmt w:val="none"/>
      <w:lvlText w:val=""/>
      <w:lvlJc w:val="left"/>
      <w:pPr>
        <w:tabs>
          <w:tab w:val="num" w:pos="360"/>
        </w:tabs>
      </w:pPr>
    </w:lvl>
    <w:lvl w:ilvl="2" w:tplc="5A4A33BC">
      <w:numFmt w:val="none"/>
      <w:lvlText w:val=""/>
      <w:lvlJc w:val="left"/>
      <w:pPr>
        <w:tabs>
          <w:tab w:val="num" w:pos="360"/>
        </w:tabs>
      </w:pPr>
    </w:lvl>
    <w:lvl w:ilvl="3" w:tplc="0BAAEBF8">
      <w:numFmt w:val="none"/>
      <w:lvlText w:val=""/>
      <w:lvlJc w:val="left"/>
      <w:pPr>
        <w:tabs>
          <w:tab w:val="num" w:pos="360"/>
        </w:tabs>
      </w:pPr>
    </w:lvl>
    <w:lvl w:ilvl="4" w:tplc="0DA607FE">
      <w:numFmt w:val="none"/>
      <w:lvlText w:val=""/>
      <w:lvlJc w:val="left"/>
      <w:pPr>
        <w:tabs>
          <w:tab w:val="num" w:pos="360"/>
        </w:tabs>
      </w:pPr>
    </w:lvl>
    <w:lvl w:ilvl="5" w:tplc="02E09D7E">
      <w:numFmt w:val="none"/>
      <w:lvlText w:val=""/>
      <w:lvlJc w:val="left"/>
      <w:pPr>
        <w:tabs>
          <w:tab w:val="num" w:pos="360"/>
        </w:tabs>
      </w:pPr>
    </w:lvl>
    <w:lvl w:ilvl="6" w:tplc="69DA30A4">
      <w:numFmt w:val="none"/>
      <w:lvlText w:val=""/>
      <w:lvlJc w:val="left"/>
      <w:pPr>
        <w:tabs>
          <w:tab w:val="num" w:pos="360"/>
        </w:tabs>
      </w:pPr>
    </w:lvl>
    <w:lvl w:ilvl="7" w:tplc="77A69A38">
      <w:numFmt w:val="none"/>
      <w:lvlText w:val=""/>
      <w:lvlJc w:val="left"/>
      <w:pPr>
        <w:tabs>
          <w:tab w:val="num" w:pos="360"/>
        </w:tabs>
      </w:pPr>
    </w:lvl>
    <w:lvl w:ilvl="8" w:tplc="E320FFD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60"/>
    <w:rsid w:val="000306D1"/>
    <w:rsid w:val="000723BD"/>
    <w:rsid w:val="00090342"/>
    <w:rsid w:val="000A647E"/>
    <w:rsid w:val="00122E81"/>
    <w:rsid w:val="0014314D"/>
    <w:rsid w:val="001A7511"/>
    <w:rsid w:val="001C17AA"/>
    <w:rsid w:val="001F0460"/>
    <w:rsid w:val="001F048F"/>
    <w:rsid w:val="00270F8A"/>
    <w:rsid w:val="003A273A"/>
    <w:rsid w:val="004629C0"/>
    <w:rsid w:val="004B2CC5"/>
    <w:rsid w:val="004E4E31"/>
    <w:rsid w:val="00520656"/>
    <w:rsid w:val="00526A9D"/>
    <w:rsid w:val="0054606D"/>
    <w:rsid w:val="00554AAE"/>
    <w:rsid w:val="00557E58"/>
    <w:rsid w:val="005E3D1F"/>
    <w:rsid w:val="00706A84"/>
    <w:rsid w:val="007D450D"/>
    <w:rsid w:val="007E7568"/>
    <w:rsid w:val="0083381D"/>
    <w:rsid w:val="00885C9A"/>
    <w:rsid w:val="008F4620"/>
    <w:rsid w:val="009B1BE9"/>
    <w:rsid w:val="009F7D5B"/>
    <w:rsid w:val="00A86B45"/>
    <w:rsid w:val="00AB49E3"/>
    <w:rsid w:val="00B0322C"/>
    <w:rsid w:val="00B46CC2"/>
    <w:rsid w:val="00B93197"/>
    <w:rsid w:val="00BF1E0B"/>
    <w:rsid w:val="00C56636"/>
    <w:rsid w:val="00CE2A2E"/>
    <w:rsid w:val="00CF081E"/>
    <w:rsid w:val="00E702E3"/>
    <w:rsid w:val="00E913DB"/>
    <w:rsid w:val="00EA00F1"/>
    <w:rsid w:val="00EA6F49"/>
    <w:rsid w:val="00F20A15"/>
    <w:rsid w:val="00F3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119C"/>
  <w15:chartTrackingRefBased/>
  <w15:docId w15:val="{243AC4BF-2994-436F-87DD-AC124023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0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F046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F04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2odsazen1text">
    <w:name w:val="Písmeno2 odsazený1 text"/>
    <w:basedOn w:val="Normln"/>
    <w:rsid w:val="001F0460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1F0460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1F0460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1F0460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Zhlav">
    <w:name w:val="header"/>
    <w:basedOn w:val="Normln"/>
    <w:link w:val="ZhlavChar"/>
    <w:uiPriority w:val="99"/>
    <w:unhideWhenUsed/>
    <w:rsid w:val="001F04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04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04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04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F046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00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00F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343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Kateřina</dc:creator>
  <cp:keywords/>
  <dc:description/>
  <cp:lastModifiedBy>Přecechtělová Lenka</cp:lastModifiedBy>
  <cp:revision>12</cp:revision>
  <cp:lastPrinted>2019-06-04T07:14:00Z</cp:lastPrinted>
  <dcterms:created xsi:type="dcterms:W3CDTF">2019-06-03T09:19:00Z</dcterms:created>
  <dcterms:modified xsi:type="dcterms:W3CDTF">2019-06-07T04:34:00Z</dcterms:modified>
</cp:coreProperties>
</file>