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2C5AF0" w:rsidP="00317E39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17014449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0D606A">
              <w:t>13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0D606A">
            <w:pPr>
              <w:pStyle w:val="Vbornadpis"/>
            </w:pPr>
            <w:r w:rsidRPr="00D43AAF">
              <w:t xml:space="preserve">ze dne </w:t>
            </w:r>
            <w:r w:rsidR="000D606A">
              <w:t>25</w:t>
            </w:r>
            <w:r>
              <w:t xml:space="preserve">. </w:t>
            </w:r>
            <w:r w:rsidR="00413DA6">
              <w:t>3</w:t>
            </w:r>
            <w:r w:rsidRPr="00D43AAF">
              <w:t>. 20</w:t>
            </w:r>
            <w:r>
              <w:t>1</w:t>
            </w:r>
            <w:r w:rsidR="000D606A">
              <w:t>9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413DA6" w:rsidRPr="00413DA6" w:rsidRDefault="00020B9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0D606A">
        <w:rPr>
          <w:b/>
        </w:rPr>
        <w:t>13</w:t>
      </w:r>
      <w:r>
        <w:rPr>
          <w:b/>
        </w:rPr>
        <w:t>/</w:t>
      </w:r>
      <w:r w:rsidR="002C5AF0">
        <w:rPr>
          <w:b/>
        </w:rPr>
        <w:t>1</w:t>
      </w:r>
      <w:r w:rsidRPr="00B8696E">
        <w:rPr>
          <w:b/>
        </w:rPr>
        <w:t>/201</w:t>
      </w:r>
      <w:r w:rsidR="000D606A">
        <w:rPr>
          <w:b/>
        </w:rPr>
        <w:t>9</w:t>
      </w:r>
      <w:r w:rsidR="000B652C"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>Vyhodnocení dotačních titulů Podpora cestovního ruchu v turistických regionech Jeseníky a Střední Morava a Podpora kinematografie v turistických regionech Jeseníky a Střední Morava</w:t>
      </w:r>
    </w:p>
    <w:p w:rsidR="00413DA6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schvaluje</w:t>
      </w:r>
    </w:p>
    <w:p w:rsidR="00413DA6" w:rsidRDefault="00413DA6" w:rsidP="00413DA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bodové hodnocení podaných žádostí dle hodnotícího kritéria B</w:t>
      </w:r>
    </w:p>
    <w:p w:rsidR="002F4825" w:rsidRDefault="002F4825" w:rsidP="002F4825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souhlasí</w:t>
      </w:r>
    </w:p>
    <w:p w:rsidR="002F4825" w:rsidRDefault="002F4825" w:rsidP="002F482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</w:t>
      </w:r>
      <w:r w:rsidR="0068047B">
        <w:rPr>
          <w:sz w:val="22"/>
          <w:szCs w:val="22"/>
        </w:rPr>
        <w:t xml:space="preserve"> pořadím </w:t>
      </w:r>
      <w:r>
        <w:rPr>
          <w:sz w:val="22"/>
          <w:szCs w:val="22"/>
        </w:rPr>
        <w:t>náhradník</w:t>
      </w:r>
      <w:r w:rsidR="0068047B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r w:rsidR="003E54E8">
        <w:rPr>
          <w:sz w:val="22"/>
          <w:szCs w:val="22"/>
        </w:rPr>
        <w:t xml:space="preserve">u dotačního titulu </w:t>
      </w:r>
      <w:r w:rsidR="003E54E8" w:rsidRPr="003E54E8">
        <w:rPr>
          <w:sz w:val="22"/>
          <w:szCs w:val="22"/>
        </w:rPr>
        <w:t xml:space="preserve">Podpora cestovního ruchu v turistických regionech Jeseníky a Střední Morava </w:t>
      </w:r>
    </w:p>
    <w:p w:rsidR="00413DA6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E71740">
        <w:rPr>
          <w:sz w:val="22"/>
          <w:szCs w:val="22"/>
        </w:rPr>
        <w:t>Zastupitelstvu</w:t>
      </w:r>
      <w:r>
        <w:rPr>
          <w:sz w:val="22"/>
          <w:szCs w:val="22"/>
        </w:rPr>
        <w:t xml:space="preserve"> Olomouckého kraje</w:t>
      </w:r>
    </w:p>
    <w:p w:rsidR="00413DA6" w:rsidRPr="007C4CE0" w:rsidRDefault="00413DA6" w:rsidP="00413DA6">
      <w:pPr>
        <w:pStyle w:val="Zkladntext"/>
        <w:rPr>
          <w:sz w:val="22"/>
          <w:szCs w:val="22"/>
        </w:rPr>
      </w:pPr>
      <w:r w:rsidRPr="007C4CE0">
        <w:rPr>
          <w:sz w:val="22"/>
          <w:szCs w:val="22"/>
        </w:rPr>
        <w:t>schválit poskytnutí dotací pro vy</w:t>
      </w:r>
      <w:r>
        <w:rPr>
          <w:sz w:val="22"/>
          <w:szCs w:val="22"/>
        </w:rPr>
        <w:t>brané žádosti na základě získan</w:t>
      </w:r>
      <w:r w:rsidRPr="007C4CE0">
        <w:rPr>
          <w:sz w:val="22"/>
          <w:szCs w:val="22"/>
        </w:rPr>
        <w:t>ého bodového ohodnocení</w:t>
      </w:r>
    </w:p>
    <w:p w:rsidR="009C25A3" w:rsidRPr="00B8696E" w:rsidRDefault="009C25A3" w:rsidP="009C25A3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Pro/11, Proti/0,  Zdržel se/0</w:t>
      </w:r>
    </w:p>
    <w:p w:rsidR="00413DA6" w:rsidRPr="00413DA6" w:rsidRDefault="00020B9C" w:rsidP="00413DA6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240"/>
        <w:ind w:left="2262" w:hanging="2262"/>
        <w:outlineLvl w:val="9"/>
        <w:rPr>
          <w:b/>
          <w:noProof w:val="0"/>
        </w:rPr>
      </w:pPr>
      <w:r w:rsidRPr="00B8696E">
        <w:rPr>
          <w:b/>
        </w:rPr>
        <w:t>UVRCR/</w:t>
      </w:r>
      <w:r w:rsidR="000D606A">
        <w:rPr>
          <w:b/>
        </w:rPr>
        <w:t>13</w:t>
      </w:r>
      <w:r>
        <w:rPr>
          <w:b/>
        </w:rPr>
        <w:t>/</w:t>
      </w:r>
      <w:r w:rsidR="002C5AF0">
        <w:rPr>
          <w:b/>
        </w:rPr>
        <w:t>2</w:t>
      </w:r>
      <w:bookmarkStart w:id="0" w:name="_GoBack"/>
      <w:bookmarkEnd w:id="0"/>
      <w:r w:rsidRPr="00B8696E">
        <w:rPr>
          <w:b/>
        </w:rPr>
        <w:t>/201</w:t>
      </w:r>
      <w:r w:rsidR="000D606A">
        <w:rPr>
          <w:b/>
        </w:rPr>
        <w:t>9</w:t>
      </w:r>
      <w:r w:rsidR="000B652C" w:rsidRPr="007633F6">
        <w:rPr>
          <w:b/>
          <w:noProof w:val="0"/>
        </w:rPr>
        <w:tab/>
      </w:r>
      <w:r w:rsidR="00413DA6" w:rsidRPr="00413DA6">
        <w:rPr>
          <w:b/>
          <w:noProof w:val="0"/>
        </w:rPr>
        <w:t>Žádosti o poskytnutí individuálních dotací v oblasti cestovního ruchu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 xml:space="preserve">doporučuje </w:t>
      </w:r>
      <w:r w:rsidR="00E71740">
        <w:rPr>
          <w:sz w:val="22"/>
          <w:szCs w:val="22"/>
        </w:rPr>
        <w:t xml:space="preserve">Zastupitelstvu </w:t>
      </w:r>
      <w:r>
        <w:rPr>
          <w:sz w:val="22"/>
          <w:szCs w:val="22"/>
        </w:rPr>
        <w:t>Olomouckého kraje</w:t>
      </w:r>
    </w:p>
    <w:p w:rsidR="00020B9C" w:rsidRPr="00D55190" w:rsidRDefault="00020B9C" w:rsidP="00020B9C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200.000 Kč žádosti - </w:t>
      </w:r>
      <w:r w:rsidR="00EB04A6">
        <w:rPr>
          <w:rFonts w:eastAsiaTheme="minorHAnsi" w:cs="Arial"/>
          <w:sz w:val="21"/>
          <w:szCs w:val="21"/>
        </w:rPr>
        <w:t>Podpora marketingového rozvoje destinace Jeseníky</w:t>
      </w:r>
      <w:r w:rsidRPr="0075339B">
        <w:rPr>
          <w:sz w:val="22"/>
          <w:szCs w:val="22"/>
        </w:rPr>
        <w:t xml:space="preserve"> (žadatel </w:t>
      </w:r>
      <w:r>
        <w:rPr>
          <w:sz w:val="22"/>
          <w:szCs w:val="22"/>
        </w:rPr>
        <w:t>Jeseníky</w:t>
      </w:r>
      <w:r w:rsidRPr="00CF0FD1">
        <w:rPr>
          <w:sz w:val="22"/>
          <w:szCs w:val="22"/>
        </w:rPr>
        <w:t xml:space="preserve"> - Sdružení cestovn</w:t>
      </w:r>
      <w:r>
        <w:rPr>
          <w:sz w:val="22"/>
          <w:szCs w:val="22"/>
        </w:rPr>
        <w:t>ího ruchu)</w:t>
      </w:r>
    </w:p>
    <w:p w:rsidR="00FD418C" w:rsidRPr="00B8696E" w:rsidRDefault="00FD418C" w:rsidP="00FD418C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9C25A3">
        <w:rPr>
          <w:rStyle w:val="Tunznak"/>
          <w:sz w:val="22"/>
        </w:rPr>
        <w:t>11</w:t>
      </w:r>
      <w:r>
        <w:rPr>
          <w:rStyle w:val="Tunznak"/>
          <w:sz w:val="22"/>
        </w:rPr>
        <w:t>, Proti/</w:t>
      </w:r>
      <w:r w:rsidR="009C25A3">
        <w:rPr>
          <w:rStyle w:val="Tunznak"/>
          <w:sz w:val="22"/>
        </w:rPr>
        <w:t>0,  Zdržel se/0</w:t>
      </w:r>
    </w:p>
    <w:p w:rsidR="00020B9C" w:rsidRDefault="00020B9C" w:rsidP="00020B9C">
      <w:pPr>
        <w:pStyle w:val="Podtren"/>
        <w:pBdr>
          <w:bottom w:val="none" w:sz="0" w:space="0" w:color="auto"/>
        </w:pBdr>
        <w:rPr>
          <w:rStyle w:val="Tunznak"/>
          <w:sz w:val="22"/>
        </w:rPr>
      </w:pPr>
    </w:p>
    <w:p w:rsidR="00EB04A6" w:rsidRDefault="00020B9C" w:rsidP="00020B9C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="000D606A">
        <w:rPr>
          <w:sz w:val="22"/>
          <w:szCs w:val="22"/>
        </w:rPr>
        <w:t>100</w:t>
      </w:r>
      <w:r>
        <w:rPr>
          <w:sz w:val="22"/>
          <w:szCs w:val="22"/>
        </w:rPr>
        <w:t>.</w:t>
      </w:r>
      <w:r w:rsidR="000D606A">
        <w:rPr>
          <w:sz w:val="22"/>
          <w:szCs w:val="22"/>
        </w:rPr>
        <w:t>000</w:t>
      </w:r>
      <w:r>
        <w:t xml:space="preserve"> </w:t>
      </w:r>
      <w:r>
        <w:rPr>
          <w:sz w:val="22"/>
          <w:szCs w:val="22"/>
        </w:rPr>
        <w:t xml:space="preserve">Kč žádosti - </w:t>
      </w:r>
      <w:r w:rsidR="000D606A" w:rsidRPr="000D606A">
        <w:rPr>
          <w:rFonts w:eastAsiaTheme="minorHAnsi" w:cs="Arial"/>
          <w:sz w:val="21"/>
          <w:szCs w:val="21"/>
        </w:rPr>
        <w:t>Přeznačení lyžařských běžeckých tras - strojově upravované okruhy</w:t>
      </w:r>
      <w:r w:rsidRPr="0075339B">
        <w:rPr>
          <w:sz w:val="22"/>
          <w:szCs w:val="22"/>
        </w:rPr>
        <w:t xml:space="preserve"> (žadatel </w:t>
      </w:r>
      <w:r w:rsidR="000D606A" w:rsidRPr="000D606A">
        <w:rPr>
          <w:sz w:val="22"/>
          <w:szCs w:val="22"/>
        </w:rPr>
        <w:t>Značkaři Šumperk, z.s.</w:t>
      </w:r>
      <w:r>
        <w:rPr>
          <w:sz w:val="22"/>
          <w:szCs w:val="22"/>
        </w:rPr>
        <w:t>)</w:t>
      </w:r>
    </w:p>
    <w:p w:rsidR="009C25A3" w:rsidRPr="00B8696E" w:rsidRDefault="009C25A3" w:rsidP="009C25A3">
      <w:pPr>
        <w:pStyle w:val="Podtren"/>
        <w:pBdr>
          <w:bottom w:val="none" w:sz="0" w:space="0" w:color="auto"/>
        </w:pBdr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Pro/11, Proti/0,  Zdržel se/0</w:t>
      </w:r>
    </w:p>
    <w:p w:rsidR="00EB04A6" w:rsidRDefault="00EB04A6" w:rsidP="00020B9C">
      <w:pPr>
        <w:pStyle w:val="Zkladntext"/>
        <w:rPr>
          <w:sz w:val="22"/>
          <w:szCs w:val="22"/>
        </w:rPr>
      </w:pPr>
    </w:p>
    <w:p w:rsidR="00413DA6" w:rsidRPr="007C4CE0" w:rsidRDefault="00EB04A6" w:rsidP="000D606A">
      <w:pPr>
        <w:pStyle w:val="Zkladntext"/>
        <w:rPr>
          <w:sz w:val="22"/>
          <w:szCs w:val="22"/>
        </w:rPr>
      </w:pPr>
      <w:r w:rsidRPr="00C53A1A">
        <w:rPr>
          <w:sz w:val="22"/>
          <w:szCs w:val="22"/>
        </w:rPr>
        <w:t xml:space="preserve">schválit </w:t>
      </w:r>
      <w:r>
        <w:rPr>
          <w:sz w:val="22"/>
          <w:szCs w:val="22"/>
        </w:rPr>
        <w:t xml:space="preserve">poskytnutí </w:t>
      </w:r>
      <w:r w:rsidRPr="00413DA6">
        <w:rPr>
          <w:sz w:val="22"/>
          <w:szCs w:val="22"/>
        </w:rPr>
        <w:t>individuáln</w:t>
      </w:r>
      <w:r>
        <w:rPr>
          <w:sz w:val="22"/>
          <w:szCs w:val="22"/>
        </w:rPr>
        <w:t>í</w:t>
      </w:r>
      <w:r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e</w:t>
      </w:r>
      <w:r w:rsidRPr="00413DA6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cestovního ruchu</w:t>
      </w:r>
      <w:r w:rsidRPr="00C53A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výši </w:t>
      </w:r>
      <w:r w:rsidR="002061B2">
        <w:rPr>
          <w:sz w:val="22"/>
          <w:szCs w:val="22"/>
        </w:rPr>
        <w:t>822.000</w:t>
      </w:r>
      <w:r w:rsidRPr="000D60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Kč žádosti - </w:t>
      </w:r>
      <w:r w:rsidR="000D606A" w:rsidRPr="000D606A">
        <w:rPr>
          <w:sz w:val="22"/>
          <w:szCs w:val="22"/>
        </w:rPr>
        <w:t>Zlepšení dostupnosti a zvýšení návštěvnosti turistické oblasti Jeseníky pro specifickou cí</w:t>
      </w:r>
      <w:r w:rsidR="000D606A">
        <w:rPr>
          <w:sz w:val="22"/>
          <w:szCs w:val="22"/>
        </w:rPr>
        <w:t xml:space="preserve">lovou </w:t>
      </w:r>
      <w:r w:rsidR="000D606A" w:rsidRPr="000D606A">
        <w:rPr>
          <w:sz w:val="22"/>
          <w:szCs w:val="22"/>
        </w:rPr>
        <w:t>skupinu cykloturistů využívajících elektromobilitu - I. etapa Olomoucký kraj</w:t>
      </w:r>
      <w:r w:rsidRPr="0075339B">
        <w:rPr>
          <w:sz w:val="22"/>
          <w:szCs w:val="22"/>
        </w:rPr>
        <w:t xml:space="preserve"> (žadatel </w:t>
      </w:r>
      <w:r w:rsidR="000D606A">
        <w:rPr>
          <w:sz w:val="22"/>
          <w:szCs w:val="22"/>
        </w:rPr>
        <w:t>Jeseníky</w:t>
      </w:r>
      <w:r w:rsidR="000D606A" w:rsidRPr="00CF0FD1">
        <w:rPr>
          <w:sz w:val="22"/>
          <w:szCs w:val="22"/>
        </w:rPr>
        <w:t xml:space="preserve"> - Sdružení cestovn</w:t>
      </w:r>
      <w:r w:rsidR="000D606A">
        <w:rPr>
          <w:sz w:val="22"/>
          <w:szCs w:val="22"/>
        </w:rPr>
        <w:t>ího ruchu</w:t>
      </w:r>
      <w:r>
        <w:rPr>
          <w:sz w:val="22"/>
          <w:szCs w:val="22"/>
        </w:rPr>
        <w:t>)</w:t>
      </w:r>
      <w:r w:rsidR="00413DA6" w:rsidRPr="007C4CE0">
        <w:rPr>
          <w:sz w:val="22"/>
          <w:szCs w:val="22"/>
        </w:rPr>
        <w:t xml:space="preserve"> </w:t>
      </w:r>
    </w:p>
    <w:p w:rsidR="00EB04A6" w:rsidRPr="00B8696E" w:rsidRDefault="009C25A3" w:rsidP="00020B9C">
      <w:pPr>
        <w:pStyle w:val="Podtren"/>
        <w:rPr>
          <w:sz w:val="12"/>
          <w:szCs w:val="1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Pro/11, Proti/0,  Zdržel se/0</w:t>
      </w:r>
    </w:p>
    <w:p w:rsidR="000B652C" w:rsidRDefault="000B652C" w:rsidP="000B652C">
      <w:pPr>
        <w:pStyle w:val="Mstoadatumvlevo"/>
        <w:spacing w:before="6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0D606A">
        <w:rPr>
          <w:sz w:val="22"/>
          <w:szCs w:val="22"/>
        </w:rPr>
        <w:t>25</w:t>
      </w:r>
      <w:r>
        <w:rPr>
          <w:sz w:val="22"/>
          <w:szCs w:val="22"/>
        </w:rPr>
        <w:t xml:space="preserve">. </w:t>
      </w:r>
      <w:r w:rsidR="00413DA6">
        <w:rPr>
          <w:sz w:val="22"/>
          <w:szCs w:val="22"/>
        </w:rPr>
        <w:t>3</w:t>
      </w:r>
      <w:r w:rsidRPr="00D43AAF">
        <w:rPr>
          <w:sz w:val="22"/>
          <w:szCs w:val="22"/>
        </w:rPr>
        <w:t>. 20</w:t>
      </w:r>
      <w:r w:rsidR="00020B9C">
        <w:rPr>
          <w:sz w:val="22"/>
          <w:szCs w:val="22"/>
        </w:rPr>
        <w:t>1</w:t>
      </w:r>
      <w:r w:rsidR="000D606A">
        <w:rPr>
          <w:sz w:val="22"/>
          <w:szCs w:val="22"/>
        </w:rPr>
        <w:t>9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p w:rsidR="000B652C" w:rsidRDefault="000B652C" w:rsidP="000B652C"/>
    <w:p w:rsidR="000B652C" w:rsidRDefault="000B652C" w:rsidP="000B652C"/>
    <w:p w:rsidR="00D25FCD" w:rsidRDefault="00D25FCD"/>
    <w:sectPr w:rsidR="00D25FCD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AD" w:rsidRDefault="00A267AD">
      <w:r>
        <w:separator/>
      </w:r>
    </w:p>
  </w:endnote>
  <w:endnote w:type="continuationSeparator" w:id="0">
    <w:p w:rsidR="00A267AD" w:rsidRDefault="00A2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C5AF0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2C5AF0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AD" w:rsidRDefault="00A267AD">
      <w:r>
        <w:separator/>
      </w:r>
    </w:p>
  </w:footnote>
  <w:footnote w:type="continuationSeparator" w:id="0">
    <w:p w:rsidR="00A267AD" w:rsidRDefault="00A2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11550"/>
    <w:rsid w:val="00020B9C"/>
    <w:rsid w:val="000A3899"/>
    <w:rsid w:val="000B31DD"/>
    <w:rsid w:val="000B652C"/>
    <w:rsid w:val="000D606A"/>
    <w:rsid w:val="00170DE7"/>
    <w:rsid w:val="002061B2"/>
    <w:rsid w:val="002C5AF0"/>
    <w:rsid w:val="002F4825"/>
    <w:rsid w:val="003E54E8"/>
    <w:rsid w:val="003E710B"/>
    <w:rsid w:val="00413DA6"/>
    <w:rsid w:val="0068047B"/>
    <w:rsid w:val="00927347"/>
    <w:rsid w:val="009C25A3"/>
    <w:rsid w:val="009F1E05"/>
    <w:rsid w:val="00A267AD"/>
    <w:rsid w:val="00A324A8"/>
    <w:rsid w:val="00A9463C"/>
    <w:rsid w:val="00AA2FE5"/>
    <w:rsid w:val="00BC6B98"/>
    <w:rsid w:val="00CD68D5"/>
    <w:rsid w:val="00D25FCD"/>
    <w:rsid w:val="00DC66DF"/>
    <w:rsid w:val="00DD6DEB"/>
    <w:rsid w:val="00E71740"/>
    <w:rsid w:val="00EB04A6"/>
    <w:rsid w:val="00F315E9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7</cp:revision>
  <cp:lastPrinted>2019-03-25T12:25:00Z</cp:lastPrinted>
  <dcterms:created xsi:type="dcterms:W3CDTF">2019-03-25T11:32:00Z</dcterms:created>
  <dcterms:modified xsi:type="dcterms:W3CDTF">2019-04-17T11:54:00Z</dcterms:modified>
</cp:coreProperties>
</file>