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4" w:rsidRDefault="009E59D4" w:rsidP="00C95967">
      <w:pPr>
        <w:pStyle w:val="Radadvodovzprva"/>
        <w:spacing w:after="360"/>
      </w:pPr>
      <w:bookmarkStart w:id="0" w:name="_GoBack"/>
      <w:bookmarkEnd w:id="0"/>
      <w:r>
        <w:t>Důvodová zpráva:</w:t>
      </w:r>
    </w:p>
    <w:p w:rsidR="00A8795C" w:rsidRDefault="00A8795C" w:rsidP="00A8795C">
      <w:pPr>
        <w:pStyle w:val="Radadvodovzprva"/>
        <w:spacing w:after="120"/>
        <w:rPr>
          <w:b w:val="0"/>
        </w:rPr>
      </w:pPr>
      <w:r>
        <w:rPr>
          <w:b w:val="0"/>
        </w:rPr>
        <w:t>Olomoucký kraj již od roku 2004 spolupracuje s autorizovanou obalovou společností</w:t>
      </w:r>
      <w:r w:rsidRPr="002641F4">
        <w:rPr>
          <w:b w:val="0"/>
        </w:rPr>
        <w:t xml:space="preserve"> </w:t>
      </w:r>
      <w:r>
        <w:rPr>
          <w:rStyle w:val="Tunproloenznak"/>
          <w:spacing w:val="0"/>
          <w:sz w:val="24"/>
          <w:szCs w:val="24"/>
        </w:rPr>
        <w:t>EKO - </w:t>
      </w:r>
      <w:r w:rsidRPr="002E0312">
        <w:rPr>
          <w:rStyle w:val="Tunproloenznak"/>
          <w:spacing w:val="0"/>
          <w:sz w:val="24"/>
          <w:szCs w:val="24"/>
        </w:rPr>
        <w:t>KOM, a.s., se sídlem Na Pankráci 1685/17, 140 21  Praha 4, IČ: 25134701</w:t>
      </w:r>
      <w:r w:rsidRPr="002641F4">
        <w:rPr>
          <w:b w:val="0"/>
        </w:rPr>
        <w:t xml:space="preserve"> </w:t>
      </w:r>
      <w:r>
        <w:rPr>
          <w:b w:val="0"/>
        </w:rPr>
        <w:t xml:space="preserve">na projektu </w:t>
      </w:r>
      <w:r w:rsidRPr="002641F4">
        <w:rPr>
          <w:b w:val="0"/>
        </w:rPr>
        <w:t>„Intenzifikace odděleného sběru a zajištění využití komunálního odpadu včetně jeho obalové složky“</w:t>
      </w:r>
      <w:r>
        <w:rPr>
          <w:b w:val="0"/>
        </w:rPr>
        <w:t>. Vzhledem k nepřehlednosti již schválených dodatků a uplynutí doby platnosti původní smlouvy byla v roce 2014 uzavřena nová Dohoda o spolupráci při řešení projektu „Intenzifikace odděleného sběru  a zajištění využití komunálních odpadů včetně jejich obalové složky na území Olomouckého kraje“</w:t>
      </w:r>
      <w:r w:rsidR="00071B07">
        <w:rPr>
          <w:b w:val="0"/>
        </w:rPr>
        <w:t xml:space="preserve"> (dále jen „Dohoda“), která </w:t>
      </w:r>
      <w:r>
        <w:rPr>
          <w:b w:val="0"/>
        </w:rPr>
        <w:t>byla schválena usnesením UR/46/60/2014 dne 28. 8. 2014.</w:t>
      </w:r>
    </w:p>
    <w:p w:rsidR="00A8795C" w:rsidRDefault="00A8795C" w:rsidP="00A8795C">
      <w:pPr>
        <w:pStyle w:val="Radadvodovzprva"/>
        <w:spacing w:after="120"/>
        <w:rPr>
          <w:b w:val="0"/>
        </w:rPr>
      </w:pPr>
      <w:r>
        <w:rPr>
          <w:b w:val="0"/>
        </w:rPr>
        <w:t xml:space="preserve">Vzhledem ke skutečnosti, že se jedná o víceletý projekt, bylo dohodnuto, že rozsah plnění pro každý další rok jeho realizace bude vždy konkretizován dodatkem k již uzavřené </w:t>
      </w:r>
      <w:r w:rsidR="00071B07">
        <w:rPr>
          <w:b w:val="0"/>
        </w:rPr>
        <w:t xml:space="preserve">výše uvedené </w:t>
      </w:r>
      <w:r>
        <w:rPr>
          <w:b w:val="0"/>
        </w:rPr>
        <w:t>dohodě.</w:t>
      </w:r>
    </w:p>
    <w:p w:rsidR="001260D4" w:rsidRDefault="00071B07" w:rsidP="00A954FA">
      <w:pPr>
        <w:pStyle w:val="Radadvodovzprva"/>
        <w:spacing w:after="120"/>
        <w:rPr>
          <w:b w:val="0"/>
        </w:rPr>
      </w:pPr>
      <w:r>
        <w:rPr>
          <w:b w:val="0"/>
        </w:rPr>
        <w:t>Rada Olomouckého kraje usnesením č. UR/93/32/2016 dne 7. 4. 2016 schválila dodatek č. 2 k Dohodě součástí kterého je Specifikace aktivit a závazků smluvních stran projektu pro rok 2016</w:t>
      </w:r>
      <w:r w:rsidR="001260D4">
        <w:rPr>
          <w:b w:val="0"/>
        </w:rPr>
        <w:t xml:space="preserve">. Z této specifikace vyplývá závazek Olomouckého kraje </w:t>
      </w:r>
      <w:r w:rsidR="0055234C">
        <w:rPr>
          <w:b w:val="0"/>
        </w:rPr>
        <w:t>poskytnout motivační příspěvek obcím</w:t>
      </w:r>
      <w:r w:rsidR="004443C9" w:rsidRPr="004443C9">
        <w:rPr>
          <w:b w:val="0"/>
        </w:rPr>
        <w:t xml:space="preserve"> </w:t>
      </w:r>
      <w:r w:rsidR="004443C9">
        <w:rPr>
          <w:b w:val="0"/>
        </w:rPr>
        <w:t xml:space="preserve">oceněným v soutěži </w:t>
      </w:r>
      <w:r w:rsidR="001260D4">
        <w:rPr>
          <w:b w:val="0"/>
        </w:rPr>
        <w:t xml:space="preserve">měst a obcí v separaci využitelných složek odpadů </w:t>
      </w:r>
      <w:r>
        <w:rPr>
          <w:b w:val="0"/>
        </w:rPr>
        <w:t>„</w:t>
      </w:r>
      <w:r w:rsidR="004443C9">
        <w:rPr>
          <w:b w:val="0"/>
        </w:rPr>
        <w:t>O keramickou popelnici</w:t>
      </w:r>
      <w:r>
        <w:rPr>
          <w:b w:val="0"/>
        </w:rPr>
        <w:t>“</w:t>
      </w:r>
      <w:r w:rsidR="001260D4">
        <w:rPr>
          <w:b w:val="0"/>
        </w:rPr>
        <w:t>.</w:t>
      </w:r>
    </w:p>
    <w:p w:rsidR="004443C9" w:rsidRPr="00A954FA" w:rsidRDefault="001260D4" w:rsidP="001260D4">
      <w:pPr>
        <w:pStyle w:val="Radadvodovzprva"/>
        <w:spacing w:after="240"/>
        <w:rPr>
          <w:b w:val="0"/>
        </w:rPr>
      </w:pPr>
      <w:r>
        <w:rPr>
          <w:b w:val="0"/>
        </w:rPr>
        <w:t>S</w:t>
      </w:r>
      <w:r w:rsidR="004443C9" w:rsidRPr="00A954FA">
        <w:rPr>
          <w:b w:val="0"/>
        </w:rPr>
        <w:t xml:space="preserve">outěže </w:t>
      </w:r>
      <w:r>
        <w:rPr>
          <w:b w:val="0"/>
        </w:rPr>
        <w:t>se</w:t>
      </w:r>
      <w:r w:rsidR="004443C9" w:rsidRPr="00A954FA">
        <w:rPr>
          <w:b w:val="0"/>
        </w:rPr>
        <w:t xml:space="preserve"> automaticky </w:t>
      </w:r>
      <w:r>
        <w:rPr>
          <w:b w:val="0"/>
        </w:rPr>
        <w:t xml:space="preserve">účastní </w:t>
      </w:r>
      <w:r w:rsidR="004443C9" w:rsidRPr="00A954FA">
        <w:rPr>
          <w:b w:val="0"/>
        </w:rPr>
        <w:t xml:space="preserve">všechny obce </w:t>
      </w:r>
      <w:r>
        <w:rPr>
          <w:b w:val="0"/>
        </w:rPr>
        <w:t xml:space="preserve">zapojené </w:t>
      </w:r>
      <w:r w:rsidR="004443C9" w:rsidRPr="00A954FA">
        <w:rPr>
          <w:b w:val="0"/>
        </w:rPr>
        <w:t xml:space="preserve">v systému </w:t>
      </w:r>
      <w:r>
        <w:rPr>
          <w:b w:val="0"/>
        </w:rPr>
        <w:t xml:space="preserve">zpětného odběru využitelných složek odpadů provozovaném firmou </w:t>
      </w:r>
      <w:r w:rsidR="004443C9" w:rsidRPr="00A954FA">
        <w:rPr>
          <w:b w:val="0"/>
        </w:rPr>
        <w:t>EKO-KOM</w:t>
      </w:r>
      <w:r>
        <w:rPr>
          <w:b w:val="0"/>
        </w:rPr>
        <w:t>, a.s.,</w:t>
      </w:r>
      <w:r w:rsidR="004443C9" w:rsidRPr="00A954FA">
        <w:rPr>
          <w:b w:val="0"/>
        </w:rPr>
        <w:t xml:space="preserve"> </w:t>
      </w:r>
      <w:r>
        <w:rPr>
          <w:b w:val="0"/>
        </w:rPr>
        <w:t>na území</w:t>
      </w:r>
      <w:r w:rsidR="004443C9" w:rsidRPr="00A954FA">
        <w:rPr>
          <w:b w:val="0"/>
        </w:rPr>
        <w:t xml:space="preserve"> Olomoucké</w:t>
      </w:r>
      <w:r>
        <w:rPr>
          <w:b w:val="0"/>
        </w:rPr>
        <w:t>ho</w:t>
      </w:r>
      <w:r w:rsidR="004443C9" w:rsidRPr="00A954FA">
        <w:rPr>
          <w:b w:val="0"/>
        </w:rPr>
        <w:t xml:space="preserve"> kraj</w:t>
      </w:r>
      <w:r>
        <w:rPr>
          <w:b w:val="0"/>
        </w:rPr>
        <w:t>e</w:t>
      </w:r>
      <w:r w:rsidR="004443C9" w:rsidRPr="00A954FA">
        <w:rPr>
          <w:b w:val="0"/>
        </w:rPr>
        <w:t>. Hodnotícím obdobím je kalendářní rok 2015.</w:t>
      </w:r>
    </w:p>
    <w:p w:rsidR="004443C9" w:rsidRPr="00A954FA" w:rsidRDefault="004443C9" w:rsidP="00A954FA">
      <w:pPr>
        <w:pStyle w:val="Radadvodovzprva"/>
        <w:spacing w:after="120"/>
        <w:rPr>
          <w:b w:val="0"/>
        </w:rPr>
      </w:pPr>
      <w:r w:rsidRPr="00A954FA">
        <w:rPr>
          <w:b w:val="0"/>
        </w:rPr>
        <w:t>Kategorie:</w:t>
      </w:r>
    </w:p>
    <w:p w:rsidR="001260D4" w:rsidRDefault="002B5053" w:rsidP="001260D4">
      <w:pPr>
        <w:pStyle w:val="Radadvodovzprva"/>
        <w:spacing w:after="0"/>
        <w:rPr>
          <w:b w:val="0"/>
        </w:rPr>
      </w:pPr>
      <w:r>
        <w:rPr>
          <w:b w:val="0"/>
        </w:rPr>
        <w:t>o</w:t>
      </w:r>
      <w:r w:rsidR="004443C9" w:rsidRPr="00A954FA">
        <w:rPr>
          <w:b w:val="0"/>
        </w:rPr>
        <w:t>bce a města do 500 obyvatel</w:t>
      </w:r>
      <w:r w:rsidR="00A954FA">
        <w:rPr>
          <w:b w:val="0"/>
        </w:rPr>
        <w:t xml:space="preserve">, </w:t>
      </w:r>
    </w:p>
    <w:p w:rsidR="001260D4" w:rsidRDefault="002B5053" w:rsidP="001260D4">
      <w:pPr>
        <w:pStyle w:val="Radadvodovzprva"/>
        <w:spacing w:after="0"/>
        <w:rPr>
          <w:b w:val="0"/>
        </w:rPr>
      </w:pPr>
      <w:r>
        <w:rPr>
          <w:b w:val="0"/>
        </w:rPr>
        <w:t>o</w:t>
      </w:r>
      <w:r w:rsidR="004443C9" w:rsidRPr="00A954FA">
        <w:rPr>
          <w:b w:val="0"/>
        </w:rPr>
        <w:t>bce a města od 501 do 2.000 obyvatel</w:t>
      </w:r>
      <w:r w:rsidR="00A954FA">
        <w:rPr>
          <w:b w:val="0"/>
        </w:rPr>
        <w:t xml:space="preserve">, </w:t>
      </w:r>
    </w:p>
    <w:p w:rsidR="001260D4" w:rsidRDefault="002B5053" w:rsidP="001260D4">
      <w:pPr>
        <w:pStyle w:val="Radadvodovzprva"/>
        <w:spacing w:after="0"/>
        <w:rPr>
          <w:b w:val="0"/>
        </w:rPr>
      </w:pPr>
      <w:r>
        <w:rPr>
          <w:b w:val="0"/>
        </w:rPr>
        <w:t>o</w:t>
      </w:r>
      <w:r w:rsidR="004443C9" w:rsidRPr="00A954FA">
        <w:rPr>
          <w:b w:val="0"/>
        </w:rPr>
        <w:t>bce a města od 2.001 do 15.000 obyvatel</w:t>
      </w:r>
      <w:r w:rsidR="00A954FA">
        <w:rPr>
          <w:b w:val="0"/>
        </w:rPr>
        <w:t xml:space="preserve">, </w:t>
      </w:r>
    </w:p>
    <w:p w:rsidR="004443C9" w:rsidRPr="00A954FA" w:rsidRDefault="002B5053" w:rsidP="001260D4">
      <w:pPr>
        <w:pStyle w:val="Radadvodovzprva"/>
        <w:spacing w:after="240"/>
        <w:rPr>
          <w:b w:val="0"/>
        </w:rPr>
      </w:pPr>
      <w:r>
        <w:rPr>
          <w:b w:val="0"/>
        </w:rPr>
        <w:t>m</w:t>
      </w:r>
      <w:r w:rsidR="004443C9" w:rsidRPr="00A954FA">
        <w:rPr>
          <w:b w:val="0"/>
        </w:rPr>
        <w:t>ěsta nad 15.000 obyvatel</w:t>
      </w:r>
      <w:r w:rsidR="001260D4">
        <w:rPr>
          <w:b w:val="0"/>
        </w:rPr>
        <w:t>.</w:t>
      </w:r>
    </w:p>
    <w:p w:rsidR="004443C9" w:rsidRPr="00A954FA" w:rsidRDefault="004443C9" w:rsidP="00A954FA">
      <w:pPr>
        <w:pStyle w:val="Radadvodovzprva"/>
        <w:spacing w:after="120"/>
        <w:rPr>
          <w:b w:val="0"/>
        </w:rPr>
      </w:pPr>
      <w:r w:rsidRPr="00A954FA">
        <w:rPr>
          <w:b w:val="0"/>
        </w:rPr>
        <w:t>Způsob hodnocení:</w:t>
      </w:r>
    </w:p>
    <w:p w:rsidR="004443C9" w:rsidRPr="00A954FA" w:rsidRDefault="001260D4" w:rsidP="008E648B">
      <w:pPr>
        <w:pStyle w:val="Radadvodovzprva"/>
        <w:numPr>
          <w:ilvl w:val="0"/>
          <w:numId w:val="20"/>
        </w:numPr>
        <w:spacing w:after="0"/>
        <w:rPr>
          <w:b w:val="0"/>
        </w:rPr>
      </w:pPr>
      <w:r>
        <w:rPr>
          <w:b w:val="0"/>
        </w:rPr>
        <w:t>p</w:t>
      </w:r>
      <w:r w:rsidR="004443C9" w:rsidRPr="00A954FA">
        <w:rPr>
          <w:b w:val="0"/>
        </w:rPr>
        <w:t xml:space="preserve">ro hodnocení soutěže </w:t>
      </w:r>
      <w:r>
        <w:rPr>
          <w:b w:val="0"/>
        </w:rPr>
        <w:t>je</w:t>
      </w:r>
      <w:r w:rsidR="004443C9" w:rsidRPr="00A954FA">
        <w:rPr>
          <w:b w:val="0"/>
        </w:rPr>
        <w:t xml:space="preserve"> využívána pouze databáze AOS EKO-KOM, a.s. </w:t>
      </w:r>
    </w:p>
    <w:p w:rsidR="004443C9" w:rsidRPr="00A954FA" w:rsidRDefault="001260D4" w:rsidP="008E648B">
      <w:pPr>
        <w:pStyle w:val="Radadvodovzprva"/>
        <w:numPr>
          <w:ilvl w:val="0"/>
          <w:numId w:val="20"/>
        </w:numPr>
        <w:spacing w:after="0"/>
        <w:rPr>
          <w:b w:val="0"/>
        </w:rPr>
      </w:pPr>
      <w:r>
        <w:rPr>
          <w:b w:val="0"/>
        </w:rPr>
        <w:t>p</w:t>
      </w:r>
      <w:r w:rsidR="004443C9" w:rsidRPr="00A954FA">
        <w:rPr>
          <w:b w:val="0"/>
        </w:rPr>
        <w:t xml:space="preserve">ro hodnocení </w:t>
      </w:r>
      <w:r>
        <w:rPr>
          <w:b w:val="0"/>
        </w:rPr>
        <w:t>slouží</w:t>
      </w:r>
      <w:r w:rsidR="004443C9" w:rsidRPr="00A954FA">
        <w:rPr>
          <w:b w:val="0"/>
        </w:rPr>
        <w:t xml:space="preserve"> data poskytovaná obcemi v pravidelných čtvrtletních výkazech o celkovém množství a druzích komunálního odpadu vytříděných a odstraněných </w:t>
      </w:r>
      <w:r w:rsidR="00CD0272">
        <w:rPr>
          <w:b w:val="0"/>
        </w:rPr>
        <w:br/>
      </w:r>
      <w:r w:rsidR="004443C9" w:rsidRPr="00A954FA">
        <w:rPr>
          <w:b w:val="0"/>
        </w:rPr>
        <w:t xml:space="preserve">v obcích. </w:t>
      </w:r>
    </w:p>
    <w:p w:rsidR="004443C9" w:rsidRDefault="001260D4" w:rsidP="008E648B">
      <w:pPr>
        <w:pStyle w:val="Radadvodovzprva"/>
        <w:numPr>
          <w:ilvl w:val="0"/>
          <w:numId w:val="20"/>
        </w:numPr>
        <w:spacing w:after="0"/>
        <w:rPr>
          <w:b w:val="0"/>
        </w:rPr>
      </w:pPr>
      <w:r>
        <w:rPr>
          <w:b w:val="0"/>
        </w:rPr>
        <w:t>h</w:t>
      </w:r>
      <w:r w:rsidR="004443C9" w:rsidRPr="00A954FA">
        <w:rPr>
          <w:b w:val="0"/>
        </w:rPr>
        <w:t>odnocení jednotlivých kritérií prob</w:t>
      </w:r>
      <w:r w:rsidR="00CD0272">
        <w:rPr>
          <w:b w:val="0"/>
        </w:rPr>
        <w:t>íhá</w:t>
      </w:r>
      <w:r w:rsidR="004443C9" w:rsidRPr="00A954FA">
        <w:rPr>
          <w:b w:val="0"/>
        </w:rPr>
        <w:t xml:space="preserve"> pro každou kategorii zvlášť.</w:t>
      </w:r>
    </w:p>
    <w:p w:rsidR="008E648B" w:rsidRPr="008E648B" w:rsidRDefault="008E648B" w:rsidP="008E648B">
      <w:pPr>
        <w:pStyle w:val="Bezmezer1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E648B">
        <w:rPr>
          <w:rFonts w:ascii="Arial" w:hAnsi="Arial" w:cs="Arial"/>
          <w:sz w:val="24"/>
          <w:szCs w:val="24"/>
        </w:rPr>
        <w:t xml:space="preserve">soutěž hodnotí množství vytříděného odpadu na jednoho občana za dané období </w:t>
      </w:r>
      <w:r>
        <w:rPr>
          <w:rFonts w:ascii="Arial" w:hAnsi="Arial" w:cs="Arial"/>
          <w:sz w:val="24"/>
          <w:szCs w:val="24"/>
        </w:rPr>
        <w:br/>
      </w:r>
      <w:r w:rsidRPr="008E648B">
        <w:rPr>
          <w:rFonts w:ascii="Arial" w:hAnsi="Arial" w:cs="Arial"/>
          <w:sz w:val="24"/>
          <w:szCs w:val="24"/>
        </w:rPr>
        <w:t>v jednotlivých tříděných komoditách tj. papír, plast a sklo. Dalším kritériem je např. sběr nápojového kartonu, sběr kovů a sběr čirého skla. Hodnocena je také tzv. hustota sběrné sítě – tedy počet obyvatel na jedno sběrné hnízdo, či podíl výtěžnosti tříděného sběru na celkové výtěžnosti komunálních odpadů, to je účinnost tříděného sběru.</w:t>
      </w:r>
    </w:p>
    <w:p w:rsidR="004443C9" w:rsidRPr="00A954FA" w:rsidRDefault="004443C9" w:rsidP="00A954FA">
      <w:pPr>
        <w:pStyle w:val="Radadvodovzprva"/>
        <w:spacing w:after="120"/>
        <w:rPr>
          <w:b w:val="0"/>
        </w:rPr>
      </w:pPr>
      <w:r w:rsidRPr="00A954FA">
        <w:rPr>
          <w:b w:val="0"/>
        </w:rPr>
        <w:t xml:space="preserve">Podmínky soutěže jsou zveřejněny na webových stránkách krajského projektu </w:t>
      </w:r>
      <w:hyperlink r:id="rId9" w:history="1">
        <w:r w:rsidRPr="00A954FA">
          <w:rPr>
            <w:b w:val="0"/>
          </w:rPr>
          <w:t>www.jaksetociodpady.cz</w:t>
        </w:r>
      </w:hyperlink>
      <w:r w:rsidRPr="00A954FA">
        <w:rPr>
          <w:b w:val="0"/>
        </w:rPr>
        <w:t xml:space="preserve">. </w:t>
      </w:r>
    </w:p>
    <w:p w:rsidR="004443C9" w:rsidRPr="00A954FA" w:rsidRDefault="00C71DBB" w:rsidP="00A954FA">
      <w:pPr>
        <w:pStyle w:val="Radadvodovzprva"/>
        <w:spacing w:after="120"/>
        <w:rPr>
          <w:b w:val="0"/>
        </w:rPr>
      </w:pPr>
      <w:r>
        <w:rPr>
          <w:b w:val="0"/>
        </w:rPr>
        <w:t>V rámci realizace soutěže zajiš</w:t>
      </w:r>
      <w:r w:rsidR="00FE60C3">
        <w:rPr>
          <w:b w:val="0"/>
        </w:rPr>
        <w:t>ť</w:t>
      </w:r>
      <w:r>
        <w:rPr>
          <w:b w:val="0"/>
        </w:rPr>
        <w:t>uje s</w:t>
      </w:r>
      <w:r w:rsidR="004443C9" w:rsidRPr="00A954FA">
        <w:rPr>
          <w:b w:val="0"/>
        </w:rPr>
        <w:t xml:space="preserve">polečnost </w:t>
      </w:r>
      <w:r w:rsidR="00CD0272">
        <w:rPr>
          <w:b w:val="0"/>
        </w:rPr>
        <w:t xml:space="preserve">EKO – KOM, a.s., </w:t>
      </w:r>
      <w:r>
        <w:rPr>
          <w:b w:val="0"/>
        </w:rPr>
        <w:t xml:space="preserve">její </w:t>
      </w:r>
      <w:r w:rsidR="004443C9" w:rsidRPr="00A954FA">
        <w:rPr>
          <w:b w:val="0"/>
        </w:rPr>
        <w:t>produkci, propagaci, organizaci a vyhlášení výsledků</w:t>
      </w:r>
      <w:r>
        <w:rPr>
          <w:b w:val="0"/>
        </w:rPr>
        <w:t>.</w:t>
      </w:r>
      <w:r w:rsidR="004443C9" w:rsidRPr="00A954FA">
        <w:rPr>
          <w:b w:val="0"/>
        </w:rPr>
        <w:t xml:space="preserve"> </w:t>
      </w:r>
    </w:p>
    <w:p w:rsidR="004443C9" w:rsidRDefault="00CD0272" w:rsidP="00A954FA">
      <w:pPr>
        <w:pStyle w:val="Radadvodovzprva"/>
        <w:spacing w:after="120"/>
        <w:rPr>
          <w:b w:val="0"/>
        </w:rPr>
      </w:pPr>
      <w:r>
        <w:rPr>
          <w:b w:val="0"/>
        </w:rPr>
        <w:t xml:space="preserve">Olomoucký kraj poskytuje </w:t>
      </w:r>
      <w:r w:rsidR="00C71DBB">
        <w:rPr>
          <w:b w:val="0"/>
        </w:rPr>
        <w:t xml:space="preserve">v soutěži </w:t>
      </w:r>
      <w:r w:rsidR="004443C9" w:rsidRPr="00A954FA">
        <w:rPr>
          <w:b w:val="0"/>
        </w:rPr>
        <w:t xml:space="preserve">oceněným obcím </w:t>
      </w:r>
      <w:r w:rsidR="00C71DBB">
        <w:rPr>
          <w:b w:val="0"/>
        </w:rPr>
        <w:t xml:space="preserve">formou daru motivační příspěvek </w:t>
      </w:r>
      <w:r w:rsidR="004443C9" w:rsidRPr="00A954FA">
        <w:rPr>
          <w:b w:val="0"/>
        </w:rPr>
        <w:t>na podporu odpadového hospodářství</w:t>
      </w:r>
      <w:r w:rsidR="00C71DBB">
        <w:rPr>
          <w:b w:val="0"/>
        </w:rPr>
        <w:t>.</w:t>
      </w:r>
      <w:r w:rsidR="004443C9" w:rsidRPr="00A954FA">
        <w:rPr>
          <w:b w:val="0"/>
        </w:rPr>
        <w:t xml:space="preserve"> Vítězi jednotlivých kategorií soutěže bude poskytnuto 30 tisíc Kč, druhému v pořadí 20 tisíc Kč a třetímu v pořadí 10 tisíc Kč. </w:t>
      </w:r>
    </w:p>
    <w:p w:rsidR="00151B21" w:rsidRDefault="00151B21" w:rsidP="00A954FA">
      <w:pPr>
        <w:pStyle w:val="Radadvodovzprva"/>
        <w:spacing w:after="120"/>
        <w:rPr>
          <w:b w:val="0"/>
        </w:rPr>
      </w:pPr>
      <w:r>
        <w:rPr>
          <w:b w:val="0"/>
        </w:rPr>
        <w:lastRenderedPageBreak/>
        <w:t>Celkov</w:t>
      </w:r>
      <w:r w:rsidR="00C71DBB">
        <w:rPr>
          <w:b w:val="0"/>
        </w:rPr>
        <w:t xml:space="preserve">á výše </w:t>
      </w:r>
      <w:r>
        <w:rPr>
          <w:b w:val="0"/>
        </w:rPr>
        <w:t>finanční</w:t>
      </w:r>
      <w:r w:rsidR="00C71DBB">
        <w:rPr>
          <w:b w:val="0"/>
        </w:rPr>
        <w:t>do</w:t>
      </w:r>
      <w:r>
        <w:rPr>
          <w:b w:val="0"/>
        </w:rPr>
        <w:t xml:space="preserve"> </w:t>
      </w:r>
      <w:r w:rsidR="00CD1377">
        <w:rPr>
          <w:b w:val="0"/>
        </w:rPr>
        <w:t>dar</w:t>
      </w:r>
      <w:r w:rsidR="00C71DBB">
        <w:rPr>
          <w:b w:val="0"/>
        </w:rPr>
        <w:t>u</w:t>
      </w:r>
      <w:r>
        <w:rPr>
          <w:b w:val="0"/>
        </w:rPr>
        <w:t xml:space="preserve"> </w:t>
      </w:r>
      <w:r w:rsidR="00CD1377">
        <w:rPr>
          <w:b w:val="0"/>
        </w:rPr>
        <w:t xml:space="preserve">pro 12 </w:t>
      </w:r>
      <w:r>
        <w:rPr>
          <w:b w:val="0"/>
        </w:rPr>
        <w:t>oceněný</w:t>
      </w:r>
      <w:r w:rsidR="00CD1377">
        <w:rPr>
          <w:b w:val="0"/>
        </w:rPr>
        <w:t>ch</w:t>
      </w:r>
      <w:r>
        <w:rPr>
          <w:b w:val="0"/>
        </w:rPr>
        <w:t xml:space="preserve"> obcí činí 240 tisíc Kč. </w:t>
      </w:r>
      <w:r w:rsidR="00C71DBB">
        <w:rPr>
          <w:b w:val="0"/>
        </w:rPr>
        <w:t>Tato částka je zahrnuta ve schváleném rozpočtu odboru životního prostředí a zemědělství na rok 2016.</w:t>
      </w:r>
    </w:p>
    <w:p w:rsidR="00151B21" w:rsidRDefault="00CD0272" w:rsidP="00A954FA">
      <w:pPr>
        <w:pStyle w:val="Radadvodovzprva"/>
        <w:spacing w:after="120"/>
        <w:rPr>
          <w:b w:val="0"/>
        </w:rPr>
      </w:pPr>
      <w:r>
        <w:rPr>
          <w:b w:val="0"/>
        </w:rPr>
        <w:t>Na slavnostním vyhlášení výsledků soutěže konaném dne 7. června 2016 ve slavnostním sále Klášter</w:t>
      </w:r>
      <w:r w:rsidR="00B1328C">
        <w:rPr>
          <w:b w:val="0"/>
        </w:rPr>
        <w:t>ního</w:t>
      </w:r>
      <w:r>
        <w:rPr>
          <w:b w:val="0"/>
        </w:rPr>
        <w:t xml:space="preserve"> Hradisk</w:t>
      </w:r>
      <w:r w:rsidR="00B1328C">
        <w:rPr>
          <w:b w:val="0"/>
        </w:rPr>
        <w:t>a v Olomouci</w:t>
      </w:r>
      <w:r>
        <w:rPr>
          <w:b w:val="0"/>
        </w:rPr>
        <w:t xml:space="preserve"> již byla oznámena jména vítězů jednotlivých kategorií. </w:t>
      </w:r>
      <w:r w:rsidR="00C71DBB">
        <w:rPr>
          <w:b w:val="0"/>
        </w:rPr>
        <w:t xml:space="preserve">Seznam oceněných </w:t>
      </w:r>
      <w:r w:rsidR="00B1328C">
        <w:rPr>
          <w:b w:val="0"/>
        </w:rPr>
        <w:t xml:space="preserve">měst a </w:t>
      </w:r>
      <w:r w:rsidR="00C71DBB">
        <w:rPr>
          <w:b w:val="0"/>
        </w:rPr>
        <w:t>obcí je uveden v Příloze č. 1 důvodové zprávy.</w:t>
      </w:r>
    </w:p>
    <w:p w:rsidR="00151B21" w:rsidRPr="00A954FA" w:rsidRDefault="00151B21" w:rsidP="00A954FA">
      <w:pPr>
        <w:pStyle w:val="Radadvodovzprva"/>
        <w:spacing w:after="120"/>
        <w:rPr>
          <w:b w:val="0"/>
        </w:rPr>
      </w:pPr>
    </w:p>
    <w:p w:rsidR="0027322D" w:rsidRPr="007B4CA3" w:rsidRDefault="0027322D" w:rsidP="0027322D">
      <w:pPr>
        <w:spacing w:after="120"/>
        <w:jc w:val="both"/>
        <w:rPr>
          <w:rFonts w:ascii="Arial" w:hAnsi="Arial"/>
          <w:b/>
        </w:rPr>
      </w:pPr>
      <w:r w:rsidRPr="007B4CA3">
        <w:rPr>
          <w:rFonts w:ascii="Arial" w:hAnsi="Arial"/>
          <w:b/>
        </w:rPr>
        <w:t>Rad</w:t>
      </w:r>
      <w:r w:rsidR="00B26DC6">
        <w:rPr>
          <w:rFonts w:ascii="Arial" w:hAnsi="Arial"/>
          <w:b/>
        </w:rPr>
        <w:t>a</w:t>
      </w:r>
      <w:r w:rsidRPr="007B4CA3">
        <w:rPr>
          <w:rFonts w:ascii="Arial" w:hAnsi="Arial"/>
          <w:b/>
        </w:rPr>
        <w:t xml:space="preserve"> Olomouckého kraje</w:t>
      </w:r>
      <w:r w:rsidR="00B26DC6">
        <w:rPr>
          <w:rFonts w:ascii="Arial" w:hAnsi="Arial"/>
          <w:b/>
        </w:rPr>
        <w:t xml:space="preserve"> usnesením UR/98/</w:t>
      </w:r>
      <w:r w:rsidR="00787D90">
        <w:rPr>
          <w:rFonts w:ascii="Arial" w:hAnsi="Arial"/>
          <w:b/>
        </w:rPr>
        <w:t>30</w:t>
      </w:r>
      <w:r w:rsidR="00B26DC6">
        <w:rPr>
          <w:rFonts w:ascii="Arial" w:hAnsi="Arial"/>
          <w:b/>
        </w:rPr>
        <w:t>/2016 ze dne 16. 06. 2016</w:t>
      </w:r>
      <w:r w:rsidRPr="007B4CA3">
        <w:rPr>
          <w:rFonts w:ascii="Arial" w:hAnsi="Arial"/>
          <w:b/>
        </w:rPr>
        <w:t>:</w:t>
      </w:r>
    </w:p>
    <w:p w:rsidR="00156F7F" w:rsidRDefault="00156F7F" w:rsidP="00FE60C3">
      <w:pPr>
        <w:pStyle w:val="slo1text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156F7F">
        <w:rPr>
          <w:sz w:val="24"/>
          <w:szCs w:val="24"/>
        </w:rPr>
        <w:t>souhlas</w:t>
      </w:r>
      <w:r w:rsidR="00B26DC6">
        <w:rPr>
          <w:sz w:val="24"/>
          <w:szCs w:val="24"/>
        </w:rPr>
        <w:t xml:space="preserve">í </w:t>
      </w:r>
      <w:r w:rsidRPr="00156F7F">
        <w:rPr>
          <w:sz w:val="24"/>
          <w:szCs w:val="24"/>
        </w:rPr>
        <w:t xml:space="preserve">s poskytnutím peněžitého daru </w:t>
      </w:r>
      <w:r>
        <w:rPr>
          <w:sz w:val="24"/>
          <w:szCs w:val="24"/>
        </w:rPr>
        <w:t>městům a obcím oceněným v jednotlivých katego</w:t>
      </w:r>
      <w:r w:rsidR="00B1328C">
        <w:rPr>
          <w:sz w:val="24"/>
          <w:szCs w:val="24"/>
        </w:rPr>
        <w:t>r</w:t>
      </w:r>
      <w:r>
        <w:rPr>
          <w:sz w:val="24"/>
          <w:szCs w:val="24"/>
        </w:rPr>
        <w:t xml:space="preserve">iích soutěže </w:t>
      </w:r>
      <w:r w:rsidRPr="00156F7F">
        <w:rPr>
          <w:sz w:val="24"/>
          <w:szCs w:val="24"/>
        </w:rPr>
        <w:t>v separaci využitelných složek odpadů „O keramickou popelnici“</w:t>
      </w:r>
      <w:r>
        <w:rPr>
          <w:sz w:val="24"/>
          <w:szCs w:val="24"/>
        </w:rPr>
        <w:t xml:space="preserve"> dle </w:t>
      </w:r>
      <w:r w:rsidR="00590CB2">
        <w:rPr>
          <w:sz w:val="24"/>
          <w:szCs w:val="24"/>
        </w:rPr>
        <w:t>P</w:t>
      </w:r>
      <w:r>
        <w:rPr>
          <w:sz w:val="24"/>
          <w:szCs w:val="24"/>
        </w:rPr>
        <w:t>řílohy č. 1 důvodové zprávy,</w:t>
      </w:r>
    </w:p>
    <w:p w:rsidR="00156F7F" w:rsidRDefault="00156F7F" w:rsidP="00FE60C3">
      <w:pPr>
        <w:pStyle w:val="slo1text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souhlas</w:t>
      </w:r>
      <w:r w:rsidR="00B26DC6">
        <w:rPr>
          <w:sz w:val="24"/>
          <w:szCs w:val="24"/>
        </w:rPr>
        <w:t>í</w:t>
      </w:r>
      <w:r>
        <w:rPr>
          <w:sz w:val="24"/>
          <w:szCs w:val="24"/>
        </w:rPr>
        <w:t xml:space="preserve"> s uzavřením darovacích smluv s příjemci dle Přílohy č. 1 důvodové zprávy, ve znění dle vzorové daro</w:t>
      </w:r>
      <w:r w:rsidR="00FE60C3">
        <w:rPr>
          <w:sz w:val="24"/>
          <w:szCs w:val="24"/>
        </w:rPr>
        <w:t>va</w:t>
      </w:r>
      <w:r>
        <w:rPr>
          <w:sz w:val="24"/>
          <w:szCs w:val="24"/>
        </w:rPr>
        <w:t>cí smlouvy uvedené v Příloze č. 2 důvodové zprávy,</w:t>
      </w:r>
    </w:p>
    <w:p w:rsidR="00156F7F" w:rsidRPr="00156F7F" w:rsidRDefault="00156F7F" w:rsidP="0030504E">
      <w:pPr>
        <w:pStyle w:val="slo1text"/>
        <w:numPr>
          <w:ilvl w:val="0"/>
          <w:numId w:val="16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doporuč</w:t>
      </w:r>
      <w:r w:rsidR="00B26DC6">
        <w:rPr>
          <w:sz w:val="24"/>
          <w:szCs w:val="24"/>
        </w:rPr>
        <w:t>uje</w:t>
      </w:r>
      <w:r>
        <w:rPr>
          <w:sz w:val="24"/>
          <w:szCs w:val="24"/>
        </w:rPr>
        <w:t xml:space="preserve"> Zastupitelstvu Olomouckého kraje schválit poskytnutí peněžitého daru městům a obcím dle Přílohy č. 1 důvodové zprávy, schválit uzavření darovacích smluv a uložit Ing. Michalu Symerskému, 2. náměstkovi hejtmana </w:t>
      </w:r>
      <w:r w:rsidR="00851206">
        <w:rPr>
          <w:sz w:val="24"/>
          <w:szCs w:val="24"/>
        </w:rPr>
        <w:t>podepsat smlouvy.</w:t>
      </w:r>
    </w:p>
    <w:p w:rsidR="00034666" w:rsidRPr="00AC2149" w:rsidRDefault="00034666" w:rsidP="00034666">
      <w:pPr>
        <w:pStyle w:val="slo1text"/>
        <w:numPr>
          <w:ilvl w:val="0"/>
          <w:numId w:val="0"/>
        </w:numPr>
        <w:spacing w:after="240"/>
        <w:ind w:left="720" w:hanging="720"/>
        <w:rPr>
          <w:rStyle w:val="Tunproloenznak"/>
          <w:spacing w:val="0"/>
          <w:sz w:val="24"/>
          <w:szCs w:val="24"/>
        </w:rPr>
      </w:pPr>
    </w:p>
    <w:p w:rsidR="00E94DBD" w:rsidRDefault="00E94DBD" w:rsidP="00337D5D">
      <w:pPr>
        <w:pStyle w:val="Radaplohy"/>
        <w:spacing w:before="240"/>
      </w:pPr>
    </w:p>
    <w:p w:rsidR="00FE60C3" w:rsidRDefault="00FE60C3" w:rsidP="00D43DEE">
      <w:pPr>
        <w:pStyle w:val="Radaplohy"/>
        <w:spacing w:before="120" w:after="240"/>
        <w:rPr>
          <w:rFonts w:cs="Arial"/>
        </w:rPr>
      </w:pPr>
    </w:p>
    <w:p w:rsidR="00FE60C3" w:rsidRDefault="00FE60C3" w:rsidP="00D43DEE">
      <w:pPr>
        <w:pStyle w:val="Radaplohy"/>
        <w:spacing w:before="120" w:after="240"/>
        <w:rPr>
          <w:rFonts w:cs="Arial"/>
        </w:rPr>
      </w:pPr>
    </w:p>
    <w:p w:rsidR="00B26DC6" w:rsidRDefault="00B26DC6" w:rsidP="00D43DEE">
      <w:pPr>
        <w:pStyle w:val="Radaplohy"/>
        <w:spacing w:before="120" w:after="240"/>
        <w:rPr>
          <w:rFonts w:cs="Arial"/>
        </w:rPr>
      </w:pPr>
    </w:p>
    <w:p w:rsidR="00B26DC6" w:rsidRDefault="00B26DC6" w:rsidP="00D43DEE">
      <w:pPr>
        <w:pStyle w:val="Radaplohy"/>
        <w:spacing w:before="120" w:after="240"/>
        <w:rPr>
          <w:rFonts w:cs="Arial"/>
        </w:rPr>
      </w:pPr>
    </w:p>
    <w:p w:rsidR="00D43DEE" w:rsidRPr="00B26DC6" w:rsidRDefault="00D43DEE" w:rsidP="00D43DEE">
      <w:pPr>
        <w:pStyle w:val="Radaplohy"/>
        <w:spacing w:before="120" w:after="240"/>
        <w:rPr>
          <w:rFonts w:cs="Arial"/>
          <w:i/>
        </w:rPr>
      </w:pPr>
      <w:r w:rsidRPr="00B26DC6">
        <w:rPr>
          <w:rFonts w:cs="Arial"/>
          <w:i/>
        </w:rPr>
        <w:t>Přílohy:</w:t>
      </w:r>
    </w:p>
    <w:p w:rsidR="00D43DEE" w:rsidRPr="00B26DC6" w:rsidRDefault="00D43DEE" w:rsidP="00D43DEE">
      <w:pPr>
        <w:pStyle w:val="Zkladntextodsazen"/>
        <w:tabs>
          <w:tab w:val="left" w:pos="900"/>
        </w:tabs>
        <w:ind w:left="0"/>
        <w:jc w:val="both"/>
        <w:rPr>
          <w:rFonts w:ascii="Arial" w:hAnsi="Arial" w:cs="Arial"/>
          <w:i/>
          <w:u w:val="single"/>
        </w:rPr>
      </w:pPr>
      <w:r w:rsidRPr="00B26DC6">
        <w:rPr>
          <w:rFonts w:ascii="Arial" w:hAnsi="Arial" w:cs="Arial"/>
          <w:i/>
          <w:u w:val="single"/>
        </w:rPr>
        <w:t>Příloha č. 1</w:t>
      </w:r>
    </w:p>
    <w:p w:rsidR="00E94DBD" w:rsidRDefault="00D43DEE" w:rsidP="00D43DEE">
      <w:pPr>
        <w:pStyle w:val="Radaplohy"/>
        <w:spacing w:before="120" w:after="240"/>
        <w:rPr>
          <w:rFonts w:cs="Arial"/>
          <w:u w:val="none"/>
        </w:rPr>
      </w:pPr>
      <w:r w:rsidRPr="00D43DEE">
        <w:rPr>
          <w:rFonts w:cs="Arial"/>
          <w:u w:val="none"/>
        </w:rPr>
        <w:t>Seznam oce</w:t>
      </w:r>
      <w:r w:rsidR="00626122">
        <w:rPr>
          <w:rFonts w:cs="Arial"/>
          <w:u w:val="none"/>
        </w:rPr>
        <w:t>n</w:t>
      </w:r>
      <w:r w:rsidRPr="00D43DEE">
        <w:rPr>
          <w:rFonts w:cs="Arial"/>
          <w:u w:val="none"/>
        </w:rPr>
        <w:t>ěných měst a obcí</w:t>
      </w:r>
      <w:r w:rsidR="00444244">
        <w:rPr>
          <w:rFonts w:cs="Arial"/>
          <w:u w:val="none"/>
        </w:rPr>
        <w:t xml:space="preserve"> (str. 3)</w:t>
      </w:r>
    </w:p>
    <w:p w:rsidR="00D43DEE" w:rsidRPr="00B26DC6" w:rsidRDefault="00D43DEE" w:rsidP="00D43DEE">
      <w:pPr>
        <w:pStyle w:val="Zkladntextodsazen"/>
        <w:tabs>
          <w:tab w:val="left" w:pos="900"/>
        </w:tabs>
        <w:ind w:left="0"/>
        <w:jc w:val="both"/>
        <w:rPr>
          <w:rFonts w:ascii="Arial" w:hAnsi="Arial" w:cs="Arial"/>
          <w:i/>
          <w:u w:val="single"/>
        </w:rPr>
      </w:pPr>
      <w:r w:rsidRPr="00B26DC6">
        <w:rPr>
          <w:rFonts w:ascii="Arial" w:hAnsi="Arial" w:cs="Arial"/>
          <w:i/>
          <w:u w:val="single"/>
        </w:rPr>
        <w:t>Příloha č. 2</w:t>
      </w:r>
    </w:p>
    <w:p w:rsidR="00D43DEE" w:rsidRPr="00D43DEE" w:rsidRDefault="00D43DEE" w:rsidP="00D43DEE">
      <w:pPr>
        <w:pStyle w:val="Radaplohy"/>
        <w:spacing w:before="240"/>
        <w:rPr>
          <w:rFonts w:cs="Arial"/>
          <w:u w:val="none"/>
        </w:rPr>
      </w:pPr>
      <w:r>
        <w:rPr>
          <w:rFonts w:cs="Arial"/>
          <w:u w:val="none"/>
        </w:rPr>
        <w:t>Vzorová darovací smlouva</w:t>
      </w:r>
      <w:r w:rsidR="00444244">
        <w:rPr>
          <w:rFonts w:cs="Arial"/>
          <w:u w:val="none"/>
        </w:rPr>
        <w:t xml:space="preserve"> (str. 4 </w:t>
      </w:r>
      <w:r w:rsidR="000A445E">
        <w:rPr>
          <w:rFonts w:cs="Arial"/>
          <w:u w:val="none"/>
        </w:rPr>
        <w:t>–</w:t>
      </w:r>
      <w:r w:rsidR="00444244">
        <w:rPr>
          <w:rFonts w:cs="Arial"/>
          <w:u w:val="none"/>
        </w:rPr>
        <w:t xml:space="preserve"> </w:t>
      </w:r>
      <w:r w:rsidR="000A445E">
        <w:rPr>
          <w:rFonts w:cs="Arial"/>
          <w:u w:val="none"/>
        </w:rPr>
        <w:t>5)</w:t>
      </w:r>
    </w:p>
    <w:p w:rsidR="00D43DEE" w:rsidRPr="00D43DEE" w:rsidRDefault="00D43DEE" w:rsidP="00337D5D">
      <w:pPr>
        <w:pStyle w:val="Radaplohy"/>
        <w:spacing w:before="240"/>
        <w:rPr>
          <w:rFonts w:cs="Arial"/>
          <w:u w:val="none"/>
        </w:rPr>
      </w:pPr>
    </w:p>
    <w:sectPr w:rsidR="00D43DEE" w:rsidRPr="00D43DEE" w:rsidSect="00486302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2F" w:rsidRDefault="0028742F">
      <w:r>
        <w:separator/>
      </w:r>
    </w:p>
  </w:endnote>
  <w:endnote w:type="continuationSeparator" w:id="0">
    <w:p w:rsidR="0028742F" w:rsidRDefault="002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41" w:rsidRDefault="00373BD1" w:rsidP="000828F6">
    <w:pPr>
      <w:pStyle w:val="Zpat"/>
      <w:pBdr>
        <w:top w:val="single" w:sz="4" w:space="1" w:color="auto"/>
      </w:pBdr>
      <w:rPr>
        <w:rFonts w:cs="Arial"/>
        <w:szCs w:val="20"/>
      </w:rPr>
    </w:pPr>
    <w:r>
      <w:rPr>
        <w:rFonts w:cs="Arial"/>
        <w:szCs w:val="20"/>
      </w:rPr>
      <w:t>Zastupitelstvo</w:t>
    </w:r>
    <w:r w:rsidR="001B36A1" w:rsidRPr="001A5574">
      <w:rPr>
        <w:rFonts w:cs="Arial"/>
        <w:szCs w:val="20"/>
      </w:rPr>
      <w:t xml:space="preserve"> Olomouckého kraje </w:t>
    </w:r>
    <w:r w:rsidR="00F45457">
      <w:rPr>
        <w:rFonts w:cs="Arial"/>
        <w:szCs w:val="20"/>
      </w:rPr>
      <w:t>24</w:t>
    </w:r>
    <w:r w:rsidR="00034666">
      <w:rPr>
        <w:rFonts w:cs="Arial"/>
        <w:szCs w:val="20"/>
      </w:rPr>
      <w:t xml:space="preserve">. 06. </w:t>
    </w:r>
    <w:r w:rsidR="00CD456F">
      <w:rPr>
        <w:rFonts w:cs="Arial"/>
        <w:szCs w:val="20"/>
      </w:rPr>
      <w:t>201</w:t>
    </w:r>
    <w:r w:rsidR="003B0A29">
      <w:rPr>
        <w:rFonts w:cs="Arial"/>
        <w:szCs w:val="20"/>
      </w:rPr>
      <w:t>6</w:t>
    </w:r>
    <w:r w:rsidR="001B36A1" w:rsidRPr="001A5574">
      <w:rPr>
        <w:rFonts w:cs="Arial"/>
        <w:szCs w:val="20"/>
      </w:rPr>
      <w:tab/>
    </w:r>
    <w:r w:rsidR="00BF14F6">
      <w:rPr>
        <w:rFonts w:cs="Arial"/>
        <w:szCs w:val="20"/>
      </w:rPr>
      <w:tab/>
    </w:r>
    <w:r w:rsidR="001B36A1" w:rsidRPr="001A5574">
      <w:rPr>
        <w:rFonts w:cs="Arial"/>
        <w:szCs w:val="20"/>
      </w:rPr>
      <w:t>Strana</w:t>
    </w:r>
    <w:r w:rsidR="00010C05">
      <w:rPr>
        <w:rFonts w:cs="Arial"/>
        <w:szCs w:val="20"/>
      </w:rPr>
      <w:t xml:space="preserve"> </w:t>
    </w:r>
    <w:r w:rsidR="00383AF9">
      <w:rPr>
        <w:rFonts w:cs="Arial"/>
        <w:szCs w:val="20"/>
      </w:rPr>
      <w:fldChar w:fldCharType="begin"/>
    </w:r>
    <w:r w:rsidR="00383AF9">
      <w:rPr>
        <w:rFonts w:cs="Arial"/>
        <w:szCs w:val="20"/>
      </w:rPr>
      <w:instrText xml:space="preserve"> PAGE  \* Arabic  \* MERGEFORMAT </w:instrText>
    </w:r>
    <w:r w:rsidR="00383AF9">
      <w:rPr>
        <w:rFonts w:cs="Arial"/>
        <w:szCs w:val="20"/>
      </w:rPr>
      <w:fldChar w:fldCharType="separate"/>
    </w:r>
    <w:r w:rsidR="00F45457">
      <w:rPr>
        <w:rFonts w:cs="Arial"/>
        <w:noProof/>
        <w:szCs w:val="20"/>
      </w:rPr>
      <w:t>1</w:t>
    </w:r>
    <w:r w:rsidR="00383AF9">
      <w:rPr>
        <w:rFonts w:cs="Arial"/>
        <w:szCs w:val="20"/>
      </w:rPr>
      <w:fldChar w:fldCharType="end"/>
    </w:r>
    <w:r w:rsidR="001B36A1" w:rsidRPr="001A5574">
      <w:rPr>
        <w:rFonts w:cs="Arial"/>
        <w:szCs w:val="20"/>
      </w:rPr>
      <w:t xml:space="preserve"> </w:t>
    </w:r>
    <w:r w:rsidR="001B36A1" w:rsidRPr="001A5574">
      <w:rPr>
        <w:rStyle w:val="slostrnky"/>
        <w:rFonts w:cs="Arial"/>
        <w:szCs w:val="20"/>
      </w:rPr>
      <w:t xml:space="preserve"> </w:t>
    </w:r>
    <w:r w:rsidR="001B36A1" w:rsidRPr="001A5574">
      <w:rPr>
        <w:rFonts w:cs="Arial"/>
        <w:szCs w:val="20"/>
      </w:rPr>
      <w:t>(celkem</w:t>
    </w:r>
    <w:r w:rsidR="00010C05">
      <w:rPr>
        <w:rFonts w:cs="Arial"/>
        <w:szCs w:val="20"/>
      </w:rPr>
      <w:t xml:space="preserve"> </w:t>
    </w:r>
    <w:r w:rsidR="000A445E">
      <w:rPr>
        <w:rFonts w:cs="Arial"/>
        <w:szCs w:val="20"/>
      </w:rPr>
      <w:t>5</w:t>
    </w:r>
    <w:r w:rsidR="001B36A1" w:rsidRPr="001A5574">
      <w:rPr>
        <w:rFonts w:cs="Arial"/>
        <w:szCs w:val="20"/>
      </w:rPr>
      <w:t>)</w:t>
    </w:r>
  </w:p>
  <w:p w:rsidR="001B36A1" w:rsidRPr="001A5574" w:rsidRDefault="005B2557" w:rsidP="00383AF9">
    <w:pPr>
      <w:pStyle w:val="Zpat"/>
      <w:pBdr>
        <w:top w:val="single" w:sz="4" w:space="1" w:color="auto"/>
      </w:pBdr>
      <w:jc w:val="both"/>
      <w:rPr>
        <w:rFonts w:cs="Arial"/>
        <w:szCs w:val="20"/>
      </w:rPr>
    </w:pPr>
    <w:r>
      <w:rPr>
        <w:rFonts w:cs="Arial"/>
        <w:szCs w:val="20"/>
      </w:rPr>
      <w:t>43</w:t>
    </w:r>
    <w:r w:rsidR="003949FA">
      <w:rPr>
        <w:rFonts w:cs="Arial"/>
        <w:szCs w:val="20"/>
      </w:rPr>
      <w:t xml:space="preserve">. - </w:t>
    </w:r>
    <w:r w:rsidR="00071B07">
      <w:rPr>
        <w:rFonts w:cs="Arial"/>
        <w:szCs w:val="20"/>
      </w:rPr>
      <w:t xml:space="preserve">Soutěž obcí </w:t>
    </w:r>
    <w:r w:rsidR="00444244">
      <w:rPr>
        <w:rFonts w:cs="Arial"/>
        <w:szCs w:val="20"/>
      </w:rPr>
      <w:t xml:space="preserve">„O </w:t>
    </w:r>
    <w:r w:rsidR="0063396D">
      <w:rPr>
        <w:rFonts w:cs="Arial"/>
        <w:szCs w:val="20"/>
      </w:rPr>
      <w:t>k</w:t>
    </w:r>
    <w:r w:rsidR="00071B07">
      <w:rPr>
        <w:rFonts w:cs="Arial"/>
        <w:szCs w:val="20"/>
      </w:rPr>
      <w:t>eramickou popelnici“ – darovací smlouvy</w:t>
    </w:r>
  </w:p>
  <w:p w:rsidR="001B36A1" w:rsidRPr="002C51FB" w:rsidRDefault="001B36A1" w:rsidP="00383AF9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2F" w:rsidRDefault="0028742F">
      <w:r>
        <w:separator/>
      </w:r>
    </w:p>
  </w:footnote>
  <w:footnote w:type="continuationSeparator" w:id="0">
    <w:p w:rsidR="0028742F" w:rsidRDefault="0028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7.2pt;height:127.2pt" o:bullet="t">
        <v:imagedata r:id="rId1" o:title="info"/>
      </v:shape>
    </w:pict>
  </w:numPicBullet>
  <w:abstractNum w:abstractNumId="0">
    <w:nsid w:val="02884738"/>
    <w:multiLevelType w:val="multilevel"/>
    <w:tmpl w:val="07CC989E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11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lo111tex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B492B94"/>
    <w:multiLevelType w:val="hybridMultilevel"/>
    <w:tmpl w:val="F000C404"/>
    <w:lvl w:ilvl="0" w:tplc="381A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6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84D02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4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CD340">
      <w:start w:val="17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8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68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28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82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12222B"/>
    <w:multiLevelType w:val="hybridMultilevel"/>
    <w:tmpl w:val="7B501C04"/>
    <w:lvl w:ilvl="0" w:tplc="6952E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8FEC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C5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B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8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82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85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A9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65386"/>
    <w:multiLevelType w:val="multilevel"/>
    <w:tmpl w:val="31CA6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1B6DBF"/>
    <w:multiLevelType w:val="hybridMultilevel"/>
    <w:tmpl w:val="299A6A38"/>
    <w:lvl w:ilvl="0" w:tplc="C61A7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963C75"/>
    <w:multiLevelType w:val="hybridMultilevel"/>
    <w:tmpl w:val="9D0673B4"/>
    <w:lvl w:ilvl="0" w:tplc="3F260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08D1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9844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5E15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66CA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3E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66E6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0A52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18CD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A41DF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E1D98"/>
    <w:multiLevelType w:val="hybridMultilevel"/>
    <w:tmpl w:val="DB2A81C0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07475"/>
    <w:multiLevelType w:val="hybridMultilevel"/>
    <w:tmpl w:val="E9F647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182A5F"/>
    <w:multiLevelType w:val="hybridMultilevel"/>
    <w:tmpl w:val="64628B68"/>
    <w:lvl w:ilvl="0" w:tplc="F5F4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>
      <w:start w:val="17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5B4865"/>
    <w:multiLevelType w:val="hybridMultilevel"/>
    <w:tmpl w:val="1C0A060E"/>
    <w:lvl w:ilvl="0" w:tplc="EE3E42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23C9E"/>
    <w:multiLevelType w:val="hybridMultilevel"/>
    <w:tmpl w:val="5AFE3C0A"/>
    <w:lvl w:ilvl="0" w:tplc="845E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C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63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E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CBC6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62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67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2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A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32F344B"/>
    <w:multiLevelType w:val="hybridMultilevel"/>
    <w:tmpl w:val="6E7C07DC"/>
    <w:lvl w:ilvl="0" w:tplc="845EA8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C8CF5BC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D6F63A5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B4EB8D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27EEF8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6295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F5676B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552DE9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ECA747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7A542EB"/>
    <w:multiLevelType w:val="hybridMultilevel"/>
    <w:tmpl w:val="DCBE01A4"/>
    <w:lvl w:ilvl="0" w:tplc="89EA4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89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19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6B640C"/>
    <w:multiLevelType w:val="hybridMultilevel"/>
    <w:tmpl w:val="B3321BBE"/>
    <w:lvl w:ilvl="0" w:tplc="6952E8B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38FEC464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CA9C523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73AB624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27EEF8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C528275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4A285DA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59046434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B20A9FDA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4C965286"/>
    <w:multiLevelType w:val="hybridMultilevel"/>
    <w:tmpl w:val="059E01A2"/>
    <w:lvl w:ilvl="0" w:tplc="F5F45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0B4230"/>
    <w:multiLevelType w:val="hybridMultilevel"/>
    <w:tmpl w:val="E0781668"/>
    <w:lvl w:ilvl="0" w:tplc="0405000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DD6AEC"/>
    <w:multiLevelType w:val="hybridMultilevel"/>
    <w:tmpl w:val="C67AE9C4"/>
    <w:lvl w:ilvl="0" w:tplc="637E3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17C61D0"/>
    <w:multiLevelType w:val="hybridMultilevel"/>
    <w:tmpl w:val="65784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E10B7"/>
    <w:multiLevelType w:val="hybridMultilevel"/>
    <w:tmpl w:val="D714B8A4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B10E4"/>
    <w:multiLevelType w:val="hybridMultilevel"/>
    <w:tmpl w:val="BB34612C"/>
    <w:lvl w:ilvl="0" w:tplc="4BB4B8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20"/>
  </w:num>
  <w:num w:numId="5">
    <w:abstractNumId w:val="5"/>
  </w:num>
  <w:num w:numId="6">
    <w:abstractNumId w:val="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14"/>
  </w:num>
  <w:num w:numId="16">
    <w:abstractNumId w:val="19"/>
  </w:num>
  <w:num w:numId="17">
    <w:abstractNumId w:val="0"/>
  </w:num>
  <w:num w:numId="18">
    <w:abstractNumId w:val="8"/>
  </w:num>
  <w:num w:numId="19">
    <w:abstractNumId w:val="3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4"/>
    <w:rsid w:val="00010C05"/>
    <w:rsid w:val="00032E58"/>
    <w:rsid w:val="00034666"/>
    <w:rsid w:val="000412DA"/>
    <w:rsid w:val="00041978"/>
    <w:rsid w:val="00052F43"/>
    <w:rsid w:val="00060F4E"/>
    <w:rsid w:val="0006748B"/>
    <w:rsid w:val="00070049"/>
    <w:rsid w:val="00071B07"/>
    <w:rsid w:val="000828F6"/>
    <w:rsid w:val="00093048"/>
    <w:rsid w:val="000A445E"/>
    <w:rsid w:val="000B0ACE"/>
    <w:rsid w:val="000B1E7C"/>
    <w:rsid w:val="000B5C3F"/>
    <w:rsid w:val="000C237B"/>
    <w:rsid w:val="000C48AC"/>
    <w:rsid w:val="000C7701"/>
    <w:rsid w:val="000D32C9"/>
    <w:rsid w:val="000E66F3"/>
    <w:rsid w:val="00101A63"/>
    <w:rsid w:val="001214B8"/>
    <w:rsid w:val="001260D4"/>
    <w:rsid w:val="00137B43"/>
    <w:rsid w:val="00151B21"/>
    <w:rsid w:val="00156F7F"/>
    <w:rsid w:val="00161A20"/>
    <w:rsid w:val="001653AD"/>
    <w:rsid w:val="0018009C"/>
    <w:rsid w:val="00180C6D"/>
    <w:rsid w:val="001A3D68"/>
    <w:rsid w:val="001A5574"/>
    <w:rsid w:val="001B1794"/>
    <w:rsid w:val="001B36A1"/>
    <w:rsid w:val="001B7A46"/>
    <w:rsid w:val="001C5517"/>
    <w:rsid w:val="001E0DBA"/>
    <w:rsid w:val="001E7F27"/>
    <w:rsid w:val="002350AF"/>
    <w:rsid w:val="0024100D"/>
    <w:rsid w:val="00246B1F"/>
    <w:rsid w:val="00251E62"/>
    <w:rsid w:val="002529ED"/>
    <w:rsid w:val="002539A8"/>
    <w:rsid w:val="00263DAF"/>
    <w:rsid w:val="0027322D"/>
    <w:rsid w:val="00277C35"/>
    <w:rsid w:val="00280E6C"/>
    <w:rsid w:val="0028353B"/>
    <w:rsid w:val="0028742F"/>
    <w:rsid w:val="00287847"/>
    <w:rsid w:val="002A4457"/>
    <w:rsid w:val="002A7028"/>
    <w:rsid w:val="002B5053"/>
    <w:rsid w:val="002C11F2"/>
    <w:rsid w:val="002C51FB"/>
    <w:rsid w:val="002E0312"/>
    <w:rsid w:val="002E2D3F"/>
    <w:rsid w:val="002F3B47"/>
    <w:rsid w:val="002F6ECD"/>
    <w:rsid w:val="00302173"/>
    <w:rsid w:val="0030504E"/>
    <w:rsid w:val="00314862"/>
    <w:rsid w:val="00315222"/>
    <w:rsid w:val="00327D46"/>
    <w:rsid w:val="00331665"/>
    <w:rsid w:val="00336206"/>
    <w:rsid w:val="00337D5D"/>
    <w:rsid w:val="0034281E"/>
    <w:rsid w:val="00373BD1"/>
    <w:rsid w:val="0037507C"/>
    <w:rsid w:val="00383AF9"/>
    <w:rsid w:val="00384A9D"/>
    <w:rsid w:val="003949FA"/>
    <w:rsid w:val="003A0A3B"/>
    <w:rsid w:val="003A4BD9"/>
    <w:rsid w:val="003A54A2"/>
    <w:rsid w:val="003A779D"/>
    <w:rsid w:val="003B0A29"/>
    <w:rsid w:val="003B5922"/>
    <w:rsid w:val="003B63A4"/>
    <w:rsid w:val="003C49F9"/>
    <w:rsid w:val="003E0DB2"/>
    <w:rsid w:val="003E52E1"/>
    <w:rsid w:val="00403341"/>
    <w:rsid w:val="004073F9"/>
    <w:rsid w:val="00412D79"/>
    <w:rsid w:val="00444244"/>
    <w:rsid w:val="004443C9"/>
    <w:rsid w:val="004478AB"/>
    <w:rsid w:val="0046362C"/>
    <w:rsid w:val="00463B4C"/>
    <w:rsid w:val="004673B7"/>
    <w:rsid w:val="00476ADE"/>
    <w:rsid w:val="00482465"/>
    <w:rsid w:val="00486302"/>
    <w:rsid w:val="004A6189"/>
    <w:rsid w:val="004B6ECB"/>
    <w:rsid w:val="00502F21"/>
    <w:rsid w:val="00512D04"/>
    <w:rsid w:val="0052112B"/>
    <w:rsid w:val="005253FF"/>
    <w:rsid w:val="005306AA"/>
    <w:rsid w:val="00533597"/>
    <w:rsid w:val="00534A6E"/>
    <w:rsid w:val="00545FE8"/>
    <w:rsid w:val="00546149"/>
    <w:rsid w:val="0055234C"/>
    <w:rsid w:val="00553624"/>
    <w:rsid w:val="0056646F"/>
    <w:rsid w:val="00566E54"/>
    <w:rsid w:val="00590CB2"/>
    <w:rsid w:val="005A0C17"/>
    <w:rsid w:val="005A71AE"/>
    <w:rsid w:val="005B2557"/>
    <w:rsid w:val="005B2F6D"/>
    <w:rsid w:val="005B4581"/>
    <w:rsid w:val="005C5ACF"/>
    <w:rsid w:val="005F419C"/>
    <w:rsid w:val="00623EA8"/>
    <w:rsid w:val="00626122"/>
    <w:rsid w:val="00630298"/>
    <w:rsid w:val="0063396D"/>
    <w:rsid w:val="0064109F"/>
    <w:rsid w:val="0064698E"/>
    <w:rsid w:val="00646B3E"/>
    <w:rsid w:val="00653372"/>
    <w:rsid w:val="00655D02"/>
    <w:rsid w:val="00675D7D"/>
    <w:rsid w:val="006A4BC1"/>
    <w:rsid w:val="006A5C58"/>
    <w:rsid w:val="006C19C8"/>
    <w:rsid w:val="006E2F28"/>
    <w:rsid w:val="006E51E5"/>
    <w:rsid w:val="006E7DD6"/>
    <w:rsid w:val="006F0D44"/>
    <w:rsid w:val="006F662F"/>
    <w:rsid w:val="00717B64"/>
    <w:rsid w:val="00734E20"/>
    <w:rsid w:val="00741E19"/>
    <w:rsid w:val="007504AF"/>
    <w:rsid w:val="00751F87"/>
    <w:rsid w:val="0075595D"/>
    <w:rsid w:val="007565DF"/>
    <w:rsid w:val="0076457B"/>
    <w:rsid w:val="00773531"/>
    <w:rsid w:val="00780C2B"/>
    <w:rsid w:val="00787D90"/>
    <w:rsid w:val="00797B7C"/>
    <w:rsid w:val="007A1350"/>
    <w:rsid w:val="007A4CA5"/>
    <w:rsid w:val="007A61DE"/>
    <w:rsid w:val="007B4CA3"/>
    <w:rsid w:val="007B4EB6"/>
    <w:rsid w:val="007D0CC3"/>
    <w:rsid w:val="007D3B08"/>
    <w:rsid w:val="007F2AA7"/>
    <w:rsid w:val="00800769"/>
    <w:rsid w:val="008059C7"/>
    <w:rsid w:val="008138EA"/>
    <w:rsid w:val="008170A0"/>
    <w:rsid w:val="00820CAD"/>
    <w:rsid w:val="00821EBD"/>
    <w:rsid w:val="00827145"/>
    <w:rsid w:val="008318A2"/>
    <w:rsid w:val="00841FC7"/>
    <w:rsid w:val="00850F36"/>
    <w:rsid w:val="00851206"/>
    <w:rsid w:val="00854B19"/>
    <w:rsid w:val="00864BE2"/>
    <w:rsid w:val="00877FDB"/>
    <w:rsid w:val="008905B6"/>
    <w:rsid w:val="00894598"/>
    <w:rsid w:val="008950A5"/>
    <w:rsid w:val="008A58BC"/>
    <w:rsid w:val="008A63E6"/>
    <w:rsid w:val="008A7612"/>
    <w:rsid w:val="008B2780"/>
    <w:rsid w:val="008B574F"/>
    <w:rsid w:val="008C3F7E"/>
    <w:rsid w:val="008C4BC0"/>
    <w:rsid w:val="008E03F7"/>
    <w:rsid w:val="008E35CE"/>
    <w:rsid w:val="008E648B"/>
    <w:rsid w:val="008E6D09"/>
    <w:rsid w:val="008F59A4"/>
    <w:rsid w:val="0090289F"/>
    <w:rsid w:val="00916336"/>
    <w:rsid w:val="00931B29"/>
    <w:rsid w:val="00935FD4"/>
    <w:rsid w:val="00960439"/>
    <w:rsid w:val="00963916"/>
    <w:rsid w:val="00964E8C"/>
    <w:rsid w:val="00965E0E"/>
    <w:rsid w:val="00967511"/>
    <w:rsid w:val="0098272C"/>
    <w:rsid w:val="0099005A"/>
    <w:rsid w:val="009B23EF"/>
    <w:rsid w:val="009C1D8C"/>
    <w:rsid w:val="009D5011"/>
    <w:rsid w:val="009E59D4"/>
    <w:rsid w:val="009F42A9"/>
    <w:rsid w:val="00A22A5D"/>
    <w:rsid w:val="00A269AB"/>
    <w:rsid w:val="00A302DF"/>
    <w:rsid w:val="00A35E09"/>
    <w:rsid w:val="00A43BA6"/>
    <w:rsid w:val="00A43BFA"/>
    <w:rsid w:val="00A546DF"/>
    <w:rsid w:val="00A55167"/>
    <w:rsid w:val="00A556B5"/>
    <w:rsid w:val="00A6128C"/>
    <w:rsid w:val="00A70163"/>
    <w:rsid w:val="00A77A26"/>
    <w:rsid w:val="00A77BF2"/>
    <w:rsid w:val="00A82755"/>
    <w:rsid w:val="00A8795C"/>
    <w:rsid w:val="00A944BC"/>
    <w:rsid w:val="00A954FA"/>
    <w:rsid w:val="00AA27F6"/>
    <w:rsid w:val="00AA41EC"/>
    <w:rsid w:val="00AB7FEB"/>
    <w:rsid w:val="00AC2149"/>
    <w:rsid w:val="00AC51B4"/>
    <w:rsid w:val="00AD280D"/>
    <w:rsid w:val="00AE020A"/>
    <w:rsid w:val="00AF099D"/>
    <w:rsid w:val="00AF7F5C"/>
    <w:rsid w:val="00B00F54"/>
    <w:rsid w:val="00B0343C"/>
    <w:rsid w:val="00B1328C"/>
    <w:rsid w:val="00B26DC6"/>
    <w:rsid w:val="00B33463"/>
    <w:rsid w:val="00B347AE"/>
    <w:rsid w:val="00B348DE"/>
    <w:rsid w:val="00B364AC"/>
    <w:rsid w:val="00B50C73"/>
    <w:rsid w:val="00B812A1"/>
    <w:rsid w:val="00BC3DE8"/>
    <w:rsid w:val="00BD5511"/>
    <w:rsid w:val="00BE2561"/>
    <w:rsid w:val="00BF14F6"/>
    <w:rsid w:val="00C066BF"/>
    <w:rsid w:val="00C165E1"/>
    <w:rsid w:val="00C166C9"/>
    <w:rsid w:val="00C3208C"/>
    <w:rsid w:val="00C5154E"/>
    <w:rsid w:val="00C51CB6"/>
    <w:rsid w:val="00C6167E"/>
    <w:rsid w:val="00C71DBB"/>
    <w:rsid w:val="00C738C2"/>
    <w:rsid w:val="00C73DCB"/>
    <w:rsid w:val="00C75FDE"/>
    <w:rsid w:val="00C841DA"/>
    <w:rsid w:val="00C95967"/>
    <w:rsid w:val="00C97A97"/>
    <w:rsid w:val="00CB49E9"/>
    <w:rsid w:val="00CB7901"/>
    <w:rsid w:val="00CC404A"/>
    <w:rsid w:val="00CC562E"/>
    <w:rsid w:val="00CD0272"/>
    <w:rsid w:val="00CD1377"/>
    <w:rsid w:val="00CD456F"/>
    <w:rsid w:val="00CE53F4"/>
    <w:rsid w:val="00CF4720"/>
    <w:rsid w:val="00CF4F5E"/>
    <w:rsid w:val="00CF5CDA"/>
    <w:rsid w:val="00D0002C"/>
    <w:rsid w:val="00D02E33"/>
    <w:rsid w:val="00D20037"/>
    <w:rsid w:val="00D314AD"/>
    <w:rsid w:val="00D4291D"/>
    <w:rsid w:val="00D43934"/>
    <w:rsid w:val="00D43DEE"/>
    <w:rsid w:val="00D47301"/>
    <w:rsid w:val="00D4743F"/>
    <w:rsid w:val="00D60642"/>
    <w:rsid w:val="00D733DE"/>
    <w:rsid w:val="00D859FD"/>
    <w:rsid w:val="00DA6E36"/>
    <w:rsid w:val="00DB034D"/>
    <w:rsid w:val="00DB25ED"/>
    <w:rsid w:val="00DC085C"/>
    <w:rsid w:val="00DD042F"/>
    <w:rsid w:val="00DE1308"/>
    <w:rsid w:val="00DF42FA"/>
    <w:rsid w:val="00E002E2"/>
    <w:rsid w:val="00E00F03"/>
    <w:rsid w:val="00E25E12"/>
    <w:rsid w:val="00E32FC6"/>
    <w:rsid w:val="00E4213E"/>
    <w:rsid w:val="00E63D05"/>
    <w:rsid w:val="00E7665D"/>
    <w:rsid w:val="00E91953"/>
    <w:rsid w:val="00E94DBD"/>
    <w:rsid w:val="00E95B77"/>
    <w:rsid w:val="00EA1C6C"/>
    <w:rsid w:val="00EB0747"/>
    <w:rsid w:val="00EC08C9"/>
    <w:rsid w:val="00ED0314"/>
    <w:rsid w:val="00EE1258"/>
    <w:rsid w:val="00EF59B1"/>
    <w:rsid w:val="00EF5D1D"/>
    <w:rsid w:val="00EF6030"/>
    <w:rsid w:val="00EF735B"/>
    <w:rsid w:val="00F04B28"/>
    <w:rsid w:val="00F12EDF"/>
    <w:rsid w:val="00F1610E"/>
    <w:rsid w:val="00F218FF"/>
    <w:rsid w:val="00F36305"/>
    <w:rsid w:val="00F41A62"/>
    <w:rsid w:val="00F45457"/>
    <w:rsid w:val="00F472F7"/>
    <w:rsid w:val="00F647B7"/>
    <w:rsid w:val="00F668D3"/>
    <w:rsid w:val="00F80FDD"/>
    <w:rsid w:val="00F90035"/>
    <w:rsid w:val="00F94734"/>
    <w:rsid w:val="00F96AA3"/>
    <w:rsid w:val="00FA2707"/>
    <w:rsid w:val="00FC137A"/>
    <w:rsid w:val="00FC196D"/>
    <w:rsid w:val="00FC1C2E"/>
    <w:rsid w:val="00FC362D"/>
    <w:rsid w:val="00FE3F6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D4"/>
    <w:rPr>
      <w:sz w:val="24"/>
      <w:szCs w:val="24"/>
    </w:rPr>
  </w:style>
  <w:style w:type="paragraph" w:styleId="Nadpis1">
    <w:name w:val="heading 1"/>
    <w:basedOn w:val="Normln"/>
    <w:next w:val="Normln"/>
    <w:qFormat/>
    <w:rsid w:val="00A546DF"/>
    <w:pPr>
      <w:keepNext/>
      <w:jc w:val="both"/>
      <w:outlineLvl w:val="0"/>
    </w:pPr>
    <w:rPr>
      <w:b/>
      <w:kern w:val="28"/>
      <w:sz w:val="40"/>
      <w:szCs w:val="20"/>
    </w:rPr>
  </w:style>
  <w:style w:type="paragraph" w:styleId="Nadpis4">
    <w:name w:val="heading 4"/>
    <w:basedOn w:val="Normln"/>
    <w:next w:val="Normln"/>
    <w:qFormat/>
    <w:rsid w:val="00A546DF"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rsid w:val="006F662F"/>
    <w:pPr>
      <w:tabs>
        <w:tab w:val="num" w:pos="3240"/>
      </w:tabs>
      <w:spacing w:before="240" w:after="60"/>
      <w:ind w:left="288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6F662F"/>
    <w:pPr>
      <w:tabs>
        <w:tab w:val="num" w:pos="3960"/>
      </w:tabs>
      <w:spacing w:before="240" w:after="60"/>
      <w:ind w:left="360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6F662F"/>
    <w:pPr>
      <w:tabs>
        <w:tab w:val="num" w:pos="4680"/>
      </w:tabs>
      <w:spacing w:before="240" w:after="60"/>
      <w:ind w:left="4320"/>
      <w:outlineLvl w:val="6"/>
    </w:pPr>
  </w:style>
  <w:style w:type="paragraph" w:styleId="Nadpis8">
    <w:name w:val="heading 8"/>
    <w:basedOn w:val="Normln"/>
    <w:next w:val="Normln"/>
    <w:qFormat/>
    <w:rsid w:val="006F662F"/>
    <w:pPr>
      <w:tabs>
        <w:tab w:val="num" w:pos="5400"/>
      </w:tabs>
      <w:spacing w:before="240" w:after="60"/>
      <w:ind w:left="504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6F662F"/>
    <w:pPr>
      <w:tabs>
        <w:tab w:val="num" w:pos="6120"/>
      </w:tabs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9D4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9E59D4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9E59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E59D4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9E59D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E59D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rsid w:val="009E59D4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9E59D4"/>
  </w:style>
  <w:style w:type="paragraph" w:customStyle="1" w:styleId="Radaploha1">
    <w:name w:val="Rada příloha č.1"/>
    <w:basedOn w:val="Normln"/>
    <w:rsid w:val="009E59D4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rsid w:val="00060F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77FDB"/>
    <w:rPr>
      <w:rFonts w:ascii="Tahoma" w:hAnsi="Tahoma" w:cs="Tahoma"/>
      <w:sz w:val="16"/>
      <w:szCs w:val="16"/>
    </w:rPr>
  </w:style>
  <w:style w:type="character" w:styleId="Hypertextovodkaz">
    <w:name w:val="Hyperlink"/>
    <w:rsid w:val="00A546D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A546DF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A546DF"/>
    <w:pPr>
      <w:spacing w:after="120"/>
      <w:ind w:left="283"/>
    </w:pPr>
  </w:style>
  <w:style w:type="paragraph" w:customStyle="1" w:styleId="slo1text">
    <w:name w:val="Číslo1 text"/>
    <w:basedOn w:val="Normln"/>
    <w:rsid w:val="006F662F"/>
    <w:pPr>
      <w:widowControl w:val="0"/>
      <w:numPr>
        <w:numId w:val="17"/>
      </w:numPr>
      <w:spacing w:after="120"/>
      <w:jc w:val="both"/>
      <w:outlineLvl w:val="0"/>
    </w:pPr>
    <w:rPr>
      <w:rFonts w:ascii="Arial" w:hAnsi="Arial"/>
      <w:noProof/>
      <w:sz w:val="22"/>
      <w:szCs w:val="20"/>
    </w:rPr>
  </w:style>
  <w:style w:type="paragraph" w:customStyle="1" w:styleId="slo11text">
    <w:name w:val="Číslo1.1 text"/>
    <w:basedOn w:val="Normln"/>
    <w:rsid w:val="006F662F"/>
    <w:pPr>
      <w:widowControl w:val="0"/>
      <w:numPr>
        <w:ilvl w:val="1"/>
        <w:numId w:val="17"/>
      </w:numPr>
      <w:spacing w:after="120"/>
      <w:jc w:val="both"/>
      <w:outlineLvl w:val="1"/>
    </w:pPr>
    <w:rPr>
      <w:rFonts w:ascii="Arial" w:hAnsi="Arial"/>
      <w:noProof/>
      <w:sz w:val="22"/>
      <w:szCs w:val="20"/>
    </w:rPr>
  </w:style>
  <w:style w:type="character" w:customStyle="1" w:styleId="Tunproloenznak">
    <w:name w:val="Tučný proložený znak"/>
    <w:rsid w:val="006F662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1text">
    <w:name w:val="Číslo1.1.1 text"/>
    <w:basedOn w:val="Normln"/>
    <w:rsid w:val="006F662F"/>
    <w:pPr>
      <w:widowControl w:val="0"/>
      <w:numPr>
        <w:ilvl w:val="2"/>
        <w:numId w:val="17"/>
      </w:numPr>
      <w:spacing w:after="120"/>
      <w:jc w:val="both"/>
      <w:outlineLvl w:val="2"/>
    </w:pPr>
    <w:rPr>
      <w:rFonts w:ascii="Arial" w:hAnsi="Arial"/>
      <w:noProof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443C9"/>
    <w:rPr>
      <w:sz w:val="24"/>
      <w:szCs w:val="24"/>
    </w:rPr>
  </w:style>
  <w:style w:type="paragraph" w:customStyle="1" w:styleId="Bezmezer1">
    <w:name w:val="Bez mezer1"/>
    <w:basedOn w:val="Normln"/>
    <w:rsid w:val="008E648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D4"/>
    <w:rPr>
      <w:sz w:val="24"/>
      <w:szCs w:val="24"/>
    </w:rPr>
  </w:style>
  <w:style w:type="paragraph" w:styleId="Nadpis1">
    <w:name w:val="heading 1"/>
    <w:basedOn w:val="Normln"/>
    <w:next w:val="Normln"/>
    <w:qFormat/>
    <w:rsid w:val="00A546DF"/>
    <w:pPr>
      <w:keepNext/>
      <w:jc w:val="both"/>
      <w:outlineLvl w:val="0"/>
    </w:pPr>
    <w:rPr>
      <w:b/>
      <w:kern w:val="28"/>
      <w:sz w:val="40"/>
      <w:szCs w:val="20"/>
    </w:rPr>
  </w:style>
  <w:style w:type="paragraph" w:styleId="Nadpis4">
    <w:name w:val="heading 4"/>
    <w:basedOn w:val="Normln"/>
    <w:next w:val="Normln"/>
    <w:qFormat/>
    <w:rsid w:val="00A546DF"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rsid w:val="006F662F"/>
    <w:pPr>
      <w:tabs>
        <w:tab w:val="num" w:pos="3240"/>
      </w:tabs>
      <w:spacing w:before="240" w:after="60"/>
      <w:ind w:left="288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6F662F"/>
    <w:pPr>
      <w:tabs>
        <w:tab w:val="num" w:pos="3960"/>
      </w:tabs>
      <w:spacing w:before="240" w:after="60"/>
      <w:ind w:left="360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6F662F"/>
    <w:pPr>
      <w:tabs>
        <w:tab w:val="num" w:pos="4680"/>
      </w:tabs>
      <w:spacing w:before="240" w:after="60"/>
      <w:ind w:left="4320"/>
      <w:outlineLvl w:val="6"/>
    </w:pPr>
  </w:style>
  <w:style w:type="paragraph" w:styleId="Nadpis8">
    <w:name w:val="heading 8"/>
    <w:basedOn w:val="Normln"/>
    <w:next w:val="Normln"/>
    <w:qFormat/>
    <w:rsid w:val="006F662F"/>
    <w:pPr>
      <w:tabs>
        <w:tab w:val="num" w:pos="5400"/>
      </w:tabs>
      <w:spacing w:before="240" w:after="60"/>
      <w:ind w:left="504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6F662F"/>
    <w:pPr>
      <w:tabs>
        <w:tab w:val="num" w:pos="6120"/>
      </w:tabs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9D4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9E59D4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9E59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E59D4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9E59D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E59D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rsid w:val="009E59D4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9E59D4"/>
  </w:style>
  <w:style w:type="paragraph" w:customStyle="1" w:styleId="Radaploha1">
    <w:name w:val="Rada příloha č.1"/>
    <w:basedOn w:val="Normln"/>
    <w:rsid w:val="009E59D4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rsid w:val="00060F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77FDB"/>
    <w:rPr>
      <w:rFonts w:ascii="Tahoma" w:hAnsi="Tahoma" w:cs="Tahoma"/>
      <w:sz w:val="16"/>
      <w:szCs w:val="16"/>
    </w:rPr>
  </w:style>
  <w:style w:type="character" w:styleId="Hypertextovodkaz">
    <w:name w:val="Hyperlink"/>
    <w:rsid w:val="00A546D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A546DF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A546DF"/>
    <w:pPr>
      <w:spacing w:after="120"/>
      <w:ind w:left="283"/>
    </w:pPr>
  </w:style>
  <w:style w:type="paragraph" w:customStyle="1" w:styleId="slo1text">
    <w:name w:val="Číslo1 text"/>
    <w:basedOn w:val="Normln"/>
    <w:rsid w:val="006F662F"/>
    <w:pPr>
      <w:widowControl w:val="0"/>
      <w:numPr>
        <w:numId w:val="17"/>
      </w:numPr>
      <w:spacing w:after="120"/>
      <w:jc w:val="both"/>
      <w:outlineLvl w:val="0"/>
    </w:pPr>
    <w:rPr>
      <w:rFonts w:ascii="Arial" w:hAnsi="Arial"/>
      <w:noProof/>
      <w:sz w:val="22"/>
      <w:szCs w:val="20"/>
    </w:rPr>
  </w:style>
  <w:style w:type="paragraph" w:customStyle="1" w:styleId="slo11text">
    <w:name w:val="Číslo1.1 text"/>
    <w:basedOn w:val="Normln"/>
    <w:rsid w:val="006F662F"/>
    <w:pPr>
      <w:widowControl w:val="0"/>
      <w:numPr>
        <w:ilvl w:val="1"/>
        <w:numId w:val="17"/>
      </w:numPr>
      <w:spacing w:after="120"/>
      <w:jc w:val="both"/>
      <w:outlineLvl w:val="1"/>
    </w:pPr>
    <w:rPr>
      <w:rFonts w:ascii="Arial" w:hAnsi="Arial"/>
      <w:noProof/>
      <w:sz w:val="22"/>
      <w:szCs w:val="20"/>
    </w:rPr>
  </w:style>
  <w:style w:type="character" w:customStyle="1" w:styleId="Tunproloenznak">
    <w:name w:val="Tučný proložený znak"/>
    <w:rsid w:val="006F662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1text">
    <w:name w:val="Číslo1.1.1 text"/>
    <w:basedOn w:val="Normln"/>
    <w:rsid w:val="006F662F"/>
    <w:pPr>
      <w:widowControl w:val="0"/>
      <w:numPr>
        <w:ilvl w:val="2"/>
        <w:numId w:val="17"/>
      </w:numPr>
      <w:spacing w:after="120"/>
      <w:jc w:val="both"/>
      <w:outlineLvl w:val="2"/>
    </w:pPr>
    <w:rPr>
      <w:rFonts w:ascii="Arial" w:hAnsi="Arial"/>
      <w:noProof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443C9"/>
    <w:rPr>
      <w:sz w:val="24"/>
      <w:szCs w:val="24"/>
    </w:rPr>
  </w:style>
  <w:style w:type="paragraph" w:customStyle="1" w:styleId="Bezmezer1">
    <w:name w:val="Bez mezer1"/>
    <w:basedOn w:val="Normln"/>
    <w:rsid w:val="008E64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aksetociodpady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E828-A960-45B4-AEE7-88E85E16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veselsky</dc:creator>
  <cp:lastModifiedBy>Veselský Josef</cp:lastModifiedBy>
  <cp:revision>35</cp:revision>
  <cp:lastPrinted>2016-06-17T05:26:00Z</cp:lastPrinted>
  <dcterms:created xsi:type="dcterms:W3CDTF">2016-05-17T09:20:00Z</dcterms:created>
  <dcterms:modified xsi:type="dcterms:W3CDTF">2016-06-17T05:26:00Z</dcterms:modified>
</cp:coreProperties>
</file>