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9E" w:rsidRDefault="00712456">
      <w:r>
        <w:rPr>
          <w:noProof/>
          <w:lang w:eastAsia="cs-CZ"/>
        </w:rPr>
        <w:drawing>
          <wp:inline distT="0" distB="0" distL="0" distR="0">
            <wp:extent cx="5953871" cy="836295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CF26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405" cy="837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456" w:rsidRDefault="00712456">
      <w:bookmarkStart w:id="0" w:name="_GoBack"/>
      <w:bookmarkEnd w:id="0"/>
    </w:p>
    <w:p w:rsidR="00712456" w:rsidRDefault="00712456">
      <w:r>
        <w:rPr>
          <w:noProof/>
          <w:lang w:eastAsia="cs-CZ"/>
        </w:rPr>
        <w:lastRenderedPageBreak/>
        <w:drawing>
          <wp:inline distT="0" distB="0" distL="0" distR="0">
            <wp:extent cx="5977720" cy="8067675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5C953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71" cy="807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456" w:rsidSect="0014621D">
      <w:headerReference w:type="default" r:id="rId10"/>
      <w:footerReference w:type="default" r:id="rId11"/>
      <w:pgSz w:w="11906" w:h="16838"/>
      <w:pgMar w:top="567" w:right="1418" w:bottom="567" w:left="1418" w:header="567" w:footer="567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E9" w:rsidRDefault="004C37E9" w:rsidP="00987921">
      <w:pPr>
        <w:spacing w:after="0" w:line="240" w:lineRule="auto"/>
      </w:pPr>
      <w:r>
        <w:separator/>
      </w:r>
    </w:p>
  </w:endnote>
  <w:endnote w:type="continuationSeparator" w:id="0">
    <w:p w:rsidR="004C37E9" w:rsidRDefault="004C37E9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56" w:rsidRDefault="00B907AB" w:rsidP="00712456">
    <w:pPr>
      <w:tabs>
        <w:tab w:val="center" w:pos="4536"/>
        <w:tab w:val="right" w:pos="9781"/>
      </w:tabs>
      <w:autoSpaceDE w:val="0"/>
      <w:autoSpaceDN w:val="0"/>
      <w:spacing w:after="0" w:line="240" w:lineRule="auto"/>
      <w:ind w:left="-546" w:right="-673" w:hanging="21"/>
      <w:contextualSpacing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pict>
        <v:rect id="_x0000_i1025" style="width:0;height:1.5pt" o:hralign="center" o:hrstd="t" o:hr="t" fillcolor="gray" stroked="f"/>
      </w:pict>
    </w:r>
    <w:r w:rsidR="0014621D" w:rsidRPr="0014621D">
      <w:rPr>
        <w:rFonts w:ascii="Arial" w:eastAsia="Times New Roman" w:hAnsi="Arial" w:cs="Arial"/>
        <w:i/>
        <w:sz w:val="20"/>
        <w:szCs w:val="20"/>
        <w:lang w:eastAsia="cs-CZ"/>
      </w:rPr>
      <w:t>Zastupitelstvo Olomouckého kraje 24. 6. 2016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39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14621D">
      <w:rPr>
        <w:rFonts w:ascii="Arial" w:eastAsia="Times New Roman" w:hAnsi="Arial" w:cs="Arial"/>
        <w:i/>
        <w:sz w:val="20"/>
        <w:szCs w:val="20"/>
        <w:lang w:eastAsia="cs-CZ"/>
      </w:rPr>
      <w:t>39</w:t>
    </w:r>
    <w:r w:rsidR="00712456" w:rsidRPr="00712456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712456" w:rsidRDefault="00B907AB" w:rsidP="00712456">
    <w:pPr>
      <w:tabs>
        <w:tab w:val="center" w:pos="4536"/>
        <w:tab w:val="right" w:pos="9781"/>
      </w:tabs>
      <w:autoSpaceDE w:val="0"/>
      <w:autoSpaceDN w:val="0"/>
      <w:spacing w:after="0" w:line="240" w:lineRule="auto"/>
      <w:ind w:left="-567" w:right="-673"/>
      <w:contextualSpacing/>
      <w:jc w:val="both"/>
      <w:rPr>
        <w:rFonts w:ascii="Arial" w:eastAsia="Times New Roman" w:hAnsi="Arial" w:cs="Arial"/>
        <w:bCs/>
        <w:i/>
        <w:sz w:val="20"/>
        <w:szCs w:val="20"/>
        <w:lang w:eastAsia="cs-CZ"/>
      </w:rPr>
    </w:pPr>
    <w:r w:rsidRPr="00B907AB">
      <w:rPr>
        <w:rFonts w:ascii="Arial" w:eastAsia="Times New Roman" w:hAnsi="Arial" w:cs="Arial"/>
        <w:i/>
        <w:sz w:val="20"/>
        <w:szCs w:val="20"/>
        <w:lang w:eastAsia="cs-CZ"/>
      </w:rPr>
      <w:t xml:space="preserve">21. – </w:t>
    </w:r>
    <w:r w:rsidR="00712456" w:rsidRPr="00712456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Program finanční podpory poskytování sociálních služeb v Olomouckém kraji, Podprogram č. 1 – dofinancování </w:t>
    </w:r>
  </w:p>
  <w:p w:rsidR="004C37E9" w:rsidRPr="00712456" w:rsidRDefault="00712456" w:rsidP="00712456">
    <w:pPr>
      <w:tabs>
        <w:tab w:val="center" w:pos="4536"/>
        <w:tab w:val="right" w:pos="9781"/>
      </w:tabs>
      <w:autoSpaceDE w:val="0"/>
      <w:autoSpaceDN w:val="0"/>
      <w:spacing w:after="0" w:line="240" w:lineRule="auto"/>
      <w:ind w:left="-567" w:right="-673"/>
      <w:contextualSpacing/>
      <w:jc w:val="both"/>
    </w:pPr>
    <w:r w:rsidRPr="00712456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Příloha č. </w:t>
    </w:r>
    <w:r w:rsidR="00A97B0F">
      <w:rPr>
        <w:rFonts w:ascii="Arial" w:eastAsia="Times New Roman" w:hAnsi="Arial" w:cs="Arial"/>
        <w:bCs/>
        <w:i/>
        <w:sz w:val="20"/>
        <w:szCs w:val="20"/>
        <w:lang w:eastAsia="cs-CZ"/>
      </w:rPr>
      <w:t>3</w:t>
    </w:r>
    <w:r w:rsidRPr="00712456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– Dodatek č. 2 k Rozhodnutí č. 1 </w:t>
    </w:r>
    <w:r w:rsidR="005D7756">
      <w:rPr>
        <w:rFonts w:ascii="Arial" w:eastAsia="Times New Roman" w:hAnsi="Arial" w:cs="Arial"/>
        <w:bCs/>
        <w:i/>
        <w:sz w:val="20"/>
        <w:szCs w:val="20"/>
        <w:lang w:eastAsia="cs-CZ"/>
      </w:rPr>
      <w:t>MPSV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E9" w:rsidRDefault="004C37E9" w:rsidP="00987921">
      <w:pPr>
        <w:spacing w:after="0" w:line="240" w:lineRule="auto"/>
      </w:pPr>
      <w:r>
        <w:separator/>
      </w:r>
    </w:p>
  </w:footnote>
  <w:footnote w:type="continuationSeparator" w:id="0">
    <w:p w:rsidR="004C37E9" w:rsidRDefault="004C37E9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56" w:rsidRPr="00712456" w:rsidRDefault="004C37E9" w:rsidP="00712456">
    <w:pPr>
      <w:pStyle w:val="Zhlav"/>
      <w:jc w:val="center"/>
      <w:rPr>
        <w:rFonts w:ascii="Arial" w:hAnsi="Arial" w:cs="Arial"/>
        <w:i/>
        <w:noProof/>
        <w:sz w:val="24"/>
        <w:szCs w:val="20"/>
      </w:rPr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 w:rsidR="00A97B0F">
      <w:rPr>
        <w:rFonts w:ascii="Arial" w:hAnsi="Arial" w:cs="Arial"/>
        <w:i/>
        <w:noProof/>
        <w:sz w:val="24"/>
        <w:szCs w:val="20"/>
      </w:rPr>
      <w:t>3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="00712456" w:rsidRPr="00712456">
      <w:rPr>
        <w:rFonts w:ascii="Arial" w:hAnsi="Arial" w:cs="Arial"/>
        <w:i/>
        <w:noProof/>
        <w:sz w:val="24"/>
        <w:szCs w:val="20"/>
      </w:rPr>
      <w:t>Do</w:t>
    </w:r>
    <w:r w:rsidR="005D7756">
      <w:rPr>
        <w:rFonts w:ascii="Arial" w:hAnsi="Arial" w:cs="Arial"/>
        <w:i/>
        <w:noProof/>
        <w:sz w:val="24"/>
        <w:szCs w:val="20"/>
      </w:rPr>
      <w:t>datek č. 2 k Rozhodnutí č. 1 MPSV</w:t>
    </w:r>
  </w:p>
  <w:p w:rsidR="004C37E9" w:rsidRDefault="004C37E9" w:rsidP="00AC6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091938"/>
    <w:rsid w:val="00112651"/>
    <w:rsid w:val="0014621D"/>
    <w:rsid w:val="001930B9"/>
    <w:rsid w:val="001C41E3"/>
    <w:rsid w:val="001D4272"/>
    <w:rsid w:val="00205A9E"/>
    <w:rsid w:val="00227E77"/>
    <w:rsid w:val="002D0ACC"/>
    <w:rsid w:val="003927FF"/>
    <w:rsid w:val="004C37E9"/>
    <w:rsid w:val="00501B25"/>
    <w:rsid w:val="00524119"/>
    <w:rsid w:val="005B6A77"/>
    <w:rsid w:val="005D7756"/>
    <w:rsid w:val="006B74F8"/>
    <w:rsid w:val="006C41B6"/>
    <w:rsid w:val="006D0310"/>
    <w:rsid w:val="00712456"/>
    <w:rsid w:val="00835D51"/>
    <w:rsid w:val="00884E60"/>
    <w:rsid w:val="009511E6"/>
    <w:rsid w:val="00987921"/>
    <w:rsid w:val="00A97B0F"/>
    <w:rsid w:val="00AC6882"/>
    <w:rsid w:val="00B31287"/>
    <w:rsid w:val="00B41491"/>
    <w:rsid w:val="00B63FB4"/>
    <w:rsid w:val="00B75016"/>
    <w:rsid w:val="00B907AB"/>
    <w:rsid w:val="00B95DE8"/>
    <w:rsid w:val="00BA6B31"/>
    <w:rsid w:val="00BB4584"/>
    <w:rsid w:val="00BE6FFC"/>
    <w:rsid w:val="00C00381"/>
    <w:rsid w:val="00E62354"/>
    <w:rsid w:val="00E92F1E"/>
    <w:rsid w:val="00F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7FFB-5AB2-402E-9B10-49845B63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9</cp:revision>
  <cp:lastPrinted>2016-05-19T09:46:00Z</cp:lastPrinted>
  <dcterms:created xsi:type="dcterms:W3CDTF">2016-05-23T09:33:00Z</dcterms:created>
  <dcterms:modified xsi:type="dcterms:W3CDTF">2016-06-02T12:41:00Z</dcterms:modified>
</cp:coreProperties>
</file>