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19" w:rsidRDefault="00506619" w:rsidP="00923E83">
      <w:pPr>
        <w:pStyle w:val="Radadvodovzprva"/>
      </w:pPr>
      <w:r>
        <w:t>Důvodová zpráva:</w:t>
      </w:r>
    </w:p>
    <w:p w:rsidR="008314EB" w:rsidRPr="00E656B5" w:rsidRDefault="008314EB" w:rsidP="008314EB">
      <w:pPr>
        <w:pStyle w:val="Zkladntext"/>
      </w:pPr>
      <w:r w:rsidRPr="00E656B5">
        <w:t xml:space="preserve">V příloze materiálu </w:t>
      </w:r>
      <w:r>
        <w:t>je zápi</w:t>
      </w:r>
      <w:r w:rsidR="00120101">
        <w:t>s ze zasedání výboru předložený</w:t>
      </w:r>
      <w:r>
        <w:t xml:space="preserve"> </w:t>
      </w:r>
      <w:bookmarkStart w:id="0" w:name="_GoBack"/>
      <w:bookmarkEnd w:id="0"/>
      <w:r>
        <w:t>předsedkyní výboru</w:t>
      </w:r>
      <w:r w:rsidRPr="00E656B5">
        <w:t xml:space="preserve"> Zastupitelstva Olomouckého kraje. </w:t>
      </w:r>
    </w:p>
    <w:p w:rsidR="008314EB" w:rsidRDefault="008314EB" w:rsidP="008314EB">
      <w:pPr>
        <w:pStyle w:val="Podpis"/>
        <w:ind w:left="0"/>
        <w:jc w:val="both"/>
        <w:rPr>
          <w:bCs/>
          <w:noProof/>
          <w:lang w:eastAsia="en-US"/>
        </w:rPr>
      </w:pPr>
    </w:p>
    <w:p w:rsidR="008314EB" w:rsidRDefault="008314EB" w:rsidP="008314EB">
      <w:pPr>
        <w:pStyle w:val="Zkladntext"/>
      </w:pPr>
    </w:p>
    <w:p w:rsidR="008314EB" w:rsidRPr="001C644A" w:rsidRDefault="008314EB" w:rsidP="008314EB">
      <w:pPr>
        <w:pStyle w:val="Zkladntextodsazen"/>
        <w:rPr>
          <w:bCs/>
          <w:u w:val="single"/>
        </w:rPr>
      </w:pPr>
      <w:r w:rsidRPr="001C644A">
        <w:rPr>
          <w:bCs/>
          <w:u w:val="single"/>
        </w:rPr>
        <w:t>Přílohy:</w:t>
      </w:r>
    </w:p>
    <w:p w:rsidR="008314EB" w:rsidRPr="001C644A" w:rsidRDefault="008314EB" w:rsidP="008314EB">
      <w:pPr>
        <w:pStyle w:val="Zkladntextodsazen"/>
        <w:rPr>
          <w:bCs/>
          <w:u w:val="single"/>
        </w:rPr>
      </w:pPr>
    </w:p>
    <w:p w:rsidR="008314EB" w:rsidRPr="001C644A" w:rsidRDefault="008314EB" w:rsidP="008314EB">
      <w:pPr>
        <w:pStyle w:val="Zkladntextodsazen"/>
        <w:ind w:firstLine="708"/>
        <w:rPr>
          <w:bCs/>
        </w:rPr>
      </w:pPr>
      <w:r w:rsidRPr="001C644A">
        <w:rPr>
          <w:bCs/>
          <w:u w:val="single"/>
        </w:rPr>
        <w:t>Příloha č. 1</w:t>
      </w:r>
    </w:p>
    <w:p w:rsidR="008314EB" w:rsidRDefault="008314EB" w:rsidP="008314EB">
      <w:pPr>
        <w:ind w:left="708"/>
        <w:jc w:val="both"/>
        <w:rPr>
          <w:rFonts w:ascii="Arial" w:hAnsi="Arial" w:cs="Arial"/>
        </w:rPr>
      </w:pPr>
      <w:r>
        <w:rPr>
          <w:rFonts w:ascii="Arial" w:hAnsi="Arial" w:cs="Arial"/>
        </w:rPr>
        <w:t xml:space="preserve">Zápis z 11. </w:t>
      </w:r>
      <w:r w:rsidRPr="001C644A">
        <w:rPr>
          <w:rFonts w:ascii="Arial" w:hAnsi="Arial" w:cs="Arial"/>
        </w:rPr>
        <w:t>zasedání</w:t>
      </w:r>
      <w:r>
        <w:rPr>
          <w:rFonts w:ascii="Arial" w:hAnsi="Arial" w:cs="Arial"/>
        </w:rPr>
        <w:t xml:space="preserve"> Výboru pro výchovu, vzdělávání a zaměstnanost</w:t>
      </w:r>
      <w:r>
        <w:rPr>
          <w:rFonts w:ascii="Arial" w:hAnsi="Arial" w:cs="Arial"/>
          <w:bCs/>
        </w:rPr>
        <w:t xml:space="preserve"> </w:t>
      </w:r>
      <w:r w:rsidRPr="001C644A">
        <w:rPr>
          <w:rFonts w:ascii="Arial" w:hAnsi="Arial" w:cs="Arial"/>
        </w:rPr>
        <w:t xml:space="preserve">Zastupitelstva Olomouckého kraje ze dne </w:t>
      </w:r>
      <w:r>
        <w:rPr>
          <w:rFonts w:ascii="Arial" w:hAnsi="Arial" w:cs="Arial"/>
        </w:rPr>
        <w:t>15</w:t>
      </w:r>
      <w:r w:rsidRPr="001C644A">
        <w:rPr>
          <w:rFonts w:ascii="Arial" w:hAnsi="Arial" w:cs="Arial"/>
        </w:rPr>
        <w:t xml:space="preserve">. </w:t>
      </w:r>
      <w:r>
        <w:rPr>
          <w:rFonts w:ascii="Arial" w:hAnsi="Arial" w:cs="Arial"/>
        </w:rPr>
        <w:t>3. 2023</w:t>
      </w:r>
    </w:p>
    <w:p w:rsidR="008314EB" w:rsidRDefault="008314EB" w:rsidP="008314EB">
      <w:pPr>
        <w:ind w:left="708"/>
        <w:jc w:val="both"/>
        <w:rPr>
          <w:rFonts w:ascii="Arial" w:hAnsi="Arial" w:cs="Arial"/>
        </w:rPr>
      </w:pPr>
    </w:p>
    <w:p w:rsidR="008314EB" w:rsidRPr="00192BDD" w:rsidRDefault="008314EB" w:rsidP="008314EB">
      <w:pPr>
        <w:ind w:left="708"/>
        <w:jc w:val="both"/>
        <w:rPr>
          <w:rFonts w:ascii="Arial" w:hAnsi="Arial" w:cs="Arial"/>
          <w:u w:val="single"/>
        </w:rPr>
      </w:pPr>
      <w:r w:rsidRPr="00192BDD">
        <w:rPr>
          <w:rFonts w:ascii="Arial" w:hAnsi="Arial" w:cs="Arial"/>
          <w:u w:val="single"/>
        </w:rPr>
        <w:t>Příloha č. 2</w:t>
      </w:r>
    </w:p>
    <w:p w:rsidR="008314EB" w:rsidRPr="001C644A" w:rsidRDefault="008314EB" w:rsidP="008314EB">
      <w:pPr>
        <w:ind w:left="708"/>
        <w:jc w:val="both"/>
        <w:rPr>
          <w:rFonts w:ascii="Arial" w:hAnsi="Arial" w:cs="Arial"/>
        </w:rPr>
      </w:pPr>
      <w:r>
        <w:rPr>
          <w:rFonts w:ascii="Arial" w:hAnsi="Arial" w:cs="Arial"/>
        </w:rPr>
        <w:t>Usnesení z 11. zasedání Výboru pro výchovu, vzdělávání a zaměstnanost Zastupitelstva Olomouckého kraje ze dne 15. 3. 2023</w:t>
      </w:r>
    </w:p>
    <w:p w:rsidR="00FF572F" w:rsidRDefault="00FF572F" w:rsidP="00D6596D">
      <w:pPr>
        <w:ind w:left="708"/>
        <w:jc w:val="both"/>
        <w:rPr>
          <w:rFonts w:ascii="Arial" w:hAnsi="Arial" w:cs="Arial"/>
        </w:rPr>
      </w:pPr>
    </w:p>
    <w:sectPr w:rsidR="00FF572F" w:rsidSect="00506619">
      <w:footerReference w:type="default" r:id="rId8"/>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2" w:rsidRDefault="003A7602">
      <w:r>
        <w:separator/>
      </w:r>
    </w:p>
  </w:endnote>
  <w:endnote w:type="continuationSeparator" w:id="0">
    <w:p w:rsidR="003A7602" w:rsidRDefault="003A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BD" w:rsidRPr="00506619" w:rsidRDefault="007D3454" w:rsidP="00506619">
    <w:pPr>
      <w:pStyle w:val="Zpat"/>
      <w:pBdr>
        <w:top w:val="single" w:sz="4" w:space="1" w:color="auto"/>
      </w:pBdr>
      <w:rPr>
        <w:rFonts w:ascii="Arial" w:hAnsi="Arial"/>
        <w:i/>
        <w:sz w:val="20"/>
      </w:rPr>
    </w:pPr>
    <w:r>
      <w:rPr>
        <w:rFonts w:ascii="Arial" w:hAnsi="Arial"/>
        <w:i/>
        <w:sz w:val="20"/>
      </w:rPr>
      <w:t>Zastupitelstvo</w:t>
    </w:r>
    <w:r w:rsidR="0087697D">
      <w:rPr>
        <w:rFonts w:ascii="Arial" w:hAnsi="Arial"/>
        <w:i/>
        <w:sz w:val="20"/>
      </w:rPr>
      <w:t xml:space="preserve"> Olom</w:t>
    </w:r>
    <w:r w:rsidR="003A1CBD" w:rsidRPr="00506619">
      <w:rPr>
        <w:rFonts w:ascii="Arial" w:hAnsi="Arial"/>
        <w:i/>
        <w:sz w:val="20"/>
      </w:rPr>
      <w:t xml:space="preserve">ouckého kraje </w:t>
    </w:r>
    <w:r w:rsidR="00A502EE">
      <w:rPr>
        <w:rFonts w:ascii="Arial" w:hAnsi="Arial"/>
        <w:i/>
        <w:sz w:val="20"/>
      </w:rPr>
      <w:t>24</w:t>
    </w:r>
    <w:r>
      <w:rPr>
        <w:rFonts w:ascii="Arial" w:hAnsi="Arial"/>
        <w:i/>
        <w:sz w:val="20"/>
      </w:rPr>
      <w:t>.</w:t>
    </w:r>
    <w:r w:rsidR="00EE20F6">
      <w:rPr>
        <w:rFonts w:ascii="Arial" w:hAnsi="Arial"/>
        <w:i/>
        <w:sz w:val="20"/>
      </w:rPr>
      <w:t xml:space="preserve"> </w:t>
    </w:r>
    <w:r w:rsidR="00A502EE">
      <w:rPr>
        <w:rFonts w:ascii="Arial" w:hAnsi="Arial"/>
        <w:i/>
        <w:sz w:val="20"/>
      </w:rPr>
      <w:t>4</w:t>
    </w:r>
    <w:r w:rsidR="006028B0">
      <w:rPr>
        <w:rFonts w:ascii="Arial" w:hAnsi="Arial"/>
        <w:i/>
        <w:sz w:val="20"/>
      </w:rPr>
      <w:t xml:space="preserve">. </w:t>
    </w:r>
    <w:r w:rsidR="003A1CBD" w:rsidRPr="00506619">
      <w:rPr>
        <w:rFonts w:ascii="Arial" w:hAnsi="Arial"/>
        <w:i/>
        <w:sz w:val="20"/>
      </w:rPr>
      <w:t>20</w:t>
    </w:r>
    <w:r w:rsidR="00C802D4">
      <w:rPr>
        <w:rFonts w:ascii="Arial" w:hAnsi="Arial"/>
        <w:i/>
        <w:sz w:val="20"/>
      </w:rPr>
      <w:t>2</w:t>
    </w:r>
    <w:r w:rsidR="00C77FF8">
      <w:rPr>
        <w:rFonts w:ascii="Arial" w:hAnsi="Arial"/>
        <w:i/>
        <w:sz w:val="20"/>
      </w:rPr>
      <w:t>3</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120101">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120101">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rsidR="003A1CBD" w:rsidRPr="00931E45" w:rsidRDefault="00A502EE" w:rsidP="00EE20F6">
    <w:pPr>
      <w:pStyle w:val="Zpat"/>
      <w:pBdr>
        <w:top w:val="single" w:sz="4" w:space="1" w:color="auto"/>
      </w:pBdr>
      <w:rPr>
        <w:rFonts w:ascii="Arial" w:hAnsi="Arial"/>
        <w:i/>
        <w:sz w:val="20"/>
      </w:rPr>
    </w:pPr>
    <w:proofErr w:type="gramStart"/>
    <w:r>
      <w:rPr>
        <w:rFonts w:ascii="Arial" w:hAnsi="Arial"/>
        <w:i/>
        <w:sz w:val="20"/>
      </w:rPr>
      <w:t>5.</w:t>
    </w:r>
    <w:r w:rsidR="008314EB">
      <w:rPr>
        <w:rFonts w:ascii="Arial" w:hAnsi="Arial"/>
        <w:i/>
        <w:sz w:val="20"/>
      </w:rPr>
      <w:t>1</w:t>
    </w:r>
    <w:proofErr w:type="gramEnd"/>
    <w:r w:rsidR="008314EB">
      <w:rPr>
        <w:rFonts w:ascii="Arial" w:hAnsi="Arial"/>
        <w:i/>
        <w:sz w:val="20"/>
      </w:rPr>
      <w:t>.</w:t>
    </w:r>
    <w:r w:rsidR="00B353B2" w:rsidRPr="0016426E">
      <w:rPr>
        <w:rFonts w:ascii="Arial" w:hAnsi="Arial"/>
        <w:i/>
        <w:sz w:val="20"/>
      </w:rPr>
      <w:t xml:space="preserve"> </w:t>
    </w:r>
    <w:r w:rsidR="00EC566D" w:rsidRPr="0016426E">
      <w:rPr>
        <w:rFonts w:ascii="Arial" w:hAnsi="Arial"/>
        <w:i/>
        <w:sz w:val="20"/>
      </w:rPr>
      <w:t>–</w:t>
    </w:r>
    <w:r w:rsidR="00EC566D">
      <w:rPr>
        <w:rFonts w:ascii="Arial" w:hAnsi="Arial"/>
        <w:i/>
        <w:sz w:val="20"/>
      </w:rPr>
      <w:t xml:space="preserve"> </w:t>
    </w:r>
    <w:r w:rsidR="008314EB" w:rsidRPr="008314EB">
      <w:rPr>
        <w:rFonts w:ascii="Arial" w:hAnsi="Arial"/>
        <w:i/>
        <w:sz w:val="20"/>
      </w:rPr>
      <w:t>Zápis ze zasedání výboru Zastupitelstva Olomouckého kraje – Výbor pro výchovu, vzdělávání a zaměstnanost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2" w:rsidRDefault="003A7602">
      <w:r>
        <w:separator/>
      </w:r>
    </w:p>
  </w:footnote>
  <w:footnote w:type="continuationSeparator" w:id="0">
    <w:p w:rsidR="003A7602" w:rsidRDefault="003A7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0206"/>
    <w:rsid w:val="00012323"/>
    <w:rsid w:val="00015D79"/>
    <w:rsid w:val="000161A7"/>
    <w:rsid w:val="000174A6"/>
    <w:rsid w:val="00024463"/>
    <w:rsid w:val="00032C3B"/>
    <w:rsid w:val="00033930"/>
    <w:rsid w:val="00034727"/>
    <w:rsid w:val="00045EC7"/>
    <w:rsid w:val="00046393"/>
    <w:rsid w:val="00052CC7"/>
    <w:rsid w:val="00056B8C"/>
    <w:rsid w:val="0006138F"/>
    <w:rsid w:val="000618A6"/>
    <w:rsid w:val="00064429"/>
    <w:rsid w:val="000758D6"/>
    <w:rsid w:val="0007659C"/>
    <w:rsid w:val="00077210"/>
    <w:rsid w:val="0008443C"/>
    <w:rsid w:val="00094123"/>
    <w:rsid w:val="00095111"/>
    <w:rsid w:val="000A5255"/>
    <w:rsid w:val="000A6A5D"/>
    <w:rsid w:val="000B194E"/>
    <w:rsid w:val="000B2185"/>
    <w:rsid w:val="000B4C32"/>
    <w:rsid w:val="000B5FF1"/>
    <w:rsid w:val="000B6F2A"/>
    <w:rsid w:val="000C1092"/>
    <w:rsid w:val="000C1837"/>
    <w:rsid w:val="000C7E5E"/>
    <w:rsid w:val="000D2946"/>
    <w:rsid w:val="000E2738"/>
    <w:rsid w:val="000E3A3F"/>
    <w:rsid w:val="000E5287"/>
    <w:rsid w:val="000E671D"/>
    <w:rsid w:val="000F2BE7"/>
    <w:rsid w:val="000F6AD1"/>
    <w:rsid w:val="00101152"/>
    <w:rsid w:val="00105268"/>
    <w:rsid w:val="001066D2"/>
    <w:rsid w:val="001133B2"/>
    <w:rsid w:val="00120101"/>
    <w:rsid w:val="0013092A"/>
    <w:rsid w:val="001352DF"/>
    <w:rsid w:val="001375E0"/>
    <w:rsid w:val="001425D9"/>
    <w:rsid w:val="00143C8C"/>
    <w:rsid w:val="00162613"/>
    <w:rsid w:val="00162D8A"/>
    <w:rsid w:val="0016426E"/>
    <w:rsid w:val="0016695A"/>
    <w:rsid w:val="001806FC"/>
    <w:rsid w:val="001813DC"/>
    <w:rsid w:val="00190B5F"/>
    <w:rsid w:val="0019118A"/>
    <w:rsid w:val="001B1B74"/>
    <w:rsid w:val="001B2FEE"/>
    <w:rsid w:val="001B7D99"/>
    <w:rsid w:val="001C644A"/>
    <w:rsid w:val="001C675A"/>
    <w:rsid w:val="001D0FE6"/>
    <w:rsid w:val="001D3A2B"/>
    <w:rsid w:val="001D5ECC"/>
    <w:rsid w:val="001E2BD1"/>
    <w:rsid w:val="001E6094"/>
    <w:rsid w:val="001E6489"/>
    <w:rsid w:val="001F4A22"/>
    <w:rsid w:val="00206792"/>
    <w:rsid w:val="0021547A"/>
    <w:rsid w:val="002228DA"/>
    <w:rsid w:val="002364F7"/>
    <w:rsid w:val="00236608"/>
    <w:rsid w:val="00240F5F"/>
    <w:rsid w:val="0024518D"/>
    <w:rsid w:val="00250474"/>
    <w:rsid w:val="002621D8"/>
    <w:rsid w:val="00270F55"/>
    <w:rsid w:val="0027312B"/>
    <w:rsid w:val="00273BBB"/>
    <w:rsid w:val="002757EC"/>
    <w:rsid w:val="00287A65"/>
    <w:rsid w:val="002905C5"/>
    <w:rsid w:val="002A30A9"/>
    <w:rsid w:val="002A40AA"/>
    <w:rsid w:val="002C4FD4"/>
    <w:rsid w:val="002C53B7"/>
    <w:rsid w:val="002D103E"/>
    <w:rsid w:val="002D1A3C"/>
    <w:rsid w:val="002E0B82"/>
    <w:rsid w:val="002E17B2"/>
    <w:rsid w:val="002E3ECA"/>
    <w:rsid w:val="002E566F"/>
    <w:rsid w:val="002F17ED"/>
    <w:rsid w:val="002F2E19"/>
    <w:rsid w:val="002F4C01"/>
    <w:rsid w:val="002F7C6C"/>
    <w:rsid w:val="003015F6"/>
    <w:rsid w:val="003031D8"/>
    <w:rsid w:val="003036B9"/>
    <w:rsid w:val="003056E1"/>
    <w:rsid w:val="00311769"/>
    <w:rsid w:val="00311F9D"/>
    <w:rsid w:val="00313622"/>
    <w:rsid w:val="00313A36"/>
    <w:rsid w:val="003438B9"/>
    <w:rsid w:val="0034710B"/>
    <w:rsid w:val="003520B4"/>
    <w:rsid w:val="00354223"/>
    <w:rsid w:val="0035598D"/>
    <w:rsid w:val="003619B3"/>
    <w:rsid w:val="003649C2"/>
    <w:rsid w:val="00367437"/>
    <w:rsid w:val="003731B7"/>
    <w:rsid w:val="00384584"/>
    <w:rsid w:val="00390565"/>
    <w:rsid w:val="003910F2"/>
    <w:rsid w:val="0039592B"/>
    <w:rsid w:val="003A02B7"/>
    <w:rsid w:val="003A1CBD"/>
    <w:rsid w:val="003A7602"/>
    <w:rsid w:val="003A7B26"/>
    <w:rsid w:val="003C283F"/>
    <w:rsid w:val="003D0F2A"/>
    <w:rsid w:val="003D1618"/>
    <w:rsid w:val="003E280F"/>
    <w:rsid w:val="003E4D2F"/>
    <w:rsid w:val="003E53D2"/>
    <w:rsid w:val="003E675B"/>
    <w:rsid w:val="003F2F6F"/>
    <w:rsid w:val="003F6CC1"/>
    <w:rsid w:val="003F700A"/>
    <w:rsid w:val="004018DB"/>
    <w:rsid w:val="0040697F"/>
    <w:rsid w:val="00413BD5"/>
    <w:rsid w:val="00415BF6"/>
    <w:rsid w:val="00425A3C"/>
    <w:rsid w:val="00427F0E"/>
    <w:rsid w:val="00432263"/>
    <w:rsid w:val="00432AD1"/>
    <w:rsid w:val="004401E6"/>
    <w:rsid w:val="00454A7E"/>
    <w:rsid w:val="004733D9"/>
    <w:rsid w:val="004779AA"/>
    <w:rsid w:val="00480A6A"/>
    <w:rsid w:val="00485437"/>
    <w:rsid w:val="00485C85"/>
    <w:rsid w:val="00486B26"/>
    <w:rsid w:val="004971ED"/>
    <w:rsid w:val="004B0CA8"/>
    <w:rsid w:val="004B71A8"/>
    <w:rsid w:val="004C1639"/>
    <w:rsid w:val="004C3FC5"/>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6B17"/>
    <w:rsid w:val="00574269"/>
    <w:rsid w:val="00577468"/>
    <w:rsid w:val="00580853"/>
    <w:rsid w:val="00585A63"/>
    <w:rsid w:val="005A1230"/>
    <w:rsid w:val="005A588A"/>
    <w:rsid w:val="005B7ABF"/>
    <w:rsid w:val="005C186E"/>
    <w:rsid w:val="005C2456"/>
    <w:rsid w:val="005D3D46"/>
    <w:rsid w:val="005D6436"/>
    <w:rsid w:val="005E1272"/>
    <w:rsid w:val="005E6511"/>
    <w:rsid w:val="005F48C5"/>
    <w:rsid w:val="005F6E66"/>
    <w:rsid w:val="006028B0"/>
    <w:rsid w:val="00620116"/>
    <w:rsid w:val="006266FC"/>
    <w:rsid w:val="006300CC"/>
    <w:rsid w:val="00633F4D"/>
    <w:rsid w:val="00641FC8"/>
    <w:rsid w:val="00642DB9"/>
    <w:rsid w:val="0064675C"/>
    <w:rsid w:val="006508AE"/>
    <w:rsid w:val="00650A6C"/>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5547E"/>
    <w:rsid w:val="007630DF"/>
    <w:rsid w:val="00770BEF"/>
    <w:rsid w:val="0078204C"/>
    <w:rsid w:val="0079058A"/>
    <w:rsid w:val="007928EB"/>
    <w:rsid w:val="0079409C"/>
    <w:rsid w:val="007948A5"/>
    <w:rsid w:val="007A6A2E"/>
    <w:rsid w:val="007B24D0"/>
    <w:rsid w:val="007C2D55"/>
    <w:rsid w:val="007C5851"/>
    <w:rsid w:val="007D3454"/>
    <w:rsid w:val="007F1B8C"/>
    <w:rsid w:val="00801B22"/>
    <w:rsid w:val="00802300"/>
    <w:rsid w:val="00803C87"/>
    <w:rsid w:val="0081022B"/>
    <w:rsid w:val="0081261E"/>
    <w:rsid w:val="0082132F"/>
    <w:rsid w:val="0082664E"/>
    <w:rsid w:val="008314EB"/>
    <w:rsid w:val="00836DE9"/>
    <w:rsid w:val="00842C69"/>
    <w:rsid w:val="00846717"/>
    <w:rsid w:val="0085032B"/>
    <w:rsid w:val="00851B4A"/>
    <w:rsid w:val="00855D37"/>
    <w:rsid w:val="008607B5"/>
    <w:rsid w:val="00863867"/>
    <w:rsid w:val="008650A9"/>
    <w:rsid w:val="00866102"/>
    <w:rsid w:val="00866D53"/>
    <w:rsid w:val="008710B8"/>
    <w:rsid w:val="008710BC"/>
    <w:rsid w:val="00876240"/>
    <w:rsid w:val="0087697D"/>
    <w:rsid w:val="0088147F"/>
    <w:rsid w:val="00881790"/>
    <w:rsid w:val="00883031"/>
    <w:rsid w:val="00884C30"/>
    <w:rsid w:val="008A04AD"/>
    <w:rsid w:val="008A3AC8"/>
    <w:rsid w:val="008A566E"/>
    <w:rsid w:val="008A76A1"/>
    <w:rsid w:val="008B42CB"/>
    <w:rsid w:val="008C0124"/>
    <w:rsid w:val="008C27F9"/>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3E83"/>
    <w:rsid w:val="00927D18"/>
    <w:rsid w:val="00931E45"/>
    <w:rsid w:val="00945628"/>
    <w:rsid w:val="00945DE6"/>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4D58"/>
    <w:rsid w:val="00A052E9"/>
    <w:rsid w:val="00A06AF6"/>
    <w:rsid w:val="00A07717"/>
    <w:rsid w:val="00A20CE8"/>
    <w:rsid w:val="00A31379"/>
    <w:rsid w:val="00A35C0A"/>
    <w:rsid w:val="00A371D3"/>
    <w:rsid w:val="00A415A6"/>
    <w:rsid w:val="00A47193"/>
    <w:rsid w:val="00A502EE"/>
    <w:rsid w:val="00A5284A"/>
    <w:rsid w:val="00A5575C"/>
    <w:rsid w:val="00A66300"/>
    <w:rsid w:val="00A67C3D"/>
    <w:rsid w:val="00A768EB"/>
    <w:rsid w:val="00A81508"/>
    <w:rsid w:val="00A825DB"/>
    <w:rsid w:val="00A8304C"/>
    <w:rsid w:val="00A85EFB"/>
    <w:rsid w:val="00A900AE"/>
    <w:rsid w:val="00A9176C"/>
    <w:rsid w:val="00A91AC4"/>
    <w:rsid w:val="00A9234E"/>
    <w:rsid w:val="00A927E0"/>
    <w:rsid w:val="00AA0A86"/>
    <w:rsid w:val="00AA7C8E"/>
    <w:rsid w:val="00AB1265"/>
    <w:rsid w:val="00AB3E9E"/>
    <w:rsid w:val="00AB5C1C"/>
    <w:rsid w:val="00AB655C"/>
    <w:rsid w:val="00AC0F21"/>
    <w:rsid w:val="00AC1BEA"/>
    <w:rsid w:val="00AC6936"/>
    <w:rsid w:val="00AD17EF"/>
    <w:rsid w:val="00AD69D0"/>
    <w:rsid w:val="00AE06E2"/>
    <w:rsid w:val="00AE0D9F"/>
    <w:rsid w:val="00AE15E4"/>
    <w:rsid w:val="00AE5E9C"/>
    <w:rsid w:val="00AE62E0"/>
    <w:rsid w:val="00AF183A"/>
    <w:rsid w:val="00AF3D92"/>
    <w:rsid w:val="00AF75C7"/>
    <w:rsid w:val="00B00532"/>
    <w:rsid w:val="00B01E47"/>
    <w:rsid w:val="00B048AA"/>
    <w:rsid w:val="00B05F3F"/>
    <w:rsid w:val="00B07EC0"/>
    <w:rsid w:val="00B101C5"/>
    <w:rsid w:val="00B239D1"/>
    <w:rsid w:val="00B24E1C"/>
    <w:rsid w:val="00B253A4"/>
    <w:rsid w:val="00B25E63"/>
    <w:rsid w:val="00B33084"/>
    <w:rsid w:val="00B33A4F"/>
    <w:rsid w:val="00B353B2"/>
    <w:rsid w:val="00B439C1"/>
    <w:rsid w:val="00B653EB"/>
    <w:rsid w:val="00B67325"/>
    <w:rsid w:val="00B809CF"/>
    <w:rsid w:val="00B82CA5"/>
    <w:rsid w:val="00B92698"/>
    <w:rsid w:val="00B97300"/>
    <w:rsid w:val="00BB0968"/>
    <w:rsid w:val="00BB0B21"/>
    <w:rsid w:val="00BB6CB9"/>
    <w:rsid w:val="00BB7C8C"/>
    <w:rsid w:val="00BC0126"/>
    <w:rsid w:val="00BC407F"/>
    <w:rsid w:val="00BD2AB0"/>
    <w:rsid w:val="00BD55CA"/>
    <w:rsid w:val="00BE19EC"/>
    <w:rsid w:val="00BE2353"/>
    <w:rsid w:val="00BF3184"/>
    <w:rsid w:val="00BF78A0"/>
    <w:rsid w:val="00C13A8A"/>
    <w:rsid w:val="00C15CFD"/>
    <w:rsid w:val="00C22AD3"/>
    <w:rsid w:val="00C40AB6"/>
    <w:rsid w:val="00C44820"/>
    <w:rsid w:val="00C46F55"/>
    <w:rsid w:val="00C50B06"/>
    <w:rsid w:val="00C6311F"/>
    <w:rsid w:val="00C63B6C"/>
    <w:rsid w:val="00C741C7"/>
    <w:rsid w:val="00C74CF2"/>
    <w:rsid w:val="00C7620C"/>
    <w:rsid w:val="00C77FF8"/>
    <w:rsid w:val="00C802D4"/>
    <w:rsid w:val="00C806EE"/>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016F"/>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596D"/>
    <w:rsid w:val="00D67C4F"/>
    <w:rsid w:val="00D707B0"/>
    <w:rsid w:val="00D7188A"/>
    <w:rsid w:val="00D73620"/>
    <w:rsid w:val="00D7795D"/>
    <w:rsid w:val="00D82756"/>
    <w:rsid w:val="00D84487"/>
    <w:rsid w:val="00D847A4"/>
    <w:rsid w:val="00D911D4"/>
    <w:rsid w:val="00DA19AD"/>
    <w:rsid w:val="00DA1E3D"/>
    <w:rsid w:val="00DA2012"/>
    <w:rsid w:val="00DA28AC"/>
    <w:rsid w:val="00DA711D"/>
    <w:rsid w:val="00DA74E4"/>
    <w:rsid w:val="00DB05B3"/>
    <w:rsid w:val="00DB5435"/>
    <w:rsid w:val="00DB6E90"/>
    <w:rsid w:val="00DC6A7D"/>
    <w:rsid w:val="00DD70AF"/>
    <w:rsid w:val="00DE1560"/>
    <w:rsid w:val="00DE19D0"/>
    <w:rsid w:val="00DE49DB"/>
    <w:rsid w:val="00DE4BFB"/>
    <w:rsid w:val="00DE7CDB"/>
    <w:rsid w:val="00DF4757"/>
    <w:rsid w:val="00DF5306"/>
    <w:rsid w:val="00DF5B51"/>
    <w:rsid w:val="00E06317"/>
    <w:rsid w:val="00E13825"/>
    <w:rsid w:val="00E13F74"/>
    <w:rsid w:val="00E15E9F"/>
    <w:rsid w:val="00E17565"/>
    <w:rsid w:val="00E20F1B"/>
    <w:rsid w:val="00E21693"/>
    <w:rsid w:val="00E223DF"/>
    <w:rsid w:val="00E34C54"/>
    <w:rsid w:val="00E40D8E"/>
    <w:rsid w:val="00E41F3B"/>
    <w:rsid w:val="00E45186"/>
    <w:rsid w:val="00E5734F"/>
    <w:rsid w:val="00E57976"/>
    <w:rsid w:val="00E61E41"/>
    <w:rsid w:val="00E64BF5"/>
    <w:rsid w:val="00E8076A"/>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688B"/>
    <w:rsid w:val="00F276E2"/>
    <w:rsid w:val="00F3384A"/>
    <w:rsid w:val="00F36D7A"/>
    <w:rsid w:val="00F41DDE"/>
    <w:rsid w:val="00F439B3"/>
    <w:rsid w:val="00F4491F"/>
    <w:rsid w:val="00F455ED"/>
    <w:rsid w:val="00F52F2C"/>
    <w:rsid w:val="00F55BF7"/>
    <w:rsid w:val="00F61247"/>
    <w:rsid w:val="00F65D34"/>
    <w:rsid w:val="00F66BCB"/>
    <w:rsid w:val="00F674E2"/>
    <w:rsid w:val="00F73814"/>
    <w:rsid w:val="00F77EBF"/>
    <w:rsid w:val="00F80827"/>
    <w:rsid w:val="00F9138A"/>
    <w:rsid w:val="00F92A93"/>
    <w:rsid w:val="00F94FA8"/>
    <w:rsid w:val="00F9547B"/>
    <w:rsid w:val="00F97342"/>
    <w:rsid w:val="00FA4439"/>
    <w:rsid w:val="00FA5F9C"/>
    <w:rsid w:val="00FB6FA1"/>
    <w:rsid w:val="00FB7232"/>
    <w:rsid w:val="00FC4E33"/>
    <w:rsid w:val="00FC60AE"/>
    <w:rsid w:val="00FE2883"/>
    <w:rsid w:val="00FE79EE"/>
    <w:rsid w:val="00FF5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DBA9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075">
      <w:bodyDiv w:val="1"/>
      <w:marLeft w:val="0"/>
      <w:marRight w:val="0"/>
      <w:marTop w:val="0"/>
      <w:marBottom w:val="0"/>
      <w:divBdr>
        <w:top w:val="none" w:sz="0" w:space="0" w:color="auto"/>
        <w:left w:val="none" w:sz="0" w:space="0" w:color="auto"/>
        <w:bottom w:val="none" w:sz="0" w:space="0" w:color="auto"/>
        <w:right w:val="none" w:sz="0" w:space="0" w:color="auto"/>
      </w:divBdr>
    </w:div>
    <w:div w:id="948857944">
      <w:bodyDiv w:val="1"/>
      <w:marLeft w:val="0"/>
      <w:marRight w:val="0"/>
      <w:marTop w:val="0"/>
      <w:marBottom w:val="0"/>
      <w:divBdr>
        <w:top w:val="none" w:sz="0" w:space="0" w:color="auto"/>
        <w:left w:val="none" w:sz="0" w:space="0" w:color="auto"/>
        <w:bottom w:val="none" w:sz="0" w:space="0" w:color="auto"/>
        <w:right w:val="none" w:sz="0" w:space="0" w:color="auto"/>
      </w:divBdr>
    </w:div>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19599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2119D-2514-45CD-9646-657EECF6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Words>
  <Characters>352</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Seidlová Aneta</cp:lastModifiedBy>
  <cp:revision>6</cp:revision>
  <cp:lastPrinted>2022-05-03T05:46:00Z</cp:lastPrinted>
  <dcterms:created xsi:type="dcterms:W3CDTF">2023-01-19T07:49:00Z</dcterms:created>
  <dcterms:modified xsi:type="dcterms:W3CDTF">2023-04-17T04:56:00Z</dcterms:modified>
</cp:coreProperties>
</file>