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8D086C">
        <w:rPr>
          <w:lang w:val="en-US"/>
        </w:rPr>
        <w:t>76</w:t>
      </w:r>
      <w:r w:rsidR="00010DF0">
        <w:t xml:space="preserve">. </w:t>
      </w:r>
      <w:r w:rsidR="008D086C">
        <w:t>schůze Rady</w:t>
      </w:r>
      <w:r w:rsidR="00010DF0">
        <w:t xml:space="preserve"> Olomouckého kraje</w:t>
      </w:r>
      <w:r w:rsidR="001A7C3A">
        <w:t xml:space="preserve"> </w:t>
      </w:r>
      <w:r w:rsidR="008D086C">
        <w:t>konané</w:t>
      </w:r>
      <w:r>
        <w:t xml:space="preserve"> dne </w:t>
      </w:r>
      <w:r w:rsidR="008D086C">
        <w:t>20. 2. 2023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8D086C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8D086C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UR/76/1/2023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8D086C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76. schůze Rady Olomouckého kraje</w:t>
            </w:r>
          </w:p>
        </w:tc>
      </w:tr>
      <w:tr w:rsidR="00D77E16" w:rsidRPr="00010DF0" w:rsidTr="008D08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8D086C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8D08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8D086C" w:rsidP="00C032CB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8D086C" w:rsidRDefault="008D086C" w:rsidP="008D08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D086C">
              <w:rPr>
                <w:rFonts w:cs="Arial"/>
                <w:szCs w:val="24"/>
              </w:rPr>
              <w:t>předložený program 76. schůze Rady Olomouckého kraje konané dne 20. 2. 2023 dle přílohy č. 1 usnesení</w:t>
            </w:r>
          </w:p>
        </w:tc>
      </w:tr>
      <w:tr w:rsidR="00D77E16" w:rsidRPr="00010DF0" w:rsidTr="008D08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C032CB">
            <w:pPr>
              <w:pStyle w:val="nadpis2"/>
            </w:pPr>
          </w:p>
        </w:tc>
      </w:tr>
      <w:tr w:rsidR="00D77E16" w:rsidRPr="00010DF0" w:rsidTr="008D08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C032CB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8D086C" w:rsidP="00C032CB">
            <w:pPr>
              <w:pStyle w:val="nadpis2"/>
            </w:pPr>
            <w:r>
              <w:t>Ing. Josef Suchánek, hejtman Olomouckého kraje</w:t>
            </w:r>
          </w:p>
        </w:tc>
      </w:tr>
      <w:tr w:rsidR="00D77E16" w:rsidRPr="00010DF0" w:rsidTr="008D08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C032CB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8D086C" w:rsidP="00C032CB">
            <w:pPr>
              <w:pStyle w:val="nadpis2"/>
            </w:pPr>
            <w:r>
              <w:t>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D086C" w:rsidRPr="00010DF0" w:rsidTr="001009E2">
        <w:tc>
          <w:tcPr>
            <w:tcW w:w="961" w:type="pct"/>
            <w:gridSpan w:val="2"/>
            <w:tcBorders>
              <w:bottom w:val="nil"/>
            </w:tcBorders>
          </w:tcPr>
          <w:p w:rsidR="008D086C" w:rsidRPr="007175CF" w:rsidRDefault="001009E2" w:rsidP="007C089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UR/76/2/2023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D086C" w:rsidRPr="007175CF" w:rsidRDefault="001009E2" w:rsidP="007C089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Dodatky ke smlouvám o výpůjč</w:t>
            </w:r>
            <w:r w:rsidR="00DF3FA7">
              <w:rPr>
                <w:b/>
                <w:bCs w:val="0"/>
              </w:rPr>
              <w:t>ce nemovitých a movitých věcí s Českou republikou –</w:t>
            </w:r>
            <w:r>
              <w:rPr>
                <w:b/>
                <w:bCs w:val="0"/>
              </w:rPr>
              <w:t xml:space="preserve"> Úřadem pro zastupování státu ve věcech majetkových</w:t>
            </w:r>
          </w:p>
        </w:tc>
      </w:tr>
      <w:tr w:rsidR="008D086C" w:rsidRPr="00010DF0" w:rsidTr="001009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086C" w:rsidRPr="007175CF" w:rsidRDefault="001009E2" w:rsidP="007C089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D086C" w:rsidRPr="00010DF0" w:rsidTr="001009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086C" w:rsidRPr="00010DF0" w:rsidRDefault="001009E2" w:rsidP="00C032CB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086C" w:rsidRPr="001009E2" w:rsidRDefault="001009E2" w:rsidP="001009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009E2">
              <w:rPr>
                <w:rFonts w:cs="Arial"/>
                <w:szCs w:val="24"/>
              </w:rPr>
              <w:t>o uzavření Dodatku č. 2 sml</w:t>
            </w:r>
            <w:r w:rsidR="00DF3FA7">
              <w:rPr>
                <w:rFonts w:cs="Arial"/>
                <w:szCs w:val="24"/>
              </w:rPr>
              <w:t>ouvy o výpůjčce nemovité věci s Českou republikou –</w:t>
            </w:r>
            <w:r w:rsidRPr="001009E2">
              <w:rPr>
                <w:rFonts w:cs="Arial"/>
                <w:szCs w:val="24"/>
              </w:rPr>
              <w:t xml:space="preserve"> Úřadem pro zastupování státu ve věcech majetkových dle přílohy č. 1 usnesení</w:t>
            </w:r>
          </w:p>
        </w:tc>
      </w:tr>
      <w:tr w:rsidR="001009E2" w:rsidRPr="00010DF0" w:rsidTr="001009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09E2" w:rsidRPr="00010DF0" w:rsidRDefault="001009E2" w:rsidP="00C032CB">
            <w:pPr>
              <w:pStyle w:val="nadpis2"/>
            </w:pPr>
            <w: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09E2" w:rsidRPr="001009E2" w:rsidRDefault="001009E2" w:rsidP="00DF3F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1009E2">
              <w:rPr>
                <w:rFonts w:cs="Arial"/>
                <w:szCs w:val="24"/>
              </w:rPr>
              <w:t xml:space="preserve">o uzavření </w:t>
            </w:r>
            <w:r w:rsidR="00DF3FA7">
              <w:rPr>
                <w:rFonts w:cs="Arial"/>
                <w:szCs w:val="24"/>
              </w:rPr>
              <w:t>d</w:t>
            </w:r>
            <w:r w:rsidRPr="001009E2">
              <w:rPr>
                <w:rFonts w:cs="Arial"/>
                <w:szCs w:val="24"/>
              </w:rPr>
              <w:t>odatků č. 1 o výpůjčkách mov</w:t>
            </w:r>
            <w:r w:rsidR="00DF3FA7">
              <w:rPr>
                <w:rFonts w:cs="Arial"/>
                <w:szCs w:val="24"/>
              </w:rPr>
              <w:t>itých věcí s Českou republikou –</w:t>
            </w:r>
            <w:r w:rsidRPr="001009E2">
              <w:rPr>
                <w:rFonts w:cs="Arial"/>
                <w:szCs w:val="24"/>
              </w:rPr>
              <w:t xml:space="preserve"> Úřadem pro zastupování státu ve věcech majetkových dle příloh č. 2, 3, 4, 5, 6 a 7 usnesení</w:t>
            </w:r>
          </w:p>
        </w:tc>
      </w:tr>
      <w:tr w:rsidR="008D086C" w:rsidRPr="00010DF0" w:rsidTr="001009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</w:p>
        </w:tc>
      </w:tr>
      <w:tr w:rsidR="008D086C" w:rsidRPr="00010DF0" w:rsidTr="001009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1009E2" w:rsidP="00C032CB">
            <w:pPr>
              <w:pStyle w:val="nadpis2"/>
            </w:pPr>
            <w:r>
              <w:t>Ing. Josef Suchánek, hejtman Olomouckého kraje</w:t>
            </w:r>
          </w:p>
        </w:tc>
      </w:tr>
      <w:tr w:rsidR="008D086C" w:rsidRPr="00010DF0" w:rsidTr="001009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086C" w:rsidRPr="00010DF0" w:rsidRDefault="001009E2" w:rsidP="00C032CB">
            <w:pPr>
              <w:pStyle w:val="nadpis2"/>
            </w:pPr>
            <w:r>
              <w:t>2.</w:t>
            </w:r>
          </w:p>
        </w:tc>
      </w:tr>
    </w:tbl>
    <w:p w:rsidR="008D086C" w:rsidRDefault="008D086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D086C" w:rsidRPr="00010DF0" w:rsidTr="00941B55">
        <w:tc>
          <w:tcPr>
            <w:tcW w:w="961" w:type="pct"/>
            <w:gridSpan w:val="2"/>
            <w:tcBorders>
              <w:bottom w:val="nil"/>
            </w:tcBorders>
          </w:tcPr>
          <w:p w:rsidR="008D086C" w:rsidRPr="007175CF" w:rsidRDefault="00941B55" w:rsidP="007C089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UR/76/3/2023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D086C" w:rsidRPr="007175CF" w:rsidRDefault="00941B55" w:rsidP="007C089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Rozpočet Olomouckého kraje 2023 – rozpočtové změny</w:t>
            </w:r>
          </w:p>
        </w:tc>
      </w:tr>
      <w:tr w:rsidR="008D086C" w:rsidRPr="00010DF0" w:rsidTr="00941B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086C" w:rsidRPr="007175CF" w:rsidRDefault="00941B55" w:rsidP="007C089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D086C" w:rsidRPr="00010DF0" w:rsidTr="00941B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086C" w:rsidRPr="00010DF0" w:rsidRDefault="00941B55" w:rsidP="00C032CB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086C" w:rsidRPr="00941B55" w:rsidRDefault="00941B55" w:rsidP="00941B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41B55">
              <w:rPr>
                <w:rFonts w:cs="Arial"/>
                <w:szCs w:val="24"/>
              </w:rPr>
              <w:t>rozpočtové změny v příloze č. 1 usnesení</w:t>
            </w:r>
          </w:p>
        </w:tc>
      </w:tr>
      <w:tr w:rsidR="00941B55" w:rsidRPr="00010DF0" w:rsidTr="00941B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B55" w:rsidRPr="00010DF0" w:rsidRDefault="00941B55" w:rsidP="00C032CB">
            <w:pPr>
              <w:pStyle w:val="nadpis2"/>
            </w:pPr>
            <w: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B55" w:rsidRPr="00941B55" w:rsidRDefault="00941B55" w:rsidP="00941B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41B55">
              <w:rPr>
                <w:rFonts w:cs="Arial"/>
                <w:szCs w:val="24"/>
              </w:rPr>
              <w:t>předložit rozpočtové změny dle bodu 1 usnesení na zasedání Zastupitelstva Olomouckého kraje na vědomí</w:t>
            </w:r>
          </w:p>
        </w:tc>
      </w:tr>
      <w:tr w:rsidR="00941B55" w:rsidRPr="00010DF0" w:rsidTr="00941B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B55" w:rsidRDefault="00941B55" w:rsidP="00941B55">
            <w:r>
              <w:t>Odpovídá: Ing. Josef Suchánek, hejtman Olomouckého kraje</w:t>
            </w:r>
          </w:p>
          <w:p w:rsidR="00941B55" w:rsidRDefault="00941B55" w:rsidP="00941B55">
            <w:r>
              <w:t>Realizuje: Mgr. Olga Fidrová, MBA, vedoucí odboru ekonomického</w:t>
            </w:r>
          </w:p>
          <w:p w:rsidR="00941B55" w:rsidRPr="00941B55" w:rsidRDefault="00941B55" w:rsidP="00941B55">
            <w:r>
              <w:t>Termín: ZOK 24. 4. 2023</w:t>
            </w:r>
          </w:p>
        </w:tc>
      </w:tr>
      <w:tr w:rsidR="00941B55" w:rsidRPr="00010DF0" w:rsidTr="00941B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B55" w:rsidRPr="00010DF0" w:rsidRDefault="00941B55" w:rsidP="00C032CB">
            <w:pPr>
              <w:pStyle w:val="nadpis2"/>
            </w:pPr>
            <w: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B55" w:rsidRPr="00941B55" w:rsidRDefault="00941B55" w:rsidP="00941B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41B55">
              <w:rPr>
                <w:rFonts w:cs="Arial"/>
                <w:szCs w:val="24"/>
              </w:rPr>
              <w:t>vzít na vědomí rozpočtové změny dle bodu 1 usnesení</w:t>
            </w:r>
          </w:p>
        </w:tc>
      </w:tr>
      <w:tr w:rsidR="008D086C" w:rsidRPr="00010DF0" w:rsidTr="00941B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</w:p>
        </w:tc>
      </w:tr>
      <w:tr w:rsidR="008D086C" w:rsidRPr="00010DF0" w:rsidTr="00941B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941B55" w:rsidP="00C032CB">
            <w:pPr>
              <w:pStyle w:val="nadpis2"/>
            </w:pPr>
            <w:r>
              <w:t>Ing. Josef Suchánek, hejtman Olomouckého kraje</w:t>
            </w:r>
          </w:p>
        </w:tc>
      </w:tr>
      <w:tr w:rsidR="008D086C" w:rsidRPr="00010DF0" w:rsidTr="00941B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086C" w:rsidRPr="00010DF0" w:rsidRDefault="00941B55" w:rsidP="00C032CB">
            <w:pPr>
              <w:pStyle w:val="nadpis2"/>
            </w:pPr>
            <w:r>
              <w:t>3.</w:t>
            </w:r>
          </w:p>
        </w:tc>
      </w:tr>
    </w:tbl>
    <w:p w:rsidR="008D086C" w:rsidRDefault="008D086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C6199" w:rsidRDefault="008C61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C6199" w:rsidRDefault="008C61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  <w:bookmarkStart w:id="0" w:name="_GoBack"/>
      <w:bookmarkEnd w:id="0"/>
    </w:p>
    <w:p w:rsidR="008C6199" w:rsidRDefault="008C61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C6199" w:rsidRDefault="008C61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C6199" w:rsidRDefault="008C61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C6199" w:rsidRDefault="008C61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D086C" w:rsidRPr="00010DF0" w:rsidTr="009449BF">
        <w:tc>
          <w:tcPr>
            <w:tcW w:w="961" w:type="pct"/>
            <w:gridSpan w:val="2"/>
            <w:tcBorders>
              <w:bottom w:val="nil"/>
            </w:tcBorders>
          </w:tcPr>
          <w:p w:rsidR="008D086C" w:rsidRPr="007175CF" w:rsidRDefault="009449BF" w:rsidP="007C089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UR/76/4/2023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D086C" w:rsidRPr="007175CF" w:rsidRDefault="009449BF" w:rsidP="007C089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3 k Rámcové s</w:t>
            </w:r>
            <w:r w:rsidR="00DF3FA7">
              <w:rPr>
                <w:b/>
                <w:bCs w:val="0"/>
              </w:rPr>
              <w:t>mlouvě mezi Olomouckým krajem a </w:t>
            </w:r>
            <w:r>
              <w:rPr>
                <w:b/>
                <w:bCs w:val="0"/>
              </w:rPr>
              <w:t xml:space="preserve">Centrálou cestovního ruchu Olomouckého kraje, s.r.o. </w:t>
            </w:r>
          </w:p>
        </w:tc>
      </w:tr>
      <w:tr w:rsidR="008D086C" w:rsidRPr="00010DF0" w:rsidTr="009449B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086C" w:rsidRPr="007175CF" w:rsidRDefault="009449BF" w:rsidP="007C089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D086C" w:rsidRPr="00010DF0" w:rsidTr="009449B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086C" w:rsidRPr="00010DF0" w:rsidRDefault="009449BF" w:rsidP="00C032CB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086C" w:rsidRPr="009449BF" w:rsidRDefault="009449BF" w:rsidP="009449B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449BF">
              <w:rPr>
                <w:rFonts w:cs="Arial"/>
                <w:szCs w:val="24"/>
              </w:rPr>
              <w:t>uzavření dodatku č. 3 k rámcové smlouvě mezi Olomouckým krajem a Centrálou cestovního ruchu Olomouckého kraje, se sídlem Jeremenkova 1191/40a, Hodolany, 779 00 Olomouc, IČO: 08658251, ve znění dle přílohy č. 1 tohoto usnesení</w:t>
            </w:r>
          </w:p>
        </w:tc>
      </w:tr>
      <w:tr w:rsidR="008D086C" w:rsidRPr="00010DF0" w:rsidTr="009449B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</w:p>
        </w:tc>
      </w:tr>
      <w:tr w:rsidR="008D086C" w:rsidRPr="00010DF0" w:rsidTr="009449B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8C6199">
            <w:pPr>
              <w:pStyle w:val="nadpis2"/>
              <w:jc w:val="both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9449BF" w:rsidP="008C6199">
            <w:pPr>
              <w:pStyle w:val="nadpis2"/>
              <w:jc w:val="both"/>
            </w:pPr>
            <w:r>
              <w:t>Ing. Bc. Milada Sokolová, uvolněná členka zastupitelstva pro oblast vnějších vztahů a cestovního ruchu</w:t>
            </w:r>
          </w:p>
        </w:tc>
      </w:tr>
      <w:tr w:rsidR="008D086C" w:rsidRPr="00010DF0" w:rsidTr="009449B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086C" w:rsidRPr="00010DF0" w:rsidRDefault="009449BF" w:rsidP="00C032CB">
            <w:pPr>
              <w:pStyle w:val="nadpis2"/>
            </w:pPr>
            <w:r>
              <w:t>4.</w:t>
            </w:r>
          </w:p>
        </w:tc>
      </w:tr>
    </w:tbl>
    <w:p w:rsidR="008D086C" w:rsidRDefault="008D086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D086C" w:rsidRPr="00010DF0" w:rsidTr="00DF094F">
        <w:tc>
          <w:tcPr>
            <w:tcW w:w="961" w:type="pct"/>
            <w:gridSpan w:val="2"/>
            <w:tcBorders>
              <w:bottom w:val="nil"/>
            </w:tcBorders>
          </w:tcPr>
          <w:p w:rsidR="008D086C" w:rsidRPr="007175CF" w:rsidRDefault="00DF094F" w:rsidP="007C089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UR/76/5/2023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D086C" w:rsidRPr="007175CF" w:rsidRDefault="00DF094F" w:rsidP="007C089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Schůze Rady Olomouckého kraje ve věci rozhodování za Olomoucký kraj jako jediného společníka Centrály cestovního ruchu Olomouckého kraje, s.r.o. – Dodatek č. 3 k rámcové smlouvě mezi Olomouckým krajem a CCROK, s.r.o.</w:t>
            </w:r>
          </w:p>
        </w:tc>
      </w:tr>
      <w:tr w:rsidR="008D086C" w:rsidRPr="00010DF0" w:rsidTr="00DF09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086C" w:rsidRPr="007175CF" w:rsidRDefault="00DF094F" w:rsidP="007C089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D086C" w:rsidRPr="00010DF0" w:rsidTr="00DF09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086C" w:rsidRPr="00010DF0" w:rsidRDefault="00DF094F" w:rsidP="00C032CB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086C" w:rsidRPr="00DF094F" w:rsidRDefault="00DF094F" w:rsidP="00DF09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F094F">
              <w:rPr>
                <w:rFonts w:cs="Arial"/>
                <w:szCs w:val="24"/>
              </w:rPr>
              <w:t>uzavření dodatku č. 3 k rámcové smlouvě mezi Olomouckým krajem a Centrálou cestovního ruchu Olomouckého kraje, se sídlem Jeremenkova 1191/40a, Hodolany, 779 00 Olomouc, IČO: 08658251, ve znění dle přílohy č. 1 tohoto usnesení</w:t>
            </w:r>
          </w:p>
        </w:tc>
      </w:tr>
      <w:tr w:rsidR="008D086C" w:rsidRPr="00010DF0" w:rsidTr="00DF09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</w:p>
        </w:tc>
      </w:tr>
      <w:tr w:rsidR="008D086C" w:rsidRPr="00010DF0" w:rsidTr="00DF09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8C6199">
            <w:pPr>
              <w:pStyle w:val="nadpis2"/>
              <w:jc w:val="both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DF094F" w:rsidP="008C6199">
            <w:pPr>
              <w:pStyle w:val="nadpis2"/>
              <w:jc w:val="both"/>
            </w:pPr>
            <w:r>
              <w:t>Ing. Bc. Milada Sokolová, uvolněná členka zastupitelstva pro oblast vnějších vztahů a cestovního ruchu</w:t>
            </w:r>
          </w:p>
        </w:tc>
      </w:tr>
      <w:tr w:rsidR="008D086C" w:rsidRPr="00010DF0" w:rsidTr="00DF09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086C" w:rsidRPr="00010DF0" w:rsidRDefault="00DF094F" w:rsidP="00C032CB">
            <w:pPr>
              <w:pStyle w:val="nadpis2"/>
            </w:pPr>
            <w:r>
              <w:t>5.</w:t>
            </w:r>
          </w:p>
        </w:tc>
      </w:tr>
    </w:tbl>
    <w:p w:rsidR="008D086C" w:rsidRDefault="008D086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D086C" w:rsidRPr="00010DF0" w:rsidTr="00FC6FEB">
        <w:tc>
          <w:tcPr>
            <w:tcW w:w="961" w:type="pct"/>
            <w:gridSpan w:val="2"/>
            <w:tcBorders>
              <w:bottom w:val="nil"/>
            </w:tcBorders>
          </w:tcPr>
          <w:p w:rsidR="008D086C" w:rsidRPr="007175CF" w:rsidRDefault="00FC6FEB" w:rsidP="007C089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UR/76/6/2023</w:t>
            </w:r>
          </w:p>
        </w:tc>
        <w:tc>
          <w:tcPr>
            <w:tcW w:w="4039" w:type="pct"/>
            <w:tcBorders>
              <w:bottom w:val="nil"/>
            </w:tcBorders>
          </w:tcPr>
          <w:p w:rsidR="008D086C" w:rsidRPr="007175CF" w:rsidRDefault="00FC6FEB" w:rsidP="007C0895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dílo na Pořízení dat pro projekt Digitální technická mapa Olomouckého kraje</w:t>
            </w:r>
          </w:p>
        </w:tc>
      </w:tr>
      <w:tr w:rsidR="008D086C" w:rsidRPr="00010DF0" w:rsidTr="00FC6F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D086C" w:rsidRPr="007175CF" w:rsidRDefault="00FC6FEB" w:rsidP="007C089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8D086C" w:rsidRPr="00010DF0" w:rsidTr="00FC6F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D086C" w:rsidRPr="00010DF0" w:rsidRDefault="00FC6FEB" w:rsidP="00C032CB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086C" w:rsidRPr="00FC6FEB" w:rsidRDefault="00FC6FEB" w:rsidP="00FC6F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C6FEB">
              <w:rPr>
                <w:rFonts w:cs="Arial"/>
                <w:szCs w:val="24"/>
              </w:rPr>
              <w:t xml:space="preserve">o uzavření Dodatku č. 1 ke Smlouvě o dílo č. 2022/00585/OSR/DSM ze dne 1. 3. 2022 na Pořízení dat pro projekt Digitální technická mapa Olomouckého </w:t>
            </w:r>
            <w:r w:rsidR="00DF3FA7">
              <w:rPr>
                <w:rFonts w:cs="Arial"/>
                <w:szCs w:val="24"/>
              </w:rPr>
              <w:t>kraje, podle návrhu uvedeného v </w:t>
            </w:r>
            <w:r w:rsidRPr="00FC6FEB">
              <w:rPr>
                <w:rFonts w:cs="Arial"/>
                <w:szCs w:val="24"/>
              </w:rPr>
              <w:t>příloze č. 1 tohoto usnesení</w:t>
            </w:r>
          </w:p>
        </w:tc>
      </w:tr>
      <w:tr w:rsidR="008D086C" w:rsidRPr="00010DF0" w:rsidTr="00FC6F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</w:p>
        </w:tc>
      </w:tr>
      <w:tr w:rsidR="008D086C" w:rsidRPr="00010DF0" w:rsidTr="00FC6F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D086C" w:rsidRPr="00010DF0" w:rsidRDefault="00FC6FEB" w:rsidP="00C032CB">
            <w:pPr>
              <w:pStyle w:val="nadpis2"/>
            </w:pPr>
            <w:r>
              <w:t>Ing. Petr Lysek, uvolněný člen rady</w:t>
            </w:r>
          </w:p>
        </w:tc>
      </w:tr>
      <w:tr w:rsidR="008D086C" w:rsidRPr="00010DF0" w:rsidTr="00FC6F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D086C" w:rsidRPr="00010DF0" w:rsidRDefault="008D086C" w:rsidP="00C032CB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D086C" w:rsidRPr="00010DF0" w:rsidRDefault="00FC6FEB" w:rsidP="00C032CB">
            <w:pPr>
              <w:pStyle w:val="nadpis2"/>
            </w:pPr>
            <w:r>
              <w:t>6.</w:t>
            </w:r>
          </w:p>
        </w:tc>
      </w:tr>
    </w:tbl>
    <w:p w:rsidR="008D086C" w:rsidRDefault="008D086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2" w:type="pct"/>
        <w:tblInd w:w="-1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6"/>
        <w:gridCol w:w="7328"/>
      </w:tblGrid>
      <w:tr w:rsidR="00DF3FA7" w:rsidRPr="00DF3FA7" w:rsidTr="00DF3FA7">
        <w:tc>
          <w:tcPr>
            <w:tcW w:w="962" w:type="pct"/>
            <w:gridSpan w:val="2"/>
            <w:tcBorders>
              <w:bottom w:val="nil"/>
            </w:tcBorders>
          </w:tcPr>
          <w:p w:rsidR="006B3AE1" w:rsidRPr="00C032CB" w:rsidRDefault="006B3AE1" w:rsidP="006B3AE1">
            <w:pPr>
              <w:pStyle w:val="Radanzevusnesen"/>
              <w:rPr>
                <w:b/>
                <w:bCs w:val="0"/>
              </w:rPr>
            </w:pPr>
            <w:r w:rsidRPr="00C032CB">
              <w:rPr>
                <w:b/>
                <w:bCs w:val="0"/>
              </w:rPr>
              <w:t>UR/76/7/2023</w:t>
            </w:r>
          </w:p>
        </w:tc>
        <w:tc>
          <w:tcPr>
            <w:tcW w:w="4038" w:type="pct"/>
            <w:tcBorders>
              <w:bottom w:val="nil"/>
            </w:tcBorders>
          </w:tcPr>
          <w:p w:rsidR="006B3AE1" w:rsidRPr="00C032CB" w:rsidRDefault="006B3AE1" w:rsidP="007C0895">
            <w:pPr>
              <w:pStyle w:val="Radanzevusnesen"/>
              <w:ind w:left="0" w:firstLine="0"/>
              <w:rPr>
                <w:b/>
                <w:bCs w:val="0"/>
              </w:rPr>
            </w:pPr>
            <w:r w:rsidRPr="00C032CB">
              <w:rPr>
                <w:b/>
                <w:bCs w:val="0"/>
              </w:rPr>
              <w:t>Poskytnutí daru – humanitární pomoci oblastem postiženým zemětřesením v Turecku a Sýrii</w:t>
            </w:r>
          </w:p>
        </w:tc>
      </w:tr>
      <w:tr w:rsidR="00DF3FA7" w:rsidRPr="00DF3FA7" w:rsidTr="00DF3F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B3AE1" w:rsidRPr="00C032CB" w:rsidRDefault="006B3AE1" w:rsidP="007C0895">
            <w:pPr>
              <w:pStyle w:val="Zkladntext"/>
              <w:rPr>
                <w:b w:val="0"/>
                <w:bCs/>
              </w:rPr>
            </w:pPr>
            <w:r w:rsidRPr="00C032CB">
              <w:rPr>
                <w:b w:val="0"/>
                <w:bCs/>
              </w:rPr>
              <w:t>Rada Olomouckého kraje po projednání:</w:t>
            </w:r>
          </w:p>
        </w:tc>
      </w:tr>
      <w:tr w:rsidR="00DF3FA7" w:rsidRPr="00DF3FA7" w:rsidTr="00DF3FA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B3AE1" w:rsidRPr="00C032CB" w:rsidRDefault="006B3AE1" w:rsidP="00C032CB">
            <w:pPr>
              <w:pStyle w:val="nadpis2"/>
            </w:pPr>
            <w:r w:rsidRPr="00C032CB"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B3AE1" w:rsidRPr="00C032CB" w:rsidRDefault="00DF3FA7" w:rsidP="007C089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032CB">
              <w:rPr>
                <w:rFonts w:cs="Arial"/>
                <w:b/>
                <w:spacing w:val="70"/>
                <w:szCs w:val="24"/>
              </w:rPr>
              <w:t>souhlasí</w:t>
            </w:r>
            <w:r w:rsidRPr="00C032CB">
              <w:rPr>
                <w:rFonts w:cs="Arial"/>
                <w:szCs w:val="24"/>
              </w:rPr>
              <w:t xml:space="preserve"> s poskytnutím finančního daru ve výši 1 000 000 Kč organizaci Člověk v tísni, o.p.s., IČO: 25755277, na humanitární pomoc Turecku a Sýrii po silném zemětřesení</w:t>
            </w:r>
            <w:r w:rsidR="00C032CB" w:rsidRPr="00C032CB">
              <w:rPr>
                <w:rFonts w:cs="Arial"/>
                <w:szCs w:val="24"/>
              </w:rPr>
              <w:t xml:space="preserve"> </w:t>
            </w:r>
            <w:r w:rsidR="00C032CB" w:rsidRPr="00167E59">
              <w:rPr>
                <w:rFonts w:cs="Arial"/>
                <w:szCs w:val="24"/>
              </w:rPr>
              <w:t>prostřednictvím individuálního limitovaného příslibu</w:t>
            </w:r>
          </w:p>
        </w:tc>
      </w:tr>
      <w:tr w:rsidR="00DF3FA7" w:rsidRPr="00DF3FA7" w:rsidTr="00DF3FA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C032CB">
            <w:pPr>
              <w:pStyle w:val="nadpis2"/>
            </w:pPr>
            <w:r w:rsidRPr="00C032CB"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7C08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32CB">
              <w:rPr>
                <w:rFonts w:cs="Arial"/>
                <w:b/>
                <w:spacing w:val="70"/>
                <w:szCs w:val="24"/>
              </w:rPr>
              <w:t>schvaluje</w:t>
            </w:r>
            <w:r w:rsidRPr="00C032CB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DF3FA7" w:rsidRPr="00DF3FA7" w:rsidTr="00DF3FA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C032CB">
            <w:pPr>
              <w:pStyle w:val="nadpis2"/>
            </w:pPr>
            <w:r w:rsidRPr="00C032CB">
              <w:lastRenderedPageBreak/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7C08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32CB">
              <w:rPr>
                <w:rFonts w:cs="Arial"/>
                <w:b/>
                <w:spacing w:val="70"/>
                <w:szCs w:val="24"/>
              </w:rPr>
              <w:t>ukládá</w:t>
            </w:r>
            <w:r w:rsidRPr="00C032CB">
              <w:rPr>
                <w:rFonts w:cs="Arial"/>
                <w:szCs w:val="24"/>
              </w:rPr>
              <w:t xml:space="preserve"> předložit materiál dle bodu 1 usnesení na zasedání Zastupitelstva Olomouckého kraje k rozhodnutí</w:t>
            </w:r>
          </w:p>
        </w:tc>
      </w:tr>
      <w:tr w:rsidR="00DF3FA7" w:rsidRPr="00DF3FA7" w:rsidTr="00DF3FA7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DF3FA7" w:rsidRPr="00C032CB" w:rsidRDefault="00DF3FA7" w:rsidP="00FC759F">
            <w:r w:rsidRPr="00C032CB">
              <w:t>Odpovídá: Ing. Josef Suchánek, hejtman Olomouckého kraje</w:t>
            </w:r>
          </w:p>
          <w:p w:rsidR="00DF3FA7" w:rsidRPr="00C032CB" w:rsidRDefault="00DF3FA7" w:rsidP="00FC759F">
            <w:r w:rsidRPr="00C032CB">
              <w:t>Realizuje: Ing. Luděk Niče, vedoucí odboru kancelář hejtmana</w:t>
            </w:r>
          </w:p>
          <w:p w:rsidR="00DF3FA7" w:rsidRPr="00C032CB" w:rsidRDefault="00DF3FA7" w:rsidP="00FC759F">
            <w:r w:rsidRPr="00C032CB">
              <w:t>Termín: ZOK 20. 2. 2023</w:t>
            </w:r>
          </w:p>
        </w:tc>
      </w:tr>
      <w:tr w:rsidR="00DF3FA7" w:rsidRPr="00DF3FA7" w:rsidTr="00DF3FA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C032CB">
            <w:pPr>
              <w:pStyle w:val="nadpis2"/>
            </w:pPr>
            <w:r w:rsidRPr="00C032CB"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7C08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32CB">
              <w:rPr>
                <w:rFonts w:cs="Arial"/>
                <w:b/>
                <w:spacing w:val="70"/>
                <w:szCs w:val="24"/>
              </w:rPr>
              <w:t>ukládá</w:t>
            </w:r>
            <w:r w:rsidRPr="00C032CB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DF3FA7" w:rsidRPr="00DF3FA7" w:rsidTr="00DF3FA7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DF3FA7" w:rsidRPr="00C032CB" w:rsidRDefault="00DF3FA7" w:rsidP="00FC759F">
            <w:r w:rsidRPr="00C032CB">
              <w:t>Odpovídá: Ing. Josef Suchánek, hejtman Olomouckého kraje</w:t>
            </w:r>
          </w:p>
          <w:p w:rsidR="00DF3FA7" w:rsidRPr="00C032CB" w:rsidRDefault="00DF3FA7" w:rsidP="00FC759F">
            <w:r w:rsidRPr="00C032CB">
              <w:t>Realizuje: Mgr. Olga Fidrová, MBA, vedoucí odboru ekonomického</w:t>
            </w:r>
          </w:p>
          <w:p w:rsidR="00DF3FA7" w:rsidRPr="00C032CB" w:rsidRDefault="00DF3FA7" w:rsidP="00FC759F">
            <w:r w:rsidRPr="00C032CB">
              <w:t>Termín: ZOK 24. 4. 2023</w:t>
            </w:r>
          </w:p>
        </w:tc>
      </w:tr>
      <w:tr w:rsidR="00DF3FA7" w:rsidRPr="00DF3FA7" w:rsidTr="00DF3FA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C032CB">
            <w:pPr>
              <w:pStyle w:val="nadpis2"/>
            </w:pPr>
            <w:r w:rsidRPr="00C032CB"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7C08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32C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32CB">
              <w:rPr>
                <w:rFonts w:cs="Arial"/>
                <w:szCs w:val="24"/>
              </w:rPr>
              <w:t xml:space="preserve"> rozhodnout o poskytnutí finančního daru dle bodu 1 tohoto usnesení</w:t>
            </w:r>
          </w:p>
        </w:tc>
      </w:tr>
      <w:tr w:rsidR="00DF3FA7" w:rsidRPr="00DF3FA7" w:rsidTr="00DF3FA7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C032CB">
            <w:pPr>
              <w:pStyle w:val="nadpis2"/>
            </w:pPr>
            <w:r w:rsidRPr="00C032CB">
              <w:t>6.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3FA7" w:rsidRPr="00C032CB" w:rsidRDefault="00DF3FA7" w:rsidP="007C089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C032C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C032CB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DF3FA7" w:rsidRPr="00DF3FA7" w:rsidTr="00DF3F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B3AE1" w:rsidRPr="00C032CB" w:rsidRDefault="006B3AE1" w:rsidP="00C032CB">
            <w:pPr>
              <w:pStyle w:val="nadpis2"/>
            </w:pPr>
          </w:p>
        </w:tc>
      </w:tr>
      <w:tr w:rsidR="00DF3FA7" w:rsidRPr="00DF3FA7" w:rsidTr="00DF3FA7">
        <w:tc>
          <w:tcPr>
            <w:tcW w:w="96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B3AE1" w:rsidRPr="00C032CB" w:rsidRDefault="006B3AE1" w:rsidP="00C032CB">
            <w:pPr>
              <w:pStyle w:val="nadpis2"/>
            </w:pPr>
            <w:r w:rsidRPr="00C032CB">
              <w:t>Předložil:</w:t>
            </w:r>
          </w:p>
        </w:tc>
        <w:tc>
          <w:tcPr>
            <w:tcW w:w="4038" w:type="pct"/>
            <w:tcBorders>
              <w:top w:val="nil"/>
              <w:bottom w:val="nil"/>
            </w:tcBorders>
            <w:shd w:val="clear" w:color="auto" w:fill="auto"/>
          </w:tcPr>
          <w:p w:rsidR="006B3AE1" w:rsidRPr="00C032CB" w:rsidRDefault="006B3AE1" w:rsidP="00C032CB">
            <w:pPr>
              <w:pStyle w:val="nadpis2"/>
            </w:pPr>
            <w:r w:rsidRPr="00C032CB">
              <w:t>Ing. Josef Suchánek, hejtman Olomouckého kraje</w:t>
            </w:r>
          </w:p>
        </w:tc>
      </w:tr>
      <w:tr w:rsidR="00DF3FA7" w:rsidRPr="00DF3FA7" w:rsidTr="00FB3B68">
        <w:trPr>
          <w:trHeight w:val="80"/>
        </w:trPr>
        <w:tc>
          <w:tcPr>
            <w:tcW w:w="962" w:type="pct"/>
            <w:gridSpan w:val="2"/>
            <w:tcBorders>
              <w:top w:val="nil"/>
            </w:tcBorders>
            <w:shd w:val="clear" w:color="auto" w:fill="auto"/>
          </w:tcPr>
          <w:p w:rsidR="006B3AE1" w:rsidRPr="00C032CB" w:rsidRDefault="006B3AE1" w:rsidP="00C032CB">
            <w:pPr>
              <w:pStyle w:val="nadpis2"/>
            </w:pPr>
            <w:r w:rsidRPr="00C032CB">
              <w:t>Bod programu:</w:t>
            </w:r>
          </w:p>
        </w:tc>
        <w:tc>
          <w:tcPr>
            <w:tcW w:w="4038" w:type="pct"/>
            <w:tcBorders>
              <w:top w:val="nil"/>
            </w:tcBorders>
            <w:shd w:val="clear" w:color="auto" w:fill="auto"/>
          </w:tcPr>
          <w:p w:rsidR="006B3AE1" w:rsidRPr="00C032CB" w:rsidRDefault="006B3AE1" w:rsidP="00C032CB">
            <w:pPr>
              <w:pStyle w:val="nadpis2"/>
            </w:pPr>
            <w:r w:rsidRPr="00C032CB">
              <w:t>7.</w:t>
            </w:r>
          </w:p>
        </w:tc>
      </w:tr>
    </w:tbl>
    <w:p w:rsidR="006B3AE1" w:rsidRPr="005F15E9" w:rsidRDefault="006B3AE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8D086C">
        <w:rPr>
          <w:b w:val="0"/>
          <w:bCs/>
        </w:rPr>
        <w:t>20. 2. 2023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515FDC" w:rsidRDefault="00515FD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515FD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15FDC" w:rsidRDefault="00515FD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 xml:space="preserve">Mgr. </w:t>
            </w:r>
            <w:r w:rsidR="0081128F" w:rsidRPr="004140AD">
              <w:t>Dalibor Horák</w:t>
            </w:r>
          </w:p>
          <w:p w:rsidR="00495156" w:rsidRPr="00010DF0" w:rsidRDefault="0081128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2</w:t>
            </w:r>
            <w:r w:rsidR="00515FDC">
              <w:t>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155351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3E" w:rsidRDefault="00C5013E">
      <w:r>
        <w:separator/>
      </w:r>
    </w:p>
  </w:endnote>
  <w:endnote w:type="continuationSeparator" w:id="0">
    <w:p w:rsidR="00C5013E" w:rsidRDefault="00C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51" w:rsidRDefault="00155351" w:rsidP="00155351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24. 4. 2023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E33F4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DE33F4">
      <w:rPr>
        <w:rFonts w:cs="Arial"/>
        <w:i/>
        <w:sz w:val="20"/>
      </w:rPr>
      <w:t>77</w:t>
    </w:r>
    <w:r>
      <w:rPr>
        <w:rFonts w:cs="Arial"/>
        <w:i/>
        <w:sz w:val="20"/>
      </w:rPr>
      <w:t>)</w:t>
    </w:r>
  </w:p>
  <w:p w:rsidR="00155351" w:rsidRDefault="00155351" w:rsidP="0015535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C274F7" w:rsidRPr="00155351" w:rsidRDefault="0015535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76. schůze Rady Olomouckého kraje konané dne 20. 2.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51" w:rsidRDefault="00155351">
    <w:pPr>
      <w:pStyle w:val="Zpat"/>
    </w:pPr>
    <w:r>
      <w:t>[Sem zadejte text.]</w:t>
    </w:r>
  </w:p>
  <w:p w:rsidR="006B3AE1" w:rsidRDefault="006B3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3E" w:rsidRDefault="00C5013E">
      <w:r>
        <w:separator/>
      </w:r>
    </w:p>
  </w:footnote>
  <w:footnote w:type="continuationSeparator" w:id="0">
    <w:p w:rsidR="00C5013E" w:rsidRDefault="00C5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985"/>
    <w:rsid w:val="000024CE"/>
    <w:rsid w:val="00010DF0"/>
    <w:rsid w:val="00031295"/>
    <w:rsid w:val="00066E26"/>
    <w:rsid w:val="000A2E89"/>
    <w:rsid w:val="000B4B19"/>
    <w:rsid w:val="000B515C"/>
    <w:rsid w:val="000C1B01"/>
    <w:rsid w:val="000D77BE"/>
    <w:rsid w:val="000E63B0"/>
    <w:rsid w:val="000F55B1"/>
    <w:rsid w:val="000F7721"/>
    <w:rsid w:val="001009E2"/>
    <w:rsid w:val="00113B51"/>
    <w:rsid w:val="00114AFF"/>
    <w:rsid w:val="00126CC2"/>
    <w:rsid w:val="0014703A"/>
    <w:rsid w:val="00155351"/>
    <w:rsid w:val="00166093"/>
    <w:rsid w:val="001A3743"/>
    <w:rsid w:val="001A7C3A"/>
    <w:rsid w:val="001B4C4C"/>
    <w:rsid w:val="001C0831"/>
    <w:rsid w:val="001C35F3"/>
    <w:rsid w:val="001F7FB3"/>
    <w:rsid w:val="00217B9D"/>
    <w:rsid w:val="002E3E4D"/>
    <w:rsid w:val="002F5356"/>
    <w:rsid w:val="002F6885"/>
    <w:rsid w:val="00304659"/>
    <w:rsid w:val="0031523C"/>
    <w:rsid w:val="00381390"/>
    <w:rsid w:val="003A5740"/>
    <w:rsid w:val="003C1C05"/>
    <w:rsid w:val="003D0F41"/>
    <w:rsid w:val="003D2FEC"/>
    <w:rsid w:val="003E33F1"/>
    <w:rsid w:val="00414970"/>
    <w:rsid w:val="00442CFD"/>
    <w:rsid w:val="00464355"/>
    <w:rsid w:val="00495156"/>
    <w:rsid w:val="004A0FF5"/>
    <w:rsid w:val="004D4678"/>
    <w:rsid w:val="004F2A2C"/>
    <w:rsid w:val="004F3544"/>
    <w:rsid w:val="00505089"/>
    <w:rsid w:val="00515FDC"/>
    <w:rsid w:val="00557F62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84C97"/>
    <w:rsid w:val="00694967"/>
    <w:rsid w:val="006B1590"/>
    <w:rsid w:val="006B3AE1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8053BA"/>
    <w:rsid w:val="0081128F"/>
    <w:rsid w:val="00822AB7"/>
    <w:rsid w:val="00822C2A"/>
    <w:rsid w:val="00840AFA"/>
    <w:rsid w:val="0085297C"/>
    <w:rsid w:val="00856F3F"/>
    <w:rsid w:val="00865731"/>
    <w:rsid w:val="008A3AA1"/>
    <w:rsid w:val="008A6B73"/>
    <w:rsid w:val="008C2A88"/>
    <w:rsid w:val="008C6199"/>
    <w:rsid w:val="008D086C"/>
    <w:rsid w:val="008F1354"/>
    <w:rsid w:val="008F73BC"/>
    <w:rsid w:val="00910DD0"/>
    <w:rsid w:val="00926FFE"/>
    <w:rsid w:val="0093263F"/>
    <w:rsid w:val="00936585"/>
    <w:rsid w:val="00941B55"/>
    <w:rsid w:val="009449BF"/>
    <w:rsid w:val="009925B2"/>
    <w:rsid w:val="00A14086"/>
    <w:rsid w:val="00A81EBD"/>
    <w:rsid w:val="00AA7D87"/>
    <w:rsid w:val="00B119D3"/>
    <w:rsid w:val="00BA01BD"/>
    <w:rsid w:val="00BA0246"/>
    <w:rsid w:val="00BA02DC"/>
    <w:rsid w:val="00BD5D47"/>
    <w:rsid w:val="00BD63E1"/>
    <w:rsid w:val="00BF06CF"/>
    <w:rsid w:val="00C032CB"/>
    <w:rsid w:val="00C032D8"/>
    <w:rsid w:val="00C209A4"/>
    <w:rsid w:val="00C274F7"/>
    <w:rsid w:val="00C43A9E"/>
    <w:rsid w:val="00C5013E"/>
    <w:rsid w:val="00C71360"/>
    <w:rsid w:val="00CB1E89"/>
    <w:rsid w:val="00CC6C1A"/>
    <w:rsid w:val="00CE5B10"/>
    <w:rsid w:val="00CF6767"/>
    <w:rsid w:val="00D34DFB"/>
    <w:rsid w:val="00D75579"/>
    <w:rsid w:val="00D77E16"/>
    <w:rsid w:val="00D9181C"/>
    <w:rsid w:val="00DA01AB"/>
    <w:rsid w:val="00DA1E99"/>
    <w:rsid w:val="00DB38B4"/>
    <w:rsid w:val="00DE33F4"/>
    <w:rsid w:val="00DF094F"/>
    <w:rsid w:val="00DF3FA7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F43EE"/>
    <w:rsid w:val="00EF587E"/>
    <w:rsid w:val="00F83AB1"/>
    <w:rsid w:val="00F92985"/>
    <w:rsid w:val="00FB3B68"/>
    <w:rsid w:val="00FC6FEB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B1CE78"/>
  <w15:chartTrackingRefBased/>
  <w15:docId w15:val="{4AA66FD3-37C4-4BB2-855D-40D8FDD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C032CB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6B3AE1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1553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9DDB-0798-449F-8101-3F3CE89E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</TotalTime>
  <Pages>3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2023-02-17T14:14:00Z</cp:lastPrinted>
  <dcterms:created xsi:type="dcterms:W3CDTF">2023-02-21T06:46:00Z</dcterms:created>
  <dcterms:modified xsi:type="dcterms:W3CDTF">2023-03-29T06:24:00Z</dcterms:modified>
</cp:coreProperties>
</file>