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82" w:rsidRPr="00B34AFB" w:rsidRDefault="00804282" w:rsidP="00804282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B34AFB">
        <w:rPr>
          <w:rFonts w:ascii="Arial" w:hAnsi="Arial" w:cs="Arial"/>
          <w:b/>
          <w:bCs/>
        </w:rPr>
        <w:t>Důvodová zpráva</w:t>
      </w:r>
    </w:p>
    <w:p w:rsidR="00804282" w:rsidRPr="00B34AFB" w:rsidRDefault="00804282" w:rsidP="00804282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C50EC1" w:rsidRDefault="00AA2CD6" w:rsidP="00804282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Zastupitelstvo Olomouckého kraje na svém zasedání dne 19. 9. 2014 schválilo usnesením č. </w:t>
      </w:r>
      <w:r w:rsidRPr="00AA2CD6">
        <w:rPr>
          <w:rFonts w:eastAsia="Times New Roman"/>
          <w:bCs/>
          <w:lang w:eastAsia="cs-CZ"/>
        </w:rPr>
        <w:t xml:space="preserve">UZ/12/54/2014 </w:t>
      </w:r>
      <w:r>
        <w:rPr>
          <w:rFonts w:eastAsia="Times New Roman"/>
          <w:bCs/>
          <w:lang w:eastAsia="cs-CZ"/>
        </w:rPr>
        <w:t>Společnou</w:t>
      </w:r>
      <w:r w:rsidRPr="00B34AFB">
        <w:rPr>
          <w:rFonts w:eastAsia="Times New Roman"/>
          <w:bCs/>
          <w:lang w:eastAsia="cs-CZ"/>
        </w:rPr>
        <w:t xml:space="preserve"> deklarac</w:t>
      </w:r>
      <w:r>
        <w:rPr>
          <w:rFonts w:eastAsia="Times New Roman"/>
          <w:bCs/>
          <w:lang w:eastAsia="cs-CZ"/>
        </w:rPr>
        <w:t>i</w:t>
      </w:r>
      <w:r w:rsidRPr="00B34AFB">
        <w:rPr>
          <w:rFonts w:eastAsia="Times New Roman"/>
          <w:bCs/>
          <w:lang w:eastAsia="cs-CZ"/>
        </w:rPr>
        <w:t xml:space="preserve"> o partnerských vztazích</w:t>
      </w:r>
      <w:r>
        <w:rPr>
          <w:rFonts w:eastAsia="Times New Roman"/>
          <w:bCs/>
          <w:lang w:eastAsia="cs-CZ"/>
        </w:rPr>
        <w:t xml:space="preserve"> </w:t>
      </w:r>
      <w:r w:rsidRPr="00D45D4B">
        <w:t xml:space="preserve">mezi Olomouckým krajem a provincií </w:t>
      </w:r>
      <w:proofErr w:type="spellStart"/>
      <w:r>
        <w:t>Fujian</w:t>
      </w:r>
      <w:proofErr w:type="spellEnd"/>
      <w:r>
        <w:rPr>
          <w:rFonts w:eastAsia="Times New Roman"/>
          <w:bCs/>
          <w:lang w:eastAsia="cs-CZ"/>
        </w:rPr>
        <w:t xml:space="preserve">. </w:t>
      </w:r>
    </w:p>
    <w:p w:rsidR="00C50EC1" w:rsidRDefault="003270B6" w:rsidP="00804282">
      <w:pPr>
        <w:pStyle w:val="Normal"/>
        <w:spacing w:after="119"/>
        <w:jc w:val="both"/>
        <w:rPr>
          <w:bCs/>
        </w:rPr>
      </w:pPr>
      <w:r>
        <w:t xml:space="preserve">Spolupráce s provincií </w:t>
      </w:r>
      <w:proofErr w:type="spellStart"/>
      <w:r>
        <w:t>Fujian</w:t>
      </w:r>
      <w:proofErr w:type="spellEnd"/>
      <w:r>
        <w:t xml:space="preserve"> byla iniciována již </w:t>
      </w:r>
      <w:r w:rsidRPr="00CA0D8B">
        <w:rPr>
          <w:bCs/>
        </w:rPr>
        <w:t xml:space="preserve">v srpnu roku </w:t>
      </w:r>
      <w:r>
        <w:rPr>
          <w:bCs/>
        </w:rPr>
        <w:t xml:space="preserve">2014 na základě podpisu </w:t>
      </w:r>
      <w:r>
        <w:t>Memoranda o porozumění na vytvoření partnerských vztahů u příležitosti konání</w:t>
      </w:r>
      <w:r w:rsidRPr="00CA0D8B">
        <w:rPr>
          <w:bCs/>
        </w:rPr>
        <w:t xml:space="preserve"> </w:t>
      </w:r>
      <w:proofErr w:type="spellStart"/>
      <w:r w:rsidRPr="00CA0D8B">
        <w:rPr>
          <w:bCs/>
        </w:rPr>
        <w:t>Loc</w:t>
      </w:r>
      <w:r>
        <w:rPr>
          <w:bCs/>
        </w:rPr>
        <w:t>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Leaders</w:t>
      </w:r>
      <w:proofErr w:type="spellEnd"/>
      <w:r>
        <w:rPr>
          <w:bCs/>
        </w:rPr>
        <w:t xml:space="preserve"> Meeting v Praze. V prosinci 2014 se uskutečnila první návštěva delegace Olomouckého kraje v provincii </w:t>
      </w:r>
      <w:proofErr w:type="spellStart"/>
      <w:r>
        <w:rPr>
          <w:bCs/>
        </w:rPr>
        <w:t>Fujian</w:t>
      </w:r>
      <w:proofErr w:type="spellEnd"/>
      <w:r>
        <w:rPr>
          <w:bCs/>
        </w:rPr>
        <w:t xml:space="preserve">. </w:t>
      </w:r>
    </w:p>
    <w:p w:rsidR="00AA2CD6" w:rsidRPr="00AA2CD6" w:rsidRDefault="003270B6" w:rsidP="00804282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 w:rsidRPr="00FC5810">
        <w:rPr>
          <w:color w:val="000000"/>
          <w:szCs w:val="20"/>
        </w:rPr>
        <w:t>V</w:t>
      </w:r>
      <w:r w:rsidR="00C50EC1">
        <w:rPr>
          <w:color w:val="000000"/>
          <w:szCs w:val="20"/>
        </w:rPr>
        <w:t> průběhu let</w:t>
      </w:r>
      <w:r w:rsidRPr="00FC5810">
        <w:rPr>
          <w:color w:val="000000"/>
          <w:szCs w:val="20"/>
        </w:rPr>
        <w:t xml:space="preserve"> 201</w:t>
      </w:r>
      <w:r w:rsidR="00C50EC1">
        <w:rPr>
          <w:color w:val="000000"/>
          <w:szCs w:val="20"/>
        </w:rPr>
        <w:t>5 a 2016</w:t>
      </w:r>
      <w:r w:rsidRPr="00FC5810">
        <w:rPr>
          <w:color w:val="000000"/>
          <w:szCs w:val="20"/>
        </w:rPr>
        <w:t xml:space="preserve"> proběhl</w:t>
      </w:r>
      <w:r w:rsidR="00C50EC1">
        <w:rPr>
          <w:color w:val="000000"/>
          <w:szCs w:val="20"/>
        </w:rPr>
        <w:t>o</w:t>
      </w:r>
      <w:r w:rsidRPr="00FC5810">
        <w:rPr>
          <w:color w:val="000000"/>
          <w:szCs w:val="20"/>
        </w:rPr>
        <w:t xml:space="preserve"> </w:t>
      </w:r>
      <w:r w:rsidR="00C50EC1">
        <w:rPr>
          <w:color w:val="000000"/>
          <w:szCs w:val="20"/>
        </w:rPr>
        <w:t>několik</w:t>
      </w:r>
      <w:r w:rsidRPr="00FC5810">
        <w:rPr>
          <w:color w:val="000000"/>
          <w:szCs w:val="20"/>
        </w:rPr>
        <w:t xml:space="preserve"> návštěv představitelů a </w:t>
      </w:r>
      <w:r>
        <w:rPr>
          <w:color w:val="000000"/>
          <w:szCs w:val="20"/>
        </w:rPr>
        <w:t>podnikatelů</w:t>
      </w:r>
      <w:r w:rsidRPr="00FC5810">
        <w:rPr>
          <w:color w:val="000000"/>
          <w:szCs w:val="20"/>
        </w:rPr>
        <w:t xml:space="preserve"> provincie v Olomouckém kraji.</w:t>
      </w:r>
      <w:r>
        <w:rPr>
          <w:color w:val="000000"/>
          <w:szCs w:val="20"/>
        </w:rPr>
        <w:t xml:space="preserve"> V srpnu 2016 se také na pozvání čínských partnerů </w:t>
      </w:r>
      <w:r>
        <w:t>ú</w:t>
      </w:r>
      <w:r w:rsidRPr="005E1F25">
        <w:t>čast</w:t>
      </w:r>
      <w:r>
        <w:t>nil</w:t>
      </w:r>
      <w:r w:rsidRPr="005E1F25">
        <w:t xml:space="preserve"> tým krajské mládežnické fotbalové reprezentace Mezinárodní</w:t>
      </w:r>
      <w:r>
        <w:t>ho</w:t>
      </w:r>
      <w:r w:rsidRPr="005E1F25">
        <w:t xml:space="preserve"> fotbalové</w:t>
      </w:r>
      <w:r>
        <w:t>ho</w:t>
      </w:r>
      <w:r w:rsidRPr="005E1F25">
        <w:t xml:space="preserve"> turnaj</w:t>
      </w:r>
      <w:r>
        <w:t>e</w:t>
      </w:r>
      <w:r w:rsidRPr="005E1F25">
        <w:t xml:space="preserve"> mládeže v městě </w:t>
      </w:r>
      <w:proofErr w:type="spellStart"/>
      <w:r w:rsidRPr="005E1F25">
        <w:t>Xiamen</w:t>
      </w:r>
      <w:proofErr w:type="spellEnd"/>
      <w:r w:rsidRPr="005E1F25">
        <w:t xml:space="preserve"> v partnerské provincii</w:t>
      </w:r>
      <w:r>
        <w:t>.</w:t>
      </w:r>
      <w:r w:rsidRPr="005E1F25">
        <w:t xml:space="preserve"> </w:t>
      </w:r>
      <w:r>
        <w:t>Při této příležitosti byla také realizována</w:t>
      </w:r>
      <w:r w:rsidRPr="005E1F25">
        <w:t xml:space="preserve"> cest</w:t>
      </w:r>
      <w:r>
        <w:t>a</w:t>
      </w:r>
      <w:r w:rsidRPr="005E1F25">
        <w:t xml:space="preserve"> delegace Olomouckého kraje</w:t>
      </w:r>
      <w:r w:rsidR="00C50EC1">
        <w:t xml:space="preserve"> do provincie </w:t>
      </w:r>
      <w:proofErr w:type="spellStart"/>
      <w:r w:rsidR="00C50EC1">
        <w:t>Fujian</w:t>
      </w:r>
      <w:proofErr w:type="spellEnd"/>
      <w:r w:rsidR="00C50EC1">
        <w:t xml:space="preserve">, během které </w:t>
      </w:r>
      <w:r w:rsidR="00C50EC1" w:rsidRPr="00C50EC1">
        <w:rPr>
          <w:rFonts w:eastAsia="Times New Roman"/>
          <w:bCs/>
          <w:lang w:eastAsia="cs-CZ"/>
        </w:rPr>
        <w:t xml:space="preserve">se představitelé Olomouckého kraje setkali s vedením provincie </w:t>
      </w:r>
      <w:proofErr w:type="spellStart"/>
      <w:r w:rsidR="00C50EC1" w:rsidRPr="00C50EC1">
        <w:rPr>
          <w:rFonts w:eastAsia="Times New Roman"/>
          <w:bCs/>
          <w:lang w:eastAsia="cs-CZ"/>
        </w:rPr>
        <w:t>Fujian</w:t>
      </w:r>
      <w:proofErr w:type="spellEnd"/>
      <w:r w:rsidR="00C50EC1" w:rsidRPr="00C50EC1">
        <w:rPr>
          <w:rFonts w:eastAsia="Times New Roman"/>
          <w:bCs/>
          <w:lang w:eastAsia="cs-CZ"/>
        </w:rPr>
        <w:t xml:space="preserve">, </w:t>
      </w:r>
      <w:proofErr w:type="gramStart"/>
      <w:r w:rsidR="00C50EC1" w:rsidRPr="00C50EC1">
        <w:rPr>
          <w:rFonts w:eastAsia="Times New Roman"/>
          <w:bCs/>
          <w:lang w:eastAsia="cs-CZ"/>
        </w:rPr>
        <w:t>kteří</w:t>
      </w:r>
      <w:proofErr w:type="gramEnd"/>
      <w:r w:rsidR="00C50EC1" w:rsidRPr="00C50EC1">
        <w:rPr>
          <w:rFonts w:eastAsia="Times New Roman"/>
          <w:bCs/>
          <w:lang w:eastAsia="cs-CZ"/>
        </w:rPr>
        <w:t xml:space="preserve"> informovali o záměru podepsat Smlouv</w:t>
      </w:r>
      <w:r w:rsidR="00C50EC1">
        <w:rPr>
          <w:rFonts w:eastAsia="Times New Roman"/>
          <w:bCs/>
          <w:lang w:eastAsia="cs-CZ"/>
        </w:rPr>
        <w:t>u</w:t>
      </w:r>
      <w:r w:rsidR="00C50EC1" w:rsidRPr="00C50EC1">
        <w:rPr>
          <w:rFonts w:eastAsia="Times New Roman"/>
          <w:bCs/>
          <w:lang w:eastAsia="cs-CZ"/>
        </w:rPr>
        <w:t xml:space="preserve"> o uzavření partnerství mezi Olomouckým krajem a provincií </w:t>
      </w:r>
      <w:proofErr w:type="spellStart"/>
      <w:r w:rsidR="00C50EC1">
        <w:rPr>
          <w:rFonts w:eastAsia="Times New Roman"/>
          <w:bCs/>
          <w:lang w:eastAsia="cs-CZ"/>
        </w:rPr>
        <w:t>Fuji</w:t>
      </w:r>
      <w:r w:rsidR="00C50EC1" w:rsidRPr="00307092">
        <w:rPr>
          <w:rFonts w:eastAsia="Times New Roman"/>
          <w:bCs/>
          <w:lang w:eastAsia="cs-CZ"/>
        </w:rPr>
        <w:t>an</w:t>
      </w:r>
      <w:proofErr w:type="spellEnd"/>
      <w:r w:rsidR="00C50EC1">
        <w:rPr>
          <w:rFonts w:eastAsia="Times New Roman"/>
          <w:bCs/>
          <w:lang w:eastAsia="cs-CZ"/>
        </w:rPr>
        <w:t xml:space="preserve">. Tento záměr podpořila během své návštěvy Olomouckého kraje také </w:t>
      </w:r>
      <w:proofErr w:type="spellStart"/>
      <w:r w:rsidR="00C50EC1">
        <w:rPr>
          <w:rFonts w:eastAsia="Times New Roman"/>
          <w:bCs/>
          <w:lang w:eastAsia="cs-CZ"/>
        </w:rPr>
        <w:t>víceguvernérka</w:t>
      </w:r>
      <w:proofErr w:type="spellEnd"/>
      <w:r w:rsidR="00C50EC1">
        <w:rPr>
          <w:rFonts w:eastAsia="Times New Roman"/>
          <w:bCs/>
          <w:lang w:eastAsia="cs-CZ"/>
        </w:rPr>
        <w:t xml:space="preserve"> provincie </w:t>
      </w:r>
      <w:proofErr w:type="spellStart"/>
      <w:r w:rsidR="00C50EC1">
        <w:rPr>
          <w:rFonts w:eastAsia="Times New Roman"/>
          <w:bCs/>
          <w:lang w:eastAsia="cs-CZ"/>
        </w:rPr>
        <w:t>Fujian</w:t>
      </w:r>
      <w:proofErr w:type="spellEnd"/>
      <w:r w:rsidR="00C50EC1">
        <w:rPr>
          <w:rFonts w:eastAsia="Times New Roman"/>
          <w:bCs/>
          <w:lang w:eastAsia="cs-CZ"/>
        </w:rPr>
        <w:t xml:space="preserve"> paní </w:t>
      </w:r>
      <w:proofErr w:type="spellStart"/>
      <w:r w:rsidR="00C50EC1" w:rsidRPr="00C50EC1">
        <w:rPr>
          <w:rFonts w:eastAsia="Times New Roman"/>
          <w:bCs/>
          <w:lang w:eastAsia="cs-CZ"/>
        </w:rPr>
        <w:t>Li</w:t>
      </w:r>
      <w:proofErr w:type="spellEnd"/>
      <w:r w:rsidR="00C50EC1" w:rsidRPr="00C50EC1">
        <w:rPr>
          <w:rFonts w:eastAsia="Times New Roman"/>
          <w:bCs/>
          <w:lang w:eastAsia="cs-CZ"/>
        </w:rPr>
        <w:t xml:space="preserve"> </w:t>
      </w:r>
      <w:proofErr w:type="spellStart"/>
      <w:r w:rsidR="00C50EC1" w:rsidRPr="00C50EC1">
        <w:rPr>
          <w:rFonts w:eastAsia="Times New Roman"/>
          <w:bCs/>
          <w:lang w:eastAsia="cs-CZ"/>
        </w:rPr>
        <w:t>Hong</w:t>
      </w:r>
      <w:proofErr w:type="spellEnd"/>
      <w:r w:rsidR="00C50EC1">
        <w:rPr>
          <w:rFonts w:eastAsia="Times New Roman"/>
          <w:bCs/>
          <w:lang w:eastAsia="cs-CZ"/>
        </w:rPr>
        <w:t xml:space="preserve">. Aktuálně se spolupráce s provincií </w:t>
      </w:r>
      <w:proofErr w:type="spellStart"/>
      <w:r w:rsidR="00C50EC1">
        <w:rPr>
          <w:rFonts w:eastAsia="Times New Roman"/>
          <w:bCs/>
          <w:lang w:eastAsia="cs-CZ"/>
        </w:rPr>
        <w:t>Fujian</w:t>
      </w:r>
      <w:proofErr w:type="spellEnd"/>
      <w:r w:rsidR="00C50EC1">
        <w:rPr>
          <w:rFonts w:eastAsia="Times New Roman"/>
          <w:bCs/>
          <w:lang w:eastAsia="cs-CZ"/>
        </w:rPr>
        <w:t xml:space="preserve"> úspěšně </w:t>
      </w:r>
      <w:r w:rsidR="00DE0BA6">
        <w:rPr>
          <w:rFonts w:eastAsia="Times New Roman"/>
          <w:bCs/>
          <w:lang w:eastAsia="cs-CZ"/>
        </w:rPr>
        <w:t>rozvíjí</w:t>
      </w:r>
      <w:r w:rsidR="00C50EC1">
        <w:rPr>
          <w:rFonts w:eastAsia="Times New Roman"/>
          <w:bCs/>
          <w:lang w:eastAsia="cs-CZ"/>
        </w:rPr>
        <w:t xml:space="preserve"> především v oblasti sportu a školství a v jednání je také přenos zkušeností v oblasti tradiční čínské medicíny do nemocnic v Olomouckém kraji.</w:t>
      </w:r>
      <w:r w:rsidR="00FA1EA8">
        <w:rPr>
          <w:rFonts w:eastAsia="Times New Roman"/>
          <w:bCs/>
          <w:lang w:eastAsia="cs-CZ"/>
        </w:rPr>
        <w:t xml:space="preserve"> Charakteristika provincie </w:t>
      </w:r>
      <w:proofErr w:type="spellStart"/>
      <w:r w:rsidR="00FA1EA8">
        <w:rPr>
          <w:rFonts w:eastAsia="Times New Roman"/>
          <w:bCs/>
          <w:lang w:eastAsia="cs-CZ"/>
        </w:rPr>
        <w:t>Fujian</w:t>
      </w:r>
      <w:proofErr w:type="spellEnd"/>
      <w:r w:rsidR="00FA1EA8">
        <w:rPr>
          <w:rFonts w:eastAsia="Times New Roman"/>
          <w:bCs/>
          <w:lang w:eastAsia="cs-CZ"/>
        </w:rPr>
        <w:t xml:space="preserve"> a </w:t>
      </w:r>
      <w:r w:rsidR="00D63718">
        <w:rPr>
          <w:rFonts w:eastAsia="Times New Roman"/>
          <w:bCs/>
          <w:lang w:eastAsia="cs-CZ"/>
        </w:rPr>
        <w:t>další popis</w:t>
      </w:r>
      <w:r w:rsidR="00FA1EA8">
        <w:rPr>
          <w:rFonts w:eastAsia="Times New Roman"/>
          <w:bCs/>
          <w:lang w:eastAsia="cs-CZ"/>
        </w:rPr>
        <w:t xml:space="preserve"> partnerské spolupráce je uveden v příloze č. 2 důvodové zprávy.</w:t>
      </w:r>
    </w:p>
    <w:p w:rsidR="00DE0BA6" w:rsidRPr="00DE0BA6" w:rsidRDefault="00DE0BA6" w:rsidP="00804282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 w:rsidRPr="00DE0BA6">
        <w:rPr>
          <w:rFonts w:eastAsia="Times New Roman"/>
          <w:bCs/>
          <w:lang w:eastAsia="cs-CZ"/>
        </w:rPr>
        <w:t xml:space="preserve">Samotný podpis smlouvy by mohl proběhnout během plánované návštěvy delegace Olomouckého kraje v provincii </w:t>
      </w:r>
      <w:proofErr w:type="spellStart"/>
      <w:r w:rsidRPr="00DE0BA6">
        <w:rPr>
          <w:rFonts w:eastAsia="Times New Roman"/>
          <w:bCs/>
          <w:lang w:eastAsia="cs-CZ"/>
        </w:rPr>
        <w:t>Fujian</w:t>
      </w:r>
      <w:proofErr w:type="spellEnd"/>
      <w:r w:rsidRPr="00DE0BA6">
        <w:rPr>
          <w:rFonts w:eastAsia="Times New Roman"/>
          <w:bCs/>
          <w:lang w:eastAsia="cs-CZ"/>
        </w:rPr>
        <w:t xml:space="preserve"> (předpoklad červen 2017).</w:t>
      </w:r>
    </w:p>
    <w:p w:rsidR="00FA1EA8" w:rsidRDefault="00C50EC1" w:rsidP="00804282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 w:rsidRPr="00DE0BA6">
        <w:rPr>
          <w:rFonts w:eastAsia="Times New Roman"/>
          <w:bCs/>
          <w:lang w:eastAsia="cs-CZ"/>
        </w:rPr>
        <w:t>Text smlouvy konzultovali zástupci</w:t>
      </w:r>
      <w:r w:rsidR="00804282" w:rsidRPr="00DE0BA6">
        <w:rPr>
          <w:rFonts w:eastAsia="Times New Roman"/>
          <w:bCs/>
          <w:lang w:eastAsia="cs-CZ"/>
        </w:rPr>
        <w:t xml:space="preserve"> oddělení cestovního ruchu a vnějších vztahů </w:t>
      </w:r>
      <w:r w:rsidR="00860EC1">
        <w:rPr>
          <w:rFonts w:eastAsia="Times New Roman"/>
          <w:bCs/>
          <w:lang w:eastAsia="cs-CZ"/>
        </w:rPr>
        <w:t xml:space="preserve">OTH </w:t>
      </w:r>
      <w:r w:rsidRPr="00DE0BA6">
        <w:rPr>
          <w:rFonts w:eastAsia="Times New Roman"/>
          <w:bCs/>
          <w:lang w:eastAsia="cs-CZ"/>
        </w:rPr>
        <w:t>se svými protějšky v</w:t>
      </w:r>
      <w:r w:rsidR="00804282" w:rsidRPr="00DE0BA6">
        <w:rPr>
          <w:rFonts w:eastAsia="Times New Roman"/>
          <w:bCs/>
          <w:lang w:eastAsia="cs-CZ"/>
        </w:rPr>
        <w:t xml:space="preserve"> provinci</w:t>
      </w:r>
      <w:r w:rsidR="00DE0BA6">
        <w:rPr>
          <w:rFonts w:eastAsia="Times New Roman"/>
          <w:bCs/>
          <w:lang w:eastAsia="cs-CZ"/>
        </w:rPr>
        <w:t>i</w:t>
      </w:r>
      <w:r w:rsidR="00804282" w:rsidRPr="00DE0BA6">
        <w:rPr>
          <w:rFonts w:eastAsia="Times New Roman"/>
          <w:bCs/>
          <w:lang w:eastAsia="cs-CZ"/>
        </w:rPr>
        <w:t xml:space="preserve"> </w:t>
      </w:r>
      <w:proofErr w:type="spellStart"/>
      <w:r w:rsidR="006B45FB" w:rsidRPr="00DE0BA6">
        <w:rPr>
          <w:rFonts w:eastAsia="Times New Roman"/>
          <w:bCs/>
          <w:lang w:eastAsia="cs-CZ"/>
        </w:rPr>
        <w:t>Fujian</w:t>
      </w:r>
      <w:proofErr w:type="spellEnd"/>
      <w:r w:rsidRPr="00DE0BA6">
        <w:rPr>
          <w:rFonts w:eastAsia="Times New Roman"/>
          <w:bCs/>
          <w:lang w:eastAsia="cs-CZ"/>
        </w:rPr>
        <w:t>.</w:t>
      </w:r>
      <w:r w:rsidR="006B45FB" w:rsidRPr="00DE0BA6">
        <w:rPr>
          <w:rFonts w:eastAsia="Times New Roman"/>
          <w:bCs/>
          <w:lang w:eastAsia="cs-CZ"/>
        </w:rPr>
        <w:t xml:space="preserve"> </w:t>
      </w:r>
      <w:r w:rsidRPr="00DE0BA6">
        <w:rPr>
          <w:rFonts w:eastAsia="Times New Roman"/>
          <w:bCs/>
          <w:lang w:eastAsia="cs-CZ"/>
        </w:rPr>
        <w:t>Z</w:t>
      </w:r>
      <w:r w:rsidR="00804282" w:rsidRPr="00DE0BA6">
        <w:rPr>
          <w:rFonts w:eastAsia="Times New Roman"/>
          <w:bCs/>
          <w:lang w:eastAsia="cs-CZ"/>
        </w:rPr>
        <w:t xml:space="preserve">nění smlouvy je uvedeno v Příloze č. </w:t>
      </w:r>
      <w:r w:rsidR="006B45FB" w:rsidRPr="00DE0BA6">
        <w:rPr>
          <w:rFonts w:eastAsia="Times New Roman"/>
          <w:bCs/>
          <w:lang w:eastAsia="cs-CZ"/>
        </w:rPr>
        <w:t>1</w:t>
      </w:r>
      <w:r w:rsidR="00804282" w:rsidRPr="00DE0BA6">
        <w:rPr>
          <w:rFonts w:eastAsia="Times New Roman"/>
          <w:bCs/>
          <w:lang w:eastAsia="cs-CZ"/>
        </w:rPr>
        <w:t xml:space="preserve"> důvodové zprávy. Podpis této smlouvy podléhá schválení v</w:t>
      </w:r>
      <w:r w:rsidR="00DE0BA6">
        <w:rPr>
          <w:rFonts w:eastAsia="Times New Roman"/>
          <w:bCs/>
          <w:lang w:eastAsia="cs-CZ"/>
        </w:rPr>
        <w:t> </w:t>
      </w:r>
      <w:r w:rsidR="00804282" w:rsidRPr="00DE0BA6">
        <w:rPr>
          <w:rFonts w:eastAsia="Times New Roman"/>
          <w:bCs/>
          <w:lang w:eastAsia="cs-CZ"/>
        </w:rPr>
        <w:t>ZOK</w:t>
      </w:r>
      <w:r w:rsidR="00DE0BA6">
        <w:rPr>
          <w:rFonts w:eastAsia="Times New Roman"/>
          <w:bCs/>
          <w:lang w:eastAsia="cs-CZ"/>
        </w:rPr>
        <w:t xml:space="preserve">. </w:t>
      </w:r>
      <w:r w:rsidR="008F7B3C">
        <w:rPr>
          <w:rFonts w:eastAsia="Times New Roman"/>
          <w:bCs/>
          <w:lang w:eastAsia="cs-CZ"/>
        </w:rPr>
        <w:t>Záměr uzavření smlouvy byl projednán také na jednání Komise pro vnější vztahy ROK dne 30. 3. 2017. Komise doporučila uzavření smlouvy.</w:t>
      </w:r>
    </w:p>
    <w:p w:rsidR="00FA1EA8" w:rsidRPr="00FA1EA8" w:rsidRDefault="00FA1EA8" w:rsidP="00FA1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1E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Olomouckého kraje svým usnesením č. UR/13/8/2017 ze dne 3. 4. 2017 doporučila Zastupitelstvu Olomouckého kraje schválit uzavření Smlouvy o uzavření</w:t>
      </w:r>
      <w:r w:rsidRPr="00FA1EA8">
        <w:rPr>
          <w:rFonts w:ascii="Arial" w:hAnsi="Arial" w:cs="Arial"/>
          <w:b/>
          <w:sz w:val="24"/>
          <w:szCs w:val="24"/>
        </w:rPr>
        <w:t xml:space="preserve"> partnerství mezi Olomouckým krajem (Česká republika) a provincií </w:t>
      </w:r>
      <w:proofErr w:type="spellStart"/>
      <w:r w:rsidRPr="00FA1EA8">
        <w:rPr>
          <w:rFonts w:ascii="Arial" w:hAnsi="Arial" w:cs="Arial"/>
          <w:b/>
          <w:sz w:val="24"/>
          <w:szCs w:val="24"/>
        </w:rPr>
        <w:t>Fujian</w:t>
      </w:r>
      <w:proofErr w:type="spellEnd"/>
      <w:r w:rsidRPr="00FA1EA8">
        <w:rPr>
          <w:rFonts w:ascii="Arial" w:hAnsi="Arial" w:cs="Arial"/>
          <w:b/>
          <w:sz w:val="24"/>
          <w:szCs w:val="24"/>
        </w:rPr>
        <w:t xml:space="preserve"> (Čínská lidová republika) a uložit Ladislavu Oklešťkovi, hejtmanovi Olomouckého kraje, podepsat smlouvu.</w:t>
      </w:r>
    </w:p>
    <w:p w:rsidR="00FA1EA8" w:rsidRPr="00FA1EA8" w:rsidRDefault="00FA1EA8" w:rsidP="00FA1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82" w:rsidRPr="00DE0BA6" w:rsidRDefault="00804282" w:rsidP="00804282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 w:rsidRPr="00DE0BA6">
        <w:rPr>
          <w:rFonts w:eastAsia="Times New Roman"/>
          <w:bCs/>
          <w:lang w:eastAsia="cs-CZ"/>
        </w:rPr>
        <w:t xml:space="preserve"> </w:t>
      </w:r>
    </w:p>
    <w:p w:rsidR="00804282" w:rsidRPr="00307092" w:rsidRDefault="00804282" w:rsidP="0080428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30709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30709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</w:p>
    <w:p w:rsidR="00804282" w:rsidRPr="00307092" w:rsidRDefault="00804282" w:rsidP="00DE0BA6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Text s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>mlouv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y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 uzavření partnerství mezi Olomouckým krajem a provincií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Fuji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>an</w:t>
      </w:r>
      <w:proofErr w:type="spellEnd"/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(strana </w:t>
      </w:r>
      <w:r w:rsidR="0096717F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</w:t>
      </w:r>
      <w:r w:rsidR="0096717F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FA1EA8" w:rsidRPr="00307092" w:rsidRDefault="00FA1EA8" w:rsidP="00FA1EA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30709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Pr="0030709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</w:p>
    <w:p w:rsidR="00804282" w:rsidRDefault="00FA1EA8" w:rsidP="00FA1EA8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Charakteristika provincie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Fujian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 </w:t>
      </w:r>
      <w:r w:rsidR="00D63718" w:rsidRPr="00D6371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další popis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partnerské spolupráce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(strana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6</w:t>
      </w: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FA1EA8" w:rsidRDefault="00FA1EA8" w:rsidP="00804282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  <w:sectPr w:rsidR="00FA1EA8" w:rsidSect="00882CC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4282" w:rsidRPr="00967825" w:rsidRDefault="00804282" w:rsidP="008042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1BF65E1E" wp14:editId="55855B98">
            <wp:simplePos x="0" y="0"/>
            <wp:positionH relativeFrom="column">
              <wp:posOffset>4538980</wp:posOffset>
            </wp:positionH>
            <wp:positionV relativeFrom="paragraph">
              <wp:posOffset>33655</wp:posOffset>
            </wp:positionV>
            <wp:extent cx="1343025" cy="916305"/>
            <wp:effectExtent l="0" t="0" r="9525" b="0"/>
            <wp:wrapNone/>
            <wp:docPr id="5" name="Obrázek 5" descr="Q:\znak\Disketa\prapor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znak\Disketa\praporOL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B118B47" wp14:editId="4B1912E3">
            <wp:simplePos x="0" y="0"/>
            <wp:positionH relativeFrom="column">
              <wp:posOffset>-242570</wp:posOffset>
            </wp:positionH>
            <wp:positionV relativeFrom="paragraph">
              <wp:posOffset>52705</wp:posOffset>
            </wp:positionV>
            <wp:extent cx="1341120" cy="895350"/>
            <wp:effectExtent l="0" t="0" r="0" b="0"/>
            <wp:wrapTopAndBottom/>
            <wp:docPr id="4" name="Obrázek 4" descr="Výsledek obrázku pro &amp;ccaron;ína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&amp;ccaron;ína vlaj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25">
        <w:rPr>
          <w:rFonts w:ascii="Arial" w:hAnsi="Arial" w:cs="Arial"/>
          <w:b/>
          <w:sz w:val="24"/>
          <w:szCs w:val="24"/>
        </w:rPr>
        <w:t>SMLOUVA</w:t>
      </w:r>
    </w:p>
    <w:p w:rsidR="00804282" w:rsidRDefault="00804282" w:rsidP="00804282">
      <w:pPr>
        <w:jc w:val="center"/>
        <w:rPr>
          <w:rFonts w:ascii="Arial" w:hAnsi="Arial" w:cs="Arial"/>
          <w:b/>
          <w:sz w:val="24"/>
          <w:szCs w:val="24"/>
        </w:rPr>
      </w:pPr>
      <w:r w:rsidRPr="00967825">
        <w:rPr>
          <w:rFonts w:ascii="Arial" w:hAnsi="Arial" w:cs="Arial"/>
          <w:b/>
          <w:sz w:val="24"/>
          <w:szCs w:val="24"/>
        </w:rPr>
        <w:t xml:space="preserve">O UZAVŘENÍ PARTNERSTVÍ </w:t>
      </w:r>
      <w:proofErr w:type="gramStart"/>
      <w:r w:rsidRPr="00967825">
        <w:rPr>
          <w:rFonts w:ascii="Arial" w:hAnsi="Arial" w:cs="Arial"/>
          <w:b/>
          <w:sz w:val="24"/>
          <w:szCs w:val="24"/>
        </w:rPr>
        <w:t>MEZI</w:t>
      </w:r>
      <w:proofErr w:type="gramEnd"/>
    </w:p>
    <w:p w:rsidR="00804282" w:rsidRPr="00967825" w:rsidRDefault="00804282" w:rsidP="00804282">
      <w:pPr>
        <w:jc w:val="center"/>
        <w:rPr>
          <w:rFonts w:ascii="Arial" w:hAnsi="Arial" w:cs="Arial"/>
          <w:b/>
          <w:sz w:val="24"/>
          <w:szCs w:val="24"/>
        </w:rPr>
      </w:pPr>
      <w:r w:rsidRPr="00967825">
        <w:rPr>
          <w:rFonts w:ascii="Arial" w:hAnsi="Arial" w:cs="Arial"/>
          <w:b/>
          <w:sz w:val="24"/>
          <w:szCs w:val="24"/>
        </w:rPr>
        <w:t>OLOMOUCKÝM KRAJEM (ČESKÁ REPUBLIKA)</w:t>
      </w:r>
    </w:p>
    <w:p w:rsidR="00804282" w:rsidRPr="00967825" w:rsidRDefault="00804282" w:rsidP="00804282">
      <w:pPr>
        <w:jc w:val="center"/>
        <w:rPr>
          <w:rFonts w:ascii="Arial" w:hAnsi="Arial" w:cs="Arial"/>
          <w:b/>
          <w:sz w:val="24"/>
          <w:szCs w:val="24"/>
        </w:rPr>
      </w:pPr>
      <w:r w:rsidRPr="00967825">
        <w:rPr>
          <w:rFonts w:ascii="Arial" w:hAnsi="Arial" w:cs="Arial"/>
          <w:b/>
          <w:sz w:val="24"/>
          <w:szCs w:val="24"/>
        </w:rPr>
        <w:t xml:space="preserve">A PROVINCIÍ </w:t>
      </w:r>
      <w:r>
        <w:rPr>
          <w:rFonts w:ascii="Arial" w:hAnsi="Arial" w:cs="Arial"/>
          <w:b/>
          <w:sz w:val="24"/>
          <w:szCs w:val="24"/>
        </w:rPr>
        <w:t>FUJIAN</w:t>
      </w:r>
    </w:p>
    <w:p w:rsidR="00804282" w:rsidRPr="00027AB0" w:rsidRDefault="00804282" w:rsidP="00804282">
      <w:pPr>
        <w:jc w:val="center"/>
        <w:rPr>
          <w:rFonts w:ascii="Arial" w:hAnsi="Arial" w:cs="Arial"/>
          <w:sz w:val="24"/>
          <w:szCs w:val="24"/>
        </w:rPr>
      </w:pPr>
      <w:r w:rsidRPr="00967825">
        <w:rPr>
          <w:rFonts w:ascii="Arial" w:hAnsi="Arial" w:cs="Arial"/>
          <w:b/>
          <w:sz w:val="24"/>
          <w:szCs w:val="24"/>
        </w:rPr>
        <w:t>(ČÍNSKÁ LIDOVÁ REPUBLIKA)</w:t>
      </w:r>
    </w:p>
    <w:p w:rsidR="00804282" w:rsidRPr="00027AB0" w:rsidRDefault="00804282" w:rsidP="0080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04282" w:rsidRPr="00027AB0" w:rsidRDefault="00804282" w:rsidP="00804282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 xml:space="preserve">Olomoucký kraj v České republice a provincie </w:t>
      </w:r>
      <w:proofErr w:type="spellStart"/>
      <w:r>
        <w:rPr>
          <w:rFonts w:ascii="Arial" w:hAnsi="Arial" w:cs="Arial"/>
          <w:sz w:val="24"/>
          <w:szCs w:val="24"/>
        </w:rPr>
        <w:t>Fujian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027AB0">
        <w:rPr>
          <w:rFonts w:ascii="Arial" w:hAnsi="Arial" w:cs="Arial"/>
          <w:sz w:val="24"/>
          <w:szCs w:val="24"/>
        </w:rPr>
        <w:t xml:space="preserve">v Čínské lidové republice </w:t>
      </w:r>
    </w:p>
    <w:p w:rsidR="00804282" w:rsidRPr="00027AB0" w:rsidRDefault="00804282" w:rsidP="00804282">
      <w:pPr>
        <w:jc w:val="both"/>
        <w:rPr>
          <w:rFonts w:ascii="Arial" w:hAnsi="Arial" w:cs="Arial"/>
          <w:i/>
          <w:color w:val="0000FF"/>
          <w:sz w:val="24"/>
          <w:szCs w:val="24"/>
        </w:rPr>
      </w:pPr>
      <w:proofErr w:type="gramStart"/>
      <w:r w:rsidRPr="00027AB0">
        <w:rPr>
          <w:rFonts w:ascii="Arial" w:hAnsi="Arial" w:cs="Arial"/>
          <w:sz w:val="24"/>
          <w:szCs w:val="24"/>
        </w:rPr>
        <w:t>se</w:t>
      </w:r>
      <w:proofErr w:type="gramEnd"/>
      <w:r w:rsidRPr="00027AB0">
        <w:rPr>
          <w:rFonts w:ascii="Arial" w:hAnsi="Arial" w:cs="Arial"/>
          <w:sz w:val="24"/>
          <w:szCs w:val="24"/>
        </w:rPr>
        <w:t xml:space="preserve"> v souladu s principy Společného komuniké o navázání diplomatických vztahů mezi Českou republikou a Čínskou lidovou republikou </w:t>
      </w:r>
    </w:p>
    <w:p w:rsidR="00804282" w:rsidRPr="00027AB0" w:rsidRDefault="00804282" w:rsidP="00804282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a s cílem zlepšovat vzájemné porozumění a přátelství mezi lidem České republiky a Čínské lidové republiky a podporovat a rozšiřovat přátelskou spolupráci mezi oběma regiony</w:t>
      </w:r>
    </w:p>
    <w:p w:rsidR="00804282" w:rsidRPr="00027AB0" w:rsidRDefault="00804282" w:rsidP="00804282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po vzájemných konzultacích dohodly na ustavení partnerství a rozvíjení přátelské výměny a spolupráce za těchto podmínek:</w:t>
      </w:r>
    </w:p>
    <w:p w:rsidR="00804282" w:rsidRPr="00027AB0" w:rsidRDefault="00804282" w:rsidP="00804282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I.</w:t>
      </w:r>
      <w:r w:rsidRPr="00027AB0">
        <w:rPr>
          <w:rFonts w:ascii="Arial" w:hAnsi="Arial" w:cs="Arial"/>
          <w:sz w:val="24"/>
          <w:szCs w:val="24"/>
        </w:rPr>
        <w:tab/>
        <w:t xml:space="preserve">Obě strany budou napomáhat spolupráci mezi oběma regiony v oblasti obchodu, zemědělství, vědy a techniky, vzdělávání, kultury, </w:t>
      </w:r>
      <w:r>
        <w:rPr>
          <w:rFonts w:ascii="Arial" w:hAnsi="Arial" w:cs="Arial"/>
          <w:sz w:val="24"/>
          <w:szCs w:val="24"/>
        </w:rPr>
        <w:t xml:space="preserve">sportu, </w:t>
      </w:r>
      <w:r w:rsidRPr="00027AB0">
        <w:rPr>
          <w:rFonts w:ascii="Arial" w:hAnsi="Arial" w:cs="Arial"/>
          <w:sz w:val="24"/>
          <w:szCs w:val="24"/>
        </w:rPr>
        <w:t>turismu apod. s cílem podporovat společný rozvoj a prosperitu.</w:t>
      </w:r>
    </w:p>
    <w:p w:rsidR="00804282" w:rsidRPr="00027AB0" w:rsidRDefault="00804282" w:rsidP="00804282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II.</w:t>
      </w:r>
      <w:r w:rsidRPr="00027AB0">
        <w:rPr>
          <w:rFonts w:ascii="Arial" w:hAnsi="Arial" w:cs="Arial"/>
          <w:sz w:val="24"/>
          <w:szCs w:val="24"/>
        </w:rPr>
        <w:tab/>
        <w:t xml:space="preserve">Budou udržovat pravidelné kontakty mezi vedoucími představiteli a příslušnými odbory obou stran za účelem zprostředkování poradenství na poli vzájemných styků a spolupráce, stejně jako v otázkách společného zájmu. </w:t>
      </w:r>
    </w:p>
    <w:p w:rsidR="00804282" w:rsidRPr="00027AB0" w:rsidRDefault="00804282" w:rsidP="00804282">
      <w:pPr>
        <w:ind w:left="705" w:hanging="705"/>
        <w:jc w:val="both"/>
        <w:rPr>
          <w:rFonts w:ascii="Arial" w:hAnsi="Arial" w:cs="Arial"/>
          <w:i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III.</w:t>
      </w:r>
      <w:r w:rsidRPr="00027AB0">
        <w:rPr>
          <w:rFonts w:ascii="Arial" w:hAnsi="Arial" w:cs="Arial"/>
          <w:sz w:val="24"/>
          <w:szCs w:val="24"/>
        </w:rPr>
        <w:tab/>
      </w:r>
      <w:r w:rsidRPr="00CC5269">
        <w:rPr>
          <w:rFonts w:ascii="Arial" w:hAnsi="Arial" w:cs="Arial"/>
          <w:sz w:val="24"/>
          <w:szCs w:val="24"/>
        </w:rPr>
        <w:t>Tato Smlouva vstupuje v platnost a účinnost dnem jejího podpisu oběma smluvními stranami. Smlouva se uzavírá na dobu pěti let. Pokud tuto smlouvu některá ze smluvních stran písemně nevypoví nejpozději 3 měsíce před uplynutím doby jejího trvání, prodlužuje se automaticky vždy na dobu jednoho roku, a to i opakovaně.</w:t>
      </w:r>
    </w:p>
    <w:p w:rsidR="00804282" w:rsidRPr="00CC5269" w:rsidRDefault="00804282" w:rsidP="00804282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IV.</w:t>
      </w:r>
      <w:r w:rsidRPr="00027AB0">
        <w:rPr>
          <w:rFonts w:ascii="Arial" w:hAnsi="Arial" w:cs="Arial"/>
          <w:sz w:val="24"/>
          <w:szCs w:val="24"/>
        </w:rPr>
        <w:tab/>
        <w:t xml:space="preserve">Tato smlouva, podepsaná </w:t>
      </w:r>
      <w:r>
        <w:rPr>
          <w:rFonts w:ascii="Arial" w:hAnsi="Arial" w:cs="Arial"/>
          <w:sz w:val="24"/>
          <w:szCs w:val="24"/>
        </w:rPr>
        <w:t>…………</w:t>
      </w:r>
      <w:r w:rsidRPr="00027AB0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027AB0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 ………</w:t>
      </w:r>
      <w:r w:rsidRPr="00027AB0">
        <w:rPr>
          <w:rFonts w:ascii="Arial" w:hAnsi="Arial" w:cs="Arial"/>
          <w:sz w:val="24"/>
          <w:szCs w:val="24"/>
        </w:rPr>
        <w:t xml:space="preserve"> je vyhotovena v českém a čínském jazyce, přičemž obě jazykové verze mají stejnou platnost.</w:t>
      </w:r>
    </w:p>
    <w:p w:rsidR="00804282" w:rsidRDefault="00804282" w:rsidP="00804282">
      <w:pPr>
        <w:pStyle w:val="New"/>
        <w:spacing w:line="480" w:lineRule="exact"/>
        <w:rPr>
          <w:rFonts w:ascii="Arial" w:hAnsi="Arial" w:cs="Arial"/>
          <w:sz w:val="32"/>
          <w:szCs w:val="28"/>
          <w:lang w:val="cs-CZ"/>
        </w:rPr>
      </w:pPr>
    </w:p>
    <w:p w:rsidR="00804282" w:rsidRDefault="00804282" w:rsidP="00804282">
      <w:pPr>
        <w:pStyle w:val="New"/>
        <w:spacing w:line="480" w:lineRule="exact"/>
        <w:rPr>
          <w:rFonts w:ascii="Arial" w:hAnsi="Arial" w:cs="Arial"/>
          <w:sz w:val="32"/>
          <w:szCs w:val="28"/>
          <w:lang w:val="cs-CZ"/>
        </w:rPr>
      </w:pPr>
    </w:p>
    <w:p w:rsidR="00804282" w:rsidRDefault="00804282" w:rsidP="00804282">
      <w:pPr>
        <w:pStyle w:val="New"/>
        <w:spacing w:line="480" w:lineRule="exact"/>
        <w:rPr>
          <w:rFonts w:ascii="Arial" w:hAnsi="Arial" w:cs="Arial"/>
          <w:sz w:val="32"/>
          <w:szCs w:val="28"/>
          <w:lang w:val="cs-CZ"/>
        </w:rPr>
      </w:pPr>
    </w:p>
    <w:p w:rsidR="00804282" w:rsidRPr="00817A84" w:rsidRDefault="00804282" w:rsidP="00804282">
      <w:pPr>
        <w:pStyle w:val="New"/>
        <w:spacing w:line="480" w:lineRule="exact"/>
        <w:rPr>
          <w:rFonts w:ascii="Arial" w:hAnsi="Arial" w:cs="Arial"/>
          <w:sz w:val="32"/>
          <w:szCs w:val="28"/>
          <w:lang w:val="cs-CZ"/>
        </w:rPr>
      </w:pPr>
      <w:r w:rsidRPr="00967825">
        <w:rPr>
          <w:rFonts w:ascii="Arial" w:hAnsi="Arial" w:cs="Arial"/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C9708" wp14:editId="70AAF142">
                <wp:simplePos x="0" y="0"/>
                <wp:positionH relativeFrom="column">
                  <wp:posOffset>2734945</wp:posOffset>
                </wp:positionH>
                <wp:positionV relativeFrom="paragraph">
                  <wp:posOffset>133985</wp:posOffset>
                </wp:positionV>
                <wp:extent cx="2505075" cy="1362075"/>
                <wp:effectExtent l="0" t="0" r="63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82" w:rsidRDefault="00804282" w:rsidP="00804282">
                            <w:pPr>
                              <w:widowControl w:val="0"/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SimSun" w:hAnsi="SimSun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04282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You</w:t>
                            </w:r>
                            <w:proofErr w:type="spellEnd"/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Quan</w:t>
                            </w:r>
                            <w:proofErr w:type="spellEnd"/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s</w:t>
                            </w:r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tranický tajemník</w:t>
                            </w:r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 xml:space="preserve">Provincie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Fujian</w:t>
                            </w:r>
                            <w:proofErr w:type="spellEnd"/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Čínská lidová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5.35pt;margin-top:10.55pt;width:19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" stroked="f">
                <v:textbox>
                  <w:txbxContent>
                    <w:p w:rsidR="00804282" w:rsidRDefault="00804282" w:rsidP="00804282">
                      <w:pPr>
                        <w:widowControl w:val="0"/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SimSun" w:hAnsi="SimSun"/>
                          <w:bCs/>
                          <w:sz w:val="32"/>
                          <w:szCs w:val="32"/>
                        </w:rPr>
                      </w:pPr>
                    </w:p>
                    <w:p w:rsidR="00804282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You</w:t>
                      </w:r>
                      <w:proofErr w:type="spellEnd"/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Quan</w:t>
                      </w:r>
                      <w:proofErr w:type="spellEnd"/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s</w:t>
                      </w:r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tranický tajemník</w:t>
                      </w:r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 xml:space="preserve">Provincie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Fujian</w:t>
                      </w:r>
                      <w:proofErr w:type="spellEnd"/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Čínská lidová republika</w:t>
                      </w:r>
                    </w:p>
                  </w:txbxContent>
                </v:textbox>
              </v:shape>
            </w:pict>
          </mc:Fallback>
        </mc:AlternateContent>
      </w:r>
      <w:r w:rsidRPr="00967825">
        <w:rPr>
          <w:rFonts w:ascii="Arial" w:hAnsi="Arial" w:cs="Arial"/>
          <w:noProof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6BA2" wp14:editId="508C0D07">
                <wp:simplePos x="0" y="0"/>
                <wp:positionH relativeFrom="column">
                  <wp:posOffset>1270</wp:posOffset>
                </wp:positionH>
                <wp:positionV relativeFrom="paragraph">
                  <wp:posOffset>133985</wp:posOffset>
                </wp:positionV>
                <wp:extent cx="2505075" cy="1362075"/>
                <wp:effectExtent l="0" t="0" r="635" b="44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82" w:rsidRDefault="00804282" w:rsidP="00804282">
                            <w:pPr>
                              <w:widowControl w:val="0"/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SimSun" w:hAnsi="SimSun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04282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Ladislav Okleštěk</w:t>
                            </w:r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hejtman</w:t>
                            </w:r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 xml:space="preserve">Olomoucký kraj </w:t>
                            </w:r>
                          </w:p>
                          <w:p w:rsidR="00804282" w:rsidRPr="00967825" w:rsidRDefault="00804282" w:rsidP="00804282">
                            <w:pPr>
                              <w:widowControl w:val="0"/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967825">
                              <w:rPr>
                                <w:rFonts w:ascii="Arial" w:hAnsi="Arial" w:cs="Arial"/>
                                <w:sz w:val="24"/>
                                <w:szCs w:val="28"/>
                                <w:lang w:eastAsia="zh-CN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.1pt;margin-top:10.55pt;width:197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" stroked="f">
                <v:textbox>
                  <w:txbxContent>
                    <w:p w:rsidR="00804282" w:rsidRDefault="00804282" w:rsidP="00804282">
                      <w:pPr>
                        <w:widowControl w:val="0"/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SimSun" w:hAnsi="SimSun"/>
                          <w:bCs/>
                          <w:sz w:val="32"/>
                          <w:szCs w:val="32"/>
                        </w:rPr>
                      </w:pPr>
                    </w:p>
                    <w:p w:rsidR="00804282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Ladislav Okleštěk</w:t>
                      </w:r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hejtman</w:t>
                      </w:r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 xml:space="preserve">Olomoucký kraj </w:t>
                      </w:r>
                    </w:p>
                    <w:p w:rsidR="00804282" w:rsidRPr="00967825" w:rsidRDefault="00804282" w:rsidP="00804282">
                      <w:pPr>
                        <w:widowControl w:val="0"/>
                        <w:spacing w:after="0" w:line="0" w:lineRule="atLeast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</w:pPr>
                      <w:r w:rsidRPr="00967825">
                        <w:rPr>
                          <w:rFonts w:ascii="Arial" w:hAnsi="Arial" w:cs="Arial"/>
                          <w:sz w:val="24"/>
                          <w:szCs w:val="28"/>
                          <w:lang w:eastAsia="zh-CN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</w:p>
    <w:p w:rsidR="00804282" w:rsidRPr="00817A84" w:rsidRDefault="00804282" w:rsidP="00804282">
      <w:pPr>
        <w:pStyle w:val="New"/>
        <w:spacing w:line="480" w:lineRule="exact"/>
        <w:rPr>
          <w:sz w:val="28"/>
          <w:szCs w:val="28"/>
          <w:lang w:val="cs-CZ"/>
        </w:rPr>
      </w:pPr>
    </w:p>
    <w:p w:rsidR="00804282" w:rsidRDefault="00804282" w:rsidP="00804282">
      <w:pPr>
        <w:jc w:val="both"/>
      </w:pPr>
    </w:p>
    <w:p w:rsidR="00804282" w:rsidRDefault="00804282" w:rsidP="00804282">
      <w:pPr>
        <w:jc w:val="both"/>
        <w:rPr>
          <w:rFonts w:ascii="Arial" w:hAnsi="Arial" w:cs="Arial"/>
          <w:i/>
          <w:sz w:val="24"/>
          <w:szCs w:val="24"/>
        </w:rPr>
      </w:pPr>
    </w:p>
    <w:p w:rsidR="00804282" w:rsidRDefault="00804282" w:rsidP="00804282">
      <w:pPr>
        <w:jc w:val="both"/>
        <w:rPr>
          <w:rFonts w:ascii="Arial" w:hAnsi="Arial" w:cs="Arial"/>
          <w:i/>
          <w:sz w:val="24"/>
          <w:szCs w:val="24"/>
        </w:rPr>
      </w:pPr>
    </w:p>
    <w:p w:rsidR="00804282" w:rsidRDefault="00804282" w:rsidP="00804282">
      <w:pPr>
        <w:jc w:val="both"/>
        <w:rPr>
          <w:rFonts w:ascii="Arial" w:hAnsi="Arial" w:cs="Arial"/>
          <w:i/>
          <w:sz w:val="24"/>
          <w:szCs w:val="24"/>
        </w:rPr>
      </w:pPr>
    </w:p>
    <w:p w:rsidR="00804282" w:rsidRDefault="00804282" w:rsidP="00804282">
      <w:pPr>
        <w:jc w:val="both"/>
        <w:rPr>
          <w:rFonts w:ascii="Arial" w:hAnsi="Arial" w:cs="Arial"/>
          <w:i/>
          <w:sz w:val="24"/>
          <w:szCs w:val="24"/>
        </w:rPr>
      </w:pPr>
    </w:p>
    <w:p w:rsidR="00804282" w:rsidRDefault="00804282" w:rsidP="00804282">
      <w:pPr>
        <w:jc w:val="both"/>
        <w:rPr>
          <w:rFonts w:ascii="Arial" w:hAnsi="Arial" w:cs="Arial"/>
          <w:i/>
          <w:sz w:val="24"/>
          <w:szCs w:val="24"/>
        </w:rPr>
      </w:pPr>
      <w:r w:rsidRPr="00307092">
        <w:rPr>
          <w:rFonts w:ascii="Arial" w:hAnsi="Arial" w:cs="Arial"/>
          <w:i/>
          <w:sz w:val="24"/>
          <w:szCs w:val="24"/>
        </w:rPr>
        <w:t xml:space="preserve">Ke smlouvě bude na zvláštní list připojena doložka o jejím schválení, resp. o rozhodnutí o uzavření smlouvy, příslušným orgánem Olomouckého kraje, tj. v tomto případě </w:t>
      </w:r>
      <w:proofErr w:type="gramStart"/>
      <w:r w:rsidRPr="00307092">
        <w:rPr>
          <w:rFonts w:ascii="Arial" w:hAnsi="Arial" w:cs="Arial"/>
          <w:i/>
          <w:sz w:val="24"/>
          <w:szCs w:val="24"/>
        </w:rPr>
        <w:t>ZOK</w:t>
      </w:r>
      <w:proofErr w:type="gramEnd"/>
      <w:r w:rsidRPr="00307092">
        <w:rPr>
          <w:rFonts w:ascii="Arial" w:hAnsi="Arial" w:cs="Arial"/>
          <w:i/>
          <w:sz w:val="24"/>
          <w:szCs w:val="24"/>
        </w:rPr>
        <w:t xml:space="preserve"> –</w:t>
      </w:r>
      <w:proofErr w:type="gramStart"/>
      <w:r w:rsidRPr="00307092">
        <w:rPr>
          <w:rFonts w:ascii="Arial" w:hAnsi="Arial" w:cs="Arial"/>
          <w:i/>
          <w:sz w:val="24"/>
          <w:szCs w:val="24"/>
        </w:rPr>
        <w:t>viz</w:t>
      </w:r>
      <w:proofErr w:type="gramEnd"/>
      <w:r w:rsidRPr="00307092">
        <w:rPr>
          <w:rFonts w:ascii="Arial" w:hAnsi="Arial" w:cs="Arial"/>
          <w:i/>
          <w:sz w:val="24"/>
          <w:szCs w:val="24"/>
        </w:rPr>
        <w:t xml:space="preserve"> §35 odst. 2 písm.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07092">
        <w:rPr>
          <w:rFonts w:ascii="Arial" w:hAnsi="Arial" w:cs="Arial"/>
          <w:i/>
          <w:sz w:val="24"/>
          <w:szCs w:val="24"/>
        </w:rPr>
        <w:t>h) zákona o krajích.</w:t>
      </w:r>
    </w:p>
    <w:p w:rsidR="00804282" w:rsidRPr="00CC5269" w:rsidRDefault="00804282" w:rsidP="00804282">
      <w:pPr>
        <w:tabs>
          <w:tab w:val="left" w:pos="1758"/>
        </w:tabs>
      </w:pPr>
    </w:p>
    <w:p w:rsidR="00D63718" w:rsidRDefault="00D63718" w:rsidP="00804282">
      <w:pPr>
        <w:jc w:val="center"/>
        <w:sectPr w:rsidR="00D6371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718" w:rsidRDefault="00D63718" w:rsidP="00D63718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PROVINCIE FUJIAN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3446780" cy="2743200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Rozloha: </w:t>
      </w:r>
      <w:r>
        <w:rPr>
          <w:rFonts w:ascii="Arial" w:hAnsi="Arial" w:cs="Arial"/>
          <w:color w:val="000000"/>
          <w:sz w:val="24"/>
        </w:rPr>
        <w:t>121,400 km</w:t>
      </w:r>
      <w:r>
        <w:rPr>
          <w:rFonts w:ascii="Arial" w:hAnsi="Arial" w:cs="Arial"/>
          <w:color w:val="000000"/>
          <w:sz w:val="24"/>
          <w:vertAlign w:val="superscript"/>
        </w:rPr>
        <w:t>2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Počet obyvatel </w:t>
      </w:r>
      <w:r>
        <w:rPr>
          <w:rFonts w:ascii="Arial" w:hAnsi="Arial" w:cs="Arial"/>
          <w:color w:val="000000"/>
          <w:sz w:val="24"/>
        </w:rPr>
        <w:t>(2013)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color w:val="000000"/>
          <w:sz w:val="24"/>
        </w:rPr>
        <w:t xml:space="preserve">37,700,000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Etnické složení:</w:t>
      </w:r>
      <w:r>
        <w:rPr>
          <w:rFonts w:ascii="Arial" w:hAnsi="Arial" w:cs="Arial"/>
          <w:color w:val="000000"/>
          <w:sz w:val="24"/>
        </w:rPr>
        <w:t xml:space="preserve"> Han – 98%, </w:t>
      </w:r>
      <w:proofErr w:type="spellStart"/>
      <w:r>
        <w:rPr>
          <w:rFonts w:ascii="Arial" w:hAnsi="Arial" w:cs="Arial"/>
          <w:color w:val="000000"/>
          <w:sz w:val="24"/>
        </w:rPr>
        <w:t>She</w:t>
      </w:r>
      <w:proofErr w:type="spellEnd"/>
      <w:r>
        <w:rPr>
          <w:rFonts w:ascii="Arial" w:hAnsi="Arial" w:cs="Arial"/>
          <w:color w:val="000000"/>
          <w:sz w:val="24"/>
        </w:rPr>
        <w:t xml:space="preserve"> – 1%, </w:t>
      </w:r>
      <w:proofErr w:type="spellStart"/>
      <w:r>
        <w:rPr>
          <w:rFonts w:ascii="Arial" w:hAnsi="Arial" w:cs="Arial"/>
          <w:color w:val="000000"/>
          <w:sz w:val="24"/>
        </w:rPr>
        <w:t>Hui</w:t>
      </w:r>
      <w:proofErr w:type="spellEnd"/>
      <w:r>
        <w:rPr>
          <w:rFonts w:ascii="Arial" w:hAnsi="Arial" w:cs="Arial"/>
          <w:color w:val="000000"/>
          <w:sz w:val="24"/>
        </w:rPr>
        <w:t xml:space="preserve"> – 0,3%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color w:val="000000"/>
          <w:sz w:val="24"/>
          <w:vertAlign w:val="superscript"/>
        </w:rPr>
      </w:pPr>
      <w:r>
        <w:rPr>
          <w:rFonts w:ascii="Arial" w:hAnsi="Arial" w:cs="Arial"/>
          <w:b/>
          <w:sz w:val="24"/>
        </w:rPr>
        <w:t xml:space="preserve">Hustota zalidnění: </w:t>
      </w:r>
      <w:r>
        <w:rPr>
          <w:rFonts w:ascii="Arial" w:hAnsi="Arial" w:cs="Arial"/>
          <w:color w:val="000000"/>
          <w:sz w:val="24"/>
        </w:rPr>
        <w:t>310/km</w:t>
      </w:r>
      <w:r>
        <w:rPr>
          <w:rFonts w:ascii="Arial" w:hAnsi="Arial" w:cs="Arial"/>
          <w:color w:val="000000"/>
          <w:sz w:val="24"/>
          <w:vertAlign w:val="superscript"/>
        </w:rPr>
        <w:t xml:space="preserve">2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HDP (2016): </w:t>
      </w:r>
      <w:r>
        <w:rPr>
          <w:rFonts w:ascii="Arial" w:hAnsi="Arial" w:cs="Arial"/>
          <w:sz w:val="24"/>
        </w:rPr>
        <w:t xml:space="preserve">429 mld. USD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Hlavní město: </w:t>
      </w:r>
      <w:proofErr w:type="spellStart"/>
      <w:r>
        <w:rPr>
          <w:rFonts w:ascii="Arial" w:hAnsi="Arial" w:cs="Arial"/>
          <w:b/>
          <w:sz w:val="24"/>
        </w:rPr>
        <w:t>Fuzhou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Administrativní členění: </w:t>
      </w:r>
      <w:r>
        <w:rPr>
          <w:rFonts w:ascii="Arial" w:hAnsi="Arial" w:cs="Arial"/>
          <w:sz w:val="24"/>
        </w:rPr>
        <w:t xml:space="preserve">9 prefektur, 1192 dalších správních celků </w:t>
      </w:r>
    </w:p>
    <w:p w:rsidR="00D63718" w:rsidRDefault="00D63718" w:rsidP="00D63718">
      <w:pPr>
        <w:spacing w:after="60"/>
        <w:ind w:left="5812"/>
        <w:rPr>
          <w:rFonts w:ascii="Arial" w:hAnsi="Arial" w:cs="Arial"/>
          <w:sz w:val="24"/>
        </w:rPr>
      </w:pPr>
      <w:r>
        <w:rPr>
          <w:rFonts w:ascii="Arial" w:eastAsia="SimSun" w:hAnsi="Arial" w:cs="Arial"/>
          <w:b/>
          <w:sz w:val="24"/>
          <w:lang w:eastAsia="zh-CN"/>
        </w:rPr>
        <w:t>Tajemník</w:t>
      </w:r>
      <w:r>
        <w:rPr>
          <w:rFonts w:ascii="Arial" w:eastAsia="SimSun" w:hAnsi="Arial" w:cs="Arial"/>
          <w:sz w:val="24"/>
          <w:lang w:eastAsia="zh-CN"/>
        </w:rPr>
        <w:t xml:space="preserve">: </w:t>
      </w:r>
      <w:proofErr w:type="spellStart"/>
      <w:r>
        <w:rPr>
          <w:rFonts w:ascii="Arial" w:hAnsi="Arial" w:cs="Arial"/>
          <w:sz w:val="24"/>
        </w:rPr>
        <w:t>You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Quan</w:t>
      </w:r>
      <w:proofErr w:type="spellEnd"/>
    </w:p>
    <w:p w:rsidR="00D63718" w:rsidRDefault="00D63718" w:rsidP="00D63718">
      <w:pPr>
        <w:spacing w:after="60"/>
        <w:ind w:left="5812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>Guvernér: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Weiguo</w:t>
      </w:r>
      <w:proofErr w:type="spellEnd"/>
    </w:p>
    <w:p w:rsidR="00D63718" w:rsidRDefault="00D63718" w:rsidP="00D63718">
      <w:pPr>
        <w:spacing w:after="60"/>
        <w:ind w:left="552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Provincie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(česky: </w:t>
      </w:r>
      <w:proofErr w:type="spellStart"/>
      <w:r>
        <w:rPr>
          <w:rFonts w:ascii="Arial" w:hAnsi="Arial" w:cs="Arial"/>
          <w:sz w:val="24"/>
        </w:rPr>
        <w:t>Fu-ťien</w:t>
      </w:r>
      <w:proofErr w:type="spellEnd"/>
      <w:r>
        <w:rPr>
          <w:rFonts w:ascii="Arial" w:hAnsi="Arial" w:cs="Arial"/>
          <w:sz w:val="24"/>
        </w:rPr>
        <w:t xml:space="preserve">) se nachází v jihovýchodní části Čínské lidové republiky a je jednou z 22 provincií ČLR. </w:t>
      </w:r>
      <w:proofErr w:type="spellStart"/>
      <w:r>
        <w:rPr>
          <w:rFonts w:ascii="Arial" w:hAnsi="Arial" w:cs="Arial"/>
          <w:sz w:val="24"/>
        </w:rPr>
        <w:t>Tchaj-wans</w:t>
      </w:r>
      <w:r w:rsidR="00F82F7D">
        <w:rPr>
          <w:rFonts w:ascii="Arial" w:hAnsi="Arial" w:cs="Arial"/>
          <w:sz w:val="24"/>
        </w:rPr>
        <w:t>kou</w:t>
      </w:r>
      <w:proofErr w:type="spellEnd"/>
      <w:r w:rsidR="00F82F7D">
        <w:rPr>
          <w:rFonts w:ascii="Arial" w:hAnsi="Arial" w:cs="Arial"/>
          <w:sz w:val="24"/>
        </w:rPr>
        <w:t xml:space="preserve"> úžinou je </w:t>
      </w:r>
      <w:proofErr w:type="spellStart"/>
      <w:r w:rsidR="00F82F7D">
        <w:rPr>
          <w:rFonts w:ascii="Arial" w:hAnsi="Arial" w:cs="Arial"/>
          <w:sz w:val="24"/>
        </w:rPr>
        <w:t>Fujian</w:t>
      </w:r>
      <w:proofErr w:type="spellEnd"/>
      <w:r w:rsidR="00F82F7D">
        <w:rPr>
          <w:rFonts w:ascii="Arial" w:hAnsi="Arial" w:cs="Arial"/>
          <w:sz w:val="24"/>
        </w:rPr>
        <w:t xml:space="preserve"> oddělen od </w:t>
      </w:r>
      <w:r>
        <w:rPr>
          <w:rFonts w:ascii="Arial" w:hAnsi="Arial" w:cs="Arial"/>
          <w:sz w:val="24"/>
        </w:rPr>
        <w:t xml:space="preserve">ostrova Tchaj-wan, jehož vláda (Čínská republika) spravuje malé ostrovy přilehlé k pobřeží provincie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. Jak Čínská lidová republika, tak Čínská republika si činí nárok na území provincie.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Jméno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je složeno z názvů dvou měst (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Jianzhou</w:t>
      </w:r>
      <w:proofErr w:type="spellEnd"/>
      <w:r>
        <w:rPr>
          <w:rFonts w:ascii="Arial" w:hAnsi="Arial" w:cs="Arial"/>
          <w:sz w:val="24"/>
        </w:rPr>
        <w:t xml:space="preserve">) z dob dynastie Tang. </w:t>
      </w:r>
      <w:proofErr w:type="spellStart"/>
      <w:r>
        <w:rPr>
          <w:rFonts w:ascii="Arial" w:hAnsi="Arial" w:cs="Arial"/>
          <w:sz w:val="24"/>
        </w:rPr>
        <w:t>Fuijan</w:t>
      </w:r>
      <w:proofErr w:type="spellEnd"/>
      <w:r>
        <w:rPr>
          <w:rFonts w:ascii="Arial" w:hAnsi="Arial" w:cs="Arial"/>
          <w:sz w:val="24"/>
        </w:rPr>
        <w:t xml:space="preserve"> patří k nejpestřejším provinciím ČLR co se týče kulturní a jazykové rozmanitosti.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Mezi sousední provincie </w:t>
      </w:r>
      <w:proofErr w:type="spellStart"/>
      <w:r>
        <w:rPr>
          <w:rFonts w:ascii="Arial" w:hAnsi="Arial" w:cs="Arial"/>
          <w:sz w:val="24"/>
        </w:rPr>
        <w:t>Fujianu</w:t>
      </w:r>
      <w:proofErr w:type="spellEnd"/>
      <w:r>
        <w:rPr>
          <w:rFonts w:ascii="Arial" w:hAnsi="Arial" w:cs="Arial"/>
          <w:sz w:val="24"/>
        </w:rPr>
        <w:t xml:space="preserve"> patří na severu </w:t>
      </w:r>
      <w:proofErr w:type="spellStart"/>
      <w:r>
        <w:rPr>
          <w:rFonts w:ascii="Arial" w:hAnsi="Arial" w:cs="Arial"/>
          <w:sz w:val="24"/>
        </w:rPr>
        <w:t>Zhejiang</w:t>
      </w:r>
      <w:proofErr w:type="spellEnd"/>
      <w:r>
        <w:rPr>
          <w:rFonts w:ascii="Arial" w:hAnsi="Arial" w:cs="Arial"/>
          <w:sz w:val="24"/>
        </w:rPr>
        <w:t xml:space="preserve">, na západě </w:t>
      </w:r>
      <w:proofErr w:type="spellStart"/>
      <w:r>
        <w:rPr>
          <w:rFonts w:ascii="Arial" w:hAnsi="Arial" w:cs="Arial"/>
          <w:sz w:val="24"/>
        </w:rPr>
        <w:t>Jiangxi</w:t>
      </w:r>
      <w:proofErr w:type="spellEnd"/>
      <w:r>
        <w:rPr>
          <w:rFonts w:ascii="Arial" w:hAnsi="Arial" w:cs="Arial"/>
          <w:sz w:val="24"/>
        </w:rPr>
        <w:t xml:space="preserve"> (hranici tvoří pohoří </w:t>
      </w:r>
      <w:proofErr w:type="spellStart"/>
      <w:r>
        <w:rPr>
          <w:rFonts w:ascii="Arial" w:hAnsi="Arial" w:cs="Arial"/>
          <w:sz w:val="24"/>
        </w:rPr>
        <w:t>Wuyi</w:t>
      </w:r>
      <w:proofErr w:type="spellEnd"/>
      <w:r>
        <w:rPr>
          <w:rFonts w:ascii="Arial" w:hAnsi="Arial" w:cs="Arial"/>
          <w:sz w:val="24"/>
        </w:rPr>
        <w:t xml:space="preserve"> s nejvyšším vrcholem </w:t>
      </w:r>
      <w:proofErr w:type="spellStart"/>
      <w:r>
        <w:rPr>
          <w:rFonts w:ascii="Arial" w:hAnsi="Arial" w:cs="Arial"/>
          <w:sz w:val="24"/>
        </w:rPr>
        <w:t>Huanggang</w:t>
      </w:r>
      <w:proofErr w:type="spellEnd"/>
      <w:r>
        <w:rPr>
          <w:rFonts w:ascii="Arial" w:hAnsi="Arial" w:cs="Arial"/>
          <w:sz w:val="24"/>
        </w:rPr>
        <w:t xml:space="preserve"> – 2157 m) a na jihu </w:t>
      </w:r>
      <w:proofErr w:type="spellStart"/>
      <w:r>
        <w:rPr>
          <w:rFonts w:ascii="Arial" w:hAnsi="Arial" w:cs="Arial"/>
          <w:sz w:val="24"/>
        </w:rPr>
        <w:t>Guangdong</w:t>
      </w:r>
      <w:proofErr w:type="spellEnd"/>
      <w:r>
        <w:rPr>
          <w:rFonts w:ascii="Arial" w:hAnsi="Arial" w:cs="Arial"/>
          <w:sz w:val="24"/>
        </w:rPr>
        <w:t xml:space="preserve">. Pobřeží </w:t>
      </w:r>
      <w:proofErr w:type="spellStart"/>
      <w:r>
        <w:rPr>
          <w:rFonts w:ascii="Arial" w:hAnsi="Arial" w:cs="Arial"/>
          <w:sz w:val="24"/>
        </w:rPr>
        <w:t>Fujianu</w:t>
      </w:r>
      <w:proofErr w:type="spellEnd"/>
      <w:r>
        <w:rPr>
          <w:rFonts w:ascii="Arial" w:hAnsi="Arial" w:cs="Arial"/>
          <w:sz w:val="24"/>
        </w:rPr>
        <w:t xml:space="preserve"> omývá na jihovýchodě </w:t>
      </w:r>
      <w:proofErr w:type="spellStart"/>
      <w:r>
        <w:rPr>
          <w:rFonts w:ascii="Arial" w:hAnsi="Arial" w:cs="Arial"/>
          <w:sz w:val="24"/>
        </w:rPr>
        <w:t>Tchaj-wanská</w:t>
      </w:r>
      <w:proofErr w:type="spellEnd"/>
      <w:r>
        <w:rPr>
          <w:rFonts w:ascii="Arial" w:hAnsi="Arial" w:cs="Arial"/>
          <w:sz w:val="24"/>
        </w:rPr>
        <w:t xml:space="preserve"> úžina, na jihu Jihočínské moře a na východě Východočínské moře. Hlavní vodní toky ve vnitrozemí představují řeky Min, Jin a </w:t>
      </w:r>
      <w:proofErr w:type="spellStart"/>
      <w:r>
        <w:rPr>
          <w:rFonts w:ascii="Arial" w:hAnsi="Arial" w:cs="Arial"/>
          <w:sz w:val="24"/>
        </w:rPr>
        <w:t>Jiulong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D63718" w:rsidRDefault="00D63718" w:rsidP="00D637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Regionální vláda</w:t>
      </w:r>
      <w:r>
        <w:rPr>
          <w:rFonts w:ascii="Arial" w:hAnsi="Arial" w:cs="Arial"/>
          <w:sz w:val="24"/>
        </w:rPr>
        <w:t xml:space="preserve">: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čele regionální vlády stojí provinční výbor vedený tajemníkem (strany). Vedoucí postavení v provincii má tedy tajemník a druhý v pořadí je guvernér. </w:t>
      </w:r>
    </w:p>
    <w:p w:rsidR="00D63718" w:rsidRDefault="00D63718" w:rsidP="00E9360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Přírodní zdroje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se řadí na první místo mezi čínskými provinciemi, co se týče zalesněné plochy. Obrovské lesy tvoří především jedle, borovice a palisandry. Co se týče zemědělství, produkuje provincie hlavně rýži, sladké brambory, pšenici, ječmen, čaj, citrusové plody, ořechy a cukrovou třtinu. Důležitou roli hraje i rybolov a chov dobytka. Oblast pro rybolov dosahuje rozlohy až 130 000 km</w:t>
      </w:r>
      <w:r>
        <w:rPr>
          <w:rFonts w:ascii="Arial" w:hAnsi="Arial" w:cs="Arial"/>
          <w:position w:val="-4"/>
          <w:sz w:val="24"/>
        </w:rPr>
        <w:object w:dxaOrig="1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14" o:title=""/>
          </v:shape>
          <o:OLEObject Type="Embed" ProgID="Equation.3" ShapeID="_x0000_i1025" DrawAspect="Content" ObjectID="_1553072014" r:id="rId15"/>
        </w:object>
      </w:r>
      <w:r>
        <w:rPr>
          <w:rFonts w:ascii="Arial" w:hAnsi="Arial" w:cs="Arial"/>
          <w:sz w:val="24"/>
        </w:rPr>
        <w:t xml:space="preserve">a nachází se zde přes </w:t>
      </w:r>
      <w:r>
        <w:rPr>
          <w:rFonts w:ascii="Arial" w:hAnsi="Arial" w:cs="Arial"/>
          <w:sz w:val="24"/>
        </w:rPr>
        <w:lastRenderedPageBreak/>
        <w:t xml:space="preserve">100 druhů ryb. Nerostné bohatství skýtá zásoby mědi, železa, zlata, molybdenu, kaolinu, grafitu a wolframu. </w:t>
      </w:r>
    </w:p>
    <w:p w:rsidR="00D63718" w:rsidRDefault="00D63718" w:rsidP="00E9360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Ekonomika, hospodářství, průmysl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50. letech minulého století nechtěla centrální vláda v Pekingu příliš investovat do provincie, která by mohla být potenciální nárazníkovou zónou při konfliktu v </w:t>
      </w:r>
      <w:proofErr w:type="spellStart"/>
      <w:r>
        <w:rPr>
          <w:rFonts w:ascii="Arial" w:hAnsi="Arial" w:cs="Arial"/>
          <w:sz w:val="24"/>
        </w:rPr>
        <w:t>Tchaj-wanské</w:t>
      </w:r>
      <w:proofErr w:type="spellEnd"/>
      <w:r>
        <w:rPr>
          <w:rFonts w:ascii="Arial" w:hAnsi="Arial" w:cs="Arial"/>
          <w:sz w:val="24"/>
        </w:rPr>
        <w:t xml:space="preserve"> úžině. Postupem času ale z rozvojových a strategických důvodů ekonomika v regionu posilovala a brzy se začala utvářet první průmyslová centra. </w:t>
      </w:r>
      <w:proofErr w:type="spellStart"/>
      <w:r>
        <w:rPr>
          <w:rFonts w:ascii="Arial" w:hAnsi="Arial" w:cs="Arial"/>
          <w:sz w:val="24"/>
        </w:rPr>
        <w:t>Nanping</w:t>
      </w:r>
      <w:proofErr w:type="spellEnd"/>
      <w:r>
        <w:rPr>
          <w:rFonts w:ascii="Arial" w:hAnsi="Arial" w:cs="Arial"/>
          <w:sz w:val="24"/>
        </w:rPr>
        <w:t xml:space="preserve"> se stal střediskem dřevozpracujícího průmyslu a v </w:t>
      </w:r>
      <w:proofErr w:type="spellStart"/>
      <w:r>
        <w:rPr>
          <w:rFonts w:ascii="Arial" w:hAnsi="Arial" w:cs="Arial"/>
          <w:sz w:val="24"/>
        </w:rPr>
        <w:t>Sanmingu</w:t>
      </w:r>
      <w:proofErr w:type="spellEnd"/>
      <w:r>
        <w:rPr>
          <w:rFonts w:ascii="Arial" w:hAnsi="Arial" w:cs="Arial"/>
          <w:sz w:val="24"/>
        </w:rPr>
        <w:t xml:space="preserve"> se nacházely ocelárny a železárny, které využívaly místní zásoby uhlí a železa. Založením cementárny v </w:t>
      </w:r>
      <w:proofErr w:type="spellStart"/>
      <w:r>
        <w:rPr>
          <w:rFonts w:ascii="Arial" w:hAnsi="Arial" w:cs="Arial"/>
          <w:sz w:val="24"/>
        </w:rPr>
        <w:t>Shunchangu</w:t>
      </w:r>
      <w:proofErr w:type="spellEnd"/>
      <w:r>
        <w:rPr>
          <w:rFonts w:ascii="Arial" w:hAnsi="Arial" w:cs="Arial"/>
          <w:sz w:val="24"/>
        </w:rPr>
        <w:t xml:space="preserve"> se toto město stalo centrem stavebnického průmyslu.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80. letech pak došlo k výraznému posílení podpory ekonomik pobřežních regionů. Město </w:t>
      </w:r>
      <w:proofErr w:type="spellStart"/>
      <w:r>
        <w:rPr>
          <w:rFonts w:ascii="Arial" w:hAnsi="Arial" w:cs="Arial"/>
          <w:sz w:val="24"/>
        </w:rPr>
        <w:t>Xiamen</w:t>
      </w:r>
      <w:proofErr w:type="spellEnd"/>
      <w:r>
        <w:rPr>
          <w:rFonts w:ascii="Arial" w:hAnsi="Arial" w:cs="Arial"/>
          <w:sz w:val="24"/>
        </w:rPr>
        <w:t xml:space="preserve"> zdvojnásobilo kapacitu svých doků.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 se začalo orientovat na výrobu lehkého průmyslového zboží pro export, což v kombinaci s blízkým přístavem </w:t>
      </w:r>
      <w:proofErr w:type="spellStart"/>
      <w:r>
        <w:rPr>
          <w:rFonts w:ascii="Arial" w:hAnsi="Arial" w:cs="Arial"/>
          <w:sz w:val="24"/>
        </w:rPr>
        <w:t>Mawei</w:t>
      </w:r>
      <w:proofErr w:type="spellEnd"/>
      <w:r>
        <w:rPr>
          <w:rFonts w:ascii="Arial" w:hAnsi="Arial" w:cs="Arial"/>
          <w:sz w:val="24"/>
        </w:rPr>
        <w:t xml:space="preserve"> vedlo k rozvoji průmyslu a růstu ekonomiky.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„Zlatý trojúhelník“ tvořený městy </w:t>
      </w:r>
      <w:proofErr w:type="spellStart"/>
      <w:r>
        <w:rPr>
          <w:rFonts w:ascii="Arial" w:hAnsi="Arial" w:cs="Arial"/>
          <w:sz w:val="24"/>
        </w:rPr>
        <w:t>Xiamen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Quanzhou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Zhangzhou</w:t>
      </w:r>
      <w:proofErr w:type="spellEnd"/>
      <w:r>
        <w:rPr>
          <w:rFonts w:ascii="Arial" w:hAnsi="Arial" w:cs="Arial"/>
          <w:sz w:val="24"/>
        </w:rPr>
        <w:t xml:space="preserve"> představuje 40% HDP provincie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provincii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mají své podniky firmy jako například: </w:t>
      </w:r>
      <w:r>
        <w:rPr>
          <w:rFonts w:ascii="Arial" w:hAnsi="Arial" w:cs="Arial"/>
          <w:sz w:val="24"/>
          <w:lang w:val="en"/>
        </w:rPr>
        <w:t xml:space="preserve">Boeing, Dell, GE, Kodak, Nokia, Siemens, Swire, TDK a Panasonic. </w:t>
      </w:r>
    </w:p>
    <w:p w:rsidR="00D63718" w:rsidRDefault="00D63718" w:rsidP="00D63718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Doprava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roce 1955 byla dokončena výstavba železnice </w:t>
      </w:r>
      <w:proofErr w:type="spellStart"/>
      <w:r>
        <w:rPr>
          <w:rFonts w:ascii="Arial" w:hAnsi="Arial" w:cs="Arial"/>
          <w:sz w:val="24"/>
        </w:rPr>
        <w:t>Xiamen-Yingtan</w:t>
      </w:r>
      <w:proofErr w:type="spellEnd"/>
      <w:r>
        <w:rPr>
          <w:rFonts w:ascii="Arial" w:hAnsi="Arial" w:cs="Arial"/>
          <w:sz w:val="24"/>
        </w:rPr>
        <w:t xml:space="preserve"> (vedoucí přes pohoří </w:t>
      </w:r>
      <w:proofErr w:type="spellStart"/>
      <w:r>
        <w:rPr>
          <w:rFonts w:ascii="Arial" w:hAnsi="Arial" w:cs="Arial"/>
          <w:sz w:val="24"/>
        </w:rPr>
        <w:t>Wuyi</w:t>
      </w:r>
      <w:proofErr w:type="spellEnd"/>
      <w:r>
        <w:rPr>
          <w:rFonts w:ascii="Arial" w:hAnsi="Arial" w:cs="Arial"/>
          <w:sz w:val="24"/>
        </w:rPr>
        <w:t xml:space="preserve">, která propojila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s čínskou železniční sítí. Dokončení dalších částí železnice (1959, 2000, 2005) spojila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s provinciemi </w:t>
      </w:r>
      <w:proofErr w:type="spellStart"/>
      <w:r>
        <w:rPr>
          <w:rFonts w:ascii="Arial" w:hAnsi="Arial" w:cs="Arial"/>
          <w:sz w:val="24"/>
        </w:rPr>
        <w:t>Guangdong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Jiangxi</w:t>
      </w:r>
      <w:proofErr w:type="spellEnd"/>
      <w:r>
        <w:rPr>
          <w:rFonts w:ascii="Arial" w:hAnsi="Arial" w:cs="Arial"/>
          <w:sz w:val="24"/>
        </w:rPr>
        <w:t xml:space="preserve">. K prolomení izolace </w:t>
      </w:r>
      <w:proofErr w:type="spellStart"/>
      <w:r>
        <w:rPr>
          <w:rFonts w:ascii="Arial" w:hAnsi="Arial" w:cs="Arial"/>
          <w:sz w:val="24"/>
        </w:rPr>
        <w:t>Fujianu</w:t>
      </w:r>
      <w:proofErr w:type="spellEnd"/>
      <w:r>
        <w:rPr>
          <w:rFonts w:ascii="Arial" w:hAnsi="Arial" w:cs="Arial"/>
          <w:sz w:val="24"/>
        </w:rPr>
        <w:t xml:space="preserve"> od ostatních provincií přispělo i vybudování moderních dálnic (pobřežní dálnice </w:t>
      </w:r>
      <w:proofErr w:type="spellStart"/>
      <w:r>
        <w:rPr>
          <w:rFonts w:ascii="Arial" w:hAnsi="Arial" w:cs="Arial"/>
          <w:sz w:val="24"/>
        </w:rPr>
        <w:t>Xiamen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>) a zřízení letišť v </w:t>
      </w:r>
      <w:proofErr w:type="spellStart"/>
      <w:r>
        <w:rPr>
          <w:rFonts w:ascii="Arial" w:hAnsi="Arial" w:cs="Arial"/>
          <w:sz w:val="24"/>
        </w:rPr>
        <w:t>Xiamenu</w:t>
      </w:r>
      <w:proofErr w:type="spellEnd"/>
      <w:r>
        <w:rPr>
          <w:rFonts w:ascii="Arial" w:hAnsi="Arial" w:cs="Arial"/>
          <w:sz w:val="24"/>
        </w:rPr>
        <w:t xml:space="preserve"> a ve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D63718" w:rsidRDefault="00D63718" w:rsidP="00E9360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Školství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Mezi nejvýznamnější vzdělávací instituce v provincii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patří univerzita </w:t>
      </w:r>
      <w:proofErr w:type="spellStart"/>
      <w:r>
        <w:rPr>
          <w:rFonts w:ascii="Arial" w:hAnsi="Arial" w:cs="Arial"/>
          <w:sz w:val="24"/>
        </w:rPr>
        <w:t>Xiamen</w:t>
      </w:r>
      <w:proofErr w:type="spellEnd"/>
      <w:r>
        <w:rPr>
          <w:rFonts w:ascii="Arial" w:hAnsi="Arial" w:cs="Arial"/>
          <w:sz w:val="24"/>
        </w:rPr>
        <w:t xml:space="preserve">. Město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, známé jako centrum kultury již od dynastie Song, je sídlem Lékařské univerzity, Zemědělské a lesnické univerzity, Pedagogické univerzity a Institutu epidemiologie Čínské akademie lékařských věd. Mezi občany narozenými po roce 1950 byla negramotnost z velké části eliminována. </w:t>
      </w:r>
    </w:p>
    <w:p w:rsidR="00D63718" w:rsidRDefault="00D63718" w:rsidP="00D63718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Významné osobnosti: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Zheng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Chenggong</w:t>
      </w:r>
      <w:proofErr w:type="spellEnd"/>
      <w:r>
        <w:rPr>
          <w:rFonts w:ascii="Arial" w:hAnsi="Arial" w:cs="Arial"/>
          <w:sz w:val="24"/>
        </w:rPr>
        <w:t xml:space="preserve"> (také </w:t>
      </w:r>
      <w:proofErr w:type="spellStart"/>
      <w:r>
        <w:rPr>
          <w:rFonts w:ascii="Arial" w:hAnsi="Arial" w:cs="Arial"/>
          <w:sz w:val="24"/>
        </w:rPr>
        <w:t>Koxinga</w:t>
      </w:r>
      <w:proofErr w:type="spellEnd"/>
      <w:r>
        <w:rPr>
          <w:rFonts w:ascii="Arial" w:hAnsi="Arial" w:cs="Arial"/>
          <w:sz w:val="24"/>
        </w:rPr>
        <w:t xml:space="preserve">) – vojevůdce z dob dynastie Ming (2. pol. 17. stol.) </w:t>
      </w:r>
    </w:p>
    <w:p w:rsidR="00D63718" w:rsidRDefault="00D63718" w:rsidP="00E9360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letech 1661 – 1662 bojoval proti holandským vojskům na Tchaj-wanu, které nakonec porazil a po 38 letech tak ukončil holandskou nadvládu na Tchaj-wanu. </w:t>
      </w:r>
    </w:p>
    <w:p w:rsidR="00D63718" w:rsidRDefault="00D63718" w:rsidP="00E9360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Jeho socha se nachází na ostrově </w:t>
      </w:r>
      <w:proofErr w:type="spellStart"/>
      <w:r>
        <w:rPr>
          <w:rFonts w:ascii="Arial" w:hAnsi="Arial" w:cs="Arial"/>
        </w:rPr>
        <w:t>Gulangyu</w:t>
      </w:r>
      <w:proofErr w:type="spellEnd"/>
    </w:p>
    <w:p w:rsidR="00D63718" w:rsidRDefault="00D63718" w:rsidP="0088430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Lin Dan – profesionální hráč badmintonu </w:t>
      </w:r>
    </w:p>
    <w:p w:rsidR="00D63718" w:rsidRDefault="00D63718" w:rsidP="0088430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zlatá medaile z OH v Pekingu (2008) a v Londýně (2012)  </w:t>
      </w:r>
    </w:p>
    <w:p w:rsidR="00D63718" w:rsidRDefault="00D63718" w:rsidP="0088430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několikanásobný mistr světa </w:t>
      </w:r>
    </w:p>
    <w:p w:rsidR="00884306" w:rsidRDefault="00884306" w:rsidP="00E93608">
      <w:pPr>
        <w:jc w:val="both"/>
        <w:rPr>
          <w:rFonts w:ascii="Arial" w:hAnsi="Arial" w:cs="Arial"/>
          <w:sz w:val="24"/>
          <w:u w:val="single"/>
        </w:rPr>
      </w:pPr>
    </w:p>
    <w:p w:rsidR="00D63718" w:rsidRDefault="00D63718" w:rsidP="00E9360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Spolupráce s Olomouckým krajem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provincii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působí kancelář Ekonomického a obchodního koordinačního centra Olomouckého kraje. Tato styčná kancelář pro zprostředkování kontaktů a distribuci zboží z Olomouckého kraje funguje jak v hlavním městě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, tak v přístavním městě </w:t>
      </w:r>
      <w:proofErr w:type="spellStart"/>
      <w:r>
        <w:rPr>
          <w:rFonts w:ascii="Arial" w:hAnsi="Arial" w:cs="Arial"/>
          <w:sz w:val="24"/>
        </w:rPr>
        <w:t>Xiamen</w:t>
      </w:r>
      <w:proofErr w:type="spellEnd"/>
      <w:r>
        <w:rPr>
          <w:rFonts w:ascii="Arial" w:hAnsi="Arial" w:cs="Arial"/>
          <w:sz w:val="24"/>
        </w:rPr>
        <w:t xml:space="preserve">. Aktuálně například probíhá vyhledávání potenciálních partnerů pro firmu </w:t>
      </w:r>
      <w:r>
        <w:rPr>
          <w:rFonts w:ascii="Arial" w:hAnsi="Arial" w:cs="Arial"/>
          <w:bCs/>
          <w:sz w:val="24"/>
        </w:rPr>
        <w:t>Koutný spol. s.r.o.</w:t>
      </w:r>
      <w:r>
        <w:rPr>
          <w:rFonts w:ascii="Arial" w:hAnsi="Arial" w:cs="Arial"/>
          <w:sz w:val="24"/>
        </w:rPr>
        <w:t xml:space="preserve"> 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 školství probíhá spolupráce mezi UP Olomouc a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Fujian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Normal</w:t>
      </w:r>
      <w:proofErr w:type="spellEnd"/>
      <w:r>
        <w:rPr>
          <w:rFonts w:ascii="Arial" w:hAnsi="Arial" w:cs="Arial"/>
          <w:sz w:val="24"/>
        </w:rPr>
        <w:t xml:space="preserve"> Univerzity na základě smlouvy o spolupráci. Do </w:t>
      </w:r>
      <w:proofErr w:type="spellStart"/>
      <w:r>
        <w:rPr>
          <w:rFonts w:ascii="Arial" w:hAnsi="Arial" w:cs="Arial"/>
          <w:sz w:val="24"/>
        </w:rPr>
        <w:t>Fujianu</w:t>
      </w:r>
      <w:proofErr w:type="spellEnd"/>
      <w:r>
        <w:rPr>
          <w:rFonts w:ascii="Arial" w:hAnsi="Arial" w:cs="Arial"/>
          <w:sz w:val="24"/>
        </w:rPr>
        <w:t xml:space="preserve"> byla též odeslána nabídka na výměnné pobyty studentů z Gymnázia Jiřího Wolkera v Prostějově.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 sportu se spolupráce zatím soustřeďuje na fotbal. V roce 2016 se mezinárodního mládežnického turnaje ve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 xml:space="preserve"> zúčastnilo i mužstvo Olomouckého kraje (obsadilo 3. místo). Letos na Letní fotbalovou školu v Olomouci přijede družstvo Jazykové školy </w:t>
      </w:r>
      <w:proofErr w:type="spellStart"/>
      <w:r>
        <w:rPr>
          <w:rFonts w:ascii="Arial" w:hAnsi="Arial" w:cs="Arial"/>
          <w:sz w:val="24"/>
        </w:rPr>
        <w:t>Fuzhou</w:t>
      </w:r>
      <w:proofErr w:type="spellEnd"/>
      <w:r>
        <w:rPr>
          <w:rFonts w:ascii="Arial" w:hAnsi="Arial" w:cs="Arial"/>
          <w:sz w:val="24"/>
        </w:rPr>
        <w:t>, další tým se zúčastní turnaje partnerských regionů Olomouckého kraje.</w:t>
      </w:r>
    </w:p>
    <w:p w:rsidR="00D63718" w:rsidRDefault="00D63718" w:rsidP="00E936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oblasti zdravotnictví se ve spolupráci s Fakultní nemocnicí Olomouc a dalšími zdravotními centry připravuje seminář čínské tradiční medicíny se zaměřením na masážní terapii a akupunkturu, který povedou lektoři z </w:t>
      </w:r>
      <w:proofErr w:type="spellStart"/>
      <w:r>
        <w:rPr>
          <w:rFonts w:ascii="Arial" w:hAnsi="Arial" w:cs="Arial"/>
          <w:sz w:val="24"/>
        </w:rPr>
        <w:t>Fujianu</w:t>
      </w:r>
      <w:proofErr w:type="spellEnd"/>
      <w:r>
        <w:rPr>
          <w:rFonts w:ascii="Arial" w:hAnsi="Arial" w:cs="Arial"/>
          <w:sz w:val="24"/>
        </w:rPr>
        <w:t>.</w:t>
      </w:r>
    </w:p>
    <w:p w:rsidR="00D25FCD" w:rsidRDefault="00D25FCD" w:rsidP="00804282">
      <w:pPr>
        <w:jc w:val="center"/>
      </w:pPr>
    </w:p>
    <w:sectPr w:rsidR="00D25FC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AD" w:rsidRDefault="00AC5FAD" w:rsidP="00804282">
      <w:pPr>
        <w:spacing w:after="0" w:line="240" w:lineRule="auto"/>
      </w:pPr>
      <w:r>
        <w:separator/>
      </w:r>
    </w:p>
  </w:endnote>
  <w:endnote w:type="continuationSeparator" w:id="0">
    <w:p w:rsidR="00AC5FAD" w:rsidRDefault="00AC5FAD" w:rsidP="0080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20535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452609088"/>
          <w:docPartObj>
            <w:docPartGallery w:val="Page Numbers (Bottom of Page)"/>
            <w:docPartUnique/>
          </w:docPartObj>
        </w:sdtPr>
        <w:sdtEndPr/>
        <w:sdtContent>
          <w:p w:rsidR="00882CCA" w:rsidRPr="005C08FD" w:rsidRDefault="00FA1EA8" w:rsidP="00882CCA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DE0BA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  <w:r w:rsidR="00DE0BA6" w:rsidRPr="005C08F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80428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DE0BA6" w:rsidRPr="005C08FD">
              <w:rPr>
                <w:rFonts w:ascii="Arial" w:hAnsi="Arial" w:cs="Arial"/>
                <w:i/>
                <w:sz w:val="20"/>
                <w:szCs w:val="20"/>
              </w:rPr>
              <w:t>. 201</w:t>
            </w:r>
            <w:r w:rsidR="00804282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DE0BA6" w:rsidRPr="005C08F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DE0BA6" w:rsidRPr="005C08F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330D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1</w:t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6</w:t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82CCA" w:rsidRPr="005C08FD" w:rsidRDefault="00FA1EA8" w:rsidP="00882CCA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49</w:t>
            </w:r>
            <w:r w:rsidR="00DE0BA6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DE0BA6"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Smlouva o uzavření partnerství mezi Olomouckým krajem a provincií </w:t>
            </w:r>
            <w:proofErr w:type="spellStart"/>
            <w:r w:rsidR="0080428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Fujian</w:t>
            </w:r>
            <w:proofErr w:type="spellEnd"/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08767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644118001"/>
          <w:docPartObj>
            <w:docPartGallery w:val="Page Numbers (Bottom of Page)"/>
            <w:docPartUnique/>
          </w:docPartObj>
        </w:sdtPr>
        <w:sdtEndPr/>
        <w:sdtContent>
          <w:p w:rsidR="00804282" w:rsidRPr="005C08FD" w:rsidRDefault="00B2330D" w:rsidP="00882CCA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 Olomouckého kraje 24</w:t>
            </w:r>
            <w:r w:rsidRPr="005C08F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5C08FD">
              <w:rPr>
                <w:rFonts w:ascii="Arial" w:hAnsi="Arial" w:cs="Arial"/>
                <w:i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804282" w:rsidRPr="005C08F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804282" w:rsidRPr="005C08F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3</w:t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6</w:t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04282" w:rsidRDefault="00B2330D" w:rsidP="00882CCA">
            <w:pPr>
              <w:pBdr>
                <w:top w:val="single" w:sz="4" w:space="1" w:color="auto"/>
              </w:pBdr>
              <w:spacing w:after="0" w:line="240" w:lineRule="auto"/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49</w:t>
            </w:r>
            <w:r w:rsidR="00804282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804282"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Smlouva o uzavření partnerství mezi Olomouckým krajem a provincií </w:t>
            </w:r>
            <w:proofErr w:type="spellStart"/>
            <w:r w:rsidR="0080428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Fujian</w:t>
            </w:r>
            <w:proofErr w:type="spellEnd"/>
          </w:p>
          <w:p w:rsidR="00804282" w:rsidRPr="005C08FD" w:rsidRDefault="00804282" w:rsidP="00882CCA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Příloha č. 1 – Text s</w:t>
            </w:r>
            <w:r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mlouv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y</w:t>
            </w:r>
            <w:r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o uzavření partnerství mezi Olomouckým krajem a provincií </w:t>
            </w:r>
            <w:proofErr w:type="spellStart"/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Fujian</w:t>
            </w:r>
            <w:proofErr w:type="spellEnd"/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47613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971285235"/>
          <w:docPartObj>
            <w:docPartGallery w:val="Page Numbers (Bottom of Page)"/>
            <w:docPartUnique/>
          </w:docPartObj>
        </w:sdtPr>
        <w:sdtEndPr/>
        <w:sdtContent>
          <w:p w:rsidR="00D63718" w:rsidRPr="005C08FD" w:rsidRDefault="00B2330D" w:rsidP="00882CCA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 Olomouckého kraje 24</w:t>
            </w:r>
            <w:r w:rsidRPr="005C08F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5C08FD">
              <w:rPr>
                <w:rFonts w:ascii="Arial" w:hAnsi="Arial" w:cs="Arial"/>
                <w:i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D63718" w:rsidRPr="005C08F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D63718" w:rsidRPr="005C08F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5</w:t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6</w:t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63718" w:rsidRDefault="00B2330D" w:rsidP="00882CCA">
            <w:pPr>
              <w:pBdr>
                <w:top w:val="single" w:sz="4" w:space="1" w:color="auto"/>
              </w:pBdr>
              <w:spacing w:after="0" w:line="240" w:lineRule="auto"/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49</w:t>
            </w:r>
            <w:r w:rsidR="00D63718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D63718"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Smlouva o uzavření partnerství mezi Olomouckým krajem a provincií </w:t>
            </w:r>
            <w:proofErr w:type="spellStart"/>
            <w:r w:rsid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Fujian</w:t>
            </w:r>
            <w:proofErr w:type="spellEnd"/>
          </w:p>
          <w:p w:rsidR="00D63718" w:rsidRPr="00D63718" w:rsidRDefault="00D63718" w:rsidP="00D63718">
            <w:pPr>
              <w:spacing w:after="0" w:line="240" w:lineRule="auto"/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Příloha č. 2 – </w:t>
            </w:r>
            <w:r w:rsidRP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Charakteristika provincie </w:t>
            </w:r>
            <w:proofErr w:type="spellStart"/>
            <w:r w:rsidRP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Fujian</w:t>
            </w:r>
            <w:proofErr w:type="spellEnd"/>
            <w:r w:rsidRPr="00D63718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a další popis partnerské spolupráce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AD" w:rsidRDefault="00AC5FAD" w:rsidP="00804282">
      <w:pPr>
        <w:spacing w:after="0" w:line="240" w:lineRule="auto"/>
      </w:pPr>
      <w:r>
        <w:separator/>
      </w:r>
    </w:p>
  </w:footnote>
  <w:footnote w:type="continuationSeparator" w:id="0">
    <w:p w:rsidR="00AC5FAD" w:rsidRDefault="00AC5FAD" w:rsidP="0080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82" w:rsidRPr="00804282" w:rsidRDefault="00804282" w:rsidP="00804282">
    <w:pPr>
      <w:spacing w:after="0" w:line="240" w:lineRule="auto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1 – Text s</w:t>
    </w:r>
    <w:r w:rsidRPr="00294BCB">
      <w:rPr>
        <w:rStyle w:val="slostrnky"/>
        <w:rFonts w:ascii="Arial" w:hAnsi="Arial" w:cs="Arial"/>
        <w:i/>
        <w:sz w:val="20"/>
        <w:szCs w:val="20"/>
      </w:rPr>
      <w:t>mlouv</w:t>
    </w:r>
    <w:r>
      <w:rPr>
        <w:rStyle w:val="slostrnky"/>
        <w:rFonts w:ascii="Arial" w:hAnsi="Arial" w:cs="Arial"/>
        <w:i/>
        <w:sz w:val="20"/>
        <w:szCs w:val="20"/>
      </w:rPr>
      <w:t>y</w:t>
    </w:r>
    <w:r w:rsidRPr="00294BCB">
      <w:rPr>
        <w:rStyle w:val="slostrnky"/>
        <w:rFonts w:ascii="Arial" w:hAnsi="Arial" w:cs="Arial"/>
        <w:i/>
        <w:sz w:val="20"/>
        <w:szCs w:val="20"/>
      </w:rPr>
      <w:t xml:space="preserve"> o uzavření partnerství mezi Olomouckým krajem a provincií </w:t>
    </w:r>
    <w:proofErr w:type="spellStart"/>
    <w:r>
      <w:rPr>
        <w:rStyle w:val="slostrnky"/>
        <w:rFonts w:ascii="Arial" w:hAnsi="Arial" w:cs="Arial"/>
        <w:i/>
        <w:sz w:val="20"/>
        <w:szCs w:val="20"/>
      </w:rPr>
      <w:t>Fujian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18" w:rsidRPr="00D63718" w:rsidRDefault="00D63718" w:rsidP="00804282">
    <w:pPr>
      <w:spacing w:after="0" w:line="240" w:lineRule="auto"/>
      <w:rPr>
        <w:rStyle w:val="slostrnky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2 – </w:t>
    </w:r>
    <w:r w:rsidRPr="00D63718">
      <w:rPr>
        <w:rStyle w:val="slostrnky"/>
        <w:rFonts w:ascii="Arial" w:hAnsi="Arial" w:cs="Arial"/>
        <w:i/>
        <w:sz w:val="20"/>
        <w:szCs w:val="20"/>
      </w:rPr>
      <w:t xml:space="preserve">Charakteristika provincie </w:t>
    </w:r>
    <w:proofErr w:type="spellStart"/>
    <w:r w:rsidRPr="00D63718">
      <w:rPr>
        <w:rStyle w:val="slostrnky"/>
        <w:rFonts w:ascii="Arial" w:hAnsi="Arial" w:cs="Arial"/>
        <w:i/>
        <w:sz w:val="20"/>
        <w:szCs w:val="20"/>
      </w:rPr>
      <w:t>Fujian</w:t>
    </w:r>
    <w:proofErr w:type="spellEnd"/>
    <w:r w:rsidRPr="00D63718">
      <w:rPr>
        <w:rStyle w:val="slostrnky"/>
        <w:rFonts w:ascii="Arial" w:hAnsi="Arial" w:cs="Arial"/>
        <w:i/>
        <w:sz w:val="20"/>
        <w:szCs w:val="20"/>
      </w:rPr>
      <w:t xml:space="preserve"> a další popis partnerské spolupráce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613"/>
    <w:multiLevelType w:val="hybridMultilevel"/>
    <w:tmpl w:val="DEE6B162"/>
    <w:lvl w:ilvl="0" w:tplc="3DC86CC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2624FF"/>
    <w:multiLevelType w:val="hybridMultilevel"/>
    <w:tmpl w:val="A6A6A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533D"/>
    <w:multiLevelType w:val="hybridMultilevel"/>
    <w:tmpl w:val="2340C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82"/>
    <w:rsid w:val="0012237B"/>
    <w:rsid w:val="00141B96"/>
    <w:rsid w:val="00171168"/>
    <w:rsid w:val="002F2E98"/>
    <w:rsid w:val="003270B6"/>
    <w:rsid w:val="004C42DB"/>
    <w:rsid w:val="005800CD"/>
    <w:rsid w:val="005A019F"/>
    <w:rsid w:val="006B45FB"/>
    <w:rsid w:val="00804282"/>
    <w:rsid w:val="00850961"/>
    <w:rsid w:val="00860EC1"/>
    <w:rsid w:val="00884306"/>
    <w:rsid w:val="008F7B3C"/>
    <w:rsid w:val="00903DE4"/>
    <w:rsid w:val="00937E50"/>
    <w:rsid w:val="0096717F"/>
    <w:rsid w:val="00AA2CD6"/>
    <w:rsid w:val="00AC5FAD"/>
    <w:rsid w:val="00B2330D"/>
    <w:rsid w:val="00C50EC1"/>
    <w:rsid w:val="00CA652A"/>
    <w:rsid w:val="00D25FCD"/>
    <w:rsid w:val="00D63718"/>
    <w:rsid w:val="00D64D6E"/>
    <w:rsid w:val="00DE0BA6"/>
    <w:rsid w:val="00E93608"/>
    <w:rsid w:val="00F82F7D"/>
    <w:rsid w:val="00F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282"/>
  </w:style>
  <w:style w:type="paragraph" w:styleId="Zpat">
    <w:name w:val="footer"/>
    <w:basedOn w:val="Normln"/>
    <w:link w:val="ZpatChar"/>
    <w:unhideWhenUsed/>
    <w:rsid w:val="0080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04282"/>
  </w:style>
  <w:style w:type="paragraph" w:customStyle="1" w:styleId="Normal">
    <w:name w:val="[Normal]"/>
    <w:rsid w:val="008042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lostrnky">
    <w:name w:val="page number"/>
    <w:rsid w:val="00804282"/>
  </w:style>
  <w:style w:type="paragraph" w:customStyle="1" w:styleId="Body">
    <w:name w:val="Body"/>
    <w:rsid w:val="008042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eastAsia="cs-CZ"/>
    </w:rPr>
  </w:style>
  <w:style w:type="paragraph" w:customStyle="1" w:styleId="New">
    <w:name w:val="正文 New"/>
    <w:rsid w:val="008042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6B45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B45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AA2CD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282"/>
  </w:style>
  <w:style w:type="paragraph" w:styleId="Zpat">
    <w:name w:val="footer"/>
    <w:basedOn w:val="Normln"/>
    <w:link w:val="ZpatChar"/>
    <w:unhideWhenUsed/>
    <w:rsid w:val="0080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04282"/>
  </w:style>
  <w:style w:type="paragraph" w:customStyle="1" w:styleId="Normal">
    <w:name w:val="[Normal]"/>
    <w:rsid w:val="008042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lostrnky">
    <w:name w:val="page number"/>
    <w:rsid w:val="00804282"/>
  </w:style>
  <w:style w:type="paragraph" w:customStyle="1" w:styleId="Body">
    <w:name w:val="Body"/>
    <w:rsid w:val="008042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eastAsia="cs-CZ"/>
    </w:rPr>
  </w:style>
  <w:style w:type="paragraph" w:customStyle="1" w:styleId="New">
    <w:name w:val="正文 New"/>
    <w:rsid w:val="008042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6B45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B45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AA2C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9</cp:revision>
  <dcterms:created xsi:type="dcterms:W3CDTF">2017-04-04T08:53:00Z</dcterms:created>
  <dcterms:modified xsi:type="dcterms:W3CDTF">2017-04-07T10:07:00Z</dcterms:modified>
</cp:coreProperties>
</file>