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7258" w14:textId="77777777" w:rsidR="00A559EF" w:rsidRDefault="00A559EF" w:rsidP="00A559EF">
      <w:pPr>
        <w:pStyle w:val="nzvy"/>
        <w:rPr>
          <w:sz w:val="2"/>
          <w:szCs w:val="2"/>
        </w:rPr>
      </w:pPr>
    </w:p>
    <w:p w14:paraId="0D785BE9" w14:textId="77777777" w:rsidR="00A559EF" w:rsidRDefault="00A559EF" w:rsidP="00A559EF">
      <w:pPr>
        <w:pStyle w:val="nzvy"/>
        <w:rPr>
          <w:sz w:val="2"/>
          <w:szCs w:val="2"/>
        </w:rPr>
      </w:pP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77777777" w:rsidR="009D13E8" w:rsidRDefault="009D13E8" w:rsidP="00A559EF">
      <w:pPr>
        <w:pStyle w:val="nzvy"/>
        <w:rPr>
          <w:sz w:val="2"/>
          <w:szCs w:val="2"/>
        </w:rPr>
      </w:pPr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82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82"/>
      </w:tblGrid>
      <w:tr w:rsidR="00644945" w:rsidRPr="00644945" w14:paraId="0B97FBCC" w14:textId="77777777" w:rsidTr="00AF3ED7">
        <w:trPr>
          <w:trHeight w:val="13002"/>
        </w:trPr>
        <w:tc>
          <w:tcPr>
            <w:tcW w:w="9382" w:type="dxa"/>
          </w:tcPr>
          <w:p w14:paraId="04BFCA71" w14:textId="6D530D2A" w:rsidR="00644945" w:rsidRPr="00222B9C" w:rsidRDefault="00644945" w:rsidP="00CB319D">
            <w:pPr>
              <w:jc w:val="both"/>
              <w:rPr>
                <w:b/>
              </w:rPr>
            </w:pPr>
            <w:r w:rsidRPr="00222B9C">
              <w:rPr>
                <w:b/>
              </w:rPr>
              <w:t>Důvodová zpráva</w:t>
            </w:r>
          </w:p>
          <w:p w14:paraId="271BF2E6" w14:textId="01A0ECB9" w:rsidR="002F50FF" w:rsidRDefault="00940DE3" w:rsidP="00CB319D">
            <w:pPr>
              <w:jc w:val="both"/>
            </w:pPr>
            <w:r>
              <w:t xml:space="preserve">V této důvodové zprávě předkládá </w:t>
            </w:r>
            <w:r w:rsidR="00644945" w:rsidRPr="00644945">
              <w:t>3. náměstek hejtmana Mgr. Dalibor Horá</w:t>
            </w:r>
            <w:r w:rsidR="002A353E">
              <w:t xml:space="preserve">k </w:t>
            </w:r>
            <w:r w:rsidR="000F2045">
              <w:t>Zastupitelstvu</w:t>
            </w:r>
            <w:r w:rsidR="00222B9C">
              <w:t xml:space="preserve"> Olomouckého kraje 2 </w:t>
            </w:r>
            <w:r w:rsidR="00126308">
              <w:t xml:space="preserve">žádosti </w:t>
            </w:r>
            <w:r w:rsidR="00644945" w:rsidRPr="00644945">
              <w:t xml:space="preserve">o </w:t>
            </w:r>
            <w:r w:rsidR="00644945" w:rsidRPr="00596932">
              <w:rPr>
                <w:b/>
              </w:rPr>
              <w:t>poskytnutí indi</w:t>
            </w:r>
            <w:r w:rsidR="002955DD">
              <w:rPr>
                <w:b/>
              </w:rPr>
              <w:t>viduální</w:t>
            </w:r>
            <w:r w:rsidR="008D284D">
              <w:rPr>
                <w:b/>
              </w:rPr>
              <w:t xml:space="preserve"> </w:t>
            </w:r>
            <w:r w:rsidR="002955DD">
              <w:rPr>
                <w:b/>
              </w:rPr>
              <w:t>dotace</w:t>
            </w:r>
            <w:r w:rsidR="002A353E">
              <w:rPr>
                <w:b/>
              </w:rPr>
              <w:t xml:space="preserve">. </w:t>
            </w:r>
            <w:r w:rsidR="002955DD">
              <w:rPr>
                <w:b/>
              </w:rPr>
              <w:t xml:space="preserve"> </w:t>
            </w:r>
          </w:p>
          <w:p w14:paraId="614BBD2E" w14:textId="7560577F" w:rsidR="008D284D" w:rsidRDefault="008D284D" w:rsidP="00CB319D">
            <w:pPr>
              <w:jc w:val="both"/>
              <w:rPr>
                <w:b/>
              </w:rPr>
            </w:pPr>
          </w:p>
          <w:p w14:paraId="3E149B86" w14:textId="06E96062" w:rsidR="00126308" w:rsidRPr="00222B9C" w:rsidRDefault="007131BA" w:rsidP="00CB319D">
            <w:pPr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r w:rsidRPr="003C43BF">
              <w:rPr>
                <w:b/>
              </w:rPr>
              <w:t>Žadatel</w:t>
            </w:r>
            <w:r w:rsidRPr="003C43BF">
              <w:t>:</w:t>
            </w:r>
            <w:r>
              <w:t xml:space="preserve"> </w:t>
            </w:r>
            <w:r w:rsidR="00126308">
              <w:rPr>
                <w:b/>
                <w:bCs/>
              </w:rPr>
              <w:t>Oblastní spolek Českého červeného kříže Olomouc</w:t>
            </w:r>
            <w:r w:rsidR="00126308">
              <w:rPr>
                <w:b/>
                <w:bCs/>
                <w:color w:val="1F497D"/>
              </w:rPr>
              <w:t xml:space="preserve"> </w:t>
            </w:r>
          </w:p>
          <w:p w14:paraId="379F392C" w14:textId="77777777" w:rsidR="00126308" w:rsidRDefault="00126308" w:rsidP="00CB319D">
            <w:pPr>
              <w:jc w:val="both"/>
            </w:pPr>
            <w:r w:rsidRPr="00644945">
              <w:t>I</w:t>
            </w:r>
            <w:r>
              <w:t>Č: 00426474</w:t>
            </w:r>
            <w:r w:rsidRPr="00644945">
              <w:t xml:space="preserve">     </w:t>
            </w:r>
            <w:r>
              <w:t xml:space="preserve">  </w:t>
            </w:r>
          </w:p>
          <w:p w14:paraId="7261307D" w14:textId="20D64B91" w:rsidR="00126308" w:rsidRDefault="00126308" w:rsidP="00CB319D">
            <w:pPr>
              <w:jc w:val="both"/>
            </w:pPr>
            <w:r>
              <w:t>S</w:t>
            </w:r>
            <w:r w:rsidRPr="00644945">
              <w:t>ídlo</w:t>
            </w:r>
            <w:r>
              <w:t>:</w:t>
            </w:r>
            <w:r w:rsidRPr="00644945">
              <w:t xml:space="preserve"> </w:t>
            </w:r>
            <w:r>
              <w:t>Sokolská 542/32, 779 00 Olomouc</w:t>
            </w:r>
          </w:p>
          <w:p w14:paraId="581DCE58" w14:textId="6511F898" w:rsidR="002A353E" w:rsidRPr="007131BA" w:rsidRDefault="002A353E" w:rsidP="00CB319D">
            <w:pPr>
              <w:jc w:val="both"/>
            </w:pPr>
            <w:r>
              <w:t xml:space="preserve">Žádost byla doručena </w:t>
            </w:r>
            <w:r w:rsidRPr="007131BA">
              <w:t>dne</w:t>
            </w:r>
            <w:r w:rsidR="007131BA" w:rsidRPr="007131BA">
              <w:t xml:space="preserve"> 30. 1. 2017</w:t>
            </w:r>
          </w:p>
          <w:p w14:paraId="158E0DA5" w14:textId="03C8C243" w:rsidR="00126308" w:rsidRPr="007131BA" w:rsidRDefault="002A353E" w:rsidP="00CB319D">
            <w:pPr>
              <w:jc w:val="both"/>
              <w:rPr>
                <w:b/>
              </w:rPr>
            </w:pPr>
            <w:r w:rsidRPr="007131BA">
              <w:rPr>
                <w:b/>
              </w:rPr>
              <w:t>Údaje o projektu</w:t>
            </w:r>
          </w:p>
          <w:p w14:paraId="20EB7A66" w14:textId="3FEA5C25" w:rsidR="00F65B29" w:rsidRPr="007131BA" w:rsidRDefault="00F65B29" w:rsidP="00CB319D">
            <w:pPr>
              <w:jc w:val="both"/>
            </w:pPr>
            <w:r w:rsidRPr="007131BA">
              <w:rPr>
                <w:b/>
              </w:rPr>
              <w:t xml:space="preserve">Název projektu: </w:t>
            </w:r>
            <w:r w:rsidR="007131BA" w:rsidRPr="007131BA">
              <w:t>Podpora bezpříspěvkového dárcovství krve v </w:t>
            </w:r>
            <w:r w:rsidR="007131BA">
              <w:t>O</w:t>
            </w:r>
            <w:r w:rsidR="007131BA" w:rsidRPr="007131BA">
              <w:t>lomouckém kraji  a série kurzů první pomoci pro příslušníky složek integrovaného záchranného systému v Olomouckém kraji, pracovníky veřejné správy a veřejnost.</w:t>
            </w:r>
          </w:p>
          <w:p w14:paraId="05AE2B84" w14:textId="13B0C323" w:rsidR="00126308" w:rsidRDefault="002A353E" w:rsidP="00CB319D">
            <w:pPr>
              <w:jc w:val="both"/>
            </w:pPr>
            <w:r>
              <w:rPr>
                <w:b/>
              </w:rPr>
              <w:t>Popis projektu</w:t>
            </w:r>
            <w:r w:rsidR="00126308" w:rsidRPr="00E14B00">
              <w:rPr>
                <w:b/>
              </w:rPr>
              <w:t>:</w:t>
            </w:r>
            <w:r w:rsidR="00126308" w:rsidRPr="00644945">
              <w:t xml:space="preserve"> </w:t>
            </w:r>
            <w:r w:rsidR="00126308">
              <w:t xml:space="preserve">Projekt navazuje na projekty se shodným zaměřením realizované v předchozích letech. Záměrem projektu je podpořit bezpříspěvkové dárcovství krve v Olomouckém kraji a zlepšit znalost a dovednost poskytnutí </w:t>
            </w:r>
            <w:proofErr w:type="spellStart"/>
            <w:r w:rsidR="00126308">
              <w:t>předlékařské</w:t>
            </w:r>
            <w:proofErr w:type="spellEnd"/>
            <w:r w:rsidR="00126308">
              <w:t xml:space="preserve"> první pomoci u členů a příslušníky nezdravotnických složek IZS v Olomouckém kraji, pracovníků veřejné správy a veřejnosti. </w:t>
            </w:r>
            <w:r w:rsidR="00780201">
              <w:t xml:space="preserve">Projekt zahrnuje aktivity vedoucí ke zvýšení informovanosti o významu bezpříspěvkového dárcovství krve a morální ocenění vícenásobných dárců krve (aktivita č. 1) a aktivity edukace a výcviku znalostí a dovedností první pomoci (aktivita č. 2).   </w:t>
            </w:r>
          </w:p>
          <w:p w14:paraId="05C81FC1" w14:textId="2891B3BC" w:rsidR="00126308" w:rsidRDefault="00126308" w:rsidP="00CB319D">
            <w:pPr>
              <w:jc w:val="both"/>
            </w:pPr>
            <w:r>
              <w:t>Aktivita č.</w:t>
            </w:r>
            <w:r w:rsidR="002A353E">
              <w:t xml:space="preserve"> </w:t>
            </w:r>
            <w:r>
              <w:t xml:space="preserve">1 zahrnuje uspořádání lokálních (tj. v jednotlivých okresech Olomouckého kraje) a celokrajských akcí oceňování bezpříspěvkových dárců krve medailemi Jana Janského a Zlatými kříži ČČK, uspořádání společenských akcí pro mnohonásobné dárce krve a dále distribuci informací o dárcovství krve v rámci Olomouckého kraje. </w:t>
            </w:r>
          </w:p>
          <w:p w14:paraId="6976D673" w14:textId="6EAE760F" w:rsidR="00126308" w:rsidRDefault="00126308" w:rsidP="00CB319D">
            <w:pPr>
              <w:jc w:val="both"/>
            </w:pPr>
            <w:r>
              <w:t>Aktivita č.</w:t>
            </w:r>
            <w:r w:rsidR="00780201">
              <w:t xml:space="preserve"> </w:t>
            </w:r>
            <w:r>
              <w:t>2 zahrnuje uspořádání kurzů první pomoci pro uvedené cílové skupiny.</w:t>
            </w:r>
          </w:p>
          <w:p w14:paraId="228FEE26" w14:textId="34E7E88A" w:rsidR="00126308" w:rsidRPr="00644945" w:rsidRDefault="00126308" w:rsidP="00CB319D">
            <w:pPr>
              <w:jc w:val="both"/>
            </w:pPr>
            <w:r>
              <w:rPr>
                <w:b/>
              </w:rPr>
              <w:t>Datum realizace projektu</w:t>
            </w:r>
            <w:r w:rsidRPr="00596932">
              <w:rPr>
                <w:b/>
              </w:rPr>
              <w:t>:</w:t>
            </w:r>
            <w:r w:rsidRPr="00644945">
              <w:t xml:space="preserve"> </w:t>
            </w:r>
            <w:r>
              <w:t>1. 1. 2017 – 31. 12. 2017</w:t>
            </w:r>
            <w:r w:rsidRPr="00644945">
              <w:t xml:space="preserve"> </w:t>
            </w:r>
          </w:p>
          <w:p w14:paraId="06AFDFB4" w14:textId="31213AF7" w:rsidR="00126308" w:rsidRPr="00644945" w:rsidRDefault="002A353E" w:rsidP="00CB319D">
            <w:pPr>
              <w:jc w:val="both"/>
            </w:pPr>
            <w:r>
              <w:rPr>
                <w:b/>
              </w:rPr>
              <w:t xml:space="preserve">Celkové náklady na </w:t>
            </w:r>
            <w:r w:rsidR="00126308">
              <w:rPr>
                <w:b/>
              </w:rPr>
              <w:t>projekt</w:t>
            </w:r>
            <w:r w:rsidR="00126308" w:rsidRPr="00596932">
              <w:rPr>
                <w:b/>
              </w:rPr>
              <w:t xml:space="preserve">: </w:t>
            </w:r>
            <w:r w:rsidR="00126308">
              <w:t>300 000,- Kč</w:t>
            </w:r>
          </w:p>
          <w:p w14:paraId="2425C333" w14:textId="629619AD" w:rsidR="00126308" w:rsidRDefault="00126308" w:rsidP="00CB319D">
            <w:pPr>
              <w:jc w:val="both"/>
            </w:pPr>
            <w:r w:rsidRPr="00596932">
              <w:rPr>
                <w:b/>
              </w:rPr>
              <w:t xml:space="preserve">Požadovaná částka: </w:t>
            </w:r>
            <w:r w:rsidRPr="002A353E">
              <w:rPr>
                <w:b/>
              </w:rPr>
              <w:t>300 000,- Kč</w:t>
            </w:r>
            <w:r>
              <w:t xml:space="preserve"> (</w:t>
            </w:r>
            <w:r w:rsidR="002A353E">
              <w:t>d</w:t>
            </w:r>
            <w:r w:rsidRPr="003C43BF">
              <w:t>otace bude použita na materiálové náklady spojené s oceňová</w:t>
            </w:r>
            <w:r w:rsidR="002A353E">
              <w:t>ním bezpříspěvkových dárců krve a s</w:t>
            </w:r>
            <w:r w:rsidRPr="003C43BF">
              <w:t xml:space="preserve"> akcemi pro dárce krve, na tisk materiálů a propagaci bezpříspěvkové</w:t>
            </w:r>
            <w:r w:rsidR="002A353E">
              <w:t xml:space="preserve">ho dárcovství krve a </w:t>
            </w:r>
            <w:r w:rsidRPr="003C43BF">
              <w:t>dále na materiálové a osobní náklady spojené s pořádáním kurzů první pomoci</w:t>
            </w:r>
            <w:r>
              <w:t>).</w:t>
            </w:r>
          </w:p>
          <w:p w14:paraId="501591BE" w14:textId="77777777" w:rsidR="002A353E" w:rsidRDefault="002A353E" w:rsidP="00CB319D">
            <w:pPr>
              <w:jc w:val="both"/>
              <w:rPr>
                <w:b/>
              </w:rPr>
            </w:pPr>
          </w:p>
          <w:p w14:paraId="57BE47F4" w14:textId="420DA860" w:rsidR="00126308" w:rsidRPr="003C43BF" w:rsidRDefault="00126308" w:rsidP="00CB319D">
            <w:pPr>
              <w:jc w:val="both"/>
              <w:rPr>
                <w:highlight w:val="yellow"/>
              </w:rPr>
            </w:pPr>
            <w:r w:rsidRPr="002A717A">
              <w:rPr>
                <w:b/>
              </w:rPr>
              <w:t>Stanovisko vedení OK:</w:t>
            </w:r>
            <w:r w:rsidRPr="002A717A">
              <w:t xml:space="preserve"> </w:t>
            </w:r>
            <w:r>
              <w:t>vyhovět</w:t>
            </w:r>
          </w:p>
          <w:p w14:paraId="410A678B" w14:textId="69D5C8E6" w:rsidR="001F13B1" w:rsidRPr="00780201" w:rsidRDefault="00126308" w:rsidP="00CB319D">
            <w:pPr>
              <w:jc w:val="both"/>
            </w:pPr>
            <w:r w:rsidRPr="00F65B29">
              <w:t xml:space="preserve">Odůvodnění: </w:t>
            </w:r>
            <w:r w:rsidR="00F65B29" w:rsidRPr="00F65B29">
              <w:t>Vzhledem k tomu</w:t>
            </w:r>
            <w:r w:rsidR="00F65B29">
              <w:t>, že žádost nelze podat v žádném dotačním programu Olomouckého kraje a přínosy projektu jsou významné, je stanovisko kladné.</w:t>
            </w:r>
          </w:p>
          <w:p w14:paraId="2B31EF40" w14:textId="24BEA69C" w:rsidR="00126308" w:rsidRPr="002A717A" w:rsidRDefault="00126308" w:rsidP="00CB319D">
            <w:pPr>
              <w:jc w:val="both"/>
            </w:pPr>
            <w:r w:rsidRPr="002A717A">
              <w:rPr>
                <w:b/>
              </w:rPr>
              <w:t>Stanovisko odboru zdravotnictví:</w:t>
            </w:r>
            <w:r w:rsidRPr="002A717A">
              <w:t xml:space="preserve"> vyhovět </w:t>
            </w:r>
          </w:p>
          <w:p w14:paraId="3425EE41" w14:textId="441A6B27" w:rsidR="001F13B1" w:rsidRPr="00780201" w:rsidRDefault="00126308" w:rsidP="00CB319D">
            <w:pPr>
              <w:jc w:val="both"/>
            </w:pPr>
            <w:r w:rsidRPr="002A717A">
              <w:t xml:space="preserve">Odůvodnění: </w:t>
            </w:r>
            <w:r w:rsidRPr="003C43BF">
              <w:t>Vzhledem k tomu, že jediným zdrojem financování</w:t>
            </w:r>
            <w:r w:rsidR="002A353E">
              <w:t xml:space="preserve"> činnosti žadatele</w:t>
            </w:r>
            <w:r w:rsidRPr="003C43BF">
              <w:t xml:space="preserve"> je dotace Olomouckého kraje (žadatel neuvádí žádnou spoluúčast), nelze žádost podat v rámci dotačního programu </w:t>
            </w:r>
            <w:r w:rsidR="002A353E">
              <w:t>Olomouckého kraje</w:t>
            </w:r>
            <w:r w:rsidR="00F65B29">
              <w:t>, ve kterém je spoluúčast</w:t>
            </w:r>
            <w:r w:rsidR="002A353E">
              <w:t xml:space="preserve"> </w:t>
            </w:r>
            <w:r w:rsidR="00F65B29">
              <w:t xml:space="preserve">požadována. </w:t>
            </w:r>
            <w:r w:rsidR="00F65B29" w:rsidRPr="00F65B29">
              <w:t>Očekávají se významné </w:t>
            </w:r>
            <w:r w:rsidR="00F65B29">
              <w:t xml:space="preserve">přínosy projektu, zejména </w:t>
            </w:r>
            <w:r w:rsidR="00F65B29" w:rsidRPr="00F65B29">
              <w:t>zvýšení společenské vážnos</w:t>
            </w:r>
            <w:r w:rsidR="00F65B29">
              <w:t>ti bezpříspěvkových dárců krve</w:t>
            </w:r>
            <w:r w:rsidR="00F65B29" w:rsidRPr="00F65B29">
              <w:t xml:space="preserve">, zvýšení motivace obyvatelstva k bezpříspěvkovému darování krve a jejích složek s využitím ve </w:t>
            </w:r>
            <w:proofErr w:type="gramStart"/>
            <w:r w:rsidR="00F65B29" w:rsidRPr="00F65B29">
              <w:t>zdravotnických</w:t>
            </w:r>
            <w:proofErr w:type="gramEnd"/>
            <w:r w:rsidR="00F65B29" w:rsidRPr="00F65B29">
              <w:t xml:space="preserve"> zařízení v Olomouckém kraji</w:t>
            </w:r>
            <w:r w:rsidR="00F65B29">
              <w:t xml:space="preserve"> a </w:t>
            </w:r>
            <w:r w:rsidR="00F65B29" w:rsidRPr="00F65B29">
              <w:t>stabilizace počtu nových bezpříspěvk</w:t>
            </w:r>
            <w:r w:rsidR="00F65B29">
              <w:t xml:space="preserve">ových dárců krve. </w:t>
            </w:r>
          </w:p>
          <w:p w14:paraId="5F5A3B63" w14:textId="46B8A1D9" w:rsidR="00126308" w:rsidRPr="002A717A" w:rsidRDefault="00126308" w:rsidP="00CB319D">
            <w:pPr>
              <w:jc w:val="both"/>
              <w:rPr>
                <w:b/>
              </w:rPr>
            </w:pPr>
            <w:r w:rsidRPr="002A717A">
              <w:rPr>
                <w:b/>
              </w:rPr>
              <w:t>Stanovisko poradního orgánu</w:t>
            </w:r>
            <w:r w:rsidRPr="001F13B1">
              <w:rPr>
                <w:b/>
              </w:rPr>
              <w:t xml:space="preserve">: </w:t>
            </w:r>
            <w:r w:rsidR="00F65B29" w:rsidRPr="001F13B1">
              <w:t>vyhovět</w:t>
            </w:r>
          </w:p>
          <w:p w14:paraId="50D927D2" w14:textId="77777777" w:rsidR="001F13B1" w:rsidRPr="00B419CD" w:rsidRDefault="001F13B1" w:rsidP="001F13B1">
            <w:pPr>
              <w:jc w:val="both"/>
            </w:pPr>
            <w:r w:rsidRPr="00B419CD">
              <w:t xml:space="preserve">Poradní orgán – Výbor pro zdravotnictví Zastupitelstva Olomouckého kraje – projednal žádost na svém jednání dne 22. 2. 2017. Někteří členové výboru vyjádřili nesouhlas s poskytnutím dotace v plné výši a požádali o doplnění podkladů k žádosti. Zároveň zvolil výbor na svém jednání pětičlennou komisi, která se bude k individuálním dotacím v roce </w:t>
            </w:r>
            <w:r w:rsidRPr="00B419CD">
              <w:lastRenderedPageBreak/>
              <w:t>2017 jménem výboru vyjadřovat. Doplňující podklady byly zaslány členům komise, která 4 hlasy z 5 doporučila vyhovět individuální žádosti žadatele Oblastní spolek Českého červeného kříže Olomouc v plné výši, pátý člen komise (náhradník za jednoho člena komise, který se hlasování nezúčastnil), doporučil schválit 200 000,- Kč na oceňování dárců krve a neschválit 100 000,- Kč na školení laické první pomoci. Stanovisko komise bylo následně potvrzeno hlasováním členů výboru, kteří 13 hlasy podpořili doporučení vyhovět výše uvedené žádosti v plné výši. 5 členů se zdrželo hlasování, jeden člen doporučil schválit 200 000,- Kč na oceňování dárců krve a neschválit 100 000,- Kč na školení laické první pomoci.</w:t>
            </w:r>
          </w:p>
          <w:p w14:paraId="35D97377" w14:textId="77777777" w:rsidR="001F13B1" w:rsidRPr="00644945" w:rsidRDefault="001F13B1" w:rsidP="001F13B1">
            <w:pPr>
              <w:jc w:val="both"/>
            </w:pPr>
            <w:r>
              <w:t>Výsledkem obou hlasování je doporučit individuální výše uvedenou žádost ke schválení v plné požadované výši, tj. 300 000,- Kč.</w:t>
            </w:r>
          </w:p>
          <w:p w14:paraId="3C3A6A8C" w14:textId="77777777" w:rsidR="00546FE1" w:rsidRDefault="00546FE1" w:rsidP="00CB319D">
            <w:pPr>
              <w:jc w:val="both"/>
              <w:rPr>
                <w:b/>
              </w:rPr>
            </w:pPr>
          </w:p>
          <w:p w14:paraId="400747EA" w14:textId="4053B8B3" w:rsidR="002A353E" w:rsidRDefault="00222B9C" w:rsidP="00CB319D">
            <w:pPr>
              <w:jc w:val="both"/>
              <w:rPr>
                <w:b/>
                <w:bCs/>
                <w:color w:val="1F497D"/>
              </w:rPr>
            </w:pPr>
            <w:r>
              <w:rPr>
                <w:b/>
              </w:rPr>
              <w:t>B</w:t>
            </w:r>
            <w:r w:rsidR="002A353E">
              <w:rPr>
                <w:b/>
              </w:rPr>
              <w:t xml:space="preserve">) </w:t>
            </w:r>
            <w:r w:rsidR="002A353E" w:rsidRPr="00596932">
              <w:rPr>
                <w:b/>
              </w:rPr>
              <w:t>Žadatel:</w:t>
            </w:r>
            <w:r w:rsidR="002A353E" w:rsidRPr="00644945">
              <w:t xml:space="preserve"> </w:t>
            </w:r>
            <w:r w:rsidR="002A353E">
              <w:rPr>
                <w:b/>
                <w:bCs/>
              </w:rPr>
              <w:t>Jesenická nemocnice a.s.</w:t>
            </w:r>
            <w:r w:rsidR="002A353E">
              <w:rPr>
                <w:b/>
                <w:bCs/>
                <w:color w:val="1F497D"/>
              </w:rPr>
              <w:t xml:space="preserve"> </w:t>
            </w:r>
          </w:p>
          <w:p w14:paraId="725EB7A4" w14:textId="77777777" w:rsidR="002A353E" w:rsidRDefault="002A353E" w:rsidP="00CB319D">
            <w:pPr>
              <w:jc w:val="both"/>
            </w:pPr>
            <w:r w:rsidRPr="00644945">
              <w:t>I</w:t>
            </w:r>
            <w:r>
              <w:t>Č: 47973927</w:t>
            </w:r>
            <w:r w:rsidRPr="00644945">
              <w:t xml:space="preserve">     </w:t>
            </w:r>
            <w:r>
              <w:t xml:space="preserve">  </w:t>
            </w:r>
          </w:p>
          <w:p w14:paraId="36B81467" w14:textId="77777777" w:rsidR="002A353E" w:rsidRDefault="002A353E" w:rsidP="00CB319D">
            <w:pPr>
              <w:jc w:val="both"/>
            </w:pPr>
            <w:r>
              <w:t>S</w:t>
            </w:r>
            <w:r w:rsidRPr="00644945">
              <w:t>ídlo</w:t>
            </w:r>
            <w:r>
              <w:t>:</w:t>
            </w:r>
            <w:r w:rsidRPr="00644945">
              <w:t xml:space="preserve"> </w:t>
            </w:r>
            <w:r>
              <w:t>Lipovská 103/39, 790 01 Jeseník</w:t>
            </w:r>
          </w:p>
          <w:p w14:paraId="4EF376C7" w14:textId="463CF5B5" w:rsidR="002A353E" w:rsidRPr="00644945" w:rsidRDefault="002A353E" w:rsidP="00CB319D">
            <w:pPr>
              <w:jc w:val="both"/>
            </w:pPr>
            <w:r>
              <w:t xml:space="preserve">Žádost byla doručena dne </w:t>
            </w:r>
            <w:r w:rsidR="00CB319D">
              <w:t>10. 2. 2017</w:t>
            </w:r>
          </w:p>
          <w:p w14:paraId="6D209572" w14:textId="7B5D116F" w:rsidR="002A353E" w:rsidRDefault="00546FE1" w:rsidP="00CB319D">
            <w:pPr>
              <w:jc w:val="both"/>
              <w:rPr>
                <w:b/>
              </w:rPr>
            </w:pPr>
            <w:r>
              <w:rPr>
                <w:b/>
              </w:rPr>
              <w:t xml:space="preserve">Údaje o </w:t>
            </w:r>
            <w:r w:rsidR="002A353E">
              <w:rPr>
                <w:b/>
              </w:rPr>
              <w:t>projektu</w:t>
            </w:r>
          </w:p>
          <w:p w14:paraId="2B05250A" w14:textId="356799F9" w:rsidR="00CB319D" w:rsidRPr="00CB319D" w:rsidRDefault="003F16B2" w:rsidP="00CB319D">
            <w:pPr>
              <w:jc w:val="both"/>
            </w:pPr>
            <w:r>
              <w:rPr>
                <w:b/>
              </w:rPr>
              <w:t>Název projektu:</w:t>
            </w:r>
            <w:r w:rsidR="00CB319D">
              <w:rPr>
                <w:b/>
              </w:rPr>
              <w:t xml:space="preserve"> </w:t>
            </w:r>
            <w:r w:rsidR="00CB319D" w:rsidRPr="00CB319D">
              <w:t>Kvalitní péče o seniory a dlouhodobě nemocné</w:t>
            </w:r>
            <w:r w:rsidR="009016C3">
              <w:t xml:space="preserve"> </w:t>
            </w:r>
            <w:r w:rsidR="00CB319D" w:rsidRPr="00CB319D">
              <w:t>Jesenicka v bezpečném a lidském prostředí</w:t>
            </w:r>
            <w:r w:rsidR="00CB319D">
              <w:t xml:space="preserve"> – 2. část</w:t>
            </w:r>
          </w:p>
          <w:p w14:paraId="2A682C82" w14:textId="77777777" w:rsidR="00CB319D" w:rsidRDefault="00546FE1" w:rsidP="00CB319D">
            <w:pPr>
              <w:jc w:val="both"/>
              <w:rPr>
                <w:b/>
              </w:rPr>
            </w:pPr>
            <w:r>
              <w:rPr>
                <w:b/>
              </w:rPr>
              <w:t>Popis projektu</w:t>
            </w:r>
            <w:r w:rsidR="002A353E">
              <w:rPr>
                <w:b/>
              </w:rPr>
              <w:t>:</w:t>
            </w:r>
          </w:p>
          <w:p w14:paraId="7C880734" w14:textId="77777777" w:rsidR="00780201" w:rsidRDefault="00780201" w:rsidP="00780201">
            <w:pPr>
              <w:jc w:val="both"/>
            </w:pPr>
            <w:r w:rsidRPr="00661B63">
              <w:t>Účelem dotace je realizace subprojektu „Kvalitní péče o seniory a dlouhodobě nemocnéJesenicka v bezpečném a lidském prostředí“,</w:t>
            </w:r>
            <w:r>
              <w:t xml:space="preserve"> </w:t>
            </w:r>
            <w:r w:rsidRPr="00661B63">
              <w:t>vedeného pod registračním číslem CH.10/1/016, resp. realizace jeho 2. části</w:t>
            </w:r>
            <w:r>
              <w:t>,</w:t>
            </w:r>
            <w:r w:rsidRPr="00661B63">
              <w:t xml:space="preserve"> v návaznosti na rozhodnutí o změně dotace vydané Ministerstvem zdravotnictví ČR. </w:t>
            </w:r>
            <w:r>
              <w:t xml:space="preserve">V </w:t>
            </w:r>
            <w:r w:rsidRPr="00661B63">
              <w:t>1. f</w:t>
            </w:r>
            <w:r>
              <w:t xml:space="preserve">ázi byla realizována pouze část </w:t>
            </w:r>
            <w:proofErr w:type="spellStart"/>
            <w:r w:rsidRPr="00661B63">
              <w:t>subprojektu</w:t>
            </w:r>
            <w:proofErr w:type="spellEnd"/>
            <w:r w:rsidRPr="00661B63">
              <w:t xml:space="preserve"> dle Smlouvy o poskytnutí individuální dotace mezi Olomouckým krajem a Jesenickou nemocnicí a.s. a </w:t>
            </w:r>
            <w:r>
              <w:t xml:space="preserve">byly vyúčtovány </w:t>
            </w:r>
            <w:r w:rsidRPr="00661B63">
              <w:t>způs</w:t>
            </w:r>
            <w:r>
              <w:t>obilé výdaje do 31. 12. 2016. Druhá</w:t>
            </w:r>
            <w:r w:rsidRPr="00661B63">
              <w:t xml:space="preserve"> fáze obnáší realizaci výdajů Rozpočtu projektu, které nebyly realizovány v 1. </w:t>
            </w:r>
            <w:r>
              <w:t>fázi</w:t>
            </w:r>
            <w:r w:rsidRPr="00661B63">
              <w:t xml:space="preserve"> (nákup a dodávka zařízení, stavební prá</w:t>
            </w:r>
            <w:r>
              <w:t>ce zpřístupnění vstupu do LDN /</w:t>
            </w:r>
            <w:r w:rsidRPr="00661B63">
              <w:t>hala</w:t>
            </w:r>
            <w:r>
              <w:t>/</w:t>
            </w:r>
            <w:r w:rsidRPr="00661B63">
              <w:t>, služby</w:t>
            </w:r>
            <w:r>
              <w:t xml:space="preserve"> /</w:t>
            </w:r>
            <w:r w:rsidRPr="00661B63">
              <w:t>vzdělávání</w:t>
            </w:r>
            <w:r>
              <w:t>/</w:t>
            </w:r>
            <w:r w:rsidRPr="00661B63">
              <w:t xml:space="preserve"> a publicitu).</w:t>
            </w:r>
            <w:r>
              <w:t xml:space="preserve"> </w:t>
            </w:r>
          </w:p>
          <w:p w14:paraId="098951E7" w14:textId="77777777" w:rsidR="00780201" w:rsidRPr="00B86BE0" w:rsidRDefault="00780201" w:rsidP="00780201">
            <w:r w:rsidRPr="00B86BE0">
              <w:t>Termíny </w:t>
            </w:r>
            <w:proofErr w:type="spellStart"/>
            <w:r w:rsidRPr="00B86BE0">
              <w:t>subprojektu</w:t>
            </w:r>
            <w:proofErr w:type="spellEnd"/>
            <w:r w:rsidRPr="00B86BE0">
              <w:t xml:space="preserve"> dle Rozhodnutí MZ ČR o poskytnutí dotace z 20. 12. </w:t>
            </w:r>
            <w:r>
              <w:t xml:space="preserve">2016: </w:t>
            </w:r>
            <w:r w:rsidRPr="00B86BE0">
              <w:t>realizace akce do 28. 2. 2017, financování akce (způsobilost výdajů) do 31. 8.  2017.</w:t>
            </w:r>
          </w:p>
          <w:p w14:paraId="06A6958F" w14:textId="18402503" w:rsidR="002A353E" w:rsidRPr="00CB319D" w:rsidRDefault="00546FE1" w:rsidP="009016C3">
            <w:pPr>
              <w:jc w:val="both"/>
            </w:pPr>
            <w:r w:rsidRPr="00CB319D">
              <w:rPr>
                <w:b/>
              </w:rPr>
              <w:t xml:space="preserve">Datum realizace </w:t>
            </w:r>
            <w:r w:rsidR="002A353E" w:rsidRPr="00CB319D">
              <w:rPr>
                <w:b/>
              </w:rPr>
              <w:t>projektu:</w:t>
            </w:r>
            <w:r w:rsidR="002A353E" w:rsidRPr="00CB319D">
              <w:t xml:space="preserve"> 1. 1. 2017 – 30. 4. 2017 </w:t>
            </w:r>
          </w:p>
          <w:p w14:paraId="3FC45442" w14:textId="4500777B" w:rsidR="002A353E" w:rsidRPr="00CB319D" w:rsidRDefault="00546FE1" w:rsidP="009016C3">
            <w:pPr>
              <w:jc w:val="both"/>
            </w:pPr>
            <w:r w:rsidRPr="00CB319D">
              <w:rPr>
                <w:b/>
              </w:rPr>
              <w:t xml:space="preserve">Celkové náklady na </w:t>
            </w:r>
            <w:r w:rsidR="002A353E" w:rsidRPr="00CB319D">
              <w:rPr>
                <w:b/>
              </w:rPr>
              <w:t>projekt:</w:t>
            </w:r>
            <w:r w:rsidR="002A353E" w:rsidRPr="00CB319D">
              <w:t xml:space="preserve"> 5 099 558,00 Kč,- Kč</w:t>
            </w:r>
          </w:p>
          <w:p w14:paraId="69E1427D" w14:textId="240AC12E" w:rsidR="002A353E" w:rsidRPr="00CB319D" w:rsidRDefault="002A353E" w:rsidP="009016C3">
            <w:pPr>
              <w:jc w:val="both"/>
            </w:pPr>
            <w:r w:rsidRPr="00CB319D">
              <w:rPr>
                <w:b/>
              </w:rPr>
              <w:t>Požadovaná částka: 509 955,80 Kč</w:t>
            </w:r>
            <w:r w:rsidRPr="00CB319D">
              <w:t xml:space="preserve"> (</w:t>
            </w:r>
            <w:r w:rsidR="00CB319D">
              <w:t>vstup</w:t>
            </w:r>
            <w:r w:rsidR="00546FE1" w:rsidRPr="00CB319D">
              <w:t xml:space="preserve"> do LDN </w:t>
            </w:r>
            <w:r w:rsidR="00CB319D">
              <w:t>– max. 166 524,20 Kč, nákup a dodávka zařízení – max. 332 553,90 Kč,  služby</w:t>
            </w:r>
            <w:r w:rsidR="00780201">
              <w:t xml:space="preserve"> </w:t>
            </w:r>
            <w:r w:rsidR="00CB319D">
              <w:t>- vzdělávání max</w:t>
            </w:r>
            <w:r w:rsidR="00780201">
              <w:t>.</w:t>
            </w:r>
            <w:r w:rsidR="00CB319D">
              <w:t xml:space="preserve"> 8 340,00 Kč, publicita max. 2 537,70 Kč</w:t>
            </w:r>
            <w:r w:rsidR="00546FE1" w:rsidRPr="00CB319D">
              <w:t>).</w:t>
            </w:r>
          </w:p>
          <w:p w14:paraId="1555D47F" w14:textId="77777777" w:rsidR="00546FE1" w:rsidRDefault="00546FE1" w:rsidP="009016C3">
            <w:pPr>
              <w:jc w:val="both"/>
              <w:rPr>
                <w:b/>
                <w:highlight w:val="yellow"/>
              </w:rPr>
            </w:pPr>
          </w:p>
          <w:p w14:paraId="01C09F70" w14:textId="4FE3C99F" w:rsidR="002A353E" w:rsidRPr="001F13B1" w:rsidRDefault="002A353E" w:rsidP="009016C3">
            <w:pPr>
              <w:jc w:val="both"/>
            </w:pPr>
            <w:r w:rsidRPr="001F13B1">
              <w:rPr>
                <w:b/>
              </w:rPr>
              <w:t>Stanovisko vedení OK:</w:t>
            </w:r>
            <w:r w:rsidR="00E269DB" w:rsidRPr="001F13B1">
              <w:rPr>
                <w:b/>
              </w:rPr>
              <w:t xml:space="preserve"> </w:t>
            </w:r>
            <w:r w:rsidR="00E269DB" w:rsidRPr="001F13B1">
              <w:t>vyhovět</w:t>
            </w:r>
          </w:p>
          <w:p w14:paraId="3482C1F2" w14:textId="297CAB77" w:rsidR="00780201" w:rsidRDefault="001F13B1" w:rsidP="009016C3">
            <w:pPr>
              <w:jc w:val="both"/>
              <w:rPr>
                <w:b/>
              </w:rPr>
            </w:pPr>
            <w:r w:rsidRPr="00B419CD">
              <w:t>Jedná se o dočerpání nevyčerpané dotace, poskytnuté v roce 2016. Toto stanovisko bylo přijato v rámci projednávání různého na ROK 6. 3. 2017.</w:t>
            </w:r>
          </w:p>
          <w:p w14:paraId="55B13FFD" w14:textId="0991AC11" w:rsidR="002A353E" w:rsidRDefault="002A353E" w:rsidP="009016C3">
            <w:pPr>
              <w:jc w:val="both"/>
            </w:pPr>
            <w:r w:rsidRPr="002A717A">
              <w:rPr>
                <w:b/>
              </w:rPr>
              <w:t>Stanovisko odboru zdravotnictví:</w:t>
            </w:r>
            <w:r w:rsidRPr="002A717A">
              <w:t xml:space="preserve"> </w:t>
            </w:r>
            <w:r w:rsidR="00CB319D">
              <w:t>vyhovět</w:t>
            </w:r>
          </w:p>
          <w:p w14:paraId="1E4356AD" w14:textId="429EA10B" w:rsidR="001F13B1" w:rsidRPr="006E2035" w:rsidRDefault="00E269DB" w:rsidP="00CB319D">
            <w:pPr>
              <w:jc w:val="both"/>
            </w:pPr>
            <w:r>
              <w:t>Odůvodnění:</w:t>
            </w:r>
            <w:r w:rsidRPr="00E269DB">
              <w:t xml:space="preserve"> Jesenická nemocnice a.s. obdržela v roce 2016 od </w:t>
            </w:r>
            <w:r>
              <w:t xml:space="preserve">Olomouckého kraje dotaci ve výši 1 997 </w:t>
            </w:r>
            <w:r w:rsidRPr="00E269DB">
              <w:t>677,20 Kč</w:t>
            </w:r>
            <w:r>
              <w:t xml:space="preserve"> na</w:t>
            </w:r>
            <w:r w:rsidRPr="00E269DB">
              <w:t xml:space="preserve"> výše </w:t>
            </w:r>
            <w:r>
              <w:t>uvedený projekt</w:t>
            </w:r>
            <w:r w:rsidRPr="00E269DB">
              <w:t xml:space="preserve">. </w:t>
            </w:r>
            <w:r>
              <w:t>V</w:t>
            </w:r>
            <w:r w:rsidRPr="00E269DB">
              <w:t xml:space="preserve"> roce 2016</w:t>
            </w:r>
            <w:r>
              <w:t xml:space="preserve"> nebyla vyčerpána celá dotace, neboť realizace projektu se protáhla do roku 2017</w:t>
            </w:r>
            <w:r w:rsidRPr="00E269DB">
              <w:t>,</w:t>
            </w:r>
            <w:r>
              <w:t xml:space="preserve"> proto </w:t>
            </w:r>
            <w:r w:rsidR="009016C3">
              <w:t>byla nevyčerpaná</w:t>
            </w:r>
            <w:r>
              <w:t xml:space="preserve"> část dotace ve výši 536 680,44 Kč</w:t>
            </w:r>
            <w:r w:rsidR="009016C3">
              <w:t xml:space="preserve"> vrácena</w:t>
            </w:r>
            <w:r w:rsidRPr="00E269DB">
              <w:t xml:space="preserve"> zpět do rozpočtu Olomouckého kraje, aby nedošlo k poru</w:t>
            </w:r>
            <w:r>
              <w:t>šení rozpočtové kázně. Nyní</w:t>
            </w:r>
            <w:r w:rsidRPr="00E269DB">
              <w:t xml:space="preserve"> </w:t>
            </w:r>
            <w:r>
              <w:t>žádá o poskytnutí nevyčerpané části dotace, aby mohl být</w:t>
            </w:r>
            <w:r w:rsidRPr="00E269DB">
              <w:t xml:space="preserve"> projekt dokončen.</w:t>
            </w:r>
          </w:p>
          <w:p w14:paraId="28FDCAA7" w14:textId="0A41ED90" w:rsidR="002A353E" w:rsidRPr="001F13B1" w:rsidRDefault="002A353E" w:rsidP="00CB319D">
            <w:pPr>
              <w:jc w:val="both"/>
              <w:rPr>
                <w:b/>
              </w:rPr>
            </w:pPr>
            <w:r w:rsidRPr="001F13B1">
              <w:rPr>
                <w:b/>
              </w:rPr>
              <w:t xml:space="preserve">Stanovisko poradního orgánu: </w:t>
            </w:r>
            <w:r w:rsidR="00CB319D" w:rsidRPr="001F13B1">
              <w:t>vyhovět</w:t>
            </w:r>
          </w:p>
          <w:p w14:paraId="6153BDD2" w14:textId="77777777" w:rsidR="001F13B1" w:rsidRPr="00644945" w:rsidRDefault="001F13B1" w:rsidP="001F13B1">
            <w:pPr>
              <w:jc w:val="both"/>
            </w:pPr>
            <w:r w:rsidRPr="001F13B1">
              <w:lastRenderedPageBreak/>
              <w:t>Poradní orgán – Výbor pro zdravotnictví Zastupitelstva</w:t>
            </w:r>
            <w:r w:rsidRPr="009361DD">
              <w:t xml:space="preserve"> Olomouckého kraje – projednal žádost na svém jednání dne 22. 2. 2017.</w:t>
            </w:r>
            <w:r>
              <w:t xml:space="preserve"> Členové výboru podpořili </w:t>
            </w:r>
            <w:r w:rsidRPr="00D620B8">
              <w:t>stanovisko vedení OK a Odboru zdravotnictví vyhovět individuální žádosti žadatele</w:t>
            </w:r>
            <w:r w:rsidRPr="00D620B8">
              <w:rPr>
                <w:b/>
                <w:bCs/>
              </w:rPr>
              <w:t xml:space="preserve"> </w:t>
            </w:r>
            <w:r w:rsidRPr="00D620B8">
              <w:rPr>
                <w:bCs/>
              </w:rPr>
              <w:t>Jesenická nemocnice a.s</w:t>
            </w:r>
            <w:r w:rsidRPr="00D620B8">
              <w:t>.</w:t>
            </w:r>
          </w:p>
          <w:p w14:paraId="459FCA13" w14:textId="49A61620" w:rsidR="00351C82" w:rsidRPr="009016C3" w:rsidRDefault="003B361D" w:rsidP="00CB319D">
            <w:pPr>
              <w:jc w:val="both"/>
            </w:pPr>
            <w:r>
              <w:t xml:space="preserve"> </w:t>
            </w:r>
          </w:p>
          <w:p w14:paraId="7A9A48FF" w14:textId="0EAAF1E5" w:rsidR="00644945" w:rsidRDefault="00351C82" w:rsidP="00CB319D">
            <w:pPr>
              <w:jc w:val="both"/>
            </w:pPr>
            <w:r w:rsidRPr="00351C82">
              <w:rPr>
                <w:b/>
              </w:rPr>
              <w:t>Financování žádost</w:t>
            </w:r>
            <w:r>
              <w:rPr>
                <w:b/>
              </w:rPr>
              <w:t>í</w:t>
            </w:r>
            <w:r w:rsidR="00222B9C">
              <w:rPr>
                <w:b/>
              </w:rPr>
              <w:t xml:space="preserve"> uvedených v bodech A</w:t>
            </w:r>
            <w:r w:rsidR="00546FE1">
              <w:rPr>
                <w:b/>
              </w:rPr>
              <w:t xml:space="preserve"> </w:t>
            </w:r>
            <w:proofErr w:type="spellStart"/>
            <w:r w:rsidR="00546FE1">
              <w:rPr>
                <w:b/>
              </w:rPr>
              <w:t>a</w:t>
            </w:r>
            <w:proofErr w:type="spellEnd"/>
            <w:r w:rsidR="00546FE1">
              <w:rPr>
                <w:b/>
              </w:rPr>
              <w:t xml:space="preserve"> </w:t>
            </w:r>
            <w:r w:rsidR="00222B9C">
              <w:rPr>
                <w:b/>
              </w:rPr>
              <w:t>B</w:t>
            </w:r>
            <w:r w:rsidR="00546FE1">
              <w:t xml:space="preserve"> </w:t>
            </w:r>
            <w:r w:rsidRPr="00351C82">
              <w:t>bude probíhat z Rozpočtu Olomouckého kraje – částka na individuální dotace, která na rok 2017 činí</w:t>
            </w:r>
            <w:r w:rsidR="00546FE1">
              <w:t xml:space="preserve"> 59,6 mil. Kč. Po konzultaci s O</w:t>
            </w:r>
            <w:r w:rsidRPr="00351C82">
              <w:t xml:space="preserve">dborem ekonomickým bylo ověřeno, že tato částka </w:t>
            </w:r>
            <w:r w:rsidRPr="001F13B1">
              <w:t>není</w:t>
            </w:r>
            <w:r w:rsidR="00546FE1" w:rsidRPr="001F13B1">
              <w:t xml:space="preserve"> vyčerpána.</w:t>
            </w:r>
            <w:r w:rsidR="00546FE1">
              <w:t xml:space="preserve"> Po schválení žádostí</w:t>
            </w:r>
            <w:r w:rsidRPr="00351C82">
              <w:t xml:space="preserve"> orgány Olomouckého kraje bude provedena příslušná rozpočtová změna.</w:t>
            </w:r>
          </w:p>
          <w:p w14:paraId="39358FD9" w14:textId="77777777" w:rsidR="00351C82" w:rsidRPr="00644945" w:rsidRDefault="00351C82" w:rsidP="00CB319D">
            <w:pPr>
              <w:jc w:val="both"/>
            </w:pPr>
          </w:p>
          <w:p w14:paraId="2E4C4EF4" w14:textId="41A40322" w:rsidR="00337F00" w:rsidRPr="000F2045" w:rsidRDefault="00780201" w:rsidP="00CB319D">
            <w:pPr>
              <w:jc w:val="both"/>
              <w:rPr>
                <w:strike/>
              </w:rPr>
            </w:pPr>
            <w:r>
              <w:t>Rada Olomouckého kraje doporučuje</w:t>
            </w:r>
            <w:r w:rsidR="00337F00" w:rsidRPr="00337F00">
              <w:t xml:space="preserve"> </w:t>
            </w:r>
            <w:r w:rsidR="000F2045">
              <w:t>Zastupitelst</w:t>
            </w:r>
            <w:r>
              <w:t>v</w:t>
            </w:r>
            <w:r w:rsidR="000F2045">
              <w:t>u</w:t>
            </w:r>
            <w:r w:rsidR="00337F00">
              <w:t xml:space="preserve"> Olomo</w:t>
            </w:r>
            <w:r w:rsidR="00337F00" w:rsidRPr="00337F00">
              <w:t xml:space="preserve">uckého kraje </w:t>
            </w:r>
            <w:r>
              <w:t>schválit poskytnutí</w:t>
            </w:r>
            <w:r w:rsidR="00337F00">
              <w:t xml:space="preserve"> individuálních</w:t>
            </w:r>
            <w:r w:rsidR="00E76CF6" w:rsidRPr="00337F00">
              <w:t xml:space="preserve"> dotac</w:t>
            </w:r>
            <w:r w:rsidR="00337F00">
              <w:t>í z rozpočtu Olomouckého kraje d</w:t>
            </w:r>
            <w:r w:rsidR="00222B9C">
              <w:t>le částí A</w:t>
            </w:r>
            <w:r w:rsidR="00735621">
              <w:t xml:space="preserve"> </w:t>
            </w:r>
            <w:proofErr w:type="spellStart"/>
            <w:r w:rsidR="00735621">
              <w:t>a</w:t>
            </w:r>
            <w:proofErr w:type="spellEnd"/>
            <w:r w:rsidR="00735621">
              <w:t xml:space="preserve"> </w:t>
            </w:r>
            <w:r w:rsidR="006E2035">
              <w:t xml:space="preserve">B důvodové zprávy, </w:t>
            </w:r>
            <w:r>
              <w:t>schválit uzavření</w:t>
            </w:r>
            <w:r w:rsidR="00E76CF6" w:rsidRPr="00337F00">
              <w:t xml:space="preserve"> </w:t>
            </w:r>
            <w:r w:rsidR="00337F00">
              <w:t>smluv</w:t>
            </w:r>
            <w:r w:rsidR="00735621">
              <w:t xml:space="preserve"> o poskytnutí dotace</w:t>
            </w:r>
            <w:r w:rsidR="00E76CF6" w:rsidRPr="00337F00">
              <w:t xml:space="preserve"> dle </w:t>
            </w:r>
            <w:r w:rsidR="00546FE1" w:rsidRPr="00337F00">
              <w:t>částí</w:t>
            </w:r>
            <w:r w:rsidR="00E76CF6" w:rsidRPr="00337F00">
              <w:t xml:space="preserve"> </w:t>
            </w:r>
            <w:r w:rsidR="00222B9C">
              <w:t>A</w:t>
            </w:r>
            <w:r w:rsidR="00E76CF6" w:rsidRPr="00337F00">
              <w:t xml:space="preserve"> </w:t>
            </w:r>
            <w:proofErr w:type="spellStart"/>
            <w:r w:rsidR="00546FE1" w:rsidRPr="00337F00">
              <w:t>a</w:t>
            </w:r>
            <w:proofErr w:type="spellEnd"/>
            <w:r w:rsidR="00546FE1">
              <w:t xml:space="preserve"> </w:t>
            </w:r>
            <w:r w:rsidR="00222B9C">
              <w:t>B</w:t>
            </w:r>
            <w:r w:rsidR="00E76CF6">
              <w:t xml:space="preserve"> </w:t>
            </w:r>
            <w:r w:rsidR="00E269DB">
              <w:t>ve znění</w:t>
            </w:r>
            <w:r w:rsidR="00337F00">
              <w:t xml:space="preserve"> příloh </w:t>
            </w:r>
            <w:r w:rsidR="00C06A72">
              <w:br/>
            </w:r>
            <w:r w:rsidR="00337F00">
              <w:t xml:space="preserve">č. 1 a </w:t>
            </w:r>
            <w:r>
              <w:t xml:space="preserve">č. </w:t>
            </w:r>
            <w:r w:rsidR="00337F00">
              <w:t xml:space="preserve">2 </w:t>
            </w:r>
            <w:r w:rsidR="00E76CF6" w:rsidRPr="00367030">
              <w:t>důvodové zprávy</w:t>
            </w:r>
            <w:r w:rsidR="006E2035">
              <w:t xml:space="preserve"> a uložit tyto smlouvy podepsat</w:t>
            </w:r>
            <w:r w:rsidR="000F2045">
              <w:t>.</w:t>
            </w:r>
            <w:r w:rsidR="00337F00">
              <w:t xml:space="preserve"> </w:t>
            </w:r>
          </w:p>
          <w:p w14:paraId="22CE7161" w14:textId="309E7D57" w:rsidR="00126308" w:rsidRDefault="00126308" w:rsidP="00CB319D">
            <w:pPr>
              <w:jc w:val="both"/>
              <w:rPr>
                <w:rFonts w:cs="Arial"/>
                <w:szCs w:val="24"/>
              </w:rPr>
            </w:pPr>
          </w:p>
          <w:p w14:paraId="02C646B5" w14:textId="73614E36" w:rsidR="00AF3ED7" w:rsidRDefault="00AF3ED7" w:rsidP="00CB319D">
            <w:pPr>
              <w:jc w:val="both"/>
              <w:rPr>
                <w:rFonts w:cs="Arial"/>
                <w:szCs w:val="24"/>
              </w:rPr>
            </w:pPr>
          </w:p>
          <w:p w14:paraId="27D61C00" w14:textId="77777777" w:rsidR="008B7C8D" w:rsidRPr="00126308" w:rsidRDefault="00D811E3" w:rsidP="00CB319D">
            <w:pPr>
              <w:spacing w:line="360" w:lineRule="auto"/>
              <w:jc w:val="both"/>
              <w:rPr>
                <w:rFonts w:cs="Arial"/>
                <w:szCs w:val="24"/>
                <w:u w:val="single"/>
              </w:rPr>
            </w:pPr>
            <w:r w:rsidRPr="00126308">
              <w:rPr>
                <w:rFonts w:cs="Arial"/>
                <w:szCs w:val="24"/>
                <w:u w:val="single"/>
              </w:rPr>
              <w:t xml:space="preserve">Přílohy: </w:t>
            </w:r>
          </w:p>
          <w:p w14:paraId="522BD73B" w14:textId="218F1CD8" w:rsidR="00126308" w:rsidRDefault="00366761" w:rsidP="00CB319D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Příloha č. 1</w:t>
            </w:r>
            <w:r w:rsidR="002B53FD">
              <w:rPr>
                <w:rFonts w:cs="Arial"/>
                <w:szCs w:val="24"/>
              </w:rPr>
              <w:t xml:space="preserve"> – </w:t>
            </w:r>
            <w:r w:rsidR="00126308">
              <w:rPr>
                <w:rFonts w:cs="Arial"/>
                <w:szCs w:val="24"/>
              </w:rPr>
              <w:t xml:space="preserve">Smlouva o poskytnutí dotace Oblastní spolek </w:t>
            </w:r>
            <w:r>
              <w:rPr>
                <w:rFonts w:cs="Arial"/>
                <w:szCs w:val="24"/>
              </w:rPr>
              <w:t>ČČK</w:t>
            </w:r>
            <w:r w:rsidR="00126308">
              <w:rPr>
                <w:rFonts w:cs="Arial"/>
                <w:szCs w:val="24"/>
              </w:rPr>
              <w:t xml:space="preserve"> Olomouc</w:t>
            </w:r>
            <w:r>
              <w:rPr>
                <w:rFonts w:cs="Arial"/>
                <w:szCs w:val="24"/>
              </w:rPr>
              <w:t xml:space="preserve"> (str. 1 - 7)</w:t>
            </w:r>
          </w:p>
          <w:p w14:paraId="5F6C8B79" w14:textId="21AB39EF" w:rsidR="00366761" w:rsidRDefault="00366761" w:rsidP="00CB319D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Příloha č. 2  - Smlouva o poskytnutí </w:t>
            </w:r>
            <w:r w:rsidRPr="004F0175">
              <w:rPr>
                <w:rFonts w:cs="Arial"/>
                <w:szCs w:val="24"/>
              </w:rPr>
              <w:t xml:space="preserve">dotace </w:t>
            </w:r>
            <w:r w:rsidRPr="002955DD">
              <w:rPr>
                <w:bCs/>
              </w:rPr>
              <w:t>Jesenická nemocnice a.s.</w:t>
            </w:r>
            <w:r>
              <w:rPr>
                <w:b/>
                <w:bCs/>
                <w:color w:val="1F497D"/>
              </w:rPr>
              <w:t xml:space="preserve"> </w:t>
            </w:r>
            <w:r>
              <w:rPr>
                <w:rFonts w:cs="Arial"/>
                <w:szCs w:val="24"/>
              </w:rPr>
              <w:t>(str. 1 - 7</w:t>
            </w:r>
            <w:r w:rsidRPr="004F0175">
              <w:rPr>
                <w:rFonts w:cs="Arial"/>
                <w:szCs w:val="24"/>
              </w:rPr>
              <w:t>)</w:t>
            </w:r>
          </w:p>
          <w:p w14:paraId="0013CF63" w14:textId="1D19A606" w:rsidR="00D811E3" w:rsidRDefault="00D811E3" w:rsidP="00CB319D">
            <w:pPr>
              <w:jc w:val="both"/>
              <w:rPr>
                <w:rFonts w:cs="Arial"/>
                <w:szCs w:val="24"/>
              </w:rPr>
            </w:pPr>
          </w:p>
          <w:p w14:paraId="7C02E6C1" w14:textId="64C20FD9" w:rsidR="00366761" w:rsidRDefault="00366761" w:rsidP="00CB319D">
            <w:pPr>
              <w:jc w:val="both"/>
              <w:rPr>
                <w:rFonts w:cs="Arial"/>
                <w:szCs w:val="24"/>
              </w:rPr>
            </w:pPr>
          </w:p>
          <w:p w14:paraId="03E6ED40" w14:textId="146509F8" w:rsidR="00366761" w:rsidRDefault="00366761" w:rsidP="00CB319D">
            <w:pPr>
              <w:jc w:val="both"/>
              <w:rPr>
                <w:rFonts w:cs="Arial"/>
                <w:szCs w:val="24"/>
              </w:rPr>
            </w:pPr>
          </w:p>
          <w:p w14:paraId="7065C734" w14:textId="08CBBF4B" w:rsidR="00AF3ED7" w:rsidRPr="00644945" w:rsidRDefault="00AF3ED7" w:rsidP="00CB319D">
            <w:pPr>
              <w:jc w:val="both"/>
            </w:pPr>
          </w:p>
        </w:tc>
      </w:tr>
    </w:tbl>
    <w:p w14:paraId="592FD07C" w14:textId="3B4C4AEF" w:rsidR="00A559EF" w:rsidRDefault="002B53FD" w:rsidP="00CB319D">
      <w:pPr>
        <w:pStyle w:val="nzvy"/>
        <w:jc w:val="both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A </w:t>
      </w:r>
    </w:p>
    <w:sectPr w:rsidR="00A559EF" w:rsidSect="001D4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0558" w14:textId="77777777" w:rsidR="004A11B2" w:rsidRDefault="004A11B2">
      <w:r>
        <w:separator/>
      </w:r>
    </w:p>
  </w:endnote>
  <w:endnote w:type="continuationSeparator" w:id="0">
    <w:p w14:paraId="392F008A" w14:textId="77777777" w:rsidR="004A11B2" w:rsidRDefault="004A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9BF" w14:textId="786D9116" w:rsidR="00371F4A" w:rsidRPr="00CA4A45" w:rsidRDefault="00E307FA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Zastupitelstvo</w:t>
    </w:r>
    <w:r w:rsidR="00371F4A" w:rsidRPr="00CA4A45">
      <w:rPr>
        <w:i/>
        <w:sz w:val="20"/>
        <w:szCs w:val="24"/>
      </w:rPr>
      <w:t xml:space="preserve"> Olomouckého kraje </w:t>
    </w:r>
    <w:r w:rsidR="008D284D">
      <w:rPr>
        <w:i/>
        <w:sz w:val="20"/>
        <w:szCs w:val="24"/>
      </w:rPr>
      <w:t>2</w:t>
    </w:r>
    <w:r>
      <w:rPr>
        <w:i/>
        <w:sz w:val="20"/>
        <w:szCs w:val="24"/>
      </w:rPr>
      <w:t>4</w:t>
    </w:r>
    <w:r w:rsidR="00267186">
      <w:rPr>
        <w:i/>
        <w:sz w:val="20"/>
        <w:szCs w:val="24"/>
      </w:rPr>
      <w:t>.</w:t>
    </w:r>
    <w:r w:rsidR="008D284D">
      <w:rPr>
        <w:i/>
        <w:sz w:val="20"/>
        <w:szCs w:val="24"/>
      </w:rPr>
      <w:t xml:space="preserve"> </w:t>
    </w:r>
    <w:r>
      <w:rPr>
        <w:i/>
        <w:sz w:val="20"/>
        <w:szCs w:val="24"/>
      </w:rPr>
      <w:t>4</w:t>
    </w:r>
    <w:r w:rsidR="00267186">
      <w:rPr>
        <w:i/>
        <w:sz w:val="20"/>
        <w:szCs w:val="24"/>
      </w:rPr>
      <w:t>. 2017</w:t>
    </w:r>
    <w:r w:rsidR="00187CCA">
      <w:rPr>
        <w:i/>
        <w:sz w:val="20"/>
        <w:szCs w:val="24"/>
      </w:rPr>
      <w:t xml:space="preserve">    </w:t>
    </w:r>
    <w:r>
      <w:rPr>
        <w:i/>
        <w:sz w:val="20"/>
        <w:szCs w:val="24"/>
      </w:rPr>
      <w:t xml:space="preserve"> </w:t>
    </w:r>
    <w:r w:rsidR="00187CCA">
      <w:rPr>
        <w:i/>
        <w:sz w:val="20"/>
        <w:szCs w:val="24"/>
      </w:rPr>
      <w:t xml:space="preserve">                         </w:t>
    </w:r>
    <w:r>
      <w:rPr>
        <w:i/>
        <w:sz w:val="20"/>
        <w:szCs w:val="24"/>
      </w:rPr>
      <w:t xml:space="preserve">                            </w:t>
    </w:r>
    <w:r w:rsidR="00371F4A" w:rsidRPr="00CA4A45">
      <w:rPr>
        <w:i/>
        <w:sz w:val="20"/>
      </w:rPr>
      <w:t xml:space="preserve">Strana </w:t>
    </w:r>
    <w:r w:rsidR="00371F4A" w:rsidRPr="00CA4A45">
      <w:rPr>
        <w:i/>
        <w:sz w:val="20"/>
      </w:rPr>
      <w:fldChar w:fldCharType="begin"/>
    </w:r>
    <w:r w:rsidR="00371F4A" w:rsidRPr="00CA4A45">
      <w:rPr>
        <w:i/>
        <w:sz w:val="20"/>
      </w:rPr>
      <w:instrText xml:space="preserve"> PAGE </w:instrText>
    </w:r>
    <w:r w:rsidR="00371F4A" w:rsidRPr="00CA4A45">
      <w:rPr>
        <w:i/>
        <w:sz w:val="20"/>
      </w:rPr>
      <w:fldChar w:fldCharType="separate"/>
    </w:r>
    <w:r w:rsidR="001E58F4">
      <w:rPr>
        <w:i/>
        <w:noProof/>
        <w:sz w:val="20"/>
      </w:rPr>
      <w:t>1</w:t>
    </w:r>
    <w:r w:rsidR="00371F4A" w:rsidRPr="00CA4A45">
      <w:rPr>
        <w:i/>
        <w:sz w:val="20"/>
      </w:rPr>
      <w:fldChar w:fldCharType="end"/>
    </w:r>
    <w:r w:rsidR="00371F4A" w:rsidRPr="00CA4A45">
      <w:rPr>
        <w:i/>
        <w:sz w:val="20"/>
      </w:rPr>
      <w:t xml:space="preserve"> (celkem </w:t>
    </w:r>
    <w:r w:rsidR="00126308">
      <w:rPr>
        <w:i/>
        <w:sz w:val="20"/>
      </w:rPr>
      <w:t>3</w:t>
    </w:r>
    <w:r w:rsidR="00371F4A" w:rsidRPr="00CA4A45">
      <w:rPr>
        <w:i/>
        <w:sz w:val="20"/>
      </w:rPr>
      <w:t>)</w:t>
    </w:r>
  </w:p>
  <w:p w14:paraId="52DC9540" w14:textId="71C4DCBC" w:rsidR="00EF7DD1" w:rsidRPr="00EF7DD1" w:rsidRDefault="001E58F4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30</w:t>
    </w:r>
    <w:bookmarkStart w:id="0" w:name="_GoBack"/>
    <w:bookmarkEnd w:id="0"/>
    <w:r w:rsidR="00EC6F2D">
      <w:rPr>
        <w:i/>
        <w:sz w:val="20"/>
        <w:szCs w:val="24"/>
      </w:rPr>
      <w:t xml:space="preserve">. </w:t>
    </w:r>
    <w:r w:rsidR="00371F4A" w:rsidRPr="00CA4A45">
      <w:rPr>
        <w:i/>
        <w:sz w:val="20"/>
        <w:szCs w:val="24"/>
      </w:rPr>
      <w:t>- Žádos</w:t>
    </w:r>
    <w:r w:rsidR="00371F4A">
      <w:rPr>
        <w:i/>
        <w:sz w:val="20"/>
        <w:szCs w:val="24"/>
      </w:rPr>
      <w:t>t</w:t>
    </w:r>
    <w:r w:rsidR="008D284D">
      <w:rPr>
        <w:i/>
        <w:sz w:val="20"/>
        <w:szCs w:val="24"/>
      </w:rPr>
      <w:t>i</w:t>
    </w:r>
    <w:r w:rsidR="00371F4A" w:rsidRPr="00CA4A45">
      <w:rPr>
        <w:i/>
        <w:sz w:val="20"/>
        <w:szCs w:val="24"/>
      </w:rPr>
      <w:t xml:space="preserve"> o</w:t>
    </w:r>
    <w:r w:rsidR="00366761">
      <w:rPr>
        <w:i/>
        <w:sz w:val="20"/>
        <w:szCs w:val="24"/>
      </w:rPr>
      <w:t xml:space="preserve"> poskytnutí</w:t>
    </w:r>
    <w:r w:rsidR="00371F4A" w:rsidRPr="00CA4A45">
      <w:rPr>
        <w:i/>
        <w:sz w:val="20"/>
        <w:szCs w:val="24"/>
      </w:rPr>
      <w:t xml:space="preserve"> individuální</w:t>
    </w:r>
    <w:r w:rsidR="00366761">
      <w:rPr>
        <w:i/>
        <w:sz w:val="20"/>
        <w:szCs w:val="24"/>
      </w:rPr>
      <w:t>ch</w:t>
    </w:r>
    <w:r w:rsidR="00371F4A" w:rsidRPr="00CA4A45">
      <w:rPr>
        <w:i/>
        <w:sz w:val="20"/>
        <w:szCs w:val="24"/>
      </w:rPr>
      <w:t xml:space="preserve"> dotac</w:t>
    </w:r>
    <w:r w:rsidR="00366761">
      <w:rPr>
        <w:i/>
        <w:sz w:val="20"/>
        <w:szCs w:val="24"/>
      </w:rPr>
      <w:t>í</w:t>
    </w:r>
    <w:r w:rsidR="00371F4A" w:rsidRPr="00CA4A45">
      <w:rPr>
        <w:i/>
        <w:sz w:val="20"/>
        <w:szCs w:val="24"/>
      </w:rPr>
      <w:t xml:space="preserve"> v oblasti zdravotnictví</w:t>
    </w:r>
    <w:r w:rsidR="00EF7DD1" w:rsidRPr="00EF7DD1">
      <w:t xml:space="preserve"> </w:t>
    </w:r>
  </w:p>
  <w:p w14:paraId="617DEA83" w14:textId="6AD781B6" w:rsidR="00371F4A" w:rsidRPr="00CA4A45" w:rsidRDefault="00371F4A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</w:p>
  <w:p w14:paraId="3BCA7D29" w14:textId="77777777" w:rsidR="00371F4A" w:rsidRDefault="00371F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F556" w14:textId="77777777" w:rsidR="00E307FA" w:rsidRDefault="00E30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12DE7" w14:textId="77777777" w:rsidR="004A11B2" w:rsidRDefault="004A11B2">
      <w:r>
        <w:separator/>
      </w:r>
    </w:p>
  </w:footnote>
  <w:footnote w:type="continuationSeparator" w:id="0">
    <w:p w14:paraId="12A817CA" w14:textId="77777777" w:rsidR="004A11B2" w:rsidRDefault="004A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366F" w14:textId="77777777" w:rsidR="00E307FA" w:rsidRDefault="00E30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6051" w14:textId="77777777" w:rsidR="00E307FA" w:rsidRDefault="00E307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1406B"/>
    <w:rsid w:val="00016F56"/>
    <w:rsid w:val="00020598"/>
    <w:rsid w:val="00034C94"/>
    <w:rsid w:val="00037D49"/>
    <w:rsid w:val="00040D92"/>
    <w:rsid w:val="00045320"/>
    <w:rsid w:val="00056F67"/>
    <w:rsid w:val="000622FD"/>
    <w:rsid w:val="00064C7D"/>
    <w:rsid w:val="00072763"/>
    <w:rsid w:val="00077704"/>
    <w:rsid w:val="000803E7"/>
    <w:rsid w:val="000828CE"/>
    <w:rsid w:val="00091613"/>
    <w:rsid w:val="0009387F"/>
    <w:rsid w:val="00095661"/>
    <w:rsid w:val="000A0F1F"/>
    <w:rsid w:val="000B450A"/>
    <w:rsid w:val="000B4D2B"/>
    <w:rsid w:val="000C1005"/>
    <w:rsid w:val="000C156A"/>
    <w:rsid w:val="000C4E8C"/>
    <w:rsid w:val="000D4FC8"/>
    <w:rsid w:val="000D5C4F"/>
    <w:rsid w:val="000D6357"/>
    <w:rsid w:val="000F2045"/>
    <w:rsid w:val="000F5028"/>
    <w:rsid w:val="000F69F4"/>
    <w:rsid w:val="000F6BB5"/>
    <w:rsid w:val="00111132"/>
    <w:rsid w:val="00114A8E"/>
    <w:rsid w:val="00114B5A"/>
    <w:rsid w:val="00125AB2"/>
    <w:rsid w:val="00126308"/>
    <w:rsid w:val="00130CB2"/>
    <w:rsid w:val="001331BB"/>
    <w:rsid w:val="00135F77"/>
    <w:rsid w:val="00141FA7"/>
    <w:rsid w:val="001501E2"/>
    <w:rsid w:val="0015260E"/>
    <w:rsid w:val="001538CA"/>
    <w:rsid w:val="00153B63"/>
    <w:rsid w:val="0015538B"/>
    <w:rsid w:val="0016223A"/>
    <w:rsid w:val="00171651"/>
    <w:rsid w:val="0017695E"/>
    <w:rsid w:val="00187CCA"/>
    <w:rsid w:val="001965D8"/>
    <w:rsid w:val="00196728"/>
    <w:rsid w:val="001A1256"/>
    <w:rsid w:val="001B32C0"/>
    <w:rsid w:val="001B405A"/>
    <w:rsid w:val="001B5A02"/>
    <w:rsid w:val="001C2894"/>
    <w:rsid w:val="001C2B03"/>
    <w:rsid w:val="001C39C8"/>
    <w:rsid w:val="001D4AFF"/>
    <w:rsid w:val="001D71D4"/>
    <w:rsid w:val="001E58F4"/>
    <w:rsid w:val="001E5AE7"/>
    <w:rsid w:val="001F1150"/>
    <w:rsid w:val="001F13B1"/>
    <w:rsid w:val="0020035F"/>
    <w:rsid w:val="0020625E"/>
    <w:rsid w:val="0020652E"/>
    <w:rsid w:val="00206FC9"/>
    <w:rsid w:val="00207ACD"/>
    <w:rsid w:val="0022203B"/>
    <w:rsid w:val="002229DB"/>
    <w:rsid w:val="00222B9C"/>
    <w:rsid w:val="00224076"/>
    <w:rsid w:val="002364CD"/>
    <w:rsid w:val="00236D22"/>
    <w:rsid w:val="00237553"/>
    <w:rsid w:val="00243798"/>
    <w:rsid w:val="00244685"/>
    <w:rsid w:val="00247C8F"/>
    <w:rsid w:val="00254726"/>
    <w:rsid w:val="002625F8"/>
    <w:rsid w:val="002645A2"/>
    <w:rsid w:val="002658C1"/>
    <w:rsid w:val="00267186"/>
    <w:rsid w:val="00271B28"/>
    <w:rsid w:val="00282147"/>
    <w:rsid w:val="00282223"/>
    <w:rsid w:val="00285596"/>
    <w:rsid w:val="00286ACC"/>
    <w:rsid w:val="00290D52"/>
    <w:rsid w:val="002955DD"/>
    <w:rsid w:val="002A353E"/>
    <w:rsid w:val="002A3D15"/>
    <w:rsid w:val="002A5C1C"/>
    <w:rsid w:val="002A717A"/>
    <w:rsid w:val="002B53FD"/>
    <w:rsid w:val="002F188B"/>
    <w:rsid w:val="002F50FF"/>
    <w:rsid w:val="002F6D10"/>
    <w:rsid w:val="003019EC"/>
    <w:rsid w:val="00302D65"/>
    <w:rsid w:val="00302EB4"/>
    <w:rsid w:val="003032A2"/>
    <w:rsid w:val="00305086"/>
    <w:rsid w:val="003059DF"/>
    <w:rsid w:val="0031105F"/>
    <w:rsid w:val="00315633"/>
    <w:rsid w:val="00316DBF"/>
    <w:rsid w:val="00320CC7"/>
    <w:rsid w:val="00337F00"/>
    <w:rsid w:val="00351C82"/>
    <w:rsid w:val="003631E1"/>
    <w:rsid w:val="00363C22"/>
    <w:rsid w:val="00366761"/>
    <w:rsid w:val="00366EE9"/>
    <w:rsid w:val="00371F4A"/>
    <w:rsid w:val="00387F3E"/>
    <w:rsid w:val="003963DA"/>
    <w:rsid w:val="003A12E9"/>
    <w:rsid w:val="003B0742"/>
    <w:rsid w:val="003B361D"/>
    <w:rsid w:val="003B6D3C"/>
    <w:rsid w:val="003C0F82"/>
    <w:rsid w:val="003C43BF"/>
    <w:rsid w:val="003C47C5"/>
    <w:rsid w:val="003D21FE"/>
    <w:rsid w:val="003E0666"/>
    <w:rsid w:val="003F01FF"/>
    <w:rsid w:val="003F16B2"/>
    <w:rsid w:val="003F5B7F"/>
    <w:rsid w:val="003F7812"/>
    <w:rsid w:val="004021C9"/>
    <w:rsid w:val="004152AD"/>
    <w:rsid w:val="004160F4"/>
    <w:rsid w:val="0042454C"/>
    <w:rsid w:val="00434B17"/>
    <w:rsid w:val="00444E96"/>
    <w:rsid w:val="004542BB"/>
    <w:rsid w:val="00462A64"/>
    <w:rsid w:val="0047347C"/>
    <w:rsid w:val="00493D22"/>
    <w:rsid w:val="004A11B2"/>
    <w:rsid w:val="004A142F"/>
    <w:rsid w:val="004A3112"/>
    <w:rsid w:val="004A3242"/>
    <w:rsid w:val="004A5317"/>
    <w:rsid w:val="004A5605"/>
    <w:rsid w:val="004B0F11"/>
    <w:rsid w:val="004B7839"/>
    <w:rsid w:val="004C3EA3"/>
    <w:rsid w:val="004C65D3"/>
    <w:rsid w:val="004D2F79"/>
    <w:rsid w:val="004D5B01"/>
    <w:rsid w:val="004E7195"/>
    <w:rsid w:val="004F0175"/>
    <w:rsid w:val="004F0D88"/>
    <w:rsid w:val="0050342F"/>
    <w:rsid w:val="00503819"/>
    <w:rsid w:val="00503B3A"/>
    <w:rsid w:val="00504A5F"/>
    <w:rsid w:val="00520ADA"/>
    <w:rsid w:val="00524BED"/>
    <w:rsid w:val="00536392"/>
    <w:rsid w:val="00545E42"/>
    <w:rsid w:val="00546FE1"/>
    <w:rsid w:val="0056106A"/>
    <w:rsid w:val="005719CC"/>
    <w:rsid w:val="00571B35"/>
    <w:rsid w:val="0058497D"/>
    <w:rsid w:val="00596932"/>
    <w:rsid w:val="005A3493"/>
    <w:rsid w:val="005A3826"/>
    <w:rsid w:val="005A3E7F"/>
    <w:rsid w:val="005C1D6A"/>
    <w:rsid w:val="005E157D"/>
    <w:rsid w:val="005E40A9"/>
    <w:rsid w:val="005F4249"/>
    <w:rsid w:val="005F4FC7"/>
    <w:rsid w:val="005F515F"/>
    <w:rsid w:val="006038D8"/>
    <w:rsid w:val="006127FB"/>
    <w:rsid w:val="00637807"/>
    <w:rsid w:val="00644945"/>
    <w:rsid w:val="00647B25"/>
    <w:rsid w:val="00651FBC"/>
    <w:rsid w:val="006572EB"/>
    <w:rsid w:val="00662101"/>
    <w:rsid w:val="00662A3C"/>
    <w:rsid w:val="00673038"/>
    <w:rsid w:val="00685309"/>
    <w:rsid w:val="006859C7"/>
    <w:rsid w:val="006920D0"/>
    <w:rsid w:val="006A0AB5"/>
    <w:rsid w:val="006B1403"/>
    <w:rsid w:val="006B7E16"/>
    <w:rsid w:val="006D6DD3"/>
    <w:rsid w:val="006E2035"/>
    <w:rsid w:val="006F3F2C"/>
    <w:rsid w:val="006F534C"/>
    <w:rsid w:val="00710CD9"/>
    <w:rsid w:val="007126F5"/>
    <w:rsid w:val="007131BA"/>
    <w:rsid w:val="0071454B"/>
    <w:rsid w:val="00714895"/>
    <w:rsid w:val="00715FDE"/>
    <w:rsid w:val="00735621"/>
    <w:rsid w:val="00743BC3"/>
    <w:rsid w:val="00762A3E"/>
    <w:rsid w:val="00764B9B"/>
    <w:rsid w:val="007659AD"/>
    <w:rsid w:val="00780201"/>
    <w:rsid w:val="0078064C"/>
    <w:rsid w:val="007826CF"/>
    <w:rsid w:val="00790018"/>
    <w:rsid w:val="00790F44"/>
    <w:rsid w:val="007B10BF"/>
    <w:rsid w:val="007B181A"/>
    <w:rsid w:val="007B3191"/>
    <w:rsid w:val="007B494D"/>
    <w:rsid w:val="007B5582"/>
    <w:rsid w:val="007B6262"/>
    <w:rsid w:val="007B6D09"/>
    <w:rsid w:val="007D1F93"/>
    <w:rsid w:val="007E339A"/>
    <w:rsid w:val="007E4159"/>
    <w:rsid w:val="007E5377"/>
    <w:rsid w:val="00801FBA"/>
    <w:rsid w:val="00806E9A"/>
    <w:rsid w:val="00813BEC"/>
    <w:rsid w:val="0081758F"/>
    <w:rsid w:val="00820251"/>
    <w:rsid w:val="008221D0"/>
    <w:rsid w:val="00824D26"/>
    <w:rsid w:val="00836B27"/>
    <w:rsid w:val="00863EC1"/>
    <w:rsid w:val="00871612"/>
    <w:rsid w:val="008850F1"/>
    <w:rsid w:val="00891999"/>
    <w:rsid w:val="00895365"/>
    <w:rsid w:val="008A1CAB"/>
    <w:rsid w:val="008A4C27"/>
    <w:rsid w:val="008B49E2"/>
    <w:rsid w:val="008B7C8D"/>
    <w:rsid w:val="008C16E3"/>
    <w:rsid w:val="008C3F50"/>
    <w:rsid w:val="008D0CFF"/>
    <w:rsid w:val="008D1962"/>
    <w:rsid w:val="008D284D"/>
    <w:rsid w:val="009016C3"/>
    <w:rsid w:val="0091180B"/>
    <w:rsid w:val="00911B60"/>
    <w:rsid w:val="00915AE1"/>
    <w:rsid w:val="009171C2"/>
    <w:rsid w:val="0092683B"/>
    <w:rsid w:val="0093014D"/>
    <w:rsid w:val="00940DE3"/>
    <w:rsid w:val="0094319B"/>
    <w:rsid w:val="00945647"/>
    <w:rsid w:val="00950E97"/>
    <w:rsid w:val="00951E26"/>
    <w:rsid w:val="00965D80"/>
    <w:rsid w:val="00971445"/>
    <w:rsid w:val="00973C35"/>
    <w:rsid w:val="00977556"/>
    <w:rsid w:val="00977AA9"/>
    <w:rsid w:val="009807E9"/>
    <w:rsid w:val="0098476A"/>
    <w:rsid w:val="00985F37"/>
    <w:rsid w:val="0099189B"/>
    <w:rsid w:val="009949E8"/>
    <w:rsid w:val="009A0C09"/>
    <w:rsid w:val="009B6FDD"/>
    <w:rsid w:val="009B7515"/>
    <w:rsid w:val="009B7C96"/>
    <w:rsid w:val="009C4125"/>
    <w:rsid w:val="009C5DB8"/>
    <w:rsid w:val="009D13E8"/>
    <w:rsid w:val="009D256B"/>
    <w:rsid w:val="009D5EFF"/>
    <w:rsid w:val="009E5397"/>
    <w:rsid w:val="009F2C1C"/>
    <w:rsid w:val="009F574E"/>
    <w:rsid w:val="00A02268"/>
    <w:rsid w:val="00A039F0"/>
    <w:rsid w:val="00A06604"/>
    <w:rsid w:val="00A106CE"/>
    <w:rsid w:val="00A1287D"/>
    <w:rsid w:val="00A1658B"/>
    <w:rsid w:val="00A17BA0"/>
    <w:rsid w:val="00A253AB"/>
    <w:rsid w:val="00A3244C"/>
    <w:rsid w:val="00A37689"/>
    <w:rsid w:val="00A559EF"/>
    <w:rsid w:val="00A563A0"/>
    <w:rsid w:val="00A61429"/>
    <w:rsid w:val="00A73F40"/>
    <w:rsid w:val="00A74577"/>
    <w:rsid w:val="00AA751C"/>
    <w:rsid w:val="00AC6935"/>
    <w:rsid w:val="00AD3FDD"/>
    <w:rsid w:val="00AD4E3C"/>
    <w:rsid w:val="00AF0E3B"/>
    <w:rsid w:val="00AF3ED7"/>
    <w:rsid w:val="00AF59F0"/>
    <w:rsid w:val="00B1590E"/>
    <w:rsid w:val="00B36CBA"/>
    <w:rsid w:val="00B5140B"/>
    <w:rsid w:val="00B51997"/>
    <w:rsid w:val="00B52402"/>
    <w:rsid w:val="00B634C8"/>
    <w:rsid w:val="00B64E2C"/>
    <w:rsid w:val="00BA2706"/>
    <w:rsid w:val="00BA6DB5"/>
    <w:rsid w:val="00BB4C3E"/>
    <w:rsid w:val="00BC3132"/>
    <w:rsid w:val="00BD0A08"/>
    <w:rsid w:val="00BD128C"/>
    <w:rsid w:val="00BE1108"/>
    <w:rsid w:val="00BE32BB"/>
    <w:rsid w:val="00BE3D37"/>
    <w:rsid w:val="00BE7A55"/>
    <w:rsid w:val="00C0196E"/>
    <w:rsid w:val="00C02276"/>
    <w:rsid w:val="00C06A72"/>
    <w:rsid w:val="00C06F00"/>
    <w:rsid w:val="00C13810"/>
    <w:rsid w:val="00C327CB"/>
    <w:rsid w:val="00C32DD7"/>
    <w:rsid w:val="00C564AB"/>
    <w:rsid w:val="00C635B2"/>
    <w:rsid w:val="00C826D1"/>
    <w:rsid w:val="00C83500"/>
    <w:rsid w:val="00C90CD1"/>
    <w:rsid w:val="00CA69D3"/>
    <w:rsid w:val="00CA7B46"/>
    <w:rsid w:val="00CB1D62"/>
    <w:rsid w:val="00CB319D"/>
    <w:rsid w:val="00CB7A3A"/>
    <w:rsid w:val="00CB7FBF"/>
    <w:rsid w:val="00CC381E"/>
    <w:rsid w:val="00CC56F5"/>
    <w:rsid w:val="00CC5BC0"/>
    <w:rsid w:val="00CE1AB5"/>
    <w:rsid w:val="00CF3502"/>
    <w:rsid w:val="00D079EE"/>
    <w:rsid w:val="00D14F49"/>
    <w:rsid w:val="00D17F6D"/>
    <w:rsid w:val="00D2100B"/>
    <w:rsid w:val="00D248EC"/>
    <w:rsid w:val="00D264FC"/>
    <w:rsid w:val="00D54820"/>
    <w:rsid w:val="00D5490C"/>
    <w:rsid w:val="00D56D82"/>
    <w:rsid w:val="00D70130"/>
    <w:rsid w:val="00D811E3"/>
    <w:rsid w:val="00D81D67"/>
    <w:rsid w:val="00D92430"/>
    <w:rsid w:val="00DA067A"/>
    <w:rsid w:val="00DC2947"/>
    <w:rsid w:val="00DC6BC2"/>
    <w:rsid w:val="00DE49F2"/>
    <w:rsid w:val="00DE5773"/>
    <w:rsid w:val="00DF416D"/>
    <w:rsid w:val="00E0186B"/>
    <w:rsid w:val="00E046DA"/>
    <w:rsid w:val="00E14B00"/>
    <w:rsid w:val="00E216B6"/>
    <w:rsid w:val="00E248FA"/>
    <w:rsid w:val="00E269DB"/>
    <w:rsid w:val="00E307FA"/>
    <w:rsid w:val="00E35ED2"/>
    <w:rsid w:val="00E57C7B"/>
    <w:rsid w:val="00E67954"/>
    <w:rsid w:val="00E75AC9"/>
    <w:rsid w:val="00E761F0"/>
    <w:rsid w:val="00E76CF6"/>
    <w:rsid w:val="00E80078"/>
    <w:rsid w:val="00E946DD"/>
    <w:rsid w:val="00E96429"/>
    <w:rsid w:val="00EA7E3C"/>
    <w:rsid w:val="00EC38D2"/>
    <w:rsid w:val="00EC6F2D"/>
    <w:rsid w:val="00ED7BBA"/>
    <w:rsid w:val="00EE225F"/>
    <w:rsid w:val="00EE5E8B"/>
    <w:rsid w:val="00EF63AC"/>
    <w:rsid w:val="00EF7DD1"/>
    <w:rsid w:val="00F05ED2"/>
    <w:rsid w:val="00F166CE"/>
    <w:rsid w:val="00F20B0F"/>
    <w:rsid w:val="00F26283"/>
    <w:rsid w:val="00F272A5"/>
    <w:rsid w:val="00F47505"/>
    <w:rsid w:val="00F61040"/>
    <w:rsid w:val="00F65B29"/>
    <w:rsid w:val="00F70162"/>
    <w:rsid w:val="00F73D6B"/>
    <w:rsid w:val="00F745D4"/>
    <w:rsid w:val="00F92236"/>
    <w:rsid w:val="00F92421"/>
    <w:rsid w:val="00FB1F50"/>
    <w:rsid w:val="00FB36CB"/>
    <w:rsid w:val="00FB4445"/>
    <w:rsid w:val="00FB58BC"/>
    <w:rsid w:val="00FB67E0"/>
    <w:rsid w:val="00FF29E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  <w15:docId w15:val="{80DBCC8C-6B61-4CE4-A3D8-3182DF7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C0AB-1D89-4071-9589-0FE13665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1037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Telcová Katarína</cp:lastModifiedBy>
  <cp:revision>3</cp:revision>
  <cp:lastPrinted>2016-03-08T07:07:00Z</cp:lastPrinted>
  <dcterms:created xsi:type="dcterms:W3CDTF">2017-04-03T13:16:00Z</dcterms:created>
  <dcterms:modified xsi:type="dcterms:W3CDTF">2017-04-03T13:22:00Z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