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258B8" w14:textId="77777777" w:rsidR="009A3DA5" w:rsidRDefault="009A3DA5" w:rsidP="0048495B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Pr="00450A19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7" w14:textId="2E847D67" w:rsidR="009A3DA5" w:rsidRDefault="00850822" w:rsidP="009A3DA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</w:t>
      </w:r>
      <w:r w:rsidR="009D7B3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ázev</w:t>
      </w:r>
      <w:r w:rsidR="000E7D2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p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říspěvkové organizace</w:t>
      </w:r>
    </w:p>
    <w:p w14:paraId="419E4D2E" w14:textId="7103B706" w:rsidR="00093D1C" w:rsidRDefault="00093D1C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</w:p>
    <w:p w14:paraId="53F75443" w14:textId="50D86A25" w:rsidR="000E7D2F" w:rsidRDefault="000E7D2F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</w:t>
      </w:r>
      <w:r w:rsidR="00792EE9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</w:t>
      </w:r>
    </w:p>
    <w:p w14:paraId="37C55577" w14:textId="0225202D" w:rsidR="000E7D2F" w:rsidRDefault="000E7D2F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921DE"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921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C02FE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DC039E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se, je-li příjemce plátcem DPH)</w:t>
      </w:r>
    </w:p>
    <w:p w14:paraId="543A04D6" w14:textId="2BCB9DE1" w:rsidR="00792EE9" w:rsidRPr="004618CC" w:rsidRDefault="00792EE9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4618C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618CC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0AD619DC" w14:textId="11056298" w:rsidR="000E7D2F" w:rsidRDefault="00644A29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Údaj o zápisu ve veřejném rejstříku</w:t>
      </w:r>
    </w:p>
    <w:p w14:paraId="3C9258C8" w14:textId="4EC93DF6" w:rsidR="009A3DA5" w:rsidRPr="0087488C" w:rsidRDefault="009A3DA5" w:rsidP="009A3DA5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87488C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 </w:t>
      </w:r>
      <w:r w:rsidR="0087488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6960F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se vždy </w:t>
      </w:r>
      <w:r w:rsidR="0087488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</w:t>
      </w:r>
      <w:r w:rsidR="006960F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účet příspěvkové organizace)</w:t>
      </w:r>
    </w:p>
    <w:p w14:paraId="3C9258C9" w14:textId="77777777" w:rsidR="009A3DA5" w:rsidRPr="00450A19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2D8CF3E3" w:rsidR="009A3DA5" w:rsidRDefault="009A3DA5" w:rsidP="0048495B">
      <w:pPr>
        <w:snapToGrid w:val="0"/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48495B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8F231F3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727706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„dotace“).</w:t>
      </w:r>
    </w:p>
    <w:p w14:paraId="3C9258CF" w14:textId="600CC52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</w:t>
      </w:r>
      <w:proofErr w:type="gramStart"/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sz w:val="24"/>
          <w:szCs w:val="24"/>
          <w:lang w:eastAsia="cs-CZ"/>
        </w:rPr>
        <w:t>......... (dále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také „akce“).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A2565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E981755" w14:textId="6FFD05F4" w:rsidR="006960F4" w:rsidRDefault="000E1079" w:rsidP="00FC4C12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státní příspěvková organizace, bude toto ustanovení znít: </w:t>
      </w:r>
      <w:r w:rsidR="00FC4C12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="00FC4C1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FC4C12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</w:t>
      </w:r>
      <w:r w:rsidR="00571808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FC4C12">
        <w:rPr>
          <w:rFonts w:ascii="Arial" w:eastAsia="Times New Roman" w:hAnsi="Arial" w:cs="Arial"/>
          <w:sz w:val="24"/>
          <w:szCs w:val="24"/>
          <w:lang w:eastAsia="cs-CZ"/>
        </w:rPr>
        <w:t xml:space="preserve">vy považuje den odepsání finančních prostředků z účtu poskytovatele ve prospěch účtu </w:t>
      </w:r>
      <w:r w:rsidR="00FC4C12" w:rsidRPr="00FE69BD">
        <w:rPr>
          <w:rFonts w:ascii="Arial" w:eastAsia="Times New Roman" w:hAnsi="Arial" w:cs="Arial"/>
          <w:sz w:val="24"/>
          <w:szCs w:val="24"/>
          <w:lang w:eastAsia="cs-CZ"/>
        </w:rPr>
        <w:t>příjemce uvedeného v záhlaví této smlouvy</w:t>
      </w:r>
      <w:r w:rsidR="00FC4C1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41A9BC5" w14:textId="2ABF332C" w:rsidR="000E1079" w:rsidRDefault="000E1079" w:rsidP="00FC4C1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příspěvková organizace územního samosprávného celku, bude toto </w:t>
      </w:r>
      <w:r w:rsidR="0096751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znít:</w:t>
      </w:r>
      <w:r w:rsidR="00FB7A95" w:rsidRPr="00FB7A9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B7A95">
        <w:rPr>
          <w:rFonts w:ascii="Arial" w:eastAsia="Times New Roman" w:hAnsi="Arial" w:cs="Arial"/>
          <w:sz w:val="24"/>
          <w:szCs w:val="24"/>
          <w:lang w:eastAsia="cs-CZ"/>
        </w:rPr>
        <w:t xml:space="preserve">Dotace bude příjemci poskytnuta převodem na bankovní účet jeho zřizovatele …………………………, č. </w:t>
      </w:r>
      <w:proofErr w:type="spellStart"/>
      <w:r w:rsidR="00FB7A95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="00FB7A95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………………………</w:t>
      </w:r>
      <w:r w:rsidR="00FB7A9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název zřizovatele a číslo jeho účtu, na který má být dotace poskytnuta) </w:t>
      </w:r>
      <w:r w:rsidR="00FB7A95"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 w:rsidR="00FB7A9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FB7A95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</w:t>
      </w:r>
      <w:r w:rsidR="00571808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FB7A95">
        <w:rPr>
          <w:rFonts w:ascii="Arial" w:eastAsia="Times New Roman" w:hAnsi="Arial" w:cs="Arial"/>
          <w:sz w:val="24"/>
          <w:szCs w:val="24"/>
          <w:lang w:eastAsia="cs-CZ"/>
        </w:rPr>
        <w:t xml:space="preserve">vy považuje den odepsání finančních prostředků z účtu poskytovatele ve prospěch účtu </w:t>
      </w:r>
      <w:r w:rsidR="00FB7A95" w:rsidRPr="00FE69BD">
        <w:rPr>
          <w:rFonts w:ascii="Arial" w:eastAsia="Times New Roman" w:hAnsi="Arial" w:cs="Arial"/>
          <w:sz w:val="24"/>
          <w:szCs w:val="24"/>
          <w:lang w:eastAsia="cs-CZ"/>
        </w:rPr>
        <w:t>zřizovatele příjemce</w:t>
      </w:r>
      <w:r w:rsidR="00FB7A95" w:rsidRPr="00096C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B7A95">
        <w:rPr>
          <w:rFonts w:ascii="Arial" w:eastAsia="Times New Roman" w:hAnsi="Arial" w:cs="Arial"/>
          <w:sz w:val="24"/>
          <w:szCs w:val="24"/>
          <w:lang w:eastAsia="cs-CZ"/>
        </w:rPr>
        <w:t>uvedeného v první větě tohoto ustanovení.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1114B00B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727706">
        <w:rPr>
          <w:rFonts w:ascii="Arial" w:eastAsia="Times New Roman" w:hAnsi="Arial" w:cs="Arial"/>
          <w:sz w:val="24"/>
          <w:szCs w:val="24"/>
          <w:lang w:eastAsia="cs-CZ"/>
        </w:rPr>
        <w:t xml:space="preserve">e Zásadami pro poskytování individuálních dotací z rozpočtu Olomouckého kraje v roce 2017.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být použita hospodárně. Příjemce je oprávněn dotaci použít pouze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………… 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lze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konkretizovat účel poskytnutí dotace uvedený v čl. I odst. 2 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edením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konkrétní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ch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výdajů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na které</w:t>
      </w:r>
      <w:r w:rsidR="009A6A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použít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7B6F153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F04E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F04ED7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3C9258E3" w14:textId="0F9D8C49" w:rsidR="009A3DA5" w:rsidRPr="007522C8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6584E7E8" w14:textId="77777777" w:rsidR="00B017E2" w:rsidRDefault="00B017E2" w:rsidP="00B017E2">
      <w:pPr>
        <w:numPr>
          <w:ilvl w:val="0"/>
          <w:numId w:val="34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..</w:t>
      </w:r>
      <w:proofErr w:type="gramEnd"/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6C192F0" w14:textId="77777777" w:rsidR="00B017E2" w:rsidRDefault="00B017E2" w:rsidP="00B017E2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3B2ECAFE" w14:textId="77777777" w:rsidR="00B017E2" w:rsidRDefault="00B017E2" w:rsidP="00B017E2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12B3E206" w14:textId="77777777" w:rsidR="00B017E2" w:rsidRDefault="00B017E2" w:rsidP="00B017E2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19F2AEB6" w14:textId="77777777" w:rsidR="00B017E2" w:rsidRPr="00935CA8" w:rsidRDefault="00B017E2" w:rsidP="00B017E2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 (dále jen „vyúčtování“).</w:t>
      </w:r>
    </w:p>
    <w:p w14:paraId="0E254E3E" w14:textId="77777777" w:rsidR="00B017E2" w:rsidRPr="00A9730D" w:rsidRDefault="00B017E2" w:rsidP="00B017E2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83756FF" w14:textId="564D4233" w:rsidR="00B017E2" w:rsidRPr="00A9730D" w:rsidRDefault="00B017E2" w:rsidP="00B017E2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727706"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 w:rsidRPr="0072770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72770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55227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soupis všech příjmů, které příjemce obdržel v souvislosti s realizací akce, na niž byla poskytnuta dotace dle této smlouvy, a</w:t>
      </w:r>
      <w:r w:rsidRPr="00727706">
        <w:rPr>
          <w:rFonts w:ascii="Arial" w:eastAsia="Times New Roman" w:hAnsi="Arial" w:cs="Arial"/>
          <w:sz w:val="24"/>
          <w:szCs w:val="24"/>
          <w:lang w:eastAsia="cs-CZ"/>
        </w:rPr>
        <w:t xml:space="preserve"> soupis celkových skutečně vynaložených výdajů na akci, na jejíž realizaci byla poskytnuta dotace dle této smlouvy, a to v rozsahu uvedeném v příloze č. 1 „</w:t>
      </w:r>
      <w:r w:rsidR="00727706" w:rsidRPr="00727706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Pr="00727706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727706" w:rsidRPr="0072770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72770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72770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="00727706" w:rsidRPr="00727706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https://www.kr-olomoucky.cz/vyuctovani-prispevku-dotace-cl-3802.html</w:t>
        </w:r>
      </w:hyperlink>
      <w:r w:rsidRPr="0072770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Pr="00727706">
        <w:rPr>
          <w:rFonts w:ascii="Arial" w:eastAsia="Times New Roman" w:hAnsi="Arial" w:cs="Arial"/>
          <w:sz w:val="24"/>
          <w:szCs w:val="24"/>
          <w:lang w:eastAsia="cs-CZ"/>
        </w:rPr>
        <w:t xml:space="preserve">Soupis </w:t>
      </w:r>
      <w:r w:rsidRPr="00E55227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příjmů</w:t>
      </w:r>
      <w:r w:rsidRPr="00727706">
        <w:rPr>
          <w:rFonts w:ascii="Arial" w:eastAsia="Times New Roman" w:hAnsi="Arial" w:cs="Arial"/>
          <w:sz w:val="24"/>
          <w:szCs w:val="24"/>
          <w:lang w:eastAsia="cs-CZ"/>
        </w:rPr>
        <w:t xml:space="preserve"> a výdajů dle tohoto ustanovení doloží příjemce čestným prohlášením, že </w:t>
      </w:r>
      <w:r w:rsidRPr="00E55227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všechny příjmy</w:t>
      </w:r>
      <w:r w:rsidRPr="00727706">
        <w:rPr>
          <w:rFonts w:ascii="Arial" w:eastAsia="Times New Roman" w:hAnsi="Arial" w:cs="Arial"/>
          <w:sz w:val="24"/>
          <w:szCs w:val="24"/>
          <w:lang w:eastAsia="cs-CZ"/>
        </w:rPr>
        <w:t xml:space="preserve"> a celkové skutečně vynaložené výdaje uvedené v soupisu jsou pravdivé a úplné</w:t>
      </w:r>
      <w:r w:rsidR="00727706" w:rsidRPr="0072770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Pr="00E55227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Za příjem se pro účely této smlouvy považují veškeré finanční prostředky, které příjemce obdržel v souvislosti s realizací akce, zejména vybrané vstupné, dotace od státu a jiných územních samosprávných celků, sponzorské </w:t>
      </w:r>
      <w:r w:rsidR="009F5463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příspěvky, finanční </w:t>
      </w:r>
      <w:r w:rsidRPr="00E55227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dary apod</w:t>
      </w:r>
      <w:r w:rsidRPr="00E55227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E55227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a v</w:t>
      </w:r>
      <w:r w:rsidR="00E479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 čl. II </w:t>
      </w:r>
      <w:r w:rsidR="00E55227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5 </w:t>
      </w:r>
      <w:r w:rsidR="00E479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této smlouvy </w:t>
      </w:r>
      <w:r w:rsidR="00E55227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se bude jednat o akci s příjmy.</w:t>
      </w:r>
    </w:p>
    <w:p w14:paraId="0E115081" w14:textId="033F079C" w:rsidR="00B017E2" w:rsidRPr="00A9730D" w:rsidRDefault="00B017E2" w:rsidP="00B017E2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</w:t>
      </w:r>
      <w:r w:rsidR="00727706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14:paraId="494A0C80" w14:textId="77777777" w:rsidR="00B017E2" w:rsidRPr="00A9730D" w:rsidRDefault="00B017E2" w:rsidP="00B017E2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38CE67B6" w14:textId="4AC42DE7" w:rsidR="00B017E2" w:rsidRPr="00A9730D" w:rsidRDefault="00B017E2" w:rsidP="00B017E2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</w:t>
      </w:r>
      <w:r w:rsidR="00727706">
        <w:rPr>
          <w:rFonts w:ascii="Arial" w:eastAsia="Times New Roman" w:hAnsi="Arial" w:cs="Arial"/>
          <w:sz w:val="24"/>
          <w:szCs w:val="24"/>
          <w:lang w:eastAsia="cs-CZ"/>
        </w:rPr>
        <w:t>í doklad vystaven, a to pouze u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</w:t>
      </w:r>
      <w:r w:rsidR="0072770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000 Kč. U jednotlivých výdajů do výše 1</w:t>
      </w:r>
      <w:r w:rsidR="0072770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000 Kč doloží příjemce pouze soupis těchto výdajů,</w:t>
      </w:r>
    </w:p>
    <w:p w14:paraId="616D8975" w14:textId="77777777" w:rsidR="00B017E2" w:rsidRPr="00A9730D" w:rsidRDefault="00B017E2" w:rsidP="00B017E2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423F2D43" w14:textId="3461347F" w:rsidR="00B017E2" w:rsidRPr="00A9730D" w:rsidRDefault="00B017E2" w:rsidP="00B017E2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</w:t>
      </w:r>
      <w:r w:rsidR="00727706">
        <w:rPr>
          <w:rFonts w:ascii="Arial" w:eastAsia="Times New Roman" w:hAnsi="Arial" w:cs="Arial"/>
          <w:sz w:val="24"/>
          <w:szCs w:val="24"/>
          <w:lang w:eastAsia="cs-CZ"/>
        </w:rPr>
        <w:t>e záznamy v účetnictví příjemce.</w:t>
      </w:r>
    </w:p>
    <w:p w14:paraId="0CB8426D" w14:textId="77777777" w:rsidR="00B017E2" w:rsidRPr="00A9730D" w:rsidRDefault="00B017E2" w:rsidP="00B017E2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….) dle konkrétních potřeb a požadavků poskytovatele.</w:t>
      </w:r>
    </w:p>
    <w:p w14:paraId="13D91655" w14:textId="77777777" w:rsidR="00B017E2" w:rsidRPr="00A9730D" w:rsidRDefault="00B017E2" w:rsidP="00B017E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A3A8057" w14:textId="5E16A39A" w:rsidR="00B017E2" w:rsidRPr="00A9730D" w:rsidRDefault="00B017E2" w:rsidP="00B017E2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Závěrečná zpráva musí </w:t>
      </w: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</w:t>
      </w:r>
      <w:proofErr w:type="gramEnd"/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se povinný minimální obsah závěrečné zprávy. Lze uvést, v jaké formě příjemce závěrečnou zprávu zpracuje, kolik vyhotovení poskytovateli předá, co jsou minimální náležitosti zprávy apod.)</w:t>
      </w:r>
      <w:r w:rsidR="0072770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015A4BB2" w14:textId="4F0134FD" w:rsidR="00B017E2" w:rsidRPr="00A9730D" w:rsidRDefault="00B017E2" w:rsidP="00B017E2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</w:t>
      </w: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E55227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témže termínu je příjemce povinen vrátit poskytovateli p</w:t>
      </w:r>
      <w:r w:rsidR="00226216" w:rsidRPr="00E55227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oskytnutou dotaci v částce, o ni</w:t>
      </w:r>
      <w:r w:rsidRPr="00E55227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E55227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E55227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55227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a v</w:t>
      </w:r>
      <w:r w:rsidR="00E5522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 čl. II </w:t>
      </w:r>
      <w:r w:rsidR="00E55227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4.1 </w:t>
      </w:r>
      <w:r w:rsidR="00E5522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této smlouvy </w:t>
      </w:r>
      <w:r w:rsidR="00E55227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se bude jednat o akci s příjmy.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49D78C99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7277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 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 prodlením do 30 kalendářních dnů od data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457DFE5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6049AB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29DB7758" w14:textId="77777777" w:rsidR="00727706" w:rsidRPr="00BC385C" w:rsidRDefault="00727706" w:rsidP="00727706">
      <w:pPr>
        <w:pStyle w:val="Odstavecseseznamem"/>
        <w:numPr>
          <w:ilvl w:val="0"/>
          <w:numId w:val="34"/>
        </w:numPr>
        <w:spacing w:after="120"/>
        <w:rPr>
          <w:rFonts w:ascii="Arial" w:hAnsi="Arial" w:cs="Arial"/>
          <w:iCs/>
          <w:sz w:val="24"/>
          <w:szCs w:val="24"/>
        </w:rPr>
      </w:pPr>
      <w:r w:rsidRPr="00BC385C">
        <w:rPr>
          <w:rFonts w:ascii="Arial" w:hAnsi="Arial" w:cs="Arial"/>
          <w:iCs/>
          <w:sz w:val="24"/>
          <w:szCs w:val="24"/>
        </w:rPr>
        <w:t xml:space="preserve">V případě, že je příjemce dle této smlouvy povinen vrátit dotaci nebo její část, vrátí příjemce dotaci nebo její část na účet poskytovatele </w:t>
      </w:r>
      <w:r w:rsidRPr="00BC385C">
        <w:rPr>
          <w:rFonts w:ascii="Arial" w:hAnsi="Arial" w:cs="Arial"/>
          <w:iCs/>
          <w:sz w:val="24"/>
          <w:szCs w:val="24"/>
        </w:rPr>
        <w:br/>
        <w:t>č. 27-4228120277/0100. Případný odvod či penále se hradí na účet poskytovatele č. 27-4228320287/0100 na základě vystavené faktury.</w:t>
      </w:r>
    </w:p>
    <w:p w14:paraId="3C925913" w14:textId="59C42336" w:rsidR="009A3DA5" w:rsidRPr="0086733B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076BC8" w:rsidRPr="0086733B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v souladu s </w:t>
      </w:r>
      <w:proofErr w:type="spellStart"/>
      <w:r w:rsidR="00076BC8" w:rsidRPr="0086733B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076BC8" w:rsidRPr="0086733B">
        <w:rPr>
          <w:rFonts w:ascii="Arial" w:eastAsia="Times New Roman" w:hAnsi="Arial" w:cs="Arial"/>
          <w:sz w:val="24"/>
          <w:szCs w:val="24"/>
          <w:lang w:eastAsia="cs-CZ"/>
        </w:rPr>
        <w:t>. § 27 odst. 7 věta druhá zák. č. 250/2000 Sb., o rozpočtových pravidlech územních rozpočtů, ve znění pozdějších předpisů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55BDF311" w14:textId="56FB1440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a umístit reklamní panel, nebo obdobné zařízení, s logem poskytovatele do místa, ve kterém je realizována podpořená akce</w:t>
      </w:r>
      <w:r w:rsidR="00F25486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, po dobu ……</w:t>
      </w:r>
      <w:r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. </w:t>
      </w:r>
      <w:r w:rsidRPr="00CC0204">
        <w:rPr>
          <w:rFonts w:ascii="Arial" w:eastAsia="Times New Roman" w:hAnsi="Arial" w:cs="Arial"/>
          <w:i/>
          <w:color w:val="3333FF"/>
          <w:sz w:val="24"/>
          <w:szCs w:val="24"/>
          <w:lang w:eastAsia="cs-CZ"/>
        </w:rPr>
        <w:t>(speci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fikuje se dle typu akce a údajů uvedených v žádosti)</w:t>
      </w:r>
      <w:r w:rsidR="0031285D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7758DEE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92591A" w14:textId="39B2FA07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1553D3">
        <w:rPr>
          <w:rFonts w:ascii="Arial" w:eastAsia="Times New Roman" w:hAnsi="Arial" w:cs="Arial"/>
          <w:sz w:val="24"/>
          <w:szCs w:val="24"/>
          <w:lang w:eastAsia="cs-CZ"/>
        </w:rPr>
        <w:t>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>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468DC6D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07AB9E3" w14:textId="6AC0F33B" w:rsidR="004514E3" w:rsidRPr="00CC0204" w:rsidRDefault="005212B3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 a nebude se jednat o akci s příjmy (viz modře podbarvená ustanovení v textu smlouvy), bude dotace poskytována v režimu de </w:t>
      </w:r>
      <w:proofErr w:type="spellStart"/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V takovém případě se uvedou následující 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odst. 2-5 a vypustí se modře p</w:t>
      </w:r>
      <w:r w:rsidR="00E5522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odbarvená ustanovení o příjmech.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642E0A22" w14:textId="00074C95" w:rsidR="00170EC7" w:rsidRPr="005212B3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5212B3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050F95EA" w14:textId="1CF277F8" w:rsidR="004051B8" w:rsidRDefault="00A41038" w:rsidP="004051B8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 (dotace nad 50 000 Kč), se uvede:</w:t>
      </w:r>
      <w:r>
        <w:rPr>
          <w:rFonts w:ascii="Arial" w:hAnsi="Arial" w:cs="Arial"/>
          <w:sz w:val="24"/>
          <w:szCs w:val="24"/>
          <w:lang w:eastAsia="cs-CZ"/>
        </w:rPr>
        <w:t xml:space="preserve"> Tato smlouva bude uveřejněna v registru smluv dle zákona č. 340/2015 Sb., o registru smluv, ve znění pozdějších předpisů. Uveřejnění této smlouvy v registru smluv zajistí poskytovatel. Příjemce </w:t>
      </w:r>
      <w:r>
        <w:rPr>
          <w:rFonts w:ascii="Arial" w:hAnsi="Arial" w:cs="Arial"/>
          <w:sz w:val="24"/>
          <w:szCs w:val="24"/>
          <w:lang w:eastAsia="cs-CZ"/>
        </w:rPr>
        <w:lastRenderedPageBreak/>
        <w:t>současně bere na vědomí, že tato smlouva bude také zveřejněna postupem dle § 10d zákona č. 250/2000 Sb., o rozpočtových pravidlech územních rozpočtů, ve znění pozdějších právních předpisů.</w:t>
      </w:r>
    </w:p>
    <w:p w14:paraId="41F6EA47" w14:textId="77777777" w:rsidR="004051B8" w:rsidRDefault="004051B8" w:rsidP="004051B8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8868F71" w14:textId="77777777" w:rsidR="004051B8" w:rsidRDefault="004051B8" w:rsidP="004051B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uveřejňovaných v registru smluv (dotace nad 50 000 Kč), které jsou uzavírány od 1. 7. 2017,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24461963" w14:textId="0460CDA9" w:rsidR="00C17071" w:rsidRPr="00C17071" w:rsidRDefault="009A3DA5" w:rsidP="00C17071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  <w:r w:rsidR="00C17071" w:rsidRPr="00C170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920" w14:textId="0EF2BFA9" w:rsidR="009A3DA5" w:rsidRDefault="00C17071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17071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v případě, pokud by zřizovací listina příjemce – příspěvkové organizace </w:t>
      </w:r>
      <w:r w:rsidR="00F7785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vyžadovala souhlas zřizovatele s přijetím dotace)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074643D5" w14:textId="77777777" w:rsidR="00F66533" w:rsidRPr="00B833B4" w:rsidRDefault="00F66533" w:rsidP="00727706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F66533" w:rsidRPr="00B833B4" w:rsidSect="006253CE">
      <w:headerReference w:type="default" r:id="rId10"/>
      <w:footerReference w:type="default" r:id="rId11"/>
      <w:footerReference w:type="first" r:id="rId12"/>
      <w:pgSz w:w="11906" w:h="16838"/>
      <w:pgMar w:top="1560" w:right="1418" w:bottom="1418" w:left="1418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D516E0" w14:textId="77777777" w:rsidR="007C23EB" w:rsidRDefault="007C23EB" w:rsidP="00D40C40">
      <w:r>
        <w:separator/>
      </w:r>
    </w:p>
  </w:endnote>
  <w:endnote w:type="continuationSeparator" w:id="0">
    <w:p w14:paraId="4796D232" w14:textId="77777777" w:rsidR="007C23EB" w:rsidRDefault="007C23EB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2BDB0" w14:textId="29950086" w:rsidR="004656AE" w:rsidRPr="00AD3737" w:rsidRDefault="006253CE" w:rsidP="004656AE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214C25">
      <w:rPr>
        <w:rFonts w:ascii="Arial" w:hAnsi="Arial" w:cs="Arial"/>
        <w:i/>
        <w:sz w:val="20"/>
        <w:szCs w:val="20"/>
      </w:rPr>
      <w:t xml:space="preserve"> </w:t>
    </w:r>
    <w:r w:rsidR="00E47764" w:rsidRPr="00AD3737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</w:t>
    </w:r>
    <w:r w:rsidR="00DC592C">
      <w:rPr>
        <w:rFonts w:ascii="Arial" w:hAnsi="Arial" w:cs="Arial"/>
        <w:i/>
        <w:sz w:val="20"/>
        <w:szCs w:val="20"/>
      </w:rPr>
      <w:t>3</w:t>
    </w:r>
    <w:r w:rsidR="00E47764" w:rsidRPr="00AD3737">
      <w:rPr>
        <w:rFonts w:ascii="Arial" w:hAnsi="Arial" w:cs="Arial"/>
        <w:i/>
        <w:sz w:val="20"/>
        <w:szCs w:val="20"/>
      </w:rPr>
      <w:t>. </w:t>
    </w:r>
    <w:r w:rsidR="00214C25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1</w:t>
    </w:r>
    <w:r w:rsidR="00E47764" w:rsidRPr="00AD3737">
      <w:rPr>
        <w:rFonts w:ascii="Arial" w:hAnsi="Arial" w:cs="Arial"/>
        <w:i/>
        <w:sz w:val="20"/>
        <w:szCs w:val="20"/>
      </w:rPr>
      <w:t>. 2017</w:t>
    </w:r>
    <w:r w:rsidR="004656AE" w:rsidRPr="00AD3737">
      <w:rPr>
        <w:rFonts w:ascii="Arial" w:hAnsi="Arial" w:cs="Arial"/>
        <w:i/>
        <w:sz w:val="20"/>
        <w:szCs w:val="20"/>
      </w:rPr>
      <w:tab/>
    </w:r>
    <w:r w:rsidR="004656AE" w:rsidRPr="00AD3737">
      <w:rPr>
        <w:rFonts w:ascii="Arial" w:hAnsi="Arial" w:cs="Arial"/>
        <w:i/>
        <w:sz w:val="20"/>
        <w:szCs w:val="20"/>
      </w:rPr>
      <w:tab/>
      <w:t xml:space="preserve">Strana </w:t>
    </w:r>
    <w:r w:rsidR="004656AE" w:rsidRPr="00AD3737">
      <w:rPr>
        <w:rFonts w:ascii="Arial" w:hAnsi="Arial" w:cs="Arial"/>
        <w:i/>
        <w:sz w:val="20"/>
        <w:szCs w:val="20"/>
      </w:rPr>
      <w:fldChar w:fldCharType="begin"/>
    </w:r>
    <w:r w:rsidR="004656AE" w:rsidRPr="00AD3737">
      <w:rPr>
        <w:rFonts w:ascii="Arial" w:hAnsi="Arial" w:cs="Arial"/>
        <w:i/>
        <w:sz w:val="20"/>
        <w:szCs w:val="20"/>
      </w:rPr>
      <w:instrText xml:space="preserve"> PAGE </w:instrText>
    </w:r>
    <w:r w:rsidR="004656AE" w:rsidRPr="00AD3737">
      <w:rPr>
        <w:rFonts w:ascii="Arial" w:hAnsi="Arial" w:cs="Arial"/>
        <w:i/>
        <w:sz w:val="20"/>
        <w:szCs w:val="20"/>
      </w:rPr>
      <w:fldChar w:fldCharType="separate"/>
    </w:r>
    <w:r w:rsidR="00CB3CED">
      <w:rPr>
        <w:rFonts w:ascii="Arial" w:hAnsi="Arial" w:cs="Arial"/>
        <w:i/>
        <w:noProof/>
        <w:sz w:val="20"/>
        <w:szCs w:val="20"/>
      </w:rPr>
      <w:t>22</w:t>
    </w:r>
    <w:r w:rsidR="004656AE" w:rsidRPr="00AD3737">
      <w:rPr>
        <w:rFonts w:ascii="Arial" w:hAnsi="Arial" w:cs="Arial"/>
        <w:i/>
        <w:sz w:val="20"/>
        <w:szCs w:val="20"/>
      </w:rPr>
      <w:fldChar w:fldCharType="end"/>
    </w:r>
    <w:r w:rsidR="004656AE" w:rsidRPr="00AD3737">
      <w:rPr>
        <w:rFonts w:ascii="Arial" w:hAnsi="Arial" w:cs="Arial"/>
        <w:i/>
        <w:sz w:val="20"/>
        <w:szCs w:val="20"/>
      </w:rPr>
      <w:t xml:space="preserve"> (celkem </w:t>
    </w:r>
    <w:r w:rsidR="008F42F5">
      <w:rPr>
        <w:rFonts w:ascii="Arial" w:hAnsi="Arial" w:cs="Arial"/>
        <w:i/>
        <w:sz w:val="20"/>
        <w:szCs w:val="20"/>
      </w:rPr>
      <w:t>28</w:t>
    </w:r>
    <w:r w:rsidR="004656AE" w:rsidRPr="00AD3737">
      <w:rPr>
        <w:rFonts w:ascii="Arial" w:hAnsi="Arial" w:cs="Arial"/>
        <w:i/>
        <w:sz w:val="20"/>
        <w:szCs w:val="20"/>
      </w:rPr>
      <w:t>)</w:t>
    </w:r>
  </w:p>
  <w:p w14:paraId="3AC3CBB3" w14:textId="4FD102D1" w:rsidR="004656AE" w:rsidRPr="00AD3737" w:rsidRDefault="00CB3CED" w:rsidP="004656AE">
    <w:pPr>
      <w:rPr>
        <w:rFonts w:ascii="Arial" w:hAnsi="Arial" w:cs="Arial"/>
        <w:bCs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</w:t>
    </w:r>
    <w:r w:rsidR="004656AE" w:rsidRPr="00AD3737">
      <w:rPr>
        <w:rFonts w:ascii="Arial" w:hAnsi="Arial" w:cs="Arial"/>
        <w:i/>
        <w:sz w:val="20"/>
        <w:szCs w:val="20"/>
      </w:rPr>
      <w:t xml:space="preserve">. – </w:t>
    </w:r>
    <w:r w:rsidR="00E47764" w:rsidRPr="00AD3737">
      <w:rPr>
        <w:rFonts w:ascii="Arial" w:hAnsi="Arial" w:cs="Arial"/>
        <w:i/>
        <w:sz w:val="20"/>
        <w:szCs w:val="20"/>
      </w:rPr>
      <w:t>Žádosti o poskytnutí individuálních dotací v oblasti kultury a sportu</w:t>
    </w:r>
  </w:p>
  <w:p w14:paraId="3E789439" w14:textId="753E0045" w:rsidR="00F13304" w:rsidRPr="004656AE" w:rsidRDefault="004656AE" w:rsidP="00A55717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AD3737">
      <w:rPr>
        <w:rFonts w:ascii="Arial" w:hAnsi="Arial" w:cs="Arial"/>
        <w:i/>
        <w:sz w:val="20"/>
        <w:szCs w:val="20"/>
      </w:rPr>
      <w:t xml:space="preserve">Příloha č. </w:t>
    </w:r>
    <w:r w:rsidR="006253CE">
      <w:rPr>
        <w:rFonts w:ascii="Arial" w:hAnsi="Arial" w:cs="Arial"/>
        <w:i/>
        <w:sz w:val="20"/>
        <w:szCs w:val="20"/>
      </w:rPr>
      <w:t>6</w:t>
    </w:r>
    <w:r w:rsidRPr="00AD3737">
      <w:rPr>
        <w:rFonts w:ascii="Arial" w:hAnsi="Arial" w:cs="Arial"/>
        <w:i/>
        <w:sz w:val="20"/>
        <w:szCs w:val="20"/>
      </w:rPr>
      <w:t xml:space="preserve"> – Vzorová veřejnoprávní smlouva o poskytnutí dotace na akci příspěvkovým organizacím (jiných zřizovatelů)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819487"/>
      <w:docPartObj>
        <w:docPartGallery w:val="Page Numbers (Bottom of Page)"/>
        <w:docPartUnique/>
      </w:docPartObj>
    </w:sdtPr>
    <w:sdtEndPr/>
    <w:sdtContent>
      <w:p w14:paraId="1274B675" w14:textId="6657E82D" w:rsidR="00F13304" w:rsidRDefault="00F1330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ADFF7" w14:textId="77777777" w:rsidR="007C23EB" w:rsidRDefault="007C23EB" w:rsidP="00D40C40">
      <w:r>
        <w:separator/>
      </w:r>
    </w:p>
  </w:footnote>
  <w:footnote w:type="continuationSeparator" w:id="0">
    <w:p w14:paraId="1023605E" w14:textId="77777777" w:rsidR="007C23EB" w:rsidRDefault="007C23EB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CF38B" w14:textId="150E30FE" w:rsidR="00505699" w:rsidRPr="00A55717" w:rsidRDefault="00727706" w:rsidP="00A55717">
    <w:pPr>
      <w:pStyle w:val="Zhlav"/>
      <w:ind w:left="0" w:firstLine="0"/>
      <w:jc w:val="center"/>
      <w:rPr>
        <w:rFonts w:ascii="Arial" w:hAnsi="Arial" w:cs="Arial"/>
        <w:i/>
        <w:sz w:val="24"/>
        <w:szCs w:val="20"/>
      </w:rPr>
    </w:pPr>
    <w:r w:rsidRPr="00A55717">
      <w:rPr>
        <w:rFonts w:ascii="Arial" w:hAnsi="Arial" w:cs="Arial"/>
        <w:i/>
        <w:sz w:val="24"/>
        <w:szCs w:val="20"/>
      </w:rPr>
      <w:t xml:space="preserve">Příloha č. </w:t>
    </w:r>
    <w:r w:rsidR="006253CE">
      <w:rPr>
        <w:rFonts w:ascii="Arial" w:hAnsi="Arial" w:cs="Arial"/>
        <w:i/>
        <w:sz w:val="24"/>
        <w:szCs w:val="20"/>
      </w:rPr>
      <w:t>6</w:t>
    </w:r>
    <w:r w:rsidRPr="00A55717">
      <w:rPr>
        <w:rFonts w:ascii="Arial" w:hAnsi="Arial" w:cs="Arial"/>
        <w:i/>
        <w:sz w:val="24"/>
        <w:szCs w:val="20"/>
      </w:rPr>
      <w:t xml:space="preserve"> – Vzorová veřejnoprávní smlouva o poskytnutí dotace na akci příspěvkovým organizacím (jiných zřizovatelů)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30E"/>
    <w:rsid w:val="00006AE8"/>
    <w:rsid w:val="00011AB0"/>
    <w:rsid w:val="000145AB"/>
    <w:rsid w:val="00014A64"/>
    <w:rsid w:val="00016E18"/>
    <w:rsid w:val="00025AAA"/>
    <w:rsid w:val="00032265"/>
    <w:rsid w:val="0003337C"/>
    <w:rsid w:val="000335E1"/>
    <w:rsid w:val="00033B9E"/>
    <w:rsid w:val="00034BE1"/>
    <w:rsid w:val="00034F6D"/>
    <w:rsid w:val="0003633E"/>
    <w:rsid w:val="00036D9F"/>
    <w:rsid w:val="00037E6B"/>
    <w:rsid w:val="00040936"/>
    <w:rsid w:val="000422B6"/>
    <w:rsid w:val="00042781"/>
    <w:rsid w:val="00045D83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6BF8"/>
    <w:rsid w:val="000672AE"/>
    <w:rsid w:val="00071CAE"/>
    <w:rsid w:val="0007343C"/>
    <w:rsid w:val="000735C1"/>
    <w:rsid w:val="00074F9D"/>
    <w:rsid w:val="000759C4"/>
    <w:rsid w:val="00075A41"/>
    <w:rsid w:val="00075CC3"/>
    <w:rsid w:val="00076BC8"/>
    <w:rsid w:val="00080043"/>
    <w:rsid w:val="000812E1"/>
    <w:rsid w:val="00083837"/>
    <w:rsid w:val="00085C7B"/>
    <w:rsid w:val="00086582"/>
    <w:rsid w:val="0009326B"/>
    <w:rsid w:val="00093D1C"/>
    <w:rsid w:val="000950D4"/>
    <w:rsid w:val="000951F1"/>
    <w:rsid w:val="0009595C"/>
    <w:rsid w:val="00095E9A"/>
    <w:rsid w:val="0009666A"/>
    <w:rsid w:val="00096C32"/>
    <w:rsid w:val="000A1C1C"/>
    <w:rsid w:val="000A2109"/>
    <w:rsid w:val="000A6591"/>
    <w:rsid w:val="000B0318"/>
    <w:rsid w:val="000B06AF"/>
    <w:rsid w:val="000B1B0F"/>
    <w:rsid w:val="000B2B07"/>
    <w:rsid w:val="000C1B93"/>
    <w:rsid w:val="000C237E"/>
    <w:rsid w:val="000C7650"/>
    <w:rsid w:val="000D0819"/>
    <w:rsid w:val="000D1974"/>
    <w:rsid w:val="000D319D"/>
    <w:rsid w:val="000D442F"/>
    <w:rsid w:val="000D7241"/>
    <w:rsid w:val="000E1079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6F37"/>
    <w:rsid w:val="00137D65"/>
    <w:rsid w:val="001429D2"/>
    <w:rsid w:val="001436D1"/>
    <w:rsid w:val="001455DA"/>
    <w:rsid w:val="00150850"/>
    <w:rsid w:val="00150D31"/>
    <w:rsid w:val="00153478"/>
    <w:rsid w:val="00154952"/>
    <w:rsid w:val="001553D3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3639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7A63"/>
    <w:rsid w:val="001B1CF5"/>
    <w:rsid w:val="001B2273"/>
    <w:rsid w:val="001B3185"/>
    <w:rsid w:val="001B326B"/>
    <w:rsid w:val="001B7624"/>
    <w:rsid w:val="001C2C2C"/>
    <w:rsid w:val="001C33D7"/>
    <w:rsid w:val="001C66E4"/>
    <w:rsid w:val="001D1DD2"/>
    <w:rsid w:val="001D3285"/>
    <w:rsid w:val="001D36A3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4C25"/>
    <w:rsid w:val="0021532E"/>
    <w:rsid w:val="00217820"/>
    <w:rsid w:val="00220FF7"/>
    <w:rsid w:val="002236B8"/>
    <w:rsid w:val="00224C86"/>
    <w:rsid w:val="00226216"/>
    <w:rsid w:val="00227F41"/>
    <w:rsid w:val="00230580"/>
    <w:rsid w:val="00230F9B"/>
    <w:rsid w:val="00232495"/>
    <w:rsid w:val="00235694"/>
    <w:rsid w:val="002360BE"/>
    <w:rsid w:val="002376AD"/>
    <w:rsid w:val="00237F27"/>
    <w:rsid w:val="002409C2"/>
    <w:rsid w:val="00240D4A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781E"/>
    <w:rsid w:val="00277B48"/>
    <w:rsid w:val="002806B1"/>
    <w:rsid w:val="002842C7"/>
    <w:rsid w:val="00284599"/>
    <w:rsid w:val="00284654"/>
    <w:rsid w:val="00284BF7"/>
    <w:rsid w:val="00284D2B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E127B"/>
    <w:rsid w:val="002E22EC"/>
    <w:rsid w:val="002E4AC7"/>
    <w:rsid w:val="002E6113"/>
    <w:rsid w:val="002F0537"/>
    <w:rsid w:val="002F275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21FF4"/>
    <w:rsid w:val="0032223E"/>
    <w:rsid w:val="00322442"/>
    <w:rsid w:val="00326204"/>
    <w:rsid w:val="0032794C"/>
    <w:rsid w:val="0033568D"/>
    <w:rsid w:val="00337CC7"/>
    <w:rsid w:val="00341E0B"/>
    <w:rsid w:val="00343694"/>
    <w:rsid w:val="003454CB"/>
    <w:rsid w:val="00345E5F"/>
    <w:rsid w:val="00346513"/>
    <w:rsid w:val="003475F9"/>
    <w:rsid w:val="00350F39"/>
    <w:rsid w:val="003522F9"/>
    <w:rsid w:val="003534FD"/>
    <w:rsid w:val="003540D3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50AE"/>
    <w:rsid w:val="00375CFD"/>
    <w:rsid w:val="00376F88"/>
    <w:rsid w:val="0038119E"/>
    <w:rsid w:val="0038220B"/>
    <w:rsid w:val="003857D9"/>
    <w:rsid w:val="00386B1E"/>
    <w:rsid w:val="00387077"/>
    <w:rsid w:val="00394585"/>
    <w:rsid w:val="00396D23"/>
    <w:rsid w:val="003A040E"/>
    <w:rsid w:val="003A2E56"/>
    <w:rsid w:val="003A406B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53C7"/>
    <w:rsid w:val="003F7C9E"/>
    <w:rsid w:val="004033EA"/>
    <w:rsid w:val="00404AEA"/>
    <w:rsid w:val="004051B8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5979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3E36"/>
    <w:rsid w:val="0044472F"/>
    <w:rsid w:val="00446F10"/>
    <w:rsid w:val="0044719F"/>
    <w:rsid w:val="00450A19"/>
    <w:rsid w:val="004514E3"/>
    <w:rsid w:val="00452184"/>
    <w:rsid w:val="00452329"/>
    <w:rsid w:val="0045242F"/>
    <w:rsid w:val="00453D92"/>
    <w:rsid w:val="0045517F"/>
    <w:rsid w:val="004618CC"/>
    <w:rsid w:val="004632A7"/>
    <w:rsid w:val="004654F3"/>
    <w:rsid w:val="004656AE"/>
    <w:rsid w:val="0046737B"/>
    <w:rsid w:val="004678B6"/>
    <w:rsid w:val="00467D4B"/>
    <w:rsid w:val="00470ECC"/>
    <w:rsid w:val="00474E49"/>
    <w:rsid w:val="004754B6"/>
    <w:rsid w:val="004754F5"/>
    <w:rsid w:val="004769EC"/>
    <w:rsid w:val="004811A3"/>
    <w:rsid w:val="0048495B"/>
    <w:rsid w:val="00486F4C"/>
    <w:rsid w:val="00493B7C"/>
    <w:rsid w:val="00495FA8"/>
    <w:rsid w:val="004A007F"/>
    <w:rsid w:val="004A27E8"/>
    <w:rsid w:val="004A2F56"/>
    <w:rsid w:val="004A311C"/>
    <w:rsid w:val="004A445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C63C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648D"/>
    <w:rsid w:val="004F7E64"/>
    <w:rsid w:val="005018CD"/>
    <w:rsid w:val="00503A23"/>
    <w:rsid w:val="00503A3F"/>
    <w:rsid w:val="00503C5A"/>
    <w:rsid w:val="00503C95"/>
    <w:rsid w:val="005047E3"/>
    <w:rsid w:val="00505699"/>
    <w:rsid w:val="00505B05"/>
    <w:rsid w:val="00511EA8"/>
    <w:rsid w:val="0051486B"/>
    <w:rsid w:val="00514A01"/>
    <w:rsid w:val="00515C03"/>
    <w:rsid w:val="00517F36"/>
    <w:rsid w:val="00520749"/>
    <w:rsid w:val="005212B3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6D5D"/>
    <w:rsid w:val="00557105"/>
    <w:rsid w:val="0056218B"/>
    <w:rsid w:val="0056241E"/>
    <w:rsid w:val="00566046"/>
    <w:rsid w:val="0056705E"/>
    <w:rsid w:val="00567BA7"/>
    <w:rsid w:val="00571808"/>
    <w:rsid w:val="00571EC8"/>
    <w:rsid w:val="0057703C"/>
    <w:rsid w:val="00580363"/>
    <w:rsid w:val="00580C7A"/>
    <w:rsid w:val="00581A95"/>
    <w:rsid w:val="005848C6"/>
    <w:rsid w:val="00585AA7"/>
    <w:rsid w:val="0058756D"/>
    <w:rsid w:val="00594745"/>
    <w:rsid w:val="0059526D"/>
    <w:rsid w:val="00597D7B"/>
    <w:rsid w:val="005A2AC3"/>
    <w:rsid w:val="005A5A90"/>
    <w:rsid w:val="005A6B18"/>
    <w:rsid w:val="005A7F3C"/>
    <w:rsid w:val="005B3B69"/>
    <w:rsid w:val="005B48F8"/>
    <w:rsid w:val="005B4A9C"/>
    <w:rsid w:val="005B6083"/>
    <w:rsid w:val="005B6805"/>
    <w:rsid w:val="005C24FA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BB4"/>
    <w:rsid w:val="005E5BBD"/>
    <w:rsid w:val="005F27D1"/>
    <w:rsid w:val="005F43AE"/>
    <w:rsid w:val="005F4772"/>
    <w:rsid w:val="005F635A"/>
    <w:rsid w:val="00601A75"/>
    <w:rsid w:val="006023F3"/>
    <w:rsid w:val="006049AB"/>
    <w:rsid w:val="006061B0"/>
    <w:rsid w:val="00606441"/>
    <w:rsid w:val="00607499"/>
    <w:rsid w:val="00607CC5"/>
    <w:rsid w:val="00610730"/>
    <w:rsid w:val="00610DE8"/>
    <w:rsid w:val="00610E32"/>
    <w:rsid w:val="00611A33"/>
    <w:rsid w:val="00612773"/>
    <w:rsid w:val="006157F4"/>
    <w:rsid w:val="00621627"/>
    <w:rsid w:val="00621852"/>
    <w:rsid w:val="00621A3A"/>
    <w:rsid w:val="006250D3"/>
    <w:rsid w:val="006253CE"/>
    <w:rsid w:val="006264E0"/>
    <w:rsid w:val="006304D1"/>
    <w:rsid w:val="00632D35"/>
    <w:rsid w:val="0063512A"/>
    <w:rsid w:val="00644896"/>
    <w:rsid w:val="00644A22"/>
    <w:rsid w:val="00644A29"/>
    <w:rsid w:val="00644F18"/>
    <w:rsid w:val="00654C17"/>
    <w:rsid w:val="00660C32"/>
    <w:rsid w:val="00663A39"/>
    <w:rsid w:val="00664994"/>
    <w:rsid w:val="00664B7A"/>
    <w:rsid w:val="00664E17"/>
    <w:rsid w:val="006658E9"/>
    <w:rsid w:val="00666781"/>
    <w:rsid w:val="00666F82"/>
    <w:rsid w:val="006675CF"/>
    <w:rsid w:val="00667FE9"/>
    <w:rsid w:val="00670D45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5FFD"/>
    <w:rsid w:val="006960F4"/>
    <w:rsid w:val="006A5892"/>
    <w:rsid w:val="006A7CB9"/>
    <w:rsid w:val="006B1973"/>
    <w:rsid w:val="006B3B2A"/>
    <w:rsid w:val="006B4F48"/>
    <w:rsid w:val="006C061A"/>
    <w:rsid w:val="006C0D2D"/>
    <w:rsid w:val="006C43C7"/>
    <w:rsid w:val="006C452D"/>
    <w:rsid w:val="006D0AC7"/>
    <w:rsid w:val="006D101C"/>
    <w:rsid w:val="006D167F"/>
    <w:rsid w:val="006E0739"/>
    <w:rsid w:val="006E07ED"/>
    <w:rsid w:val="006E098C"/>
    <w:rsid w:val="006E33A0"/>
    <w:rsid w:val="006E4022"/>
    <w:rsid w:val="006E5BA7"/>
    <w:rsid w:val="006F07FC"/>
    <w:rsid w:val="006F1BEC"/>
    <w:rsid w:val="006F2817"/>
    <w:rsid w:val="006F7040"/>
    <w:rsid w:val="00701BCD"/>
    <w:rsid w:val="00705445"/>
    <w:rsid w:val="00711102"/>
    <w:rsid w:val="00711590"/>
    <w:rsid w:val="007117EC"/>
    <w:rsid w:val="00711FD7"/>
    <w:rsid w:val="0071401C"/>
    <w:rsid w:val="00715DAF"/>
    <w:rsid w:val="00720FB1"/>
    <w:rsid w:val="0072192A"/>
    <w:rsid w:val="00723202"/>
    <w:rsid w:val="007235E1"/>
    <w:rsid w:val="007240E5"/>
    <w:rsid w:val="00727706"/>
    <w:rsid w:val="00735623"/>
    <w:rsid w:val="00735E1F"/>
    <w:rsid w:val="007360D6"/>
    <w:rsid w:val="007404F4"/>
    <w:rsid w:val="007500B1"/>
    <w:rsid w:val="00751BA1"/>
    <w:rsid w:val="007522C8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16E6"/>
    <w:rsid w:val="00774CBA"/>
    <w:rsid w:val="0077534C"/>
    <w:rsid w:val="00775F55"/>
    <w:rsid w:val="00777C96"/>
    <w:rsid w:val="007801E5"/>
    <w:rsid w:val="007802A0"/>
    <w:rsid w:val="0078156B"/>
    <w:rsid w:val="0078279D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7CE4"/>
    <w:rsid w:val="007C018B"/>
    <w:rsid w:val="007C02FE"/>
    <w:rsid w:val="007C03DB"/>
    <w:rsid w:val="007C1C39"/>
    <w:rsid w:val="007C1E1B"/>
    <w:rsid w:val="007C23EB"/>
    <w:rsid w:val="007C745E"/>
    <w:rsid w:val="007C74BB"/>
    <w:rsid w:val="007D0915"/>
    <w:rsid w:val="007E0009"/>
    <w:rsid w:val="007E0CAA"/>
    <w:rsid w:val="007E1FDA"/>
    <w:rsid w:val="007E5D6A"/>
    <w:rsid w:val="007E6038"/>
    <w:rsid w:val="007E6705"/>
    <w:rsid w:val="007E68A5"/>
    <w:rsid w:val="007F1AAB"/>
    <w:rsid w:val="007F71DE"/>
    <w:rsid w:val="008007F4"/>
    <w:rsid w:val="00800B7B"/>
    <w:rsid w:val="008017D2"/>
    <w:rsid w:val="00802C5A"/>
    <w:rsid w:val="00803034"/>
    <w:rsid w:val="00803B46"/>
    <w:rsid w:val="00810C7B"/>
    <w:rsid w:val="00811C9A"/>
    <w:rsid w:val="00812092"/>
    <w:rsid w:val="00820B4D"/>
    <w:rsid w:val="00821F04"/>
    <w:rsid w:val="00824CBB"/>
    <w:rsid w:val="00826334"/>
    <w:rsid w:val="00832011"/>
    <w:rsid w:val="00832ABD"/>
    <w:rsid w:val="00832F7F"/>
    <w:rsid w:val="00834238"/>
    <w:rsid w:val="0083445A"/>
    <w:rsid w:val="008351C4"/>
    <w:rsid w:val="00836AA2"/>
    <w:rsid w:val="008405EC"/>
    <w:rsid w:val="00841B72"/>
    <w:rsid w:val="00841F3B"/>
    <w:rsid w:val="00842AA3"/>
    <w:rsid w:val="0084606A"/>
    <w:rsid w:val="008463C9"/>
    <w:rsid w:val="008479FE"/>
    <w:rsid w:val="00850822"/>
    <w:rsid w:val="008525B2"/>
    <w:rsid w:val="008556B1"/>
    <w:rsid w:val="0085583E"/>
    <w:rsid w:val="0085615A"/>
    <w:rsid w:val="00856F2E"/>
    <w:rsid w:val="008627F0"/>
    <w:rsid w:val="00865712"/>
    <w:rsid w:val="0086634E"/>
    <w:rsid w:val="00866505"/>
    <w:rsid w:val="0086733B"/>
    <w:rsid w:val="00872823"/>
    <w:rsid w:val="0087488C"/>
    <w:rsid w:val="00882BA6"/>
    <w:rsid w:val="00885BED"/>
    <w:rsid w:val="00892667"/>
    <w:rsid w:val="0089625A"/>
    <w:rsid w:val="008A5202"/>
    <w:rsid w:val="008A56AC"/>
    <w:rsid w:val="008A56FF"/>
    <w:rsid w:val="008A5862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D21BF"/>
    <w:rsid w:val="008D2A0F"/>
    <w:rsid w:val="008D5340"/>
    <w:rsid w:val="008D747A"/>
    <w:rsid w:val="008E0178"/>
    <w:rsid w:val="008E3C74"/>
    <w:rsid w:val="008F03FB"/>
    <w:rsid w:val="008F4077"/>
    <w:rsid w:val="008F42F5"/>
    <w:rsid w:val="009013B8"/>
    <w:rsid w:val="00901CB3"/>
    <w:rsid w:val="009025C1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3ECF"/>
    <w:rsid w:val="00935CA8"/>
    <w:rsid w:val="00937749"/>
    <w:rsid w:val="00937AB9"/>
    <w:rsid w:val="00937E04"/>
    <w:rsid w:val="0094129F"/>
    <w:rsid w:val="00946358"/>
    <w:rsid w:val="009463E3"/>
    <w:rsid w:val="00953119"/>
    <w:rsid w:val="00955EF2"/>
    <w:rsid w:val="0095627A"/>
    <w:rsid w:val="00957D20"/>
    <w:rsid w:val="0096469A"/>
    <w:rsid w:val="00966543"/>
    <w:rsid w:val="00967513"/>
    <w:rsid w:val="009712DC"/>
    <w:rsid w:val="009756F0"/>
    <w:rsid w:val="00976473"/>
    <w:rsid w:val="009766FF"/>
    <w:rsid w:val="00977C65"/>
    <w:rsid w:val="00977E31"/>
    <w:rsid w:val="009821FA"/>
    <w:rsid w:val="009903B1"/>
    <w:rsid w:val="0099165E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4781"/>
    <w:rsid w:val="009C5933"/>
    <w:rsid w:val="009C646A"/>
    <w:rsid w:val="009D2BF2"/>
    <w:rsid w:val="009D4F9E"/>
    <w:rsid w:val="009D6778"/>
    <w:rsid w:val="009D6807"/>
    <w:rsid w:val="009D73E4"/>
    <w:rsid w:val="009D7B35"/>
    <w:rsid w:val="009E27A1"/>
    <w:rsid w:val="009E61A3"/>
    <w:rsid w:val="009E6E94"/>
    <w:rsid w:val="009E7A42"/>
    <w:rsid w:val="009F0AA3"/>
    <w:rsid w:val="009F0F5D"/>
    <w:rsid w:val="009F5463"/>
    <w:rsid w:val="009F5C46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54CE"/>
    <w:rsid w:val="00A35B89"/>
    <w:rsid w:val="00A36E09"/>
    <w:rsid w:val="00A375C6"/>
    <w:rsid w:val="00A41038"/>
    <w:rsid w:val="00A4229C"/>
    <w:rsid w:val="00A443EF"/>
    <w:rsid w:val="00A54D36"/>
    <w:rsid w:val="00A5538A"/>
    <w:rsid w:val="00A55717"/>
    <w:rsid w:val="00A61A61"/>
    <w:rsid w:val="00A62806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97BE7"/>
    <w:rsid w:val="00AA150B"/>
    <w:rsid w:val="00AA170A"/>
    <w:rsid w:val="00AA19BD"/>
    <w:rsid w:val="00AA2EC8"/>
    <w:rsid w:val="00AA41B1"/>
    <w:rsid w:val="00AA4839"/>
    <w:rsid w:val="00AA4F31"/>
    <w:rsid w:val="00AA5100"/>
    <w:rsid w:val="00AA63C3"/>
    <w:rsid w:val="00AB0656"/>
    <w:rsid w:val="00AB0697"/>
    <w:rsid w:val="00AB0E51"/>
    <w:rsid w:val="00AB20CF"/>
    <w:rsid w:val="00AB20DF"/>
    <w:rsid w:val="00AB403F"/>
    <w:rsid w:val="00AB4ECA"/>
    <w:rsid w:val="00AB66CC"/>
    <w:rsid w:val="00AC020C"/>
    <w:rsid w:val="00AC13E7"/>
    <w:rsid w:val="00AC34BB"/>
    <w:rsid w:val="00AD3737"/>
    <w:rsid w:val="00AD3B56"/>
    <w:rsid w:val="00AD46AF"/>
    <w:rsid w:val="00AE18C4"/>
    <w:rsid w:val="00AE30DE"/>
    <w:rsid w:val="00AE3DBD"/>
    <w:rsid w:val="00AF161F"/>
    <w:rsid w:val="00AF583E"/>
    <w:rsid w:val="00AF584A"/>
    <w:rsid w:val="00AF6250"/>
    <w:rsid w:val="00AF77E0"/>
    <w:rsid w:val="00B017E2"/>
    <w:rsid w:val="00B03153"/>
    <w:rsid w:val="00B03C1D"/>
    <w:rsid w:val="00B05653"/>
    <w:rsid w:val="00B05DE4"/>
    <w:rsid w:val="00B108B5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5773"/>
    <w:rsid w:val="00B45D7E"/>
    <w:rsid w:val="00B50B3B"/>
    <w:rsid w:val="00B542C6"/>
    <w:rsid w:val="00B5669C"/>
    <w:rsid w:val="00B56B3B"/>
    <w:rsid w:val="00B609DE"/>
    <w:rsid w:val="00B60B84"/>
    <w:rsid w:val="00B6248B"/>
    <w:rsid w:val="00B671CB"/>
    <w:rsid w:val="00B71819"/>
    <w:rsid w:val="00B721FE"/>
    <w:rsid w:val="00B7354A"/>
    <w:rsid w:val="00B749C2"/>
    <w:rsid w:val="00B7656D"/>
    <w:rsid w:val="00B773D0"/>
    <w:rsid w:val="00B77E6A"/>
    <w:rsid w:val="00B80221"/>
    <w:rsid w:val="00B81080"/>
    <w:rsid w:val="00B833B4"/>
    <w:rsid w:val="00B835E5"/>
    <w:rsid w:val="00B91AC1"/>
    <w:rsid w:val="00B92A32"/>
    <w:rsid w:val="00B92F1B"/>
    <w:rsid w:val="00B936F7"/>
    <w:rsid w:val="00B94E7A"/>
    <w:rsid w:val="00B96C39"/>
    <w:rsid w:val="00B96E96"/>
    <w:rsid w:val="00B976A4"/>
    <w:rsid w:val="00B97DCD"/>
    <w:rsid w:val="00BA3415"/>
    <w:rsid w:val="00BA4E35"/>
    <w:rsid w:val="00BB0976"/>
    <w:rsid w:val="00BB10DD"/>
    <w:rsid w:val="00BB17B5"/>
    <w:rsid w:val="00BB1D43"/>
    <w:rsid w:val="00BB2582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39EF"/>
    <w:rsid w:val="00BF54F8"/>
    <w:rsid w:val="00BF7C43"/>
    <w:rsid w:val="00C00392"/>
    <w:rsid w:val="00C032F6"/>
    <w:rsid w:val="00C063A4"/>
    <w:rsid w:val="00C0680B"/>
    <w:rsid w:val="00C06BFA"/>
    <w:rsid w:val="00C076A4"/>
    <w:rsid w:val="00C10DE5"/>
    <w:rsid w:val="00C11B75"/>
    <w:rsid w:val="00C11E80"/>
    <w:rsid w:val="00C123D6"/>
    <w:rsid w:val="00C15D33"/>
    <w:rsid w:val="00C17071"/>
    <w:rsid w:val="00C20FBF"/>
    <w:rsid w:val="00C21770"/>
    <w:rsid w:val="00C231E2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E35"/>
    <w:rsid w:val="00C475DB"/>
    <w:rsid w:val="00C51C7B"/>
    <w:rsid w:val="00C522FA"/>
    <w:rsid w:val="00C524A4"/>
    <w:rsid w:val="00C569F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75AA"/>
    <w:rsid w:val="00C877AD"/>
    <w:rsid w:val="00C87CAD"/>
    <w:rsid w:val="00C90DC4"/>
    <w:rsid w:val="00C92651"/>
    <w:rsid w:val="00C93442"/>
    <w:rsid w:val="00CA09E0"/>
    <w:rsid w:val="00CA19C3"/>
    <w:rsid w:val="00CA24A0"/>
    <w:rsid w:val="00CB0A48"/>
    <w:rsid w:val="00CB22D0"/>
    <w:rsid w:val="00CB3CED"/>
    <w:rsid w:val="00CB66EB"/>
    <w:rsid w:val="00CB787C"/>
    <w:rsid w:val="00CB7992"/>
    <w:rsid w:val="00CC0204"/>
    <w:rsid w:val="00CC11E6"/>
    <w:rsid w:val="00CC2860"/>
    <w:rsid w:val="00CC2FA0"/>
    <w:rsid w:val="00CC710B"/>
    <w:rsid w:val="00CC721B"/>
    <w:rsid w:val="00CC7BAB"/>
    <w:rsid w:val="00CD0931"/>
    <w:rsid w:val="00CD4A21"/>
    <w:rsid w:val="00CD5ADF"/>
    <w:rsid w:val="00CD76D2"/>
    <w:rsid w:val="00CE0F98"/>
    <w:rsid w:val="00CE25FD"/>
    <w:rsid w:val="00CE52FC"/>
    <w:rsid w:val="00CF0805"/>
    <w:rsid w:val="00CF206A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5D0F"/>
    <w:rsid w:val="00D17D01"/>
    <w:rsid w:val="00D205D2"/>
    <w:rsid w:val="00D2142F"/>
    <w:rsid w:val="00D21A4D"/>
    <w:rsid w:val="00D23F5E"/>
    <w:rsid w:val="00D26F7A"/>
    <w:rsid w:val="00D275FF"/>
    <w:rsid w:val="00D27E66"/>
    <w:rsid w:val="00D30F0E"/>
    <w:rsid w:val="00D34C35"/>
    <w:rsid w:val="00D3770B"/>
    <w:rsid w:val="00D40813"/>
    <w:rsid w:val="00D40C40"/>
    <w:rsid w:val="00D42D28"/>
    <w:rsid w:val="00D43C40"/>
    <w:rsid w:val="00D46165"/>
    <w:rsid w:val="00D558F4"/>
    <w:rsid w:val="00D604F5"/>
    <w:rsid w:val="00D61EA4"/>
    <w:rsid w:val="00D6556E"/>
    <w:rsid w:val="00D669DC"/>
    <w:rsid w:val="00D704F9"/>
    <w:rsid w:val="00D739F9"/>
    <w:rsid w:val="00D73EC7"/>
    <w:rsid w:val="00D74FAE"/>
    <w:rsid w:val="00D8021D"/>
    <w:rsid w:val="00D80504"/>
    <w:rsid w:val="00D815C4"/>
    <w:rsid w:val="00D846F0"/>
    <w:rsid w:val="00D84E9F"/>
    <w:rsid w:val="00D865AE"/>
    <w:rsid w:val="00D90A20"/>
    <w:rsid w:val="00D9127B"/>
    <w:rsid w:val="00D92E78"/>
    <w:rsid w:val="00D94396"/>
    <w:rsid w:val="00D9442C"/>
    <w:rsid w:val="00D94503"/>
    <w:rsid w:val="00D94C93"/>
    <w:rsid w:val="00D951EA"/>
    <w:rsid w:val="00D95646"/>
    <w:rsid w:val="00D97207"/>
    <w:rsid w:val="00D973FF"/>
    <w:rsid w:val="00DA2B55"/>
    <w:rsid w:val="00DA30BF"/>
    <w:rsid w:val="00DA365F"/>
    <w:rsid w:val="00DB3240"/>
    <w:rsid w:val="00DB68A2"/>
    <w:rsid w:val="00DB7C54"/>
    <w:rsid w:val="00DC039D"/>
    <w:rsid w:val="00DC039E"/>
    <w:rsid w:val="00DC473B"/>
    <w:rsid w:val="00DC592C"/>
    <w:rsid w:val="00DC5C4C"/>
    <w:rsid w:val="00DD6346"/>
    <w:rsid w:val="00DE0950"/>
    <w:rsid w:val="00DE14CA"/>
    <w:rsid w:val="00DE16F7"/>
    <w:rsid w:val="00DE3DE3"/>
    <w:rsid w:val="00DE60A9"/>
    <w:rsid w:val="00DF0851"/>
    <w:rsid w:val="00DF119D"/>
    <w:rsid w:val="00DF1D13"/>
    <w:rsid w:val="00DF2E4F"/>
    <w:rsid w:val="00DF3934"/>
    <w:rsid w:val="00DF3B50"/>
    <w:rsid w:val="00DF3FE4"/>
    <w:rsid w:val="00DF62D6"/>
    <w:rsid w:val="00E039A3"/>
    <w:rsid w:val="00E05CB5"/>
    <w:rsid w:val="00E128AD"/>
    <w:rsid w:val="00E13318"/>
    <w:rsid w:val="00E21EF9"/>
    <w:rsid w:val="00E22986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7764"/>
    <w:rsid w:val="00E4794D"/>
    <w:rsid w:val="00E47F9F"/>
    <w:rsid w:val="00E5008D"/>
    <w:rsid w:val="00E522D7"/>
    <w:rsid w:val="00E53FD1"/>
    <w:rsid w:val="00E55227"/>
    <w:rsid w:val="00E55E46"/>
    <w:rsid w:val="00E6041C"/>
    <w:rsid w:val="00E6041E"/>
    <w:rsid w:val="00E6050E"/>
    <w:rsid w:val="00E60EAE"/>
    <w:rsid w:val="00E614BE"/>
    <w:rsid w:val="00E62473"/>
    <w:rsid w:val="00E71C80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9072F"/>
    <w:rsid w:val="00E91B65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7BC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D7F3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3B"/>
    <w:rsid w:val="00EF28D0"/>
    <w:rsid w:val="00EF4E27"/>
    <w:rsid w:val="00EF7269"/>
    <w:rsid w:val="00F00BC9"/>
    <w:rsid w:val="00F02174"/>
    <w:rsid w:val="00F04ED7"/>
    <w:rsid w:val="00F05C7D"/>
    <w:rsid w:val="00F05E6D"/>
    <w:rsid w:val="00F076A0"/>
    <w:rsid w:val="00F10111"/>
    <w:rsid w:val="00F10B07"/>
    <w:rsid w:val="00F13304"/>
    <w:rsid w:val="00F159F9"/>
    <w:rsid w:val="00F1792E"/>
    <w:rsid w:val="00F21160"/>
    <w:rsid w:val="00F25486"/>
    <w:rsid w:val="00F26645"/>
    <w:rsid w:val="00F2708F"/>
    <w:rsid w:val="00F27955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533"/>
    <w:rsid w:val="00F71C83"/>
    <w:rsid w:val="00F71D70"/>
    <w:rsid w:val="00F73535"/>
    <w:rsid w:val="00F74BCF"/>
    <w:rsid w:val="00F76698"/>
    <w:rsid w:val="00F77857"/>
    <w:rsid w:val="00F819A1"/>
    <w:rsid w:val="00F855ED"/>
    <w:rsid w:val="00F8667F"/>
    <w:rsid w:val="00F903CF"/>
    <w:rsid w:val="00F90512"/>
    <w:rsid w:val="00F90895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037"/>
    <w:rsid w:val="00FA4156"/>
    <w:rsid w:val="00FA7AB8"/>
    <w:rsid w:val="00FB0C98"/>
    <w:rsid w:val="00FB438D"/>
    <w:rsid w:val="00FB508C"/>
    <w:rsid w:val="00FB6560"/>
    <w:rsid w:val="00FB7A95"/>
    <w:rsid w:val="00FC4615"/>
    <w:rsid w:val="00FC4B12"/>
    <w:rsid w:val="00FC4C12"/>
    <w:rsid w:val="00FC5F16"/>
    <w:rsid w:val="00FC65CA"/>
    <w:rsid w:val="00FD07DA"/>
    <w:rsid w:val="00FE2CD1"/>
    <w:rsid w:val="00FE2EE2"/>
    <w:rsid w:val="00FE3476"/>
    <w:rsid w:val="00FE69BD"/>
    <w:rsid w:val="00FF00A6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kr-olomoucky.cz/vyuctovani-prispevku-dotace-cl-380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80A0D-45DD-4D61-AA08-A4742EBCF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2901</Words>
  <Characters>17118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Švec Jan</cp:lastModifiedBy>
  <cp:revision>5</cp:revision>
  <cp:lastPrinted>2016-11-21T11:08:00Z</cp:lastPrinted>
  <dcterms:created xsi:type="dcterms:W3CDTF">2017-10-19T05:42:00Z</dcterms:created>
  <dcterms:modified xsi:type="dcterms:W3CDTF">2017-10-31T07:31:00Z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