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A73E32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7577D47" w:rsidR="00E62519" w:rsidRPr="00A73E3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 w:rsidRPr="00A73E3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A73E32"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r w:rsidR="00846444" w:rsidRPr="00A73E3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A73E3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 w:rsidRPr="00A73E3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A73E3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135F870" w14:textId="77777777" w:rsidR="004F5D94" w:rsidRPr="00A73E32" w:rsidRDefault="004F5D94" w:rsidP="004F5D94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ab/>
        <w:t>Ing. Milanem Klimešem, náměstkem hejtmana Olomouckého kraje,</w:t>
      </w:r>
    </w:p>
    <w:p w14:paraId="1E88B8E1" w14:textId="3BDB754E" w:rsidR="004F5D94" w:rsidRPr="00A73E32" w:rsidRDefault="004F5D94" w:rsidP="004F5D94">
      <w:pPr>
        <w:spacing w:after="120"/>
        <w:ind w:left="1418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             na základě usnesení Zastupitelstva Olomouckého kraje č. </w:t>
      </w:r>
      <w:proofErr w:type="gramStart"/>
      <w:r w:rsidRPr="00A73E32">
        <w:rPr>
          <w:rFonts w:ascii="Arial" w:eastAsia="Times New Roman" w:hAnsi="Arial" w:cs="Arial"/>
          <w:sz w:val="24"/>
          <w:szCs w:val="24"/>
          <w:lang w:eastAsia="cs-CZ"/>
        </w:rPr>
        <w:t>UZ/../…</w:t>
      </w:r>
      <w:proofErr w:type="gramEnd"/>
      <w:r w:rsidRPr="00A73E32">
        <w:rPr>
          <w:rFonts w:ascii="Arial" w:eastAsia="Times New Roman" w:hAnsi="Arial" w:cs="Arial"/>
          <w:sz w:val="24"/>
          <w:szCs w:val="24"/>
          <w:lang w:eastAsia="cs-CZ"/>
        </w:rPr>
        <w:t>/2019 ze dne 23. 09. 2019</w:t>
      </w:r>
    </w:p>
    <w:p w14:paraId="7E29618E" w14:textId="77777777" w:rsidR="004F5D94" w:rsidRPr="00A73E32" w:rsidRDefault="004F5D94" w:rsidP="004F5D9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a.s., pobočka Olomouc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4909247" w14:textId="77777777" w:rsidR="004F5D94" w:rsidRPr="00A73E32" w:rsidRDefault="004F5D94" w:rsidP="004F5D94">
      <w:pPr>
        <w:spacing w:after="12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sz w:val="24"/>
          <w:szCs w:val="24"/>
          <w:lang w:eastAsia="cs-CZ"/>
        </w:rPr>
        <w:t>Číslo účtu: 27-4228120277/0100</w:t>
      </w:r>
    </w:p>
    <w:p w14:paraId="094873DB" w14:textId="77777777" w:rsidR="004F5D94" w:rsidRPr="00A73E32" w:rsidRDefault="004F5D94" w:rsidP="004F5D9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73E32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A73E32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74E249D5" w:rsidR="00E62519" w:rsidRPr="00A73E32" w:rsidRDefault="006F285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="004F5D94" w:rsidRPr="00A73E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Čechy pod Kosířem</w:t>
      </w:r>
    </w:p>
    <w:p w14:paraId="69F89283" w14:textId="0531678B" w:rsidR="004F5D94" w:rsidRPr="00A73E3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F5D94" w:rsidRPr="00A73E32">
        <w:rPr>
          <w:rFonts w:ascii="Arial" w:eastAsia="Times New Roman" w:hAnsi="Arial" w:cs="Arial"/>
          <w:sz w:val="24"/>
          <w:szCs w:val="24"/>
          <w:lang w:eastAsia="cs-CZ"/>
        </w:rPr>
        <w:t>Náměstí Svobody 28</w:t>
      </w:r>
      <w:r w:rsidR="00A73E32" w:rsidRPr="00A73E32">
        <w:rPr>
          <w:rFonts w:ascii="Arial" w:eastAsia="Times New Roman" w:hAnsi="Arial" w:cs="Arial"/>
          <w:sz w:val="24"/>
          <w:szCs w:val="24"/>
          <w:lang w:eastAsia="cs-CZ"/>
        </w:rPr>
        <w:t>9</w:t>
      </w:r>
    </w:p>
    <w:p w14:paraId="34C8AAB9" w14:textId="6EB8CF29" w:rsidR="00E62519" w:rsidRPr="00A73E3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 w:rsidRPr="00A73E3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F5D94" w:rsidRPr="00A73E32">
        <w:rPr>
          <w:rFonts w:ascii="Arial" w:eastAsia="Times New Roman" w:hAnsi="Arial" w:cs="Arial"/>
          <w:sz w:val="24"/>
          <w:szCs w:val="24"/>
          <w:lang w:eastAsia="cs-CZ"/>
        </w:rPr>
        <w:t>00288128</w:t>
      </w:r>
    </w:p>
    <w:p w14:paraId="114A52F4" w14:textId="2FFEB5D8" w:rsidR="00E62519" w:rsidRPr="00A73E3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A73E32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A73E32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4F5D94" w:rsidRPr="00A73E32">
        <w:rPr>
          <w:rFonts w:ascii="Arial" w:eastAsia="Times New Roman" w:hAnsi="Arial" w:cs="Arial"/>
          <w:sz w:val="24"/>
          <w:szCs w:val="24"/>
          <w:lang w:eastAsia="cs-CZ"/>
        </w:rPr>
        <w:t>CZ00288128</w:t>
      </w:r>
    </w:p>
    <w:p w14:paraId="6B5D02A6" w14:textId="478719E2" w:rsidR="00E62519" w:rsidRPr="00A73E3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A73E32" w:rsidRPr="00A73E3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F5D94"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Ing. Milanem </w:t>
      </w:r>
      <w:proofErr w:type="spellStart"/>
      <w:r w:rsidR="004F5D94" w:rsidRPr="00A73E32">
        <w:rPr>
          <w:rFonts w:ascii="Arial" w:eastAsia="Times New Roman" w:hAnsi="Arial" w:cs="Arial"/>
          <w:sz w:val="24"/>
          <w:szCs w:val="24"/>
          <w:lang w:eastAsia="cs-CZ"/>
        </w:rPr>
        <w:t>Kiebelem</w:t>
      </w:r>
      <w:proofErr w:type="spellEnd"/>
      <w:r w:rsidR="004F5D94" w:rsidRPr="00A73E32">
        <w:rPr>
          <w:rFonts w:ascii="Arial" w:eastAsia="Times New Roman" w:hAnsi="Arial" w:cs="Arial"/>
          <w:sz w:val="24"/>
          <w:szCs w:val="24"/>
          <w:lang w:eastAsia="cs-CZ"/>
        </w:rPr>
        <w:t>, starostou obce</w:t>
      </w:r>
    </w:p>
    <w:p w14:paraId="0B9D7F3C" w14:textId="221D06A1" w:rsidR="00E62519" w:rsidRPr="00A73E32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spellStart"/>
      <w:r w:rsidR="00EE3496" w:rsidRPr="00EE3496">
        <w:rPr>
          <w:rFonts w:ascii="Arial" w:eastAsia="Times New Roman" w:hAnsi="Arial" w:cs="Arial"/>
          <w:sz w:val="24"/>
          <w:szCs w:val="24"/>
          <w:highlight w:val="black"/>
          <w:lang w:eastAsia="cs-CZ"/>
        </w:rPr>
        <w:t>xxxxxxxxxxxxxx</w:t>
      </w:r>
      <w:proofErr w:type="spellEnd"/>
    </w:p>
    <w:p w14:paraId="3426E309" w14:textId="77777777" w:rsidR="00E62519" w:rsidRPr="00A73E32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73E32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7868A04" w:rsidR="009A3DA5" w:rsidRPr="00A73E3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4F5D94" w:rsidRPr="00A73E32">
        <w:rPr>
          <w:rFonts w:ascii="Arial" w:eastAsia="Times New Roman" w:hAnsi="Arial" w:cs="Arial"/>
          <w:sz w:val="24"/>
          <w:szCs w:val="24"/>
          <w:lang w:eastAsia="cs-CZ"/>
        </w:rPr>
        <w:t>543 000,-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proofErr w:type="spellStart"/>
      <w:r w:rsidR="004F5D94" w:rsidRPr="00A73E32">
        <w:rPr>
          <w:rFonts w:ascii="Arial" w:eastAsia="Times New Roman" w:hAnsi="Arial" w:cs="Arial"/>
          <w:sz w:val="24"/>
          <w:szCs w:val="24"/>
          <w:lang w:eastAsia="cs-CZ"/>
        </w:rPr>
        <w:t>pětset</w:t>
      </w:r>
      <w:proofErr w:type="spellEnd"/>
      <w:r w:rsidR="00A73E32"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F5D94" w:rsidRPr="00A73E32">
        <w:rPr>
          <w:rFonts w:ascii="Arial" w:eastAsia="Times New Roman" w:hAnsi="Arial" w:cs="Arial"/>
          <w:sz w:val="24"/>
          <w:szCs w:val="24"/>
          <w:lang w:eastAsia="cs-CZ"/>
        </w:rPr>
        <w:t>čtyřicet</w:t>
      </w:r>
      <w:r w:rsidR="00A73E32"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F5D94" w:rsidRPr="00A73E32">
        <w:rPr>
          <w:rFonts w:ascii="Arial" w:eastAsia="Times New Roman" w:hAnsi="Arial" w:cs="Arial"/>
          <w:sz w:val="24"/>
          <w:szCs w:val="24"/>
          <w:lang w:eastAsia="cs-CZ"/>
        </w:rPr>
        <w:t>tři</w:t>
      </w:r>
      <w:r w:rsidR="00A73E32"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 tisíc</w:t>
      </w:r>
      <w:r w:rsidR="004F5D94"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 w:rsidRPr="00A73E32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A73E32">
        <w:rPr>
          <w:rFonts w:ascii="Arial" w:hAnsi="Arial" w:cs="Arial"/>
          <w:sz w:val="24"/>
          <w:szCs w:val="24"/>
        </w:rPr>
        <w:t xml:space="preserve"> </w:t>
      </w:r>
      <w:r w:rsidR="000979C5" w:rsidRPr="00A73E32">
        <w:rPr>
          <w:rFonts w:ascii="Arial" w:eastAsia="Times New Roman" w:hAnsi="Arial" w:cs="Arial"/>
          <w:sz w:val="24"/>
          <w:szCs w:val="24"/>
          <w:lang w:eastAsia="cs-CZ"/>
        </w:rPr>
        <w:t>jako individuální dotaci z rozpočtu Olomouckého kraje 201</w:t>
      </w:r>
      <w:r w:rsidR="008D69BA" w:rsidRPr="00A73E32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0979C5"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7F5140" w:rsidRPr="00A73E32">
        <w:rPr>
          <w:rFonts w:ascii="Arial" w:eastAsia="Times New Roman" w:hAnsi="Arial" w:cs="Arial"/>
          <w:sz w:val="24"/>
          <w:szCs w:val="24"/>
          <w:lang w:eastAsia="cs-CZ"/>
        </w:rPr>
        <w:t>životního prostředí a zemědělství.</w:t>
      </w:r>
    </w:p>
    <w:p w14:paraId="7D27846D" w14:textId="77777777" w:rsidR="005C3055" w:rsidRPr="00A73E32" w:rsidRDefault="005C3055" w:rsidP="005C30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230065B" w14:textId="1E3452F8" w:rsidR="00882989" w:rsidRDefault="00882989" w:rsidP="005C30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85FBF2C" w14:textId="7A09A2B2" w:rsidR="00882989" w:rsidRDefault="00882989" w:rsidP="00882989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5EB37628" w14:textId="35FBBC8C" w:rsidR="005C3055" w:rsidRPr="00882989" w:rsidRDefault="00882989" w:rsidP="00882989">
      <w:pPr>
        <w:tabs>
          <w:tab w:val="left" w:pos="2955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C9258CF" w14:textId="6CF062BD" w:rsidR="009A3DA5" w:rsidRPr="00A73E32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 w:rsidRPr="00A73E32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A73E3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9A3DA5"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A73E3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F5140" w:rsidRPr="00A73E3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7F5140" w:rsidRPr="00A73E32">
        <w:rPr>
          <w:rFonts w:ascii="Arial" w:hAnsi="Arial" w:cs="Arial"/>
          <w:sz w:val="24"/>
          <w:szCs w:val="24"/>
        </w:rPr>
        <w:t>dstranění škod způsobených bleskovou povodní dne 19. 6. 2019 na majetku obce</w:t>
      </w:r>
      <w:r w:rsidR="009A3DA5"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73E32"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Čechy pod Kosířem </w:t>
      </w:r>
      <w:r w:rsidR="009A3DA5"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14:paraId="3C9258D0" w14:textId="4AB368FE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60423CF0" w:rsidR="009A3DA5" w:rsidRPr="00A73E3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Pr="00A73E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3FE8021" w:rsidR="00001074" w:rsidRPr="00A73E3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156CE6" w:rsidRPr="00A73E32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 w:rsidR="00F513F6" w:rsidRPr="00A73E3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A73E32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A73E3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A73E32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201</w:t>
      </w:r>
      <w:r w:rsidR="008D69BA" w:rsidRPr="00A73E32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AC34BB" w:rsidRPr="00A73E3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A73E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113715C2" w14:textId="0E7687AE" w:rsidR="00156CE6" w:rsidRPr="00A73E32" w:rsidRDefault="009A3DA5" w:rsidP="0036500F">
      <w:pPr>
        <w:widowControl w:val="0"/>
        <w:autoSpaceDE w:val="0"/>
        <w:autoSpaceDN w:val="0"/>
        <w:adjustRightInd w:val="0"/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A73E3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156CE6" w:rsidRPr="00A73E32">
        <w:rPr>
          <w:rFonts w:ascii="Arial" w:eastAsia="Times New Roman" w:hAnsi="Arial" w:cs="Arial"/>
          <w:sz w:val="24"/>
          <w:szCs w:val="24"/>
          <w:lang w:eastAsia="cs-CZ"/>
        </w:rPr>
        <w:t>úhradu výdajů na</w:t>
      </w:r>
      <w:r w:rsidR="00156CE6" w:rsidRPr="00A73E32">
        <w:rPr>
          <w:rFonts w:ascii="Arial" w:hAnsi="Arial" w:cs="Arial"/>
          <w:sz w:val="24"/>
          <w:szCs w:val="24"/>
        </w:rPr>
        <w:t xml:space="preserve"> </w:t>
      </w:r>
      <w:r w:rsidR="0036500F" w:rsidRPr="00A73E32">
        <w:rPr>
          <w:rFonts w:ascii="Arial" w:hAnsi="Arial" w:cs="Arial"/>
          <w:sz w:val="24"/>
          <w:szCs w:val="24"/>
        </w:rPr>
        <w:t>v</w:t>
      </w:r>
      <w:r w:rsidR="00156CE6" w:rsidRPr="00A73E32">
        <w:rPr>
          <w:rFonts w:ascii="Arial" w:hAnsi="Arial" w:cs="Arial"/>
          <w:sz w:val="24"/>
          <w:szCs w:val="24"/>
        </w:rPr>
        <w:t>yčištění obecní kanalizace a následný monitoring</w:t>
      </w:r>
      <w:r w:rsidR="0036500F" w:rsidRPr="00A73E32">
        <w:rPr>
          <w:rFonts w:ascii="Arial" w:hAnsi="Arial" w:cs="Arial"/>
          <w:sz w:val="24"/>
          <w:szCs w:val="24"/>
        </w:rPr>
        <w:t>, v</w:t>
      </w:r>
      <w:r w:rsidR="00156CE6" w:rsidRPr="00A73E32">
        <w:rPr>
          <w:rFonts w:ascii="Arial" w:hAnsi="Arial" w:cs="Arial"/>
          <w:sz w:val="24"/>
          <w:szCs w:val="24"/>
        </w:rPr>
        <w:t xml:space="preserve">yčištění obecní studny u fotbalového hřiště, </w:t>
      </w:r>
      <w:r w:rsidR="0036500F" w:rsidRPr="00A73E32">
        <w:rPr>
          <w:rFonts w:ascii="Arial" w:hAnsi="Arial" w:cs="Arial"/>
          <w:sz w:val="24"/>
          <w:szCs w:val="24"/>
        </w:rPr>
        <w:t>v</w:t>
      </w:r>
      <w:r w:rsidR="00156CE6" w:rsidRPr="00A73E32">
        <w:rPr>
          <w:rFonts w:ascii="Arial" w:hAnsi="Arial" w:cs="Arial"/>
          <w:sz w:val="24"/>
          <w:szCs w:val="24"/>
        </w:rPr>
        <w:t xml:space="preserve">yčištění areálu </w:t>
      </w:r>
      <w:proofErr w:type="spellStart"/>
      <w:r w:rsidR="00156CE6" w:rsidRPr="00A73E32">
        <w:rPr>
          <w:rFonts w:ascii="Arial" w:hAnsi="Arial" w:cs="Arial"/>
          <w:sz w:val="24"/>
          <w:szCs w:val="24"/>
        </w:rPr>
        <w:t>multifunční</w:t>
      </w:r>
      <w:proofErr w:type="spellEnd"/>
      <w:r w:rsidR="00156CE6" w:rsidRPr="00A73E32">
        <w:rPr>
          <w:rFonts w:ascii="Arial" w:hAnsi="Arial" w:cs="Arial"/>
          <w:sz w:val="24"/>
          <w:szCs w:val="24"/>
        </w:rPr>
        <w:t xml:space="preserve"> budovy pro kulturu a sport, venkovního výčepu a WC včetně revize elektrorozvodu. </w:t>
      </w:r>
    </w:p>
    <w:p w14:paraId="3C9258D9" w14:textId="64A63A32" w:rsidR="009A3DA5" w:rsidRPr="00A73E32" w:rsidRDefault="00A73E32" w:rsidP="00A73E32">
      <w:pPr>
        <w:widowControl w:val="0"/>
        <w:autoSpaceDE w:val="0"/>
        <w:autoSpaceDN w:val="0"/>
        <w:adjustRightInd w:val="0"/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A73E32">
        <w:rPr>
          <w:rFonts w:ascii="Arial" w:hAnsi="Arial" w:cs="Arial"/>
          <w:sz w:val="24"/>
          <w:szCs w:val="24"/>
        </w:rPr>
        <w:t>Příjemce je d</w:t>
      </w:r>
      <w:r w:rsidR="0036500F" w:rsidRPr="00A73E32">
        <w:rPr>
          <w:rFonts w:ascii="Arial" w:hAnsi="Arial" w:cs="Arial"/>
          <w:sz w:val="24"/>
          <w:szCs w:val="24"/>
        </w:rPr>
        <w:t>ále r</w:t>
      </w:r>
      <w:r w:rsidR="00156CE6" w:rsidRPr="00A73E32">
        <w:rPr>
          <w:rFonts w:ascii="Arial" w:hAnsi="Arial" w:cs="Arial"/>
          <w:sz w:val="24"/>
          <w:szCs w:val="24"/>
        </w:rPr>
        <w:t>ekonstrukc</w:t>
      </w:r>
      <w:r w:rsidR="0036500F" w:rsidRPr="00A73E32">
        <w:rPr>
          <w:rFonts w:ascii="Arial" w:hAnsi="Arial" w:cs="Arial"/>
          <w:sz w:val="24"/>
          <w:szCs w:val="24"/>
        </w:rPr>
        <w:t>i</w:t>
      </w:r>
      <w:r w:rsidR="00156CE6" w:rsidRPr="00A73E32">
        <w:rPr>
          <w:rFonts w:ascii="Arial" w:hAnsi="Arial" w:cs="Arial"/>
          <w:sz w:val="24"/>
          <w:szCs w:val="24"/>
        </w:rPr>
        <w:t xml:space="preserve"> podemletých </w:t>
      </w:r>
      <w:proofErr w:type="spellStart"/>
      <w:r w:rsidR="00156CE6" w:rsidRPr="00A73E32">
        <w:rPr>
          <w:rFonts w:ascii="Arial" w:hAnsi="Arial" w:cs="Arial"/>
          <w:sz w:val="24"/>
          <w:szCs w:val="24"/>
        </w:rPr>
        <w:t>mlatových</w:t>
      </w:r>
      <w:proofErr w:type="spellEnd"/>
      <w:r w:rsidR="00156CE6" w:rsidRPr="00A73E32">
        <w:rPr>
          <w:rFonts w:ascii="Arial" w:hAnsi="Arial" w:cs="Arial"/>
          <w:sz w:val="24"/>
          <w:szCs w:val="24"/>
        </w:rPr>
        <w:t xml:space="preserve"> komunikací na místním hřbitově</w:t>
      </w:r>
      <w:r w:rsidRPr="00A73E32">
        <w:rPr>
          <w:rFonts w:ascii="Arial" w:hAnsi="Arial" w:cs="Arial"/>
          <w:sz w:val="24"/>
          <w:szCs w:val="24"/>
        </w:rPr>
        <w:t>, n</w:t>
      </w:r>
      <w:r w:rsidR="00156CE6" w:rsidRPr="00A73E32">
        <w:rPr>
          <w:rFonts w:ascii="Arial" w:hAnsi="Arial" w:cs="Arial"/>
          <w:sz w:val="24"/>
          <w:szCs w:val="24"/>
        </w:rPr>
        <w:t xml:space="preserve">a </w:t>
      </w:r>
      <w:r w:rsidRPr="00A73E32">
        <w:rPr>
          <w:rFonts w:ascii="Arial" w:hAnsi="Arial" w:cs="Arial"/>
          <w:sz w:val="24"/>
          <w:szCs w:val="24"/>
        </w:rPr>
        <w:t xml:space="preserve">rekonstrukci </w:t>
      </w:r>
      <w:r w:rsidR="00156CE6" w:rsidRPr="00A73E32">
        <w:rPr>
          <w:rFonts w:ascii="Arial" w:hAnsi="Arial" w:cs="Arial"/>
          <w:sz w:val="24"/>
          <w:szCs w:val="24"/>
        </w:rPr>
        <w:t>chodníků ze zámkové dlažby</w:t>
      </w:r>
      <w:r w:rsidRPr="00A73E32">
        <w:rPr>
          <w:rFonts w:ascii="Arial" w:hAnsi="Arial" w:cs="Arial"/>
          <w:sz w:val="24"/>
          <w:szCs w:val="24"/>
        </w:rPr>
        <w:t xml:space="preserve"> a o</w:t>
      </w:r>
      <w:r w:rsidR="00156CE6" w:rsidRPr="00A73E32">
        <w:rPr>
          <w:rFonts w:ascii="Arial" w:hAnsi="Arial" w:cs="Arial"/>
          <w:sz w:val="24"/>
          <w:szCs w:val="24"/>
        </w:rPr>
        <w:t xml:space="preserve">dvoz </w:t>
      </w:r>
      <w:r w:rsidR="0036500F" w:rsidRPr="00A73E32">
        <w:rPr>
          <w:rFonts w:ascii="Arial" w:hAnsi="Arial" w:cs="Arial"/>
          <w:sz w:val="24"/>
          <w:szCs w:val="24"/>
        </w:rPr>
        <w:t xml:space="preserve">nánosů a </w:t>
      </w:r>
      <w:r w:rsidR="00156CE6" w:rsidRPr="00A73E32">
        <w:rPr>
          <w:rFonts w:ascii="Arial" w:hAnsi="Arial" w:cs="Arial"/>
          <w:sz w:val="24"/>
          <w:szCs w:val="24"/>
        </w:rPr>
        <w:t>naplavenin na skládku.</w:t>
      </w:r>
      <w:r w:rsidR="00B542C6"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0D6261A0" w:rsidR="009A3DA5" w:rsidRPr="00A73E3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A73E32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7F30"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 w:rsidRPr="00A73E32">
        <w:rPr>
          <w:rFonts w:ascii="Arial" w:eastAsia="Times New Roman" w:hAnsi="Arial" w:cs="Arial"/>
          <w:sz w:val="24"/>
          <w:szCs w:val="24"/>
          <w:lang w:eastAsia="cs-CZ"/>
        </w:rPr>
        <w:t>použít zejména na</w:t>
      </w:r>
      <w:r w:rsidR="006D7F30"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6500F" w:rsidRPr="00A73E32">
        <w:rPr>
          <w:rFonts w:ascii="Arial" w:eastAsia="Times New Roman" w:hAnsi="Arial" w:cs="Arial"/>
          <w:sz w:val="24"/>
          <w:szCs w:val="24"/>
          <w:lang w:eastAsia="cs-CZ"/>
        </w:rPr>
        <w:t>jiné výdaje než uvedené v žádosti o dotaci doručené dne 28. 09.</w:t>
      </w:r>
      <w:r w:rsidR="00A94F5C" w:rsidRPr="00A73E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6500F" w:rsidRPr="00A73E32">
        <w:rPr>
          <w:rFonts w:ascii="Arial" w:eastAsia="Times New Roman" w:hAnsi="Arial" w:cs="Arial"/>
          <w:sz w:val="24"/>
          <w:szCs w:val="24"/>
          <w:lang w:eastAsia="cs-CZ"/>
        </w:rPr>
        <w:t>2019</w:t>
      </w:r>
      <w:r w:rsidR="00A73E32" w:rsidRPr="00A73E3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55A5CFCB" w:rsidR="009A3DA5" w:rsidRPr="00A73E3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proofErr w:type="gramStart"/>
      <w:r w:rsidR="00A94F5C" w:rsidRPr="00A73E32">
        <w:rPr>
          <w:rFonts w:ascii="Arial" w:eastAsia="Times New Roman" w:hAnsi="Arial" w:cs="Arial"/>
          <w:sz w:val="24"/>
          <w:szCs w:val="24"/>
          <w:lang w:eastAsia="cs-CZ"/>
        </w:rPr>
        <w:t>30.06.2020</w:t>
      </w:r>
      <w:proofErr w:type="gramEnd"/>
      <w:r w:rsidR="00A94F5C" w:rsidRPr="00A73E3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3E4D7761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A73E32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="00A94F5C" w:rsidRPr="00A73E32">
        <w:rPr>
          <w:rFonts w:ascii="Arial" w:eastAsia="Times New Roman" w:hAnsi="Arial" w:cs="Arial"/>
          <w:iCs/>
          <w:sz w:val="24"/>
          <w:szCs w:val="24"/>
          <w:lang w:eastAsia="cs-CZ"/>
        </w:rPr>
        <w:t>19. 06. 2019</w:t>
      </w:r>
      <w:r w:rsidRPr="00A73E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5B470A9C" w14:textId="783B047A" w:rsidR="00A94F5C" w:rsidRPr="003653CB" w:rsidRDefault="00723ADD" w:rsidP="00723ADD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A94F5C" w:rsidRPr="003653CB">
        <w:rPr>
          <w:rFonts w:ascii="Arial" w:eastAsia="Times New Roman" w:hAnsi="Arial" w:cs="Arial"/>
          <w:sz w:val="24"/>
          <w:szCs w:val="24"/>
          <w:lang w:eastAsia="cs-CZ"/>
        </w:rPr>
        <w:t>1 095 000,-</w:t>
      </w:r>
      <w:r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A94F5C"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jeden milion </w:t>
      </w:r>
      <w:proofErr w:type="spellStart"/>
      <w:r w:rsidR="00A94F5C" w:rsidRPr="003653CB">
        <w:rPr>
          <w:rFonts w:ascii="Arial" w:eastAsia="Times New Roman" w:hAnsi="Arial" w:cs="Arial"/>
          <w:sz w:val="24"/>
          <w:szCs w:val="24"/>
          <w:lang w:eastAsia="cs-CZ"/>
        </w:rPr>
        <w:t>devadesátpět</w:t>
      </w:r>
      <w:proofErr w:type="spellEnd"/>
      <w:r w:rsidR="00A94F5C"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 tisíc</w:t>
      </w:r>
      <w:r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vynaložit nejméně </w:t>
      </w:r>
      <w:r w:rsidR="00A94F5C" w:rsidRPr="003653CB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</w:t>
      </w:r>
    </w:p>
    <w:p w14:paraId="68E377FD" w14:textId="05775E49" w:rsidR="00723ADD" w:rsidRPr="003653CB" w:rsidRDefault="00723ADD" w:rsidP="003653CB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Budou-li celkové skutečně vynaložené uznatelné výdaje nižší než celkové předpokládané uznatelné výdaje, je příjemce povinen </w:t>
      </w:r>
      <w:r w:rsidRPr="003653CB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proofErr w:type="gramStart"/>
      <w:r w:rsidR="00A94F5C" w:rsidRPr="003653CB">
        <w:rPr>
          <w:rFonts w:ascii="Arial" w:hAnsi="Arial" w:cs="Arial"/>
          <w:sz w:val="24"/>
          <w:szCs w:val="24"/>
        </w:rPr>
        <w:t>50</w:t>
      </w:r>
      <w:r w:rsidRPr="003653CB">
        <w:rPr>
          <w:rFonts w:ascii="Arial" w:hAnsi="Arial" w:cs="Arial"/>
          <w:sz w:val="24"/>
          <w:szCs w:val="24"/>
        </w:rPr>
        <w:t xml:space="preserve"> %  celkových</w:t>
      </w:r>
      <w:proofErr w:type="gramEnd"/>
      <w:r w:rsidRPr="003653CB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4F68CA98" w14:textId="4DAE750F" w:rsidR="003653CB" w:rsidRPr="003653CB" w:rsidRDefault="003653CB" w:rsidP="003653CB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3653CB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3653CB">
        <w:rPr>
          <w:rFonts w:ascii="Arial" w:hAnsi="Arial" w:cs="Arial"/>
          <w:sz w:val="24"/>
          <w:szCs w:val="24"/>
        </w:rPr>
        <w:t> případě pojistného plnění ze strany pojišťovny vztahujícího se ke škodám způsobených bleskovou povodní dne 19. 06. 2019 na majetku příjemce bude příjemce povinen v rámci vyúčtování dotace vrátit poskytovateli část poskytnuté dotace tak, aby výše dotace odpovídala nejvýše 50 % celkových skutečně vynaložených uznatelných výdajů, které nebyly uhrazeny z pojistného plnění.</w:t>
      </w:r>
    </w:p>
    <w:p w14:paraId="797F18D2" w14:textId="7A759E7F" w:rsidR="00723ADD" w:rsidRPr="00317039" w:rsidRDefault="00723ADD" w:rsidP="00723ADD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</w:p>
    <w:p w14:paraId="1BE8306B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 odst. 1 této smlouvy v termínu (lhůtě) stanovené v tomto čl. II odst. 2. Podmínky uznatelnosti musí splňovat i výdaje týkající se spoluúčasti příjemce dle tohoto čl. II odst. 2.</w:t>
      </w:r>
    </w:p>
    <w:p w14:paraId="359643BA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B0FBA7" w14:textId="77777777" w:rsidR="00723ADD" w:rsidRPr="003653CB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653CB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své akce.</w:t>
      </w:r>
    </w:p>
    <w:p w14:paraId="00B321A5" w14:textId="77777777" w:rsidR="00723ADD" w:rsidRPr="003653CB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653CB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přijaté na základě vlastních aktivit příjemce apod.</w:t>
      </w:r>
    </w:p>
    <w:p w14:paraId="731E6099" w14:textId="3007A8D6" w:rsidR="003653CB" w:rsidRPr="003653CB" w:rsidRDefault="00723ADD" w:rsidP="003653CB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3653CB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3653CB">
        <w:rPr>
          <w:rFonts w:ascii="Arial" w:hAnsi="Arial" w:cs="Arial"/>
          <w:sz w:val="24"/>
          <w:szCs w:val="24"/>
        </w:rPr>
        <w:t xml:space="preserve">příjmy </w:t>
      </w:r>
      <w:r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jinou fyzickou nebo právnickou osobou (příspěvky, dotace, dary…). </w:t>
      </w:r>
      <w:r w:rsidR="00317039" w:rsidRPr="003653CB">
        <w:rPr>
          <w:rFonts w:ascii="Arial" w:eastAsia="Times New Roman" w:hAnsi="Arial" w:cs="Arial"/>
          <w:sz w:val="24"/>
          <w:szCs w:val="24"/>
          <w:lang w:eastAsia="cs-CZ"/>
        </w:rPr>
        <w:t>Do jiných zdrojů nelze zahrnout pojistné plnění ze strany pojišťovny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4051EF06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317039" w:rsidRPr="003653CB">
        <w:rPr>
          <w:rFonts w:ascii="Arial" w:eastAsia="Times New Roman" w:hAnsi="Arial" w:cs="Arial"/>
          <w:sz w:val="24"/>
          <w:szCs w:val="24"/>
          <w:lang w:eastAsia="cs-CZ"/>
        </w:rPr>
        <w:t>31. 07. 2020</w:t>
      </w:r>
      <w:r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3653CB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653CB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32E96F64" w:rsidR="00D05376" w:rsidRPr="003653CB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653C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317039"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dotace 2019“. </w:t>
      </w:r>
      <w:r w:rsidR="00317039" w:rsidRPr="003653C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317039" w:rsidRPr="003653CB">
        <w:rPr>
          <w:rFonts w:ascii="Arial" w:hAnsi="Arial" w:cs="Arial"/>
          <w:b/>
          <w:sz w:val="24"/>
          <w:szCs w:val="24"/>
        </w:rPr>
        <w:t>https://www.olkraj.cz/vyuctovani-dotace-cl-4390.html</w:t>
      </w:r>
      <w:r w:rsidR="00317039" w:rsidRPr="003653CB">
        <w:rPr>
          <w:rFonts w:ascii="Arial" w:eastAsia="Times New Roman" w:hAnsi="Arial" w:cs="Arial"/>
          <w:b/>
          <w:i/>
          <w:sz w:val="24"/>
          <w:szCs w:val="24"/>
          <w:lang w:eastAsia="cs-CZ"/>
        </w:rPr>
        <w:t>.</w:t>
      </w:r>
      <w:r w:rsidR="00317039" w:rsidRPr="003653C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17039" w:rsidRPr="003653C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3653C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3653CB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3653CB" w:rsidRPr="003653C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653CB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3653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 w:rsidRPr="003653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3653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3653CB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dary,</w:t>
      </w:r>
      <w:r w:rsidR="00317039" w:rsidRPr="003653CB">
        <w:rPr>
          <w:rFonts w:ascii="Arial" w:hAnsi="Arial" w:cs="Arial"/>
          <w:sz w:val="24"/>
          <w:szCs w:val="24"/>
        </w:rPr>
        <w:t xml:space="preserve"> pojistn</w:t>
      </w:r>
      <w:r w:rsidR="003653CB" w:rsidRPr="003653CB">
        <w:rPr>
          <w:rFonts w:ascii="Arial" w:hAnsi="Arial" w:cs="Arial"/>
          <w:sz w:val="24"/>
          <w:szCs w:val="24"/>
        </w:rPr>
        <w:t>á</w:t>
      </w:r>
      <w:r w:rsidR="00317039" w:rsidRPr="003653CB">
        <w:rPr>
          <w:rFonts w:ascii="Arial" w:hAnsi="Arial" w:cs="Arial"/>
          <w:sz w:val="24"/>
          <w:szCs w:val="24"/>
        </w:rPr>
        <w:t xml:space="preserve"> plnění.</w:t>
      </w:r>
      <w:r w:rsidR="00150BF2" w:rsidRPr="003653CB">
        <w:rPr>
          <w:rFonts w:ascii="Arial" w:hAnsi="Arial" w:cs="Arial"/>
          <w:sz w:val="24"/>
          <w:szCs w:val="24"/>
        </w:rPr>
        <w:t xml:space="preserve"> </w:t>
      </w:r>
    </w:p>
    <w:p w14:paraId="2FDE39D2" w14:textId="496CA14A" w:rsidR="00822CBA" w:rsidRPr="003653CB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653C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č. 1 </w:t>
      </w:r>
      <w:r w:rsidR="002D3703"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dotace 2019“. </w:t>
      </w:r>
      <w:r w:rsidR="00DC038B"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3653CB" w:rsidRPr="003653C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54AC267B" w:rsidR="00A9730D" w:rsidRPr="003653CB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653C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v příloze </w:t>
      </w:r>
      <w:proofErr w:type="gramStart"/>
      <w:r w:rsidR="00A9730D"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č. 1 </w:t>
      </w:r>
      <w:r w:rsidR="002D3703"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 „Finanční</w:t>
      </w:r>
      <w:proofErr w:type="gramEnd"/>
      <w:r w:rsidR="002D3703" w:rsidRPr="003653CB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dotace 2019“.</w:t>
      </w:r>
      <w:r w:rsidR="00A9730D" w:rsidRPr="003653CB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plateb,</w:t>
      </w:r>
    </w:p>
    <w:p w14:paraId="52E2AB3D" w14:textId="1C674244" w:rsidR="00A9730D" w:rsidRPr="002D3703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75022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750221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5022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6AFDC5E7" w:rsidR="00A9730D" w:rsidRPr="00750221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5022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7502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D3703" w:rsidRPr="00750221">
        <w:rPr>
          <w:rFonts w:ascii="Arial" w:eastAsia="Times New Roman" w:hAnsi="Arial" w:cs="Arial"/>
          <w:sz w:val="24"/>
          <w:szCs w:val="24"/>
          <w:lang w:eastAsia="cs-CZ"/>
        </w:rPr>
        <w:t>popis průběhu realizace a vyhodnocení akce</w:t>
      </w:r>
      <w:r w:rsidR="00750221" w:rsidRPr="0075022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750221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</w:t>
      </w:r>
      <w:r w:rsidR="002D3703" w:rsidRPr="00750221">
        <w:rPr>
          <w:rFonts w:ascii="Arial" w:eastAsia="Times New Roman" w:hAnsi="Arial" w:cs="Arial"/>
          <w:sz w:val="24"/>
          <w:szCs w:val="24"/>
          <w:lang w:eastAsia="cs-CZ"/>
        </w:rPr>
        <w:t>povinen předložit poskytovateli</w:t>
      </w:r>
      <w:r w:rsidRPr="007502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fotodokumentaci z průběhu akce, fotodokumentaci </w:t>
      </w:r>
      <w:r w:rsidR="00750221" w:rsidRPr="007502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prokazující </w:t>
      </w:r>
      <w:r w:rsidRPr="007502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splnění povinné propagace poskytovatele a užití jeho loga dl</w:t>
      </w:r>
      <w:r w:rsidR="00DA43B2" w:rsidRPr="007502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e čl. II odst. 10 této smlouvy</w:t>
      </w:r>
      <w:r w:rsidR="002D3703" w:rsidRPr="007502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A3F8C" w:rsidRPr="007502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58E3118" w14:textId="39703830" w:rsidR="00A9730D" w:rsidRPr="00750221" w:rsidRDefault="00723AD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75022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7502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50221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="00750221" w:rsidRPr="00750221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cs-CZ"/>
        </w:rPr>
        <w:t xml:space="preserve">nebo v případě pojistného plnění předpokládaného v čl. IIodst.2 smlouvy </w:t>
      </w:r>
      <w:r w:rsidRPr="00750221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75022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50221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75022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50221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2FE6FC8F" w:rsidR="009A3DA5" w:rsidRPr="00CE466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4B73B3DE" w14:textId="77777777" w:rsidR="00CE4666" w:rsidRDefault="00CE4666" w:rsidP="00CE4666">
      <w:pPr>
        <w:spacing w:after="120"/>
        <w:ind w:left="0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75022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46FDDF3" w14:textId="1A9A62D3" w:rsidR="00750221" w:rsidRPr="00750221" w:rsidRDefault="009A3DA5" w:rsidP="00E50F6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50221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</w:t>
      </w:r>
      <w:r w:rsidR="00750221" w:rsidRPr="00750221">
        <w:rPr>
          <w:rFonts w:ascii="Arial" w:eastAsia="Times New Roman" w:hAnsi="Arial" w:cs="Arial"/>
          <w:sz w:val="24"/>
          <w:szCs w:val="24"/>
          <w:lang w:eastAsia="cs-CZ"/>
        </w:rPr>
        <w:t xml:space="preserve">. 27-4228120277/0100. </w:t>
      </w:r>
      <w:r w:rsidR="00750221" w:rsidRPr="00750221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C925913" w14:textId="14365BE3" w:rsidR="009A3DA5" w:rsidRPr="003A3283" w:rsidRDefault="009A3DA5" w:rsidP="00E50F6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5022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</w:t>
      </w:r>
      <w:r w:rsidRPr="003A3283">
        <w:rPr>
          <w:rFonts w:ascii="Arial" w:eastAsia="Times New Roman" w:hAnsi="Arial" w:cs="Arial"/>
          <w:sz w:val="24"/>
          <w:szCs w:val="24"/>
          <w:lang w:eastAsia="cs-CZ"/>
        </w:rPr>
        <w:t>příjemce povinen o této skutečnosti poskytovatele předem informovat.</w:t>
      </w:r>
    </w:p>
    <w:p w14:paraId="55BDF311" w14:textId="58397B5B" w:rsidR="00836AA2" w:rsidRPr="003A3283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A328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E8512D" w:rsidRPr="003A3283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750221" w:rsidRPr="003A3283">
        <w:rPr>
          <w:rFonts w:ascii="Arial" w:eastAsia="Times New Roman" w:hAnsi="Arial" w:cs="Arial"/>
          <w:sz w:val="24"/>
          <w:szCs w:val="24"/>
          <w:lang w:eastAsia="cs-CZ"/>
        </w:rPr>
        <w:t xml:space="preserve">, to je do 30. 06. 2020 </w:t>
      </w:r>
      <w:r w:rsidRPr="003A3283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3A3283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E8512D" w:rsidRPr="003A3283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3A3283" w:rsidRPr="003A328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A328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3283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3A3283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3A3283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A3283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3A3283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5A2603" w14:textId="77777777" w:rsidR="00960EF3" w:rsidRPr="005F0780" w:rsidRDefault="00960EF3" w:rsidP="00960EF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2019.</w:t>
      </w:r>
    </w:p>
    <w:p w14:paraId="5770E86D" w14:textId="16D6BA78" w:rsidR="00960EF3" w:rsidRPr="005F0780" w:rsidRDefault="00164C23" w:rsidP="00960EF3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6.1 Zásad pro poskytování individuálních dotací z rozpočtu Olomouckého kraje v roce 2019 a dále pak </w:t>
      </w:r>
      <w:r w:rsidR="000B2C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 w:rsidR="000B2C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0E8B3C35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1FCDDF6E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Pr="004C50A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C2C3628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</w:t>
      </w:r>
      <w:r w:rsidR="003A3283">
        <w:rPr>
          <w:rFonts w:ascii="Arial" w:eastAsia="Times New Roman" w:hAnsi="Arial" w:cs="Arial"/>
          <w:sz w:val="24"/>
          <w:szCs w:val="24"/>
          <w:lang w:eastAsia="cs-CZ"/>
        </w:rPr>
        <w:t>23. 09. 2019</w:t>
      </w:r>
    </w:p>
    <w:p w14:paraId="64138E33" w14:textId="2B12F23D" w:rsidR="00771E3B" w:rsidRDefault="00771E3B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E3B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</w:t>
      </w:r>
      <w:r w:rsidR="003A3283">
        <w:rPr>
          <w:rFonts w:ascii="Arial" w:eastAsia="Times New Roman" w:hAnsi="Arial" w:cs="Arial"/>
          <w:sz w:val="24"/>
          <w:szCs w:val="24"/>
          <w:lang w:eastAsia="cs-CZ"/>
        </w:rPr>
        <w:t xml:space="preserve"> Čechy pod Kosířem</w:t>
      </w:r>
      <w:r w:rsidRPr="00771E3B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3EE89C0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4C378D6" w14:textId="77777777" w:rsidR="003A3283" w:rsidRDefault="003A328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C" w14:textId="0B71B899" w:rsidR="009A3DA5" w:rsidRPr="00B30C71" w:rsidRDefault="00E8512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30C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Klimeš</w:t>
            </w:r>
            <w:r w:rsidR="00B30C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</w:t>
            </w:r>
          </w:p>
          <w:p w14:paraId="38B67710" w14:textId="176CBDCF" w:rsidR="00E8512D" w:rsidRPr="00B30C71" w:rsidRDefault="00E8512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30C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6EF24659" w:rsidR="00B30C71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5F81B852" w14:textId="59D4EA16" w:rsidR="00B30C71" w:rsidRDefault="00B30C71" w:rsidP="00B30C71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DABB8B7" w14:textId="77777777" w:rsidR="009A3DA5" w:rsidRDefault="00B30C71" w:rsidP="00B30C71">
            <w:pPr>
              <w:tabs>
                <w:tab w:val="left" w:pos="1456"/>
              </w:tabs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ab/>
              <w:t xml:space="preserve">Ing. Milan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Kiebel</w:t>
            </w:r>
            <w:proofErr w:type="spellEnd"/>
          </w:p>
          <w:p w14:paraId="58253072" w14:textId="4C5BDB1E" w:rsidR="00B30C71" w:rsidRPr="00B30C71" w:rsidRDefault="00B30C71" w:rsidP="00006DCF">
            <w:pPr>
              <w:tabs>
                <w:tab w:val="left" w:pos="1456"/>
              </w:tabs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starosta ob</w:t>
            </w:r>
            <w:r w:rsidR="00006D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</w:t>
            </w:r>
          </w:p>
        </w:tc>
      </w:tr>
      <w:tr w:rsidR="005C3055" w14:paraId="44D1624C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14099" w14:textId="77777777" w:rsidR="005C3055" w:rsidRDefault="005C305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7D55F" w14:textId="77777777" w:rsidR="005C3055" w:rsidRDefault="005C305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08E243B3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06AD2EA9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2963A79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144CCD4F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D107886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06B1EE0B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7DDFF9F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83FF10E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53C1E8A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9C8D203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67489C1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0B45674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1F618E18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62FC5F34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C30ED7D" w14:textId="77777777" w:rsidR="005C3055" w:rsidRDefault="005C3055" w:rsidP="005C3055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sectPr w:rsidR="005C3055" w:rsidSect="00CE46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D9B0B" w14:textId="77777777" w:rsidR="006C3A1A" w:rsidRDefault="006C3A1A" w:rsidP="00D40C40">
      <w:r>
        <w:separator/>
      </w:r>
    </w:p>
  </w:endnote>
  <w:endnote w:type="continuationSeparator" w:id="0">
    <w:p w14:paraId="1D5C7717" w14:textId="77777777" w:rsidR="006C3A1A" w:rsidRDefault="006C3A1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3D766" w14:textId="77777777" w:rsidR="00F85F90" w:rsidRDefault="00F85F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B78D1" w14:textId="1BEA5FCE" w:rsidR="00CE4666" w:rsidRPr="00FB1BDA" w:rsidRDefault="00F85F90" w:rsidP="00CE4666">
    <w:pPr>
      <w:pStyle w:val="Zpat"/>
      <w:pBdr>
        <w:top w:val="single" w:sz="8" w:space="1" w:color="auto"/>
      </w:pBdr>
      <w:ind w:left="0" w:firstLine="0"/>
      <w:rPr>
        <w:rFonts w:cs="Arial"/>
        <w:i/>
      </w:rPr>
    </w:pPr>
    <w:r>
      <w:rPr>
        <w:rFonts w:cs="Arial"/>
        <w:i/>
      </w:rPr>
      <w:t>Zastupitelstvo</w:t>
    </w:r>
    <w:r w:rsidR="00CE4666" w:rsidRPr="00FB1BDA">
      <w:rPr>
        <w:rFonts w:cs="Arial"/>
        <w:i/>
      </w:rPr>
      <w:t xml:space="preserve"> Olomouckého kraje </w:t>
    </w:r>
    <w:r>
      <w:rPr>
        <w:rFonts w:cs="Arial"/>
        <w:i/>
      </w:rPr>
      <w:t>23</w:t>
    </w:r>
    <w:r w:rsidR="00CE4666">
      <w:rPr>
        <w:rFonts w:cs="Arial"/>
        <w:i/>
      </w:rPr>
      <w:t xml:space="preserve">. </w:t>
    </w:r>
    <w:proofErr w:type="gramStart"/>
    <w:r w:rsidR="00CE4666">
      <w:rPr>
        <w:rFonts w:cs="Arial"/>
        <w:i/>
      </w:rPr>
      <w:t>09.  2019</w:t>
    </w:r>
    <w:proofErr w:type="gramEnd"/>
    <w:r w:rsidR="00CE4666" w:rsidRPr="00FB1BDA">
      <w:rPr>
        <w:rFonts w:cs="Arial"/>
        <w:i/>
      </w:rPr>
      <w:tab/>
    </w:r>
    <w:r w:rsidR="00CE4666" w:rsidRPr="00FB1BDA">
      <w:rPr>
        <w:rFonts w:cs="Arial"/>
        <w:i/>
      </w:rPr>
      <w:tab/>
    </w:r>
    <w:r w:rsidR="00CE4666" w:rsidRPr="007353B4">
      <w:rPr>
        <w:rFonts w:ascii="Arial" w:hAnsi="Arial" w:cs="Arial"/>
        <w:i/>
        <w:sz w:val="20"/>
        <w:szCs w:val="20"/>
      </w:rPr>
      <w:t xml:space="preserve">stránka </w:t>
    </w:r>
    <w:r w:rsidR="00CE4666" w:rsidRPr="007353B4">
      <w:rPr>
        <w:rFonts w:ascii="Arial" w:hAnsi="Arial" w:cs="Arial"/>
        <w:i/>
        <w:sz w:val="20"/>
        <w:szCs w:val="20"/>
      </w:rPr>
      <w:fldChar w:fldCharType="begin"/>
    </w:r>
    <w:r w:rsidR="00CE4666" w:rsidRPr="007353B4">
      <w:rPr>
        <w:rFonts w:ascii="Arial" w:hAnsi="Arial" w:cs="Arial"/>
        <w:i/>
        <w:sz w:val="20"/>
        <w:szCs w:val="20"/>
      </w:rPr>
      <w:instrText>PAGE   \* MERGEFORMAT</w:instrText>
    </w:r>
    <w:r w:rsidR="00CE4666" w:rsidRPr="007353B4">
      <w:rPr>
        <w:rFonts w:ascii="Arial" w:hAnsi="Arial" w:cs="Arial"/>
        <w:i/>
        <w:sz w:val="20"/>
        <w:szCs w:val="20"/>
      </w:rPr>
      <w:fldChar w:fldCharType="separate"/>
    </w:r>
    <w:r w:rsidR="00AE5A26">
      <w:rPr>
        <w:rFonts w:ascii="Arial" w:hAnsi="Arial" w:cs="Arial"/>
        <w:i/>
        <w:noProof/>
        <w:sz w:val="20"/>
        <w:szCs w:val="20"/>
      </w:rPr>
      <w:t>6</w:t>
    </w:r>
    <w:r w:rsidR="00CE4666" w:rsidRPr="007353B4">
      <w:rPr>
        <w:rFonts w:ascii="Arial" w:hAnsi="Arial" w:cs="Arial"/>
        <w:i/>
        <w:sz w:val="20"/>
        <w:szCs w:val="20"/>
      </w:rPr>
      <w:fldChar w:fldCharType="end"/>
    </w:r>
    <w:r w:rsidR="00CE4666" w:rsidRPr="007353B4">
      <w:rPr>
        <w:rFonts w:ascii="Arial" w:hAnsi="Arial" w:cs="Arial"/>
        <w:i/>
        <w:sz w:val="20"/>
        <w:szCs w:val="20"/>
      </w:rPr>
      <w:t xml:space="preserve"> (celkem </w:t>
    </w:r>
    <w:r w:rsidR="00CE4666">
      <w:rPr>
        <w:rFonts w:ascii="Arial" w:hAnsi="Arial" w:cs="Arial"/>
        <w:i/>
        <w:sz w:val="20"/>
        <w:szCs w:val="20"/>
      </w:rPr>
      <w:t>13</w:t>
    </w:r>
    <w:r w:rsidR="00CE4666" w:rsidRPr="007353B4">
      <w:rPr>
        <w:rFonts w:ascii="Arial" w:hAnsi="Arial" w:cs="Arial"/>
        <w:i/>
        <w:sz w:val="20"/>
        <w:szCs w:val="20"/>
      </w:rPr>
      <w:t>)</w:t>
    </w:r>
  </w:p>
  <w:p w14:paraId="1D06B023" w14:textId="6A3207DE" w:rsidR="00CE4666" w:rsidRPr="00FB1BDA" w:rsidRDefault="00AE5A26" w:rsidP="00CE4666">
    <w:pPr>
      <w:pStyle w:val="Zpat"/>
      <w:rPr>
        <w:rFonts w:cs="Arial"/>
        <w:i/>
      </w:rPr>
    </w:pPr>
    <w:r>
      <w:rPr>
        <w:rFonts w:cs="Arial"/>
        <w:i/>
      </w:rPr>
      <w:t>66</w:t>
    </w:r>
    <w:bookmarkStart w:id="0" w:name="_GoBack"/>
    <w:bookmarkEnd w:id="0"/>
    <w:r w:rsidR="00CE4666" w:rsidRPr="00FB1BDA">
      <w:rPr>
        <w:rFonts w:cs="Arial"/>
        <w:i/>
      </w:rPr>
      <w:t>. – Žádost</w:t>
    </w:r>
    <w:r w:rsidR="00CE4666">
      <w:rPr>
        <w:rFonts w:cs="Arial"/>
        <w:i/>
      </w:rPr>
      <w:t>i</w:t>
    </w:r>
    <w:r w:rsidR="00CE4666" w:rsidRPr="00FB1BDA">
      <w:rPr>
        <w:rFonts w:cs="Arial"/>
        <w:i/>
      </w:rPr>
      <w:t xml:space="preserve"> o poskytnutí individuální dotac</w:t>
    </w:r>
    <w:r w:rsidR="00CE4666">
      <w:rPr>
        <w:rFonts w:cs="Arial"/>
        <w:i/>
      </w:rPr>
      <w:t>e</w:t>
    </w:r>
    <w:r w:rsidR="00CE4666" w:rsidRPr="00FB1BDA">
      <w:rPr>
        <w:rFonts w:cs="Arial"/>
        <w:i/>
      </w:rPr>
      <w:t xml:space="preserve"> v oblasti životního prostředí a zemědělství</w:t>
    </w:r>
  </w:p>
  <w:p w14:paraId="10343AEA" w14:textId="77777777" w:rsidR="0071571A" w:rsidRPr="003457F8" w:rsidRDefault="0071571A" w:rsidP="0071571A">
    <w:pPr>
      <w:pStyle w:val="Zpat"/>
    </w:pPr>
    <w:r>
      <w:rPr>
        <w:rFonts w:ascii="Arial" w:hAnsi="Arial" w:cs="Arial"/>
        <w:i/>
        <w:sz w:val="20"/>
        <w:szCs w:val="20"/>
      </w:rPr>
      <w:t>Příloha č. 2: Veřejnoprávní smlouva o poskytnutí individuální dotace obci Čechy pod Kosířem</w:t>
    </w:r>
  </w:p>
  <w:p w14:paraId="249FE9C3" w14:textId="77777777" w:rsidR="00CE4666" w:rsidRDefault="00CE4666" w:rsidP="00CE4666">
    <w:pPr>
      <w:pStyle w:val="Zpat"/>
    </w:pPr>
  </w:p>
  <w:p w14:paraId="55E76EC7" w14:textId="2574F86F" w:rsidR="00BD19E1" w:rsidRDefault="00BD19E1" w:rsidP="00CE4666">
    <w:pPr>
      <w:pStyle w:val="Zpat"/>
      <w:tabs>
        <w:tab w:val="clear" w:pos="4536"/>
        <w:tab w:val="clear" w:pos="9072"/>
        <w:tab w:val="left" w:pos="708"/>
        <w:tab w:val="left" w:pos="1416"/>
        <w:tab w:val="left" w:pos="2124"/>
      </w:tabs>
    </w:pPr>
  </w:p>
  <w:p w14:paraId="37BA5330" w14:textId="2D2740A3" w:rsidR="00D20B9A" w:rsidRPr="00BD19E1" w:rsidRDefault="00D20B9A" w:rsidP="00BD19E1">
    <w:pPr>
      <w:pStyle w:val="Zpat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72A9D" w14:textId="77777777" w:rsidR="006C3A1A" w:rsidRDefault="006C3A1A" w:rsidP="00D40C40">
      <w:r>
        <w:separator/>
      </w:r>
    </w:p>
  </w:footnote>
  <w:footnote w:type="continuationSeparator" w:id="0">
    <w:p w14:paraId="266BEF3A" w14:textId="77777777" w:rsidR="006C3A1A" w:rsidRDefault="006C3A1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3186" w14:textId="77777777" w:rsidR="00F85F90" w:rsidRDefault="00F85F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6C877" w14:textId="06D9446E" w:rsidR="004F5D94" w:rsidRDefault="004F5D94">
    <w:pPr>
      <w:pStyle w:val="Zhlav"/>
    </w:pPr>
    <w:r>
      <w:t>Příloha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A4FE3" w14:textId="77777777" w:rsidR="00F85F90" w:rsidRDefault="00F85F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26F030DE"/>
    <w:lvl w:ilvl="0" w:tplc="2F9CD4F4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strike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89B"/>
    <w:rsid w:val="000032B4"/>
    <w:rsid w:val="000047EB"/>
    <w:rsid w:val="00006AE8"/>
    <w:rsid w:val="00006DCF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7B6"/>
    <w:rsid w:val="000A11CB"/>
    <w:rsid w:val="000A1C1C"/>
    <w:rsid w:val="000A2109"/>
    <w:rsid w:val="000A2CEA"/>
    <w:rsid w:val="000A6591"/>
    <w:rsid w:val="000B0318"/>
    <w:rsid w:val="000B06AF"/>
    <w:rsid w:val="000B103E"/>
    <w:rsid w:val="000B1B0F"/>
    <w:rsid w:val="000B2B07"/>
    <w:rsid w:val="000B2C2C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61C2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56CE6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3703"/>
    <w:rsid w:val="002D5445"/>
    <w:rsid w:val="002D741E"/>
    <w:rsid w:val="002E127B"/>
    <w:rsid w:val="002E22EC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039"/>
    <w:rsid w:val="00317A8E"/>
    <w:rsid w:val="00321FF4"/>
    <w:rsid w:val="0032223E"/>
    <w:rsid w:val="00322442"/>
    <w:rsid w:val="00324F6F"/>
    <w:rsid w:val="00326204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500F"/>
    <w:rsid w:val="003653CB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283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DB4"/>
    <w:rsid w:val="00432C7D"/>
    <w:rsid w:val="00432F4F"/>
    <w:rsid w:val="00433E9B"/>
    <w:rsid w:val="00437D00"/>
    <w:rsid w:val="00442164"/>
    <w:rsid w:val="004421B5"/>
    <w:rsid w:val="0044472F"/>
    <w:rsid w:val="00444D2D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5D94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3D4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400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1571A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500B1"/>
    <w:rsid w:val="0075022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5140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25B2"/>
    <w:rsid w:val="0085512F"/>
    <w:rsid w:val="008556B1"/>
    <w:rsid w:val="0085615A"/>
    <w:rsid w:val="00856F2E"/>
    <w:rsid w:val="00865437"/>
    <w:rsid w:val="0086634E"/>
    <w:rsid w:val="00866505"/>
    <w:rsid w:val="008700EF"/>
    <w:rsid w:val="008771BB"/>
    <w:rsid w:val="00877636"/>
    <w:rsid w:val="008824D6"/>
    <w:rsid w:val="00882989"/>
    <w:rsid w:val="00882BA6"/>
    <w:rsid w:val="00885BED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362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3E32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4F5C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5A26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C71"/>
    <w:rsid w:val="00B3180F"/>
    <w:rsid w:val="00B31966"/>
    <w:rsid w:val="00B360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4666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67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269E"/>
    <w:rsid w:val="00E5388C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1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496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5F90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3D9EB-D2E7-4CC5-A6EE-EFEF7CF8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2583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5</cp:revision>
  <cp:lastPrinted>2018-11-27T09:23:00Z</cp:lastPrinted>
  <dcterms:created xsi:type="dcterms:W3CDTF">2019-09-13T07:51:00Z</dcterms:created>
  <dcterms:modified xsi:type="dcterms:W3CDTF">2019-09-16T10:46:00Z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