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22" w:rsidRDefault="009C6722" w:rsidP="009C6722">
      <w:pPr>
        <w:rPr>
          <w:rFonts w:ascii="Arial" w:hAnsi="Arial" w:cs="Arial"/>
          <w:b/>
        </w:rPr>
      </w:pPr>
      <w:r w:rsidRPr="008C407F">
        <w:rPr>
          <w:rFonts w:ascii="Arial" w:hAnsi="Arial" w:cs="Arial"/>
          <w:b/>
        </w:rPr>
        <w:t>Důvodová zpráva:</w:t>
      </w:r>
    </w:p>
    <w:p w:rsidR="00EA6186" w:rsidRDefault="00EA6186" w:rsidP="00D17D5C">
      <w:pPr>
        <w:jc w:val="both"/>
        <w:rPr>
          <w:rFonts w:ascii="Arial" w:hAnsi="Arial" w:cs="Arial"/>
        </w:rPr>
      </w:pPr>
    </w:p>
    <w:p w:rsidR="00345F5A" w:rsidRDefault="00345F5A" w:rsidP="004A3D5E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dne 16. 9. 2019 souhlasila s poskytnutím finančních prostředků pro Správu silnic Olomouckého kraje a nyní předkládá materiál Zastupitelstvu Olomouckého kraje ke schválení.</w:t>
      </w:r>
    </w:p>
    <w:p w:rsidR="004A3D5E" w:rsidRPr="004A3D5E" w:rsidRDefault="00031B9E" w:rsidP="004A3D5E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A3D5E" w:rsidRPr="004A3D5E">
        <w:rPr>
          <w:rFonts w:ascii="Arial" w:hAnsi="Arial" w:cs="Arial"/>
        </w:rPr>
        <w:t xml:space="preserve">nvestiční akce III/36635, III/44927 Stařechovice, </w:t>
      </w:r>
      <w:proofErr w:type="spellStart"/>
      <w:r w:rsidR="004A3D5E" w:rsidRPr="004A3D5E">
        <w:rPr>
          <w:rFonts w:ascii="Arial" w:hAnsi="Arial" w:cs="Arial"/>
        </w:rPr>
        <w:t>Služín</w:t>
      </w:r>
      <w:proofErr w:type="spellEnd"/>
      <w:r w:rsidR="004A3D5E" w:rsidRPr="004A3D5E">
        <w:rPr>
          <w:rFonts w:ascii="Arial" w:hAnsi="Arial" w:cs="Arial"/>
        </w:rPr>
        <w:t xml:space="preserve"> – průtah a III/37763 Vranovice – průtah měly být realizovány se spoluúčastí </w:t>
      </w:r>
      <w:r w:rsidR="009F4876">
        <w:rPr>
          <w:rFonts w:ascii="Arial" w:hAnsi="Arial" w:cs="Arial"/>
        </w:rPr>
        <w:t>Státního fondu dopravní infrastruktury (</w:t>
      </w:r>
      <w:r w:rsidR="004A3D5E" w:rsidRPr="004A3D5E">
        <w:rPr>
          <w:rFonts w:ascii="Arial" w:hAnsi="Arial" w:cs="Arial"/>
        </w:rPr>
        <w:t>SFDI</w:t>
      </w:r>
      <w:r w:rsidR="009F4876">
        <w:rPr>
          <w:rFonts w:ascii="Arial" w:hAnsi="Arial" w:cs="Arial"/>
        </w:rPr>
        <w:t>)</w:t>
      </w:r>
      <w:r w:rsidR="004A3D5E" w:rsidRPr="004A3D5E">
        <w:rPr>
          <w:rFonts w:ascii="Arial" w:hAnsi="Arial" w:cs="Arial"/>
        </w:rPr>
        <w:t xml:space="preserve">, ale vzhledem k tomu, že Olomoucký kraj obdržel nižší dotaci, než se předpokládalo, </w:t>
      </w:r>
      <w:r w:rsidR="004A3D5E">
        <w:rPr>
          <w:rFonts w:ascii="Arial" w:hAnsi="Arial" w:cs="Arial"/>
        </w:rPr>
        <w:t>byly</w:t>
      </w:r>
      <w:r w:rsidR="004A3D5E" w:rsidRPr="004A3D5E">
        <w:rPr>
          <w:rFonts w:ascii="Arial" w:hAnsi="Arial" w:cs="Arial"/>
        </w:rPr>
        <w:t> tyto akce ze</w:t>
      </w:r>
      <w:r>
        <w:rPr>
          <w:rFonts w:ascii="Arial" w:hAnsi="Arial" w:cs="Arial"/>
        </w:rPr>
        <w:t> </w:t>
      </w:r>
      <w:r w:rsidR="004A3D5E" w:rsidRPr="004A3D5E">
        <w:rPr>
          <w:rFonts w:ascii="Arial" w:hAnsi="Arial" w:cs="Arial"/>
        </w:rPr>
        <w:t>seznamu akcí spolufinancovaných ze SFDI vyřazeny.</w:t>
      </w:r>
      <w:r>
        <w:rPr>
          <w:rFonts w:ascii="Arial" w:hAnsi="Arial" w:cs="Arial"/>
        </w:rPr>
        <w:t xml:space="preserve"> SSOK má obě akce připraveny, ale nemá ve svém rozpočtu přiděleny finanční prostředky na jejich realizaci.</w:t>
      </w:r>
    </w:p>
    <w:p w:rsidR="004A3D5E" w:rsidRPr="004A3D5E" w:rsidRDefault="00494902" w:rsidP="004A3D5E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SSOK realizuje bezpečnostní opatření na krajských komunikacích p</w:t>
      </w:r>
      <w:r w:rsidR="004A3D5E" w:rsidRPr="004A3D5E">
        <w:rPr>
          <w:rFonts w:ascii="Arial" w:hAnsi="Arial" w:cs="Arial"/>
        </w:rPr>
        <w:t>ro zvýšení bezpečnosti provozu (např. oprav</w:t>
      </w:r>
      <w:r>
        <w:rPr>
          <w:rFonts w:ascii="Arial" w:hAnsi="Arial" w:cs="Arial"/>
        </w:rPr>
        <w:t>u</w:t>
      </w:r>
      <w:r w:rsidR="004A3D5E" w:rsidRPr="004A3D5E">
        <w:rPr>
          <w:rFonts w:ascii="Arial" w:hAnsi="Arial" w:cs="Arial"/>
        </w:rPr>
        <w:t xml:space="preserve"> svodidel, protismykové úpravy povrchu vozovky).</w:t>
      </w:r>
    </w:p>
    <w:p w:rsidR="004A3D5E" w:rsidRPr="004A3D5E" w:rsidRDefault="004A3D5E" w:rsidP="004A3D5E">
      <w:pPr>
        <w:pStyle w:val="Zkladntext"/>
        <w:spacing w:after="0"/>
        <w:jc w:val="both"/>
        <w:rPr>
          <w:rFonts w:ascii="Arial" w:hAnsi="Arial" w:cs="Arial"/>
        </w:rPr>
      </w:pPr>
    </w:p>
    <w:p w:rsidR="004A3D5E" w:rsidRDefault="00494902" w:rsidP="004A3D5E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A3D5E">
        <w:rPr>
          <w:rFonts w:ascii="Arial" w:hAnsi="Arial" w:cs="Arial"/>
        </w:rPr>
        <w:t>ředkladatel a zpracovatel žádá</w:t>
      </w:r>
      <w:r w:rsidR="004A3D5E" w:rsidRPr="004A3D5E">
        <w:rPr>
          <w:rFonts w:ascii="Arial" w:hAnsi="Arial" w:cs="Arial"/>
        </w:rPr>
        <w:t xml:space="preserve"> o přidělení finančních prostředků z rezervy Olomouckého kraje v</w:t>
      </w:r>
      <w:r w:rsidR="004A3D5E">
        <w:rPr>
          <w:rFonts w:ascii="Arial" w:hAnsi="Arial" w:cs="Arial"/>
        </w:rPr>
        <w:t xml:space="preserve"> celkové</w:t>
      </w:r>
      <w:r w:rsidR="004A3D5E" w:rsidRPr="004A3D5E">
        <w:rPr>
          <w:rFonts w:ascii="Arial" w:hAnsi="Arial" w:cs="Arial"/>
        </w:rPr>
        <w:t> výši 18 000 000 Kč</w:t>
      </w:r>
      <w:r w:rsidR="004A3D5E">
        <w:rPr>
          <w:rFonts w:ascii="Arial" w:hAnsi="Arial" w:cs="Arial"/>
        </w:rPr>
        <w:t>, a to na:</w:t>
      </w:r>
    </w:p>
    <w:p w:rsidR="004A3D5E" w:rsidRDefault="004A3D5E" w:rsidP="004A3D5E">
      <w:pPr>
        <w:pStyle w:val="Zkladntext"/>
        <w:spacing w:after="0"/>
        <w:jc w:val="both"/>
        <w:rPr>
          <w:rFonts w:ascii="Arial" w:hAnsi="Arial" w:cs="Arial"/>
        </w:rPr>
      </w:pPr>
    </w:p>
    <w:p w:rsidR="004A3D5E" w:rsidRDefault="004A3D5E" w:rsidP="004A3D5E">
      <w:pPr>
        <w:pStyle w:val="Zkladntex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akci III/36635, III/44927 Stařechovice, </w:t>
      </w:r>
      <w:proofErr w:type="spellStart"/>
      <w:r>
        <w:rPr>
          <w:rFonts w:ascii="Arial" w:hAnsi="Arial" w:cs="Arial"/>
        </w:rPr>
        <w:t>Služín</w:t>
      </w:r>
      <w:proofErr w:type="spellEnd"/>
      <w:r>
        <w:rPr>
          <w:rFonts w:ascii="Arial" w:hAnsi="Arial" w:cs="Arial"/>
        </w:rPr>
        <w:t xml:space="preserve"> – průtah ve výši 8 722 000 Kč,</w:t>
      </w:r>
    </w:p>
    <w:p w:rsidR="004A3D5E" w:rsidRDefault="004A3D5E" w:rsidP="004A3D5E">
      <w:pPr>
        <w:pStyle w:val="Zkladntex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akci III/37763 Vranovice – průtah ve výši 7 778 000 Kč,</w:t>
      </w:r>
    </w:p>
    <w:p w:rsidR="004A3D5E" w:rsidRDefault="004A3D5E" w:rsidP="004A3D5E">
      <w:pPr>
        <w:pStyle w:val="Zkladntex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bezpečnostní prvky ve výši 1 500 000 Kč. </w:t>
      </w:r>
    </w:p>
    <w:p w:rsidR="004A3D5E" w:rsidRDefault="004A3D5E" w:rsidP="004A3D5E">
      <w:pPr>
        <w:pStyle w:val="Zkladntext"/>
        <w:spacing w:after="0"/>
        <w:jc w:val="both"/>
        <w:rPr>
          <w:rFonts w:ascii="Arial" w:hAnsi="Arial" w:cs="Arial"/>
        </w:rPr>
      </w:pPr>
    </w:p>
    <w:p w:rsidR="00FF6117" w:rsidRDefault="00FF6117" w:rsidP="004A3D5E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Rozpočtová změna týkající se přidělení finančních prostředků bude předložena odboru ekonomickému.</w:t>
      </w:r>
    </w:p>
    <w:p w:rsidR="004A3D5E" w:rsidRPr="004A3D5E" w:rsidRDefault="004A3D5E" w:rsidP="004A3D5E">
      <w:pPr>
        <w:pStyle w:val="Zkladntext"/>
        <w:spacing w:after="0"/>
        <w:jc w:val="both"/>
        <w:rPr>
          <w:rFonts w:ascii="Arial" w:hAnsi="Arial" w:cs="Arial"/>
        </w:rPr>
      </w:pPr>
    </w:p>
    <w:p w:rsidR="00E84A50" w:rsidRPr="006167B5" w:rsidRDefault="00345F5A" w:rsidP="00E84A5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Rada Olomouckého kraje doporučuje Zastupitelstvu</w:t>
      </w:r>
      <w:r w:rsidR="00E84A50" w:rsidRPr="006167B5">
        <w:rPr>
          <w:rFonts w:ascii="Arial" w:hAnsi="Arial" w:cs="Arial"/>
          <w:u w:val="single"/>
        </w:rPr>
        <w:t xml:space="preserve"> Olomouckého kraje</w:t>
      </w:r>
      <w:r w:rsidR="008F76A4" w:rsidRPr="006167B5">
        <w:rPr>
          <w:rFonts w:ascii="Arial" w:hAnsi="Arial" w:cs="Arial"/>
          <w:u w:val="single"/>
        </w:rPr>
        <w:t>:</w:t>
      </w:r>
    </w:p>
    <w:p w:rsidR="008F76A4" w:rsidRPr="00E84A50" w:rsidRDefault="008F76A4" w:rsidP="00E84A50">
      <w:pPr>
        <w:jc w:val="both"/>
        <w:rPr>
          <w:rFonts w:ascii="Arial" w:hAnsi="Arial" w:cs="Arial"/>
        </w:rPr>
      </w:pPr>
    </w:p>
    <w:p w:rsidR="00E84A50" w:rsidRDefault="00E84A50" w:rsidP="00A36CF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vzít na vědomí důvodovou zprávu, </w:t>
      </w:r>
    </w:p>
    <w:p w:rsidR="00AD7A6F" w:rsidRDefault="00345F5A" w:rsidP="009D2C8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D7A6F">
        <w:rPr>
          <w:rFonts w:ascii="Arial" w:hAnsi="Arial" w:cs="Arial"/>
        </w:rPr>
        <w:t xml:space="preserve">chválit </w:t>
      </w:r>
      <w:r w:rsidR="004A3D5E">
        <w:rPr>
          <w:rFonts w:ascii="Arial" w:hAnsi="Arial" w:cs="Arial"/>
        </w:rPr>
        <w:t xml:space="preserve">poskytnutí </w:t>
      </w:r>
      <w:r w:rsidR="009D2C8B" w:rsidRPr="009D2C8B">
        <w:rPr>
          <w:rFonts w:ascii="Arial" w:hAnsi="Arial" w:cs="Arial"/>
        </w:rPr>
        <w:t>finančních</w:t>
      </w:r>
      <w:r w:rsidR="009D2C8B">
        <w:rPr>
          <w:rFonts w:ascii="Arial" w:hAnsi="Arial" w:cs="Arial"/>
        </w:rPr>
        <w:t xml:space="preserve"> </w:t>
      </w:r>
      <w:r w:rsidR="00494902">
        <w:rPr>
          <w:rFonts w:ascii="Arial" w:hAnsi="Arial" w:cs="Arial"/>
        </w:rPr>
        <w:t>prostředků</w:t>
      </w:r>
      <w:r w:rsidR="004A3D5E">
        <w:rPr>
          <w:rFonts w:ascii="Arial" w:hAnsi="Arial" w:cs="Arial"/>
        </w:rPr>
        <w:t xml:space="preserve"> ve</w:t>
      </w:r>
      <w:r w:rsidR="00494902">
        <w:rPr>
          <w:rFonts w:ascii="Arial" w:hAnsi="Arial" w:cs="Arial"/>
        </w:rPr>
        <w:t> </w:t>
      </w:r>
      <w:r w:rsidR="004A3D5E">
        <w:rPr>
          <w:rFonts w:ascii="Arial" w:hAnsi="Arial" w:cs="Arial"/>
        </w:rPr>
        <w:t>výši 1</w:t>
      </w:r>
      <w:r w:rsidR="00494902">
        <w:rPr>
          <w:rFonts w:ascii="Arial" w:hAnsi="Arial" w:cs="Arial"/>
        </w:rPr>
        <w:t>8</w:t>
      </w:r>
      <w:r w:rsidR="004A3D5E">
        <w:rPr>
          <w:rFonts w:ascii="Arial" w:hAnsi="Arial" w:cs="Arial"/>
        </w:rPr>
        <w:t> </w:t>
      </w:r>
      <w:r w:rsidR="00494902">
        <w:rPr>
          <w:rFonts w:ascii="Arial" w:hAnsi="Arial" w:cs="Arial"/>
        </w:rPr>
        <w:t>0</w:t>
      </w:r>
      <w:r w:rsidR="004A3D5E">
        <w:rPr>
          <w:rFonts w:ascii="Arial" w:hAnsi="Arial" w:cs="Arial"/>
        </w:rPr>
        <w:t>00 000 Kč pro Správu silnic Olomouckého kraje, p. o</w:t>
      </w:r>
      <w:r w:rsidR="009F4876">
        <w:rPr>
          <w:rFonts w:ascii="Arial" w:hAnsi="Arial" w:cs="Arial"/>
        </w:rPr>
        <w:t>., IČO </w:t>
      </w:r>
      <w:r w:rsidR="00494902">
        <w:rPr>
          <w:rFonts w:ascii="Arial" w:hAnsi="Arial" w:cs="Arial"/>
        </w:rPr>
        <w:t>70960399, se sídlem Lipenská 753/120, 779 00 Olomouc</w:t>
      </w:r>
      <w:bookmarkStart w:id="0" w:name="_GoBack"/>
      <w:bookmarkEnd w:id="0"/>
      <w:r w:rsidR="00494902">
        <w:rPr>
          <w:rFonts w:ascii="Arial" w:hAnsi="Arial" w:cs="Arial"/>
        </w:rPr>
        <w:t xml:space="preserve"> dle důvodové zprávy.</w:t>
      </w:r>
    </w:p>
    <w:sectPr w:rsidR="00AD7A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18" w:rsidRDefault="00E15B18">
      <w:r>
        <w:separator/>
      </w:r>
    </w:p>
  </w:endnote>
  <w:endnote w:type="continuationSeparator" w:id="0">
    <w:p w:rsidR="00E15B18" w:rsidRDefault="00E1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6C" w:rsidRDefault="00345F5A" w:rsidP="00CC70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C706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23</w:t>
    </w:r>
    <w:r w:rsidR="005A2FCE">
      <w:rPr>
        <w:rFonts w:ascii="Arial" w:hAnsi="Arial" w:cs="Arial"/>
        <w:i/>
        <w:sz w:val="20"/>
        <w:szCs w:val="20"/>
      </w:rPr>
      <w:t>. 9. 2019</w:t>
    </w:r>
    <w:r w:rsidR="00CC706C">
      <w:rPr>
        <w:rFonts w:ascii="Arial" w:hAnsi="Arial" w:cs="Arial"/>
        <w:i/>
        <w:sz w:val="20"/>
        <w:szCs w:val="20"/>
      </w:rPr>
      <w:tab/>
    </w:r>
    <w:r w:rsidR="00CC706C">
      <w:rPr>
        <w:rFonts w:ascii="Arial" w:hAnsi="Arial" w:cs="Arial"/>
        <w:i/>
        <w:sz w:val="20"/>
        <w:szCs w:val="20"/>
      </w:rPr>
      <w:tab/>
      <w:t>S</w:t>
    </w:r>
    <w:r w:rsidR="00CC706C" w:rsidRPr="00CB7867">
      <w:rPr>
        <w:rFonts w:ascii="Arial" w:hAnsi="Arial" w:cs="Arial"/>
        <w:i/>
        <w:sz w:val="20"/>
        <w:szCs w:val="20"/>
      </w:rPr>
      <w:t xml:space="preserve">trana </w:t>
    </w:r>
    <w:r w:rsidR="00CC706C" w:rsidRPr="00CB7867">
      <w:rPr>
        <w:rFonts w:ascii="Arial" w:hAnsi="Arial" w:cs="Arial"/>
        <w:i/>
        <w:sz w:val="20"/>
        <w:szCs w:val="20"/>
      </w:rPr>
      <w:fldChar w:fldCharType="begin"/>
    </w:r>
    <w:r w:rsidR="00CC706C" w:rsidRPr="00CB7867">
      <w:rPr>
        <w:rFonts w:ascii="Arial" w:hAnsi="Arial" w:cs="Arial"/>
        <w:i/>
        <w:sz w:val="20"/>
        <w:szCs w:val="20"/>
      </w:rPr>
      <w:instrText xml:space="preserve"> PAGE </w:instrText>
    </w:r>
    <w:r w:rsidR="00CC706C" w:rsidRPr="00CB7867">
      <w:rPr>
        <w:rFonts w:ascii="Arial" w:hAnsi="Arial" w:cs="Arial"/>
        <w:i/>
        <w:sz w:val="20"/>
        <w:szCs w:val="20"/>
      </w:rPr>
      <w:fldChar w:fldCharType="separate"/>
    </w:r>
    <w:r w:rsidR="009D2C8B">
      <w:rPr>
        <w:rFonts w:ascii="Arial" w:hAnsi="Arial" w:cs="Arial"/>
        <w:i/>
        <w:noProof/>
        <w:sz w:val="20"/>
        <w:szCs w:val="20"/>
      </w:rPr>
      <w:t>1</w:t>
    </w:r>
    <w:r w:rsidR="00CC706C" w:rsidRPr="00CB7867">
      <w:rPr>
        <w:rFonts w:ascii="Arial" w:hAnsi="Arial" w:cs="Arial"/>
        <w:i/>
        <w:sz w:val="20"/>
        <w:szCs w:val="20"/>
      </w:rPr>
      <w:fldChar w:fldCharType="end"/>
    </w:r>
    <w:r w:rsidR="00CC706C" w:rsidRPr="00CB7867">
      <w:rPr>
        <w:rFonts w:ascii="Arial" w:hAnsi="Arial" w:cs="Arial"/>
        <w:i/>
        <w:sz w:val="20"/>
        <w:szCs w:val="20"/>
      </w:rPr>
      <w:t xml:space="preserve"> (celkem </w:t>
    </w:r>
    <w:r w:rsidR="00CC706C" w:rsidRPr="00CB7867">
      <w:rPr>
        <w:rFonts w:ascii="Arial" w:hAnsi="Arial" w:cs="Arial"/>
        <w:i/>
        <w:sz w:val="20"/>
        <w:szCs w:val="20"/>
      </w:rPr>
      <w:fldChar w:fldCharType="begin"/>
    </w:r>
    <w:r w:rsidR="00CC706C" w:rsidRPr="00CB7867">
      <w:rPr>
        <w:rFonts w:ascii="Arial" w:hAnsi="Arial" w:cs="Arial"/>
        <w:i/>
        <w:sz w:val="20"/>
        <w:szCs w:val="20"/>
      </w:rPr>
      <w:instrText xml:space="preserve"> NUMPAGES </w:instrText>
    </w:r>
    <w:r w:rsidR="00CC706C" w:rsidRPr="00CB7867">
      <w:rPr>
        <w:rFonts w:ascii="Arial" w:hAnsi="Arial" w:cs="Arial"/>
        <w:i/>
        <w:sz w:val="20"/>
        <w:szCs w:val="20"/>
      </w:rPr>
      <w:fldChar w:fldCharType="separate"/>
    </w:r>
    <w:r w:rsidR="009D2C8B">
      <w:rPr>
        <w:rFonts w:ascii="Arial" w:hAnsi="Arial" w:cs="Arial"/>
        <w:i/>
        <w:noProof/>
        <w:sz w:val="20"/>
        <w:szCs w:val="20"/>
      </w:rPr>
      <w:t>1</w:t>
    </w:r>
    <w:r w:rsidR="00CC706C" w:rsidRPr="00CB7867">
      <w:rPr>
        <w:rFonts w:ascii="Arial" w:hAnsi="Arial" w:cs="Arial"/>
        <w:i/>
        <w:sz w:val="20"/>
        <w:szCs w:val="20"/>
      </w:rPr>
      <w:fldChar w:fldCharType="end"/>
    </w:r>
    <w:r w:rsidR="00CC706C" w:rsidRPr="00CB7867">
      <w:rPr>
        <w:rFonts w:ascii="Arial" w:hAnsi="Arial" w:cs="Arial"/>
        <w:i/>
        <w:sz w:val="20"/>
        <w:szCs w:val="20"/>
      </w:rPr>
      <w:t>)</w:t>
    </w:r>
  </w:p>
  <w:p w:rsidR="00CC706C" w:rsidRDefault="003715C4" w:rsidP="00CC70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60</w:t>
    </w:r>
    <w:r w:rsidR="00CC706C">
      <w:rPr>
        <w:rFonts w:ascii="Arial" w:hAnsi="Arial" w:cs="Arial"/>
        <w:i/>
        <w:sz w:val="20"/>
        <w:szCs w:val="20"/>
      </w:rPr>
      <w:t xml:space="preserve"> – </w:t>
    </w:r>
    <w:r w:rsidR="001036F3">
      <w:rPr>
        <w:rFonts w:ascii="Arial" w:hAnsi="Arial" w:cs="Arial"/>
        <w:i/>
        <w:sz w:val="20"/>
        <w:szCs w:val="20"/>
      </w:rPr>
      <w:t>Žádost o přidělení finančních prostředků na akce</w:t>
    </w:r>
    <w:r w:rsidR="00F95A3F">
      <w:rPr>
        <w:rFonts w:ascii="Arial" w:hAnsi="Arial" w:cs="Arial"/>
        <w:i/>
        <w:sz w:val="20"/>
        <w:szCs w:val="20"/>
      </w:rPr>
      <w:t xml:space="preserve"> </w:t>
    </w:r>
    <w:r w:rsidR="00CC706C">
      <w:rPr>
        <w:rFonts w:ascii="Arial" w:hAnsi="Arial" w:cs="Arial"/>
        <w:i/>
        <w:sz w:val="20"/>
        <w:szCs w:val="20"/>
      </w:rPr>
      <w:t>Správ</w:t>
    </w:r>
    <w:r w:rsidR="001036F3">
      <w:rPr>
        <w:rFonts w:ascii="Arial" w:hAnsi="Arial" w:cs="Arial"/>
        <w:i/>
        <w:sz w:val="20"/>
        <w:szCs w:val="20"/>
      </w:rPr>
      <w:t>y</w:t>
    </w:r>
    <w:r w:rsidR="00CC706C">
      <w:rPr>
        <w:rFonts w:ascii="Arial" w:hAnsi="Arial" w:cs="Arial"/>
        <w:i/>
        <w:sz w:val="20"/>
        <w:szCs w:val="20"/>
      </w:rPr>
      <w:t xml:space="preserve"> silnic Olomouckého kraje</w:t>
    </w:r>
    <w:r w:rsidR="001036F3">
      <w:rPr>
        <w:rFonts w:ascii="Arial" w:hAnsi="Arial" w:cs="Arial"/>
        <w:i/>
        <w:sz w:val="20"/>
        <w:szCs w:val="20"/>
      </w:rPr>
      <w:t>, příspěvkové organizace</w:t>
    </w:r>
  </w:p>
  <w:p w:rsidR="000E7A8B" w:rsidRPr="00CC706C" w:rsidRDefault="000E7A8B" w:rsidP="00CC70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18" w:rsidRDefault="00E15B18">
      <w:r>
        <w:separator/>
      </w:r>
    </w:p>
  </w:footnote>
  <w:footnote w:type="continuationSeparator" w:id="0">
    <w:p w:rsidR="00E15B18" w:rsidRDefault="00E15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A16"/>
    <w:multiLevelType w:val="hybridMultilevel"/>
    <w:tmpl w:val="54C43E28"/>
    <w:lvl w:ilvl="0" w:tplc="197E3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84901"/>
    <w:multiLevelType w:val="hybridMultilevel"/>
    <w:tmpl w:val="BA68C1B8"/>
    <w:lvl w:ilvl="0" w:tplc="EFD444E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71303"/>
    <w:multiLevelType w:val="hybridMultilevel"/>
    <w:tmpl w:val="5214316C"/>
    <w:lvl w:ilvl="0" w:tplc="31284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7150"/>
    <w:multiLevelType w:val="hybridMultilevel"/>
    <w:tmpl w:val="CFBE3474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82CF7"/>
    <w:multiLevelType w:val="hybridMultilevel"/>
    <w:tmpl w:val="9A2651CC"/>
    <w:lvl w:ilvl="0" w:tplc="517ED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E2E1C"/>
    <w:multiLevelType w:val="hybridMultilevel"/>
    <w:tmpl w:val="57C46D32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D50F9"/>
    <w:multiLevelType w:val="hybridMultilevel"/>
    <w:tmpl w:val="CCC40144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46FE4247"/>
    <w:multiLevelType w:val="hybridMultilevel"/>
    <w:tmpl w:val="6A603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387A6B"/>
    <w:multiLevelType w:val="hybridMultilevel"/>
    <w:tmpl w:val="38128E4E"/>
    <w:lvl w:ilvl="0" w:tplc="F58EF3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02EBA"/>
    <w:multiLevelType w:val="hybridMultilevel"/>
    <w:tmpl w:val="78DC00F6"/>
    <w:lvl w:ilvl="0" w:tplc="474450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65"/>
    <w:rsid w:val="0000479F"/>
    <w:rsid w:val="00010A46"/>
    <w:rsid w:val="00013310"/>
    <w:rsid w:val="00025702"/>
    <w:rsid w:val="00031B9E"/>
    <w:rsid w:val="0003572C"/>
    <w:rsid w:val="00042287"/>
    <w:rsid w:val="00044301"/>
    <w:rsid w:val="00050F0F"/>
    <w:rsid w:val="000544E8"/>
    <w:rsid w:val="0005603F"/>
    <w:rsid w:val="00061D05"/>
    <w:rsid w:val="00065C6C"/>
    <w:rsid w:val="0006722A"/>
    <w:rsid w:val="00067293"/>
    <w:rsid w:val="000838F1"/>
    <w:rsid w:val="0009233F"/>
    <w:rsid w:val="000B574A"/>
    <w:rsid w:val="000C3236"/>
    <w:rsid w:val="000C6D84"/>
    <w:rsid w:val="000D11DF"/>
    <w:rsid w:val="000D6B57"/>
    <w:rsid w:val="000E1A65"/>
    <w:rsid w:val="000E57D7"/>
    <w:rsid w:val="000E7A8B"/>
    <w:rsid w:val="000F29D3"/>
    <w:rsid w:val="000F7876"/>
    <w:rsid w:val="001036F3"/>
    <w:rsid w:val="0012796A"/>
    <w:rsid w:val="00134172"/>
    <w:rsid w:val="001426E7"/>
    <w:rsid w:val="0015575E"/>
    <w:rsid w:val="001563B0"/>
    <w:rsid w:val="0015690D"/>
    <w:rsid w:val="0015738B"/>
    <w:rsid w:val="001634D0"/>
    <w:rsid w:val="00173038"/>
    <w:rsid w:val="00174C3E"/>
    <w:rsid w:val="00175ACA"/>
    <w:rsid w:val="0018337F"/>
    <w:rsid w:val="001837F9"/>
    <w:rsid w:val="00195FE1"/>
    <w:rsid w:val="00196B9F"/>
    <w:rsid w:val="001A738C"/>
    <w:rsid w:val="001B15DA"/>
    <w:rsid w:val="001B6CA7"/>
    <w:rsid w:val="001C2034"/>
    <w:rsid w:val="001D52BE"/>
    <w:rsid w:val="001D5CA3"/>
    <w:rsid w:val="001F0287"/>
    <w:rsid w:val="001F1B97"/>
    <w:rsid w:val="001F5F53"/>
    <w:rsid w:val="00204067"/>
    <w:rsid w:val="00206197"/>
    <w:rsid w:val="0021675F"/>
    <w:rsid w:val="00217A9F"/>
    <w:rsid w:val="0022080D"/>
    <w:rsid w:val="00221685"/>
    <w:rsid w:val="00222F61"/>
    <w:rsid w:val="00223E8D"/>
    <w:rsid w:val="00237BF1"/>
    <w:rsid w:val="00242374"/>
    <w:rsid w:val="00244C46"/>
    <w:rsid w:val="00253FA2"/>
    <w:rsid w:val="0026102D"/>
    <w:rsid w:val="00263AFC"/>
    <w:rsid w:val="0027105E"/>
    <w:rsid w:val="00291F2E"/>
    <w:rsid w:val="0029329B"/>
    <w:rsid w:val="0029529B"/>
    <w:rsid w:val="002A0EA5"/>
    <w:rsid w:val="002D1745"/>
    <w:rsid w:val="002D708E"/>
    <w:rsid w:val="002D798C"/>
    <w:rsid w:val="002E3965"/>
    <w:rsid w:val="002E3A4D"/>
    <w:rsid w:val="002E4D45"/>
    <w:rsid w:val="002E6F57"/>
    <w:rsid w:val="002F3DFE"/>
    <w:rsid w:val="002F5F89"/>
    <w:rsid w:val="002F6F42"/>
    <w:rsid w:val="00300494"/>
    <w:rsid w:val="003065CF"/>
    <w:rsid w:val="003116A4"/>
    <w:rsid w:val="00312D3A"/>
    <w:rsid w:val="0031517C"/>
    <w:rsid w:val="00316E9C"/>
    <w:rsid w:val="00320CA8"/>
    <w:rsid w:val="003241BE"/>
    <w:rsid w:val="00330C40"/>
    <w:rsid w:val="003311D7"/>
    <w:rsid w:val="00341066"/>
    <w:rsid w:val="00342927"/>
    <w:rsid w:val="0034307E"/>
    <w:rsid w:val="00343414"/>
    <w:rsid w:val="00345F5A"/>
    <w:rsid w:val="0036134F"/>
    <w:rsid w:val="0036451B"/>
    <w:rsid w:val="0036600B"/>
    <w:rsid w:val="0037108B"/>
    <w:rsid w:val="00371528"/>
    <w:rsid w:val="003715C4"/>
    <w:rsid w:val="0037475B"/>
    <w:rsid w:val="00375B76"/>
    <w:rsid w:val="00382406"/>
    <w:rsid w:val="0039282E"/>
    <w:rsid w:val="003A3359"/>
    <w:rsid w:val="003A5676"/>
    <w:rsid w:val="003B22E7"/>
    <w:rsid w:val="003B4299"/>
    <w:rsid w:val="003B7423"/>
    <w:rsid w:val="003C271B"/>
    <w:rsid w:val="003C3B50"/>
    <w:rsid w:val="003C4B83"/>
    <w:rsid w:val="003E0698"/>
    <w:rsid w:val="003E3CBA"/>
    <w:rsid w:val="003E68D8"/>
    <w:rsid w:val="004029A1"/>
    <w:rsid w:val="00407342"/>
    <w:rsid w:val="00407DBB"/>
    <w:rsid w:val="00415C69"/>
    <w:rsid w:val="00421696"/>
    <w:rsid w:val="00423E2F"/>
    <w:rsid w:val="004521FE"/>
    <w:rsid w:val="00457DEC"/>
    <w:rsid w:val="004613F7"/>
    <w:rsid w:val="004639F7"/>
    <w:rsid w:val="00464DED"/>
    <w:rsid w:val="00466938"/>
    <w:rsid w:val="004669B5"/>
    <w:rsid w:val="004709C8"/>
    <w:rsid w:val="00471141"/>
    <w:rsid w:val="00481EF6"/>
    <w:rsid w:val="00481F43"/>
    <w:rsid w:val="004835FC"/>
    <w:rsid w:val="00485DD2"/>
    <w:rsid w:val="00492046"/>
    <w:rsid w:val="0049460A"/>
    <w:rsid w:val="00494902"/>
    <w:rsid w:val="004A3254"/>
    <w:rsid w:val="004A3D5E"/>
    <w:rsid w:val="004B3873"/>
    <w:rsid w:val="004B5E8F"/>
    <w:rsid w:val="004C2317"/>
    <w:rsid w:val="004C7C55"/>
    <w:rsid w:val="004D6966"/>
    <w:rsid w:val="004F38FB"/>
    <w:rsid w:val="00504FB9"/>
    <w:rsid w:val="00522FE4"/>
    <w:rsid w:val="00523A83"/>
    <w:rsid w:val="0053597E"/>
    <w:rsid w:val="00536CAA"/>
    <w:rsid w:val="00542587"/>
    <w:rsid w:val="00544631"/>
    <w:rsid w:val="00570D03"/>
    <w:rsid w:val="00583379"/>
    <w:rsid w:val="005835E9"/>
    <w:rsid w:val="00591C0A"/>
    <w:rsid w:val="00593D60"/>
    <w:rsid w:val="00595CC3"/>
    <w:rsid w:val="00595F2F"/>
    <w:rsid w:val="00596913"/>
    <w:rsid w:val="005A0ADA"/>
    <w:rsid w:val="005A2FCE"/>
    <w:rsid w:val="005B1032"/>
    <w:rsid w:val="005C1DD0"/>
    <w:rsid w:val="005C2396"/>
    <w:rsid w:val="005C27F9"/>
    <w:rsid w:val="005C77B6"/>
    <w:rsid w:val="005D00A9"/>
    <w:rsid w:val="005E0811"/>
    <w:rsid w:val="006004A6"/>
    <w:rsid w:val="00600F26"/>
    <w:rsid w:val="00607E5E"/>
    <w:rsid w:val="00611F2E"/>
    <w:rsid w:val="00612966"/>
    <w:rsid w:val="006167B5"/>
    <w:rsid w:val="00617952"/>
    <w:rsid w:val="00621DD9"/>
    <w:rsid w:val="00622E49"/>
    <w:rsid w:val="0062365D"/>
    <w:rsid w:val="00627AF7"/>
    <w:rsid w:val="0063116F"/>
    <w:rsid w:val="00633349"/>
    <w:rsid w:val="00633C79"/>
    <w:rsid w:val="00647D0B"/>
    <w:rsid w:val="00650D64"/>
    <w:rsid w:val="00655041"/>
    <w:rsid w:val="00657D5A"/>
    <w:rsid w:val="00664EC2"/>
    <w:rsid w:val="00671222"/>
    <w:rsid w:val="006827B4"/>
    <w:rsid w:val="00687953"/>
    <w:rsid w:val="00692D1C"/>
    <w:rsid w:val="00693F86"/>
    <w:rsid w:val="006A2A51"/>
    <w:rsid w:val="006A75A4"/>
    <w:rsid w:val="006B0788"/>
    <w:rsid w:val="006C09DA"/>
    <w:rsid w:val="006C52B4"/>
    <w:rsid w:val="006D3654"/>
    <w:rsid w:val="006D618F"/>
    <w:rsid w:val="006D7A9E"/>
    <w:rsid w:val="006E05F4"/>
    <w:rsid w:val="006E7F24"/>
    <w:rsid w:val="006F252D"/>
    <w:rsid w:val="007141CE"/>
    <w:rsid w:val="0072207A"/>
    <w:rsid w:val="00722B94"/>
    <w:rsid w:val="0073555E"/>
    <w:rsid w:val="007402EC"/>
    <w:rsid w:val="00740726"/>
    <w:rsid w:val="00744E33"/>
    <w:rsid w:val="00744EED"/>
    <w:rsid w:val="0075242E"/>
    <w:rsid w:val="0076206C"/>
    <w:rsid w:val="00780A6C"/>
    <w:rsid w:val="00781A86"/>
    <w:rsid w:val="00782A6C"/>
    <w:rsid w:val="007868EC"/>
    <w:rsid w:val="00796C66"/>
    <w:rsid w:val="00796DCE"/>
    <w:rsid w:val="007A113B"/>
    <w:rsid w:val="007A15CF"/>
    <w:rsid w:val="007B30B6"/>
    <w:rsid w:val="007B32F9"/>
    <w:rsid w:val="007B7E70"/>
    <w:rsid w:val="007C10B7"/>
    <w:rsid w:val="007C200E"/>
    <w:rsid w:val="007C6555"/>
    <w:rsid w:val="007D06F7"/>
    <w:rsid w:val="007D59F5"/>
    <w:rsid w:val="007D7F9A"/>
    <w:rsid w:val="00810863"/>
    <w:rsid w:val="00817632"/>
    <w:rsid w:val="0082168B"/>
    <w:rsid w:val="00831F71"/>
    <w:rsid w:val="00844181"/>
    <w:rsid w:val="00844BA5"/>
    <w:rsid w:val="00854A1F"/>
    <w:rsid w:val="00856D00"/>
    <w:rsid w:val="008633D2"/>
    <w:rsid w:val="0086787F"/>
    <w:rsid w:val="00892B1C"/>
    <w:rsid w:val="008B14B2"/>
    <w:rsid w:val="008B27D0"/>
    <w:rsid w:val="008B4A43"/>
    <w:rsid w:val="008C0134"/>
    <w:rsid w:val="008C1054"/>
    <w:rsid w:val="008C7854"/>
    <w:rsid w:val="008D0502"/>
    <w:rsid w:val="008F2A8F"/>
    <w:rsid w:val="008F333B"/>
    <w:rsid w:val="008F76A4"/>
    <w:rsid w:val="008F7D6B"/>
    <w:rsid w:val="00904714"/>
    <w:rsid w:val="00905C23"/>
    <w:rsid w:val="009072CF"/>
    <w:rsid w:val="009149D2"/>
    <w:rsid w:val="00915662"/>
    <w:rsid w:val="00931049"/>
    <w:rsid w:val="009477ED"/>
    <w:rsid w:val="009543FA"/>
    <w:rsid w:val="0095444E"/>
    <w:rsid w:val="00957ECF"/>
    <w:rsid w:val="009653E2"/>
    <w:rsid w:val="00967D36"/>
    <w:rsid w:val="00981CC8"/>
    <w:rsid w:val="00993A32"/>
    <w:rsid w:val="00993F67"/>
    <w:rsid w:val="009A0516"/>
    <w:rsid w:val="009A077E"/>
    <w:rsid w:val="009A2E8C"/>
    <w:rsid w:val="009A322C"/>
    <w:rsid w:val="009A646A"/>
    <w:rsid w:val="009B20BD"/>
    <w:rsid w:val="009B4E6D"/>
    <w:rsid w:val="009C0EBA"/>
    <w:rsid w:val="009C17AA"/>
    <w:rsid w:val="009C6722"/>
    <w:rsid w:val="009D0473"/>
    <w:rsid w:val="009D2C8B"/>
    <w:rsid w:val="009E75B6"/>
    <w:rsid w:val="009F3448"/>
    <w:rsid w:val="009F4876"/>
    <w:rsid w:val="00A033AC"/>
    <w:rsid w:val="00A047CC"/>
    <w:rsid w:val="00A321E3"/>
    <w:rsid w:val="00A36CFB"/>
    <w:rsid w:val="00A37C9C"/>
    <w:rsid w:val="00A408B6"/>
    <w:rsid w:val="00A40C46"/>
    <w:rsid w:val="00A515BB"/>
    <w:rsid w:val="00A526F0"/>
    <w:rsid w:val="00A52AE7"/>
    <w:rsid w:val="00A53444"/>
    <w:rsid w:val="00A57027"/>
    <w:rsid w:val="00A62E99"/>
    <w:rsid w:val="00A66C9B"/>
    <w:rsid w:val="00A705DC"/>
    <w:rsid w:val="00A75DD1"/>
    <w:rsid w:val="00A76F54"/>
    <w:rsid w:val="00A770D5"/>
    <w:rsid w:val="00A81282"/>
    <w:rsid w:val="00AA4EAE"/>
    <w:rsid w:val="00AB5DE4"/>
    <w:rsid w:val="00AC0E83"/>
    <w:rsid w:val="00AC6584"/>
    <w:rsid w:val="00AD7A6F"/>
    <w:rsid w:val="00AE54CA"/>
    <w:rsid w:val="00AE72AF"/>
    <w:rsid w:val="00AF51EB"/>
    <w:rsid w:val="00B03B9B"/>
    <w:rsid w:val="00B10FF9"/>
    <w:rsid w:val="00B11720"/>
    <w:rsid w:val="00B1265A"/>
    <w:rsid w:val="00B12661"/>
    <w:rsid w:val="00B1565C"/>
    <w:rsid w:val="00B17D98"/>
    <w:rsid w:val="00B20BF3"/>
    <w:rsid w:val="00B21015"/>
    <w:rsid w:val="00B34776"/>
    <w:rsid w:val="00B5009F"/>
    <w:rsid w:val="00B51EC2"/>
    <w:rsid w:val="00B72299"/>
    <w:rsid w:val="00B72E5B"/>
    <w:rsid w:val="00B74257"/>
    <w:rsid w:val="00B760BC"/>
    <w:rsid w:val="00B76221"/>
    <w:rsid w:val="00B820D0"/>
    <w:rsid w:val="00B86076"/>
    <w:rsid w:val="00B92018"/>
    <w:rsid w:val="00B94B99"/>
    <w:rsid w:val="00BA5134"/>
    <w:rsid w:val="00BA58DB"/>
    <w:rsid w:val="00BA6E56"/>
    <w:rsid w:val="00BB2003"/>
    <w:rsid w:val="00BE0343"/>
    <w:rsid w:val="00BF21EB"/>
    <w:rsid w:val="00C01F0C"/>
    <w:rsid w:val="00C13133"/>
    <w:rsid w:val="00C241A4"/>
    <w:rsid w:val="00C318D3"/>
    <w:rsid w:val="00C412AB"/>
    <w:rsid w:val="00C42C8F"/>
    <w:rsid w:val="00C44763"/>
    <w:rsid w:val="00C44785"/>
    <w:rsid w:val="00C61FA5"/>
    <w:rsid w:val="00C65B21"/>
    <w:rsid w:val="00C67322"/>
    <w:rsid w:val="00C70E77"/>
    <w:rsid w:val="00C75B31"/>
    <w:rsid w:val="00C85B30"/>
    <w:rsid w:val="00C91231"/>
    <w:rsid w:val="00C92840"/>
    <w:rsid w:val="00C92F83"/>
    <w:rsid w:val="00C93189"/>
    <w:rsid w:val="00CA04E7"/>
    <w:rsid w:val="00CA3B5B"/>
    <w:rsid w:val="00CA44D6"/>
    <w:rsid w:val="00CA5305"/>
    <w:rsid w:val="00CB1FED"/>
    <w:rsid w:val="00CB2A42"/>
    <w:rsid w:val="00CB3E3F"/>
    <w:rsid w:val="00CB488F"/>
    <w:rsid w:val="00CB7867"/>
    <w:rsid w:val="00CB7FFB"/>
    <w:rsid w:val="00CC706C"/>
    <w:rsid w:val="00CD057C"/>
    <w:rsid w:val="00CD75AF"/>
    <w:rsid w:val="00CE793F"/>
    <w:rsid w:val="00CF18FD"/>
    <w:rsid w:val="00CF52FF"/>
    <w:rsid w:val="00CF541D"/>
    <w:rsid w:val="00D03497"/>
    <w:rsid w:val="00D06906"/>
    <w:rsid w:val="00D11CC5"/>
    <w:rsid w:val="00D12FA9"/>
    <w:rsid w:val="00D16B16"/>
    <w:rsid w:val="00D17D5C"/>
    <w:rsid w:val="00D20BB7"/>
    <w:rsid w:val="00D236C6"/>
    <w:rsid w:val="00D258DF"/>
    <w:rsid w:val="00D27095"/>
    <w:rsid w:val="00D30695"/>
    <w:rsid w:val="00D458BF"/>
    <w:rsid w:val="00D466FD"/>
    <w:rsid w:val="00D47F49"/>
    <w:rsid w:val="00D60D6A"/>
    <w:rsid w:val="00D6243E"/>
    <w:rsid w:val="00D62D73"/>
    <w:rsid w:val="00D70ABA"/>
    <w:rsid w:val="00D737BE"/>
    <w:rsid w:val="00D75E35"/>
    <w:rsid w:val="00D7761D"/>
    <w:rsid w:val="00D919AB"/>
    <w:rsid w:val="00D92033"/>
    <w:rsid w:val="00D95FBB"/>
    <w:rsid w:val="00DA0180"/>
    <w:rsid w:val="00DA18C3"/>
    <w:rsid w:val="00DA28F5"/>
    <w:rsid w:val="00DB6E35"/>
    <w:rsid w:val="00DD588F"/>
    <w:rsid w:val="00DE798A"/>
    <w:rsid w:val="00DF5A8A"/>
    <w:rsid w:val="00DF72BB"/>
    <w:rsid w:val="00E065C4"/>
    <w:rsid w:val="00E0713D"/>
    <w:rsid w:val="00E07810"/>
    <w:rsid w:val="00E13E53"/>
    <w:rsid w:val="00E15B18"/>
    <w:rsid w:val="00E4105B"/>
    <w:rsid w:val="00E42FAB"/>
    <w:rsid w:val="00E44A63"/>
    <w:rsid w:val="00E45B3D"/>
    <w:rsid w:val="00E65F55"/>
    <w:rsid w:val="00E66E18"/>
    <w:rsid w:val="00E73960"/>
    <w:rsid w:val="00E7539E"/>
    <w:rsid w:val="00E7797B"/>
    <w:rsid w:val="00E84098"/>
    <w:rsid w:val="00E84A50"/>
    <w:rsid w:val="00E877D7"/>
    <w:rsid w:val="00E9081F"/>
    <w:rsid w:val="00E96689"/>
    <w:rsid w:val="00E97F93"/>
    <w:rsid w:val="00EA000B"/>
    <w:rsid w:val="00EA1FD9"/>
    <w:rsid w:val="00EA6186"/>
    <w:rsid w:val="00EB4390"/>
    <w:rsid w:val="00EB7919"/>
    <w:rsid w:val="00EC0942"/>
    <w:rsid w:val="00EC25DC"/>
    <w:rsid w:val="00ED2EDC"/>
    <w:rsid w:val="00EF4B71"/>
    <w:rsid w:val="00EF69B4"/>
    <w:rsid w:val="00F13C8B"/>
    <w:rsid w:val="00F15AC7"/>
    <w:rsid w:val="00F2273E"/>
    <w:rsid w:val="00F25FE0"/>
    <w:rsid w:val="00F300C2"/>
    <w:rsid w:val="00F41174"/>
    <w:rsid w:val="00F413D4"/>
    <w:rsid w:val="00F43E22"/>
    <w:rsid w:val="00F473A7"/>
    <w:rsid w:val="00F47C5F"/>
    <w:rsid w:val="00F50660"/>
    <w:rsid w:val="00F509BF"/>
    <w:rsid w:val="00F528F8"/>
    <w:rsid w:val="00F60BB6"/>
    <w:rsid w:val="00F63D7E"/>
    <w:rsid w:val="00F75F71"/>
    <w:rsid w:val="00F95A3F"/>
    <w:rsid w:val="00F966BD"/>
    <w:rsid w:val="00FB13FE"/>
    <w:rsid w:val="00FB2560"/>
    <w:rsid w:val="00FC0173"/>
    <w:rsid w:val="00FC267B"/>
    <w:rsid w:val="00FC2B43"/>
    <w:rsid w:val="00FC74D9"/>
    <w:rsid w:val="00FF6117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E74F82"/>
  <w15:chartTrackingRefBased/>
  <w15:docId w15:val="{EC12947F-5832-4589-BAF9-B9979952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78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7867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B7867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CB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11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1F2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A3D5E"/>
    <w:pPr>
      <w:spacing w:after="120"/>
    </w:pPr>
  </w:style>
  <w:style w:type="character" w:customStyle="1" w:styleId="ZkladntextChar">
    <w:name w:val="Základní text Char"/>
    <w:link w:val="Zkladntext"/>
    <w:rsid w:val="004A3D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6F466-31B5-4417-B071-47C15176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 k návrhu na vyřazení majetku:</vt:lpstr>
    </vt:vector>
  </TitlesOfParts>
  <Company>SSOK SÚ Olomouc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 k návrhu na vyřazení majetku:</dc:title>
  <dc:subject/>
  <dc:creator>Knitlova Eva</dc:creator>
  <cp:keywords/>
  <cp:lastModifiedBy>Přecechtělová Lenka</cp:lastModifiedBy>
  <cp:revision>5</cp:revision>
  <cp:lastPrinted>2019-09-09T08:49:00Z</cp:lastPrinted>
  <dcterms:created xsi:type="dcterms:W3CDTF">2019-09-16T08:35:00Z</dcterms:created>
  <dcterms:modified xsi:type="dcterms:W3CDTF">2019-09-17T07:50:00Z</dcterms:modified>
</cp:coreProperties>
</file>