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94" w:rsidRDefault="000B01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2049780</wp:posOffset>
                </wp:positionV>
                <wp:extent cx="752475" cy="1143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B7720" id="Obdélník 2" o:spid="_x0000_s1026" style="position:absolute;margin-left:104.65pt;margin-top:161.4pt;width:59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/JkQIAAGwFAAAOAAAAZHJzL2Uyb0RvYy54bWysVM1uEzEQviPxDpbvdH9IKETdVFGrIqSK&#10;VrSoZ8drd1fYHmM72YQ34sBT9MUYe38SlYoDYg/eGc/MNz+embPznVZkK5xvwVS0OMkpEYZD3ZrH&#10;in69v3rznhIfmKmZAiMquheeni9fvzrr7EKU0ICqhSMIYvyisxVtQrCLLPO8EZr5E7DCoFCC0ywg&#10;6x6z2rEO0bXKyjx/l3XgauuAC+/x9rIX0mXCl1LwcCOlF4GoimJsIZ0unet4Zssztnh0zDYtH8Jg&#10;/xCFZq1BpxPUJQuMbFz7B5RuuQMPMpxw0BlI2XKRcsBsivxZNncNsyLlgsXxdiqT/3+w/PP21pG2&#10;rmhJiWEan+hmXT/9VObp1zdSxvp01i9Q7c7euoHzSMZkd9Lp+Mc0yC7VdD/VVOwC4Xh5Oi9np3NK&#10;OIqKYvY2TzXPDsbW+fBRgCaRqKjDJ0uVZNtrH9Ahqo4q0ZcH1dZXrVKJiW0iLpQjW4YPHHZFDBgt&#10;jrSyGH8fcaLCXoloq8wXITFzjLFMDlPPHcAY58KEohc1rBa9j3mO3+hldJ98JsCILDG6CXsAGDV7&#10;kBG7D3bQj6YitexknP8tsN54skiewYTJWLcG3EsACrMaPPf6GP5RaSK5hnqPfeGgHxhv+VWLz3PN&#10;fLhlDicEZwmnPtzgIRV0FYWBoqQB9+Ol+6iPjYtSSjqcuIr67xvmBCXqk8GW/lDMZnFEEzObn5bI&#10;uGPJ+lhiNvoC8M0L3C+WJzLqBzWS0oF+wOWwil5RxAxH3xXlwY3MReg3Aa4XLlarpIZjaVm4NneW&#10;R/BY1dh+97sH5uzQowGb+zOM08kWz1q1142WBlabALJNfXyo61BvHOnUOMP6iTvjmE9ahyW5/A0A&#10;AP//AwBQSwMEFAAGAAgAAAAhAOjn5MPgAAAACwEAAA8AAABkcnMvZG93bnJldi54bWxMj8FOwzAQ&#10;RO9I/IO1SFyq1q6DaAlxKoTEhRttD3Bz422SEq+j2GkDX89ygtuM9ml2pthMvhNnHGIbyMByoUAg&#10;VcG1VBvY717maxAxWXK2C4QGvjDCpry+KmzuwoXe8LxNteAQirk10KTU51LGqkFv4yL0SHw7hsHb&#10;xHaopRvshcN9J7VS99LblvhDY3t8brD63I7ewPhRH19D9z7uT3Lnvk9qtuzlzJjbm+npEUTCKf3B&#10;8Fufq0PJnQ5hJBdFZ0Crh4xRA5nWvIGJTK9YHFjcqTXIspD/N5Q/AAAA//8DAFBLAQItABQABgAI&#10;AAAAIQC2gziS/gAAAOEBAAATAAAAAAAAAAAAAAAAAAAAAABbQ29udGVudF9UeXBlc10ueG1sUEsB&#10;Ai0AFAAGAAgAAAAhADj9If/WAAAAlAEAAAsAAAAAAAAAAAAAAAAALwEAAF9yZWxzLy5yZWxzUEsB&#10;Ai0AFAAGAAgAAAAhAPaMb8mRAgAAbAUAAA4AAAAAAAAAAAAAAAAALgIAAGRycy9lMm9Eb2MueG1s&#10;UEsBAi0AFAAGAAgAAAAhAOjn5MPgAAAACwEAAA8AAAAAAAAAAAAAAAAA6wQAAGRycy9kb3ducmV2&#10;LnhtbFBLBQYAAAAABAAEAPMAAAD4BQAAAAA=&#10;" fillcolor="black [3213]" strokecolor="#1f4d78 [1604]" strokeweight="1pt"/>
            </w:pict>
          </mc:Fallback>
        </mc:AlternateContent>
      </w:r>
      <w:r w:rsidR="004538F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2316480</wp:posOffset>
                </wp:positionV>
                <wp:extent cx="1085850" cy="1047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C5A56" id="Obdélník 1" o:spid="_x0000_s1026" style="position:absolute;margin-left:89.65pt;margin-top:182.4pt;width:85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7ojgIAAG0FAAAOAAAAZHJzL2Uyb0RvYy54bWysVM1u2zAMvg/YOwi6r7aDZO2COkWQIsOA&#10;oi2WDj0rslQLk0VNUuJkb7TDnqIvNkp2nKwrdhiWg0Ka5Md/Xl7tGk22wnkFpqTFWU6JMBwqZZ5K&#10;+uVh+e6CEh+YqZgGI0q6F55ezd6+uWztVIygBl0JRxDE+GlrS1qHYKdZ5nktGubPwAqDQgmuYQFZ&#10;95RVjrWI3uhslOfvsxZcZR1w4T1+ve6EdJbwpRQ83EnpRSC6pBhbSK9L7zq+2eySTZ8cs7XifRjs&#10;H6JomDLodIC6ZoGRjVN/QDWKO/AgwxmHJgMpFRcpB8ymyF9ks6qZFSkXLI63Q5n8/4Plt9t7R1SF&#10;vaPEsAZbdLeunn9o8/zzKylifVrrp6i2sveu5zySMdmddE38xzTILtV0P9RU7ALh+LHILyYXEyw9&#10;R1mRj8/PJxE0O1pb58NHAQ2JREkd9iyVkm1vfOhUDyrRmQetqqXSOjFxTsRCO7Jl2OGwSxEj+IlW&#10;FhPoQk5U2GsRbbX5LCSmjkGOksM0dEcwxrkwoehENatE52OS469PYbBICSXAiCwxugG7B/g90AN2&#10;l16vH01FmtnBOP9bYJ3xYJE8gwmDcaMMuNcANGbVe+70MfyT0kRyDdUeB8NBtzHe8qXC9twwH+6Z&#10;wxXBjuLahzt8pIa2pNBTlNTgvr/2Perj5KKUkhZXrqT+24Y5QYn+ZHCmPxTjcdzRxIwn5yNk3Klk&#10;fSoxm2YB2HOcW4wukVE/6AMpHTSPeB3m0SuKmOHou6Q8uAOzCN0pwPvCxXye1HAvLQs3ZmV5BI9V&#10;jeP3sHtkzvYzGnC6b+Gwnmz6YlQ73WhpYL4JIFWa42Nd+3rjTqfB6e9PPBqnfNI6XsnZLwAAAP//&#10;AwBQSwMEFAAGAAgAAAAhAE7cQ/PgAAAACwEAAA8AAABkcnMvZG93bnJldi54bWxMjzFPwzAQhXck&#10;/oN1SCwVtUOglBCnQkgsbLQdYHPja5Jin6PYaQO/nmMq2727p3ffK1eTd+KIQ+wCacjmCgRSHWxH&#10;jYbt5vVmCSImQ9a4QKjhGyOsqsuL0hQ2nOgdj+vUCA6hWBgNbUp9IWWsW/QmzkOPxLd9GLxJLIdG&#10;2sGcONw7eavUQnrTEX9oTY8vLdZf69FrGD+b/VtwH+P2IDf256BmWS9nWl9fTc9PIBJO6WyGP3xG&#10;h4qZdmEkG4Vj/fCYs1VDvrjjDuzI7xVvdjwssxxkVcr/HapfAAAA//8DAFBLAQItABQABgAIAAAA&#10;IQC2gziS/gAAAOEBAAATAAAAAAAAAAAAAAAAAAAAAABbQ29udGVudF9UeXBlc10ueG1sUEsBAi0A&#10;FAAGAAgAAAAhADj9If/WAAAAlAEAAAsAAAAAAAAAAAAAAAAALwEAAF9yZWxzLy5yZWxzUEsBAi0A&#10;FAAGAAgAAAAhAKacfuiOAgAAbQUAAA4AAAAAAAAAAAAAAAAALgIAAGRycy9lMm9Eb2MueG1sUEsB&#10;Ai0AFAAGAAgAAAAhAE7cQ/PgAAAACwEAAA8AAAAAAAAAAAAAAAAA6AQAAGRycy9kb3ducmV2Lnht&#10;bFBLBQYAAAAABAAEAPMAAAD1BQAAAAA=&#10;" fillcolor="black [3213]" strokecolor="#1f4d78 [1604]" strokeweight="1pt"/>
            </w:pict>
          </mc:Fallback>
        </mc:AlternateContent>
      </w:r>
      <w:bookmarkStart w:id="0" w:name="_GoBack"/>
      <w:r w:rsidR="001E282D" w:rsidRPr="001E282D">
        <w:rPr>
          <w:noProof/>
          <w:lang w:eastAsia="cs-CZ"/>
        </w:rPr>
        <w:drawing>
          <wp:inline distT="0" distB="0" distL="0" distR="0">
            <wp:extent cx="5759450" cy="8439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79" cy="844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0AB1" w:rsidRPr="00476394" w:rsidRDefault="00386C7A" w:rsidP="00386C7A">
      <w:pPr>
        <w:tabs>
          <w:tab w:val="left" w:pos="7950"/>
        </w:tabs>
      </w:pPr>
      <w:r>
        <w:tab/>
      </w:r>
    </w:p>
    <w:sectPr w:rsidR="00FD0AB1" w:rsidRPr="004763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FE" w:rsidRDefault="008E28FE" w:rsidP="005D3FF7">
      <w:pPr>
        <w:spacing w:after="0" w:line="240" w:lineRule="auto"/>
      </w:pPr>
      <w:r>
        <w:separator/>
      </w:r>
    </w:p>
  </w:endnote>
  <w:endnote w:type="continuationSeparator" w:id="0">
    <w:p w:rsidR="008E28FE" w:rsidRDefault="008E28FE" w:rsidP="005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476394" w:rsidP="005D3FF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201</w:t>
    </w:r>
    <w:r w:rsidR="005C1FFA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386C7A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(celkem</w:t>
    </w:r>
    <w:r w:rsidR="00181A9D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386C7A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5D3FF7" w:rsidRPr="005D3FF7" w:rsidRDefault="00AF0920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48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. – Program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obnovy venkova Olomouckého kraje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201</w:t>
    </w:r>
    <w:r w:rsidR="005C1FFA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3006F">
      <w:rPr>
        <w:rFonts w:ascii="Arial" w:eastAsia="Times New Roman" w:hAnsi="Arial" w:cs="Arial"/>
        <w:i/>
        <w:sz w:val="20"/>
        <w:szCs w:val="20"/>
        <w:lang w:eastAsia="cs-CZ"/>
      </w:rPr>
      <w:t>žádosti příjemců</w:t>
    </w:r>
  </w:p>
  <w:p w:rsidR="00521155" w:rsidRPr="005D3FF7" w:rsidRDefault="00521155" w:rsidP="00521155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>Příloha č.</w:t>
    </w:r>
    <w:r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7841D0">
      <w:rPr>
        <w:rFonts w:ascii="Arial" w:eastAsia="Times New Roman" w:hAnsi="Arial" w:cs="Arial"/>
        <w:i/>
        <w:sz w:val="20"/>
        <w:szCs w:val="20"/>
        <w:lang w:eastAsia="cs-CZ"/>
      </w:rPr>
      <w:t>5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Pr="005C1FFA">
      <w:rPr>
        <w:rFonts w:ascii="Arial" w:eastAsia="Times New Roman" w:hAnsi="Arial" w:cs="Arial"/>
        <w:i/>
        <w:sz w:val="20"/>
        <w:szCs w:val="20"/>
        <w:lang w:eastAsia="cs-CZ"/>
      </w:rPr>
      <w:t xml:space="preserve">Žádost obce </w:t>
    </w:r>
    <w:r>
      <w:rPr>
        <w:rFonts w:ascii="Arial" w:eastAsia="Times New Roman" w:hAnsi="Arial" w:cs="Arial"/>
        <w:i/>
        <w:sz w:val="20"/>
        <w:szCs w:val="20"/>
        <w:lang w:eastAsia="cs-CZ"/>
      </w:rPr>
      <w:t>Soběchleby o prodloužení termínu dodání smlouvy o dílo v</w:t>
    </w:r>
    <w:r w:rsidR="007841D0">
      <w:rPr>
        <w:rFonts w:ascii="Arial" w:eastAsia="Times New Roman" w:hAnsi="Arial" w:cs="Arial"/>
        <w:i/>
        <w:sz w:val="20"/>
        <w:szCs w:val="20"/>
        <w:lang w:eastAsia="cs-CZ"/>
      </w:rPr>
      <w:t> </w:t>
    </w:r>
    <w:r>
      <w:rPr>
        <w:rFonts w:ascii="Arial" w:eastAsia="Times New Roman" w:hAnsi="Arial" w:cs="Arial"/>
        <w:i/>
        <w:sz w:val="20"/>
        <w:szCs w:val="20"/>
        <w:lang w:eastAsia="cs-CZ"/>
      </w:rPr>
      <w:t>DT</w:t>
    </w:r>
    <w:r w:rsidR="007841D0">
      <w:rPr>
        <w:rFonts w:ascii="Arial" w:eastAsia="Times New Roman" w:hAnsi="Arial" w:cs="Arial"/>
        <w:i/>
        <w:sz w:val="20"/>
        <w:szCs w:val="20"/>
        <w:lang w:eastAsia="cs-CZ"/>
      </w:rPr>
      <w:t>4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Pr="005C1FFA">
      <w:rPr>
        <w:rFonts w:ascii="Arial" w:eastAsia="Times New Roman" w:hAnsi="Arial" w:cs="Arial"/>
        <w:i/>
        <w:sz w:val="20"/>
        <w:szCs w:val="20"/>
        <w:lang w:eastAsia="cs-CZ"/>
      </w:rPr>
      <w:t>v Programu obnovy venkova Olomouckého kraje</w:t>
    </w:r>
    <w:r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Pr="005C1FFA">
      <w:rPr>
        <w:rFonts w:ascii="Arial" w:eastAsia="Times New Roman" w:hAnsi="Arial" w:cs="Arial"/>
        <w:i/>
        <w:sz w:val="20"/>
        <w:szCs w:val="20"/>
        <w:lang w:eastAsia="cs-CZ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FE" w:rsidRDefault="008E28FE" w:rsidP="005D3FF7">
      <w:pPr>
        <w:spacing w:after="0" w:line="240" w:lineRule="auto"/>
      </w:pPr>
      <w:r>
        <w:separator/>
      </w:r>
    </w:p>
  </w:footnote>
  <w:footnote w:type="continuationSeparator" w:id="0">
    <w:p w:rsidR="008E28FE" w:rsidRDefault="008E28FE" w:rsidP="005D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5D3FF7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>Příloha č.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7841D0">
      <w:rPr>
        <w:rFonts w:ascii="Arial" w:eastAsia="Times New Roman" w:hAnsi="Arial" w:cs="Arial"/>
        <w:i/>
        <w:sz w:val="20"/>
        <w:szCs w:val="20"/>
        <w:lang w:eastAsia="cs-CZ"/>
      </w:rPr>
      <w:t>5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 xml:space="preserve">Žádost obce 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Soběchleby</w:t>
    </w:r>
    <w:r w:rsidR="00BB6D67">
      <w:rPr>
        <w:rFonts w:ascii="Arial" w:eastAsia="Times New Roman" w:hAnsi="Arial" w:cs="Arial"/>
        <w:i/>
        <w:sz w:val="20"/>
        <w:szCs w:val="20"/>
        <w:lang w:eastAsia="cs-CZ"/>
      </w:rPr>
      <w:t xml:space="preserve"> o pro</w:t>
    </w:r>
    <w:r w:rsidR="00205B36">
      <w:rPr>
        <w:rFonts w:ascii="Arial" w:eastAsia="Times New Roman" w:hAnsi="Arial" w:cs="Arial"/>
        <w:i/>
        <w:sz w:val="20"/>
        <w:szCs w:val="20"/>
        <w:lang w:eastAsia="cs-CZ"/>
      </w:rPr>
      <w:t>dloužení termínu do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dání smlouvy o dílo v</w:t>
    </w:r>
    <w:r w:rsidR="007841D0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DT</w:t>
    </w:r>
    <w:r w:rsidR="007841D0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205B36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>v Programu obnovy venkova Olomouckého kraje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>2019</w:t>
    </w:r>
  </w:p>
  <w:p w:rsidR="005D3FF7" w:rsidRDefault="005D3F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7"/>
    <w:rsid w:val="00046D5F"/>
    <w:rsid w:val="0005105A"/>
    <w:rsid w:val="000642E2"/>
    <w:rsid w:val="000B010F"/>
    <w:rsid w:val="00115D3B"/>
    <w:rsid w:val="00181A9D"/>
    <w:rsid w:val="001E282D"/>
    <w:rsid w:val="00205B36"/>
    <w:rsid w:val="00233662"/>
    <w:rsid w:val="00386C7A"/>
    <w:rsid w:val="004538F0"/>
    <w:rsid w:val="00476394"/>
    <w:rsid w:val="004C59B5"/>
    <w:rsid w:val="00507B17"/>
    <w:rsid w:val="00521155"/>
    <w:rsid w:val="005A1F3E"/>
    <w:rsid w:val="005C1FFA"/>
    <w:rsid w:val="005D089B"/>
    <w:rsid w:val="005D3FF7"/>
    <w:rsid w:val="005E6C29"/>
    <w:rsid w:val="0063458F"/>
    <w:rsid w:val="00694AF9"/>
    <w:rsid w:val="006E4B13"/>
    <w:rsid w:val="00714858"/>
    <w:rsid w:val="00734E98"/>
    <w:rsid w:val="00757176"/>
    <w:rsid w:val="00766924"/>
    <w:rsid w:val="007841D0"/>
    <w:rsid w:val="00801615"/>
    <w:rsid w:val="008E28FE"/>
    <w:rsid w:val="009A6D9A"/>
    <w:rsid w:val="00A3006F"/>
    <w:rsid w:val="00A92C15"/>
    <w:rsid w:val="00AE2126"/>
    <w:rsid w:val="00AF0920"/>
    <w:rsid w:val="00BB6D67"/>
    <w:rsid w:val="00BC4271"/>
    <w:rsid w:val="00BE2E24"/>
    <w:rsid w:val="00D44905"/>
    <w:rsid w:val="00E11ADE"/>
    <w:rsid w:val="00F9582A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DDB819"/>
  <w15:docId w15:val="{05522507-4904-418B-82D1-517E4C9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FF7"/>
  </w:style>
  <w:style w:type="paragraph" w:styleId="Zpat">
    <w:name w:val="footer"/>
    <w:basedOn w:val="Normln"/>
    <w:link w:val="Zpat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12</cp:revision>
  <dcterms:created xsi:type="dcterms:W3CDTF">2019-08-16T10:05:00Z</dcterms:created>
  <dcterms:modified xsi:type="dcterms:W3CDTF">2019-09-03T05:31:00Z</dcterms:modified>
</cp:coreProperties>
</file>