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B8" w:rsidRPr="00C45EEE" w:rsidRDefault="009F51B8" w:rsidP="009F51B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45EEE">
        <w:rPr>
          <w:rFonts w:ascii="Arial" w:hAnsi="Arial" w:cs="Arial"/>
          <w:b/>
          <w:sz w:val="24"/>
        </w:rPr>
        <w:t>Dodatek č. 16</w:t>
      </w:r>
    </w:p>
    <w:p w:rsidR="009F51B8" w:rsidRPr="00C45EEE" w:rsidRDefault="009F51B8" w:rsidP="009F51B8">
      <w:pPr>
        <w:pStyle w:val="HlavikaZL"/>
        <w:spacing w:after="0"/>
      </w:pPr>
      <w:r w:rsidRPr="00C45EEE">
        <w:t xml:space="preserve">ke zřizovací listině č. j. 1645/2001  ze dne 28. 9. 2001 ve znění dodatku č. 1 č. j. 5706/2001 ze dne 21. 12. 2001, dodatku č. 2 č. j. 8565/2002 ze dne 31. 5. 2002, dodatku č. 3 č. j. 17200/2002 ze dne 28. 11. 2002, dodatku č. 4 č. j. 9818/2003 ze dne 19. 6. 2003, dodatku č. 5 č. j. 12127/2003 ze dne 18. 9. 2003, dodatku č. 6 č. j. 53/2003 ze dne 18. 12. 2003, dodatku č. 7 č. j. 54/2004 ze dne 18. 12. 2003, dodatku č. 8 č. j. KUOK/22777/05/OŠMT/572 ze dne 24. 6. 2005, dodatku č. 9 č. j. KUOK 123299/2007 ze dne 10. 12. 2007, dodatku č. 10 č. j. KUOK 66388/2008 ze dne </w:t>
      </w:r>
      <w:r w:rsidRPr="00C45EEE">
        <w:br/>
        <w:t>25. 6. 2008, dodatku č. 11 č. j. KUOK 93945/2009 ze dne 25. 9. 2009, dodatku č. 12 č. j. KUOK 87825/2014 ze dne 19. 9. 2014, dodatku č. 13 č. j. KUOK 121540/2016 ze dne 19. 12. 2016, dodatku č. 14 č. j. KUOK 101909/2018 ze dne 17. 9. 2018 a dodatku č. 15 č. j. KUOK 68036/2019</w:t>
      </w:r>
    </w:p>
    <w:p w:rsidR="009F51B8" w:rsidRPr="00C45EEE" w:rsidRDefault="009F51B8" w:rsidP="009F51B8">
      <w:pPr>
        <w:pStyle w:val="HlavikaZL"/>
        <w:spacing w:after="0"/>
      </w:pPr>
      <w:r w:rsidRPr="00C45EEE">
        <w:t xml:space="preserve"> ze dne 24. 6. 2019</w:t>
      </w:r>
    </w:p>
    <w:p w:rsidR="009F51B8" w:rsidRPr="00C45EEE" w:rsidRDefault="009F51B8" w:rsidP="009F51B8">
      <w:pPr>
        <w:jc w:val="center"/>
      </w:pPr>
    </w:p>
    <w:p w:rsidR="009F51B8" w:rsidRPr="00C45EEE" w:rsidRDefault="009F51B8" w:rsidP="009F51B8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C45EEE">
        <w:rPr>
          <w:rFonts w:ascii="Arial" w:eastAsia="Times New Roman" w:hAnsi="Arial" w:cs="Times New Roman"/>
          <w:sz w:val="24"/>
          <w:szCs w:val="24"/>
          <w:lang w:eastAsia="cs-CZ"/>
        </w:rP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94"/>
        <w:gridCol w:w="6350"/>
      </w:tblGrid>
      <w:tr w:rsidR="009F51B8" w:rsidRPr="00C45EEE" w:rsidTr="00BE127F">
        <w:tc>
          <w:tcPr>
            <w:tcW w:w="2808" w:type="dxa"/>
          </w:tcPr>
          <w:p w:rsidR="009F51B8" w:rsidRPr="00C45EEE" w:rsidRDefault="009F51B8" w:rsidP="00BE127F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C45EEE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404" w:type="dxa"/>
          </w:tcPr>
          <w:p w:rsidR="009F51B8" w:rsidRPr="00C45EEE" w:rsidRDefault="009F51B8" w:rsidP="00BE127F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C45EEE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Střední škola technická, Přerov, Kouřílkova 8</w:t>
            </w:r>
          </w:p>
        </w:tc>
      </w:tr>
      <w:tr w:rsidR="009F51B8" w:rsidRPr="00C45EEE" w:rsidTr="00BE127F">
        <w:tc>
          <w:tcPr>
            <w:tcW w:w="2808" w:type="dxa"/>
          </w:tcPr>
          <w:p w:rsidR="009F51B8" w:rsidRPr="00C45EEE" w:rsidRDefault="009F51B8" w:rsidP="00BE127F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C45EEE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404" w:type="dxa"/>
          </w:tcPr>
          <w:p w:rsidR="009F51B8" w:rsidRPr="00C45EEE" w:rsidRDefault="009F51B8" w:rsidP="00BE127F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C45EEE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750 02 Přerov, Přerov I-Město, Kouřílkova 1028/8</w:t>
            </w:r>
          </w:p>
        </w:tc>
      </w:tr>
      <w:tr w:rsidR="009F51B8" w:rsidRPr="00C45EEE" w:rsidTr="00BE127F">
        <w:tc>
          <w:tcPr>
            <w:tcW w:w="2808" w:type="dxa"/>
          </w:tcPr>
          <w:p w:rsidR="009F51B8" w:rsidRPr="00C45EEE" w:rsidRDefault="009F51B8" w:rsidP="00BE127F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C45EEE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6404" w:type="dxa"/>
          </w:tcPr>
          <w:p w:rsidR="009F51B8" w:rsidRPr="00C45EEE" w:rsidRDefault="009F51B8" w:rsidP="00BE127F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C45EEE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19013833</w:t>
            </w:r>
          </w:p>
        </w:tc>
      </w:tr>
    </w:tbl>
    <w:p w:rsidR="009F51B8" w:rsidRPr="00C45EEE" w:rsidRDefault="009F51B8" w:rsidP="009F51B8">
      <w:pPr>
        <w:spacing w:before="240"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C45EEE">
        <w:rPr>
          <w:rFonts w:ascii="Arial" w:eastAsia="Times New Roman" w:hAnsi="Arial" w:cs="Times New Roman"/>
          <w:sz w:val="24"/>
          <w:szCs w:val="24"/>
          <w:lang w:eastAsia="cs-CZ"/>
        </w:rPr>
        <w:t>v tomto znění:</w:t>
      </w:r>
    </w:p>
    <w:p w:rsidR="009F51B8" w:rsidRPr="0071627F" w:rsidRDefault="009F51B8" w:rsidP="009F51B8">
      <w:pPr>
        <w:spacing w:before="240" w:after="24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71627F">
        <w:rPr>
          <w:rFonts w:ascii="Arial" w:eastAsia="Times New Roman" w:hAnsi="Arial" w:cs="Times New Roman"/>
          <w:sz w:val="24"/>
          <w:szCs w:val="24"/>
          <w:highlight w:val="lightGray"/>
          <w:lang w:eastAsia="cs-CZ"/>
        </w:rPr>
        <w:t xml:space="preserve">Stávající Příloha č. 1 zřizovací listiny se ruší a </w:t>
      </w:r>
      <w:r w:rsidRPr="0071627F">
        <w:rPr>
          <w:rFonts w:ascii="Arial" w:eastAsia="Times New Roman" w:hAnsi="Arial" w:cs="Times New Roman"/>
          <w:b/>
          <w:sz w:val="24"/>
          <w:szCs w:val="24"/>
          <w:highlight w:val="lightGray"/>
          <w:lang w:eastAsia="cs-CZ"/>
        </w:rPr>
        <w:t>nahrazuje se novou Přílohou č. 1.</w:t>
      </w:r>
    </w:p>
    <w:p w:rsidR="009F51B8" w:rsidRPr="00C45EEE" w:rsidRDefault="009F51B8" w:rsidP="009F51B8">
      <w:pPr>
        <w:spacing w:before="240"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C45EEE">
        <w:rPr>
          <w:rFonts w:ascii="Arial" w:eastAsia="Times New Roman" w:hAnsi="Arial" w:cs="Times New Roman"/>
          <w:sz w:val="24"/>
          <w:szCs w:val="24"/>
          <w:lang w:eastAsia="cs-CZ"/>
        </w:rPr>
        <w:t>V ostatních částech zůstává zřizovací listina beze změny.</w:t>
      </w:r>
    </w:p>
    <w:p w:rsidR="009F51B8" w:rsidRPr="00C45EEE" w:rsidRDefault="009F51B8" w:rsidP="009F51B8">
      <w:pPr>
        <w:spacing w:before="240"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C45EEE">
        <w:rPr>
          <w:rFonts w:ascii="Arial" w:eastAsia="Times New Roman" w:hAnsi="Arial" w:cs="Times New Roman"/>
          <w:sz w:val="24"/>
          <w:szCs w:val="24"/>
          <w:lang w:eastAsia="cs-CZ"/>
        </w:rPr>
        <w:t>Tento dodatek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č. 16</w:t>
      </w:r>
      <w:r w:rsidRPr="00C45EEE">
        <w:rPr>
          <w:rFonts w:ascii="Arial" w:eastAsia="Times New Roman" w:hAnsi="Arial" w:cs="Times New Roman"/>
          <w:sz w:val="24"/>
          <w:szCs w:val="24"/>
          <w:lang w:eastAsia="cs-CZ"/>
        </w:rPr>
        <w:t xml:space="preserve"> nabývá platnosti dnem jeho schválení Zastupitelstvem Olomouckého kraje s účinností od 23. 9. 2019.</w:t>
      </w:r>
    </w:p>
    <w:p w:rsidR="009F51B8" w:rsidRPr="00C45EEE" w:rsidRDefault="009F51B8" w:rsidP="009F51B8">
      <w:pPr>
        <w:spacing w:before="240"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C45EEE">
        <w:rPr>
          <w:rFonts w:ascii="Arial" w:eastAsia="Times New Roman" w:hAnsi="Arial" w:cs="Times New Roman"/>
          <w:sz w:val="24"/>
          <w:szCs w:val="24"/>
          <w:lang w:eastAsia="cs-CZ"/>
        </w:rPr>
        <w:t xml:space="preserve">V Olomouci dne 23. 9. 2019 </w:t>
      </w:r>
    </w:p>
    <w:p w:rsidR="009F51B8" w:rsidRPr="00C45EEE" w:rsidRDefault="009F51B8" w:rsidP="009F51B8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45EEE">
        <w:rPr>
          <w:rFonts w:ascii="Arial" w:eastAsia="Times New Roman" w:hAnsi="Arial" w:cs="Arial"/>
          <w:sz w:val="24"/>
          <w:szCs w:val="24"/>
          <w:lang w:eastAsia="cs-CZ"/>
        </w:rPr>
        <w:t xml:space="preserve">    Ladislav Okleštěk</w:t>
      </w:r>
    </w:p>
    <w:p w:rsidR="009F51B8" w:rsidRPr="00C45EEE" w:rsidRDefault="009F51B8" w:rsidP="009F51B8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C45EEE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C45EE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45EE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45EE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45EE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45EE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45EE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45EE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hejtman Olomouckého kraje</w:t>
      </w:r>
    </w:p>
    <w:p w:rsidR="009F51B8" w:rsidRDefault="009F51B8" w:rsidP="009F51B8">
      <w:pPr>
        <w:spacing w:before="240"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F51B8" w:rsidRPr="001C2152" w:rsidRDefault="009F51B8" w:rsidP="009F51B8">
      <w:pPr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F51B8" w:rsidRPr="001C2152" w:rsidRDefault="009F51B8" w:rsidP="009F51B8">
      <w:pPr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F51B8" w:rsidRPr="001C2152" w:rsidRDefault="009F51B8" w:rsidP="009F51B8">
      <w:pPr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F51B8" w:rsidRPr="001C2152" w:rsidRDefault="009F51B8" w:rsidP="009F51B8">
      <w:pPr>
        <w:tabs>
          <w:tab w:val="left" w:pos="7710"/>
        </w:tabs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F51B8" w:rsidRPr="001C2152" w:rsidRDefault="009F51B8" w:rsidP="009F51B8">
      <w:pPr>
        <w:tabs>
          <w:tab w:val="left" w:pos="7710"/>
          <w:tab w:val="left" w:pos="8160"/>
        </w:tabs>
        <w:rPr>
          <w:rFonts w:ascii="Arial" w:eastAsia="Times New Roman" w:hAnsi="Arial" w:cs="Times New Roman"/>
          <w:sz w:val="24"/>
          <w:szCs w:val="24"/>
          <w:lang w:eastAsia="cs-CZ"/>
        </w:rPr>
        <w:sectPr w:rsidR="009F51B8" w:rsidRPr="001C2152" w:rsidSect="008B46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8"/>
          <w:cols w:space="708"/>
          <w:docGrid w:linePitch="360"/>
        </w:sect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</w:p>
    <w:p w:rsidR="009F51B8" w:rsidRPr="00C45EEE" w:rsidRDefault="009F51B8" w:rsidP="009F51B8">
      <w:pPr>
        <w:rPr>
          <w:rFonts w:ascii="Arial" w:hAnsi="Arial" w:cs="Arial"/>
          <w:b/>
        </w:rPr>
      </w:pPr>
      <w:r w:rsidRPr="00C45EEE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C45EEE">
        <w:rPr>
          <w:rFonts w:ascii="Arial" w:hAnsi="Arial" w:cs="Arial"/>
          <w:i/>
        </w:rPr>
        <w:t>:</w:t>
      </w:r>
    </w:p>
    <w:p w:rsidR="009F51B8" w:rsidRPr="00C45EEE" w:rsidRDefault="009F51B8" w:rsidP="009F51B8">
      <w:pPr>
        <w:ind w:left="1068"/>
        <w:rPr>
          <w:rFonts w:ascii="Arial" w:hAnsi="Arial" w:cs="Arial"/>
          <w:b/>
        </w:rPr>
      </w:pPr>
    </w:p>
    <w:p w:rsidR="009F51B8" w:rsidRPr="00C45EEE" w:rsidRDefault="009F51B8" w:rsidP="009F51B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C45EEE">
        <w:rPr>
          <w:rFonts w:ascii="Arial" w:hAnsi="Arial" w:cs="Arial"/>
          <w:b/>
        </w:rPr>
        <w:t xml:space="preserve">Nemovitý majetek – stavby </w:t>
      </w:r>
    </w:p>
    <w:p w:rsidR="009F51B8" w:rsidRPr="00C45EEE" w:rsidRDefault="009F51B8" w:rsidP="009F51B8">
      <w:pPr>
        <w:ind w:firstLine="708"/>
        <w:rPr>
          <w:rFonts w:ascii="Arial" w:hAnsi="Arial" w:cs="Arial"/>
          <w:b/>
        </w:rPr>
      </w:pPr>
    </w:p>
    <w:p w:rsidR="009F51B8" w:rsidRPr="00C45EEE" w:rsidRDefault="009F51B8" w:rsidP="009F51B8">
      <w:pPr>
        <w:spacing w:after="120"/>
        <w:ind w:firstLine="709"/>
        <w:rPr>
          <w:rFonts w:ascii="Arial" w:hAnsi="Arial" w:cs="Arial"/>
          <w:b/>
        </w:rPr>
      </w:pPr>
      <w:r w:rsidRPr="00C45EEE">
        <w:rPr>
          <w:rFonts w:ascii="Arial" w:hAnsi="Arial" w:cs="Arial"/>
          <w:b/>
        </w:rPr>
        <w:t>A1) Stavby - budovy ZAPSANÉ v katastru nemovitostí</w:t>
      </w:r>
    </w:p>
    <w:tbl>
      <w:tblPr>
        <w:tblW w:w="14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450"/>
        <w:gridCol w:w="2451"/>
        <w:gridCol w:w="3498"/>
        <w:gridCol w:w="1447"/>
        <w:gridCol w:w="2451"/>
        <w:gridCol w:w="1589"/>
      </w:tblGrid>
      <w:tr w:rsidR="009F51B8" w:rsidRPr="00C45EEE" w:rsidTr="00BE127F">
        <w:trPr>
          <w:trHeight w:val="567"/>
        </w:trPr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r w:rsidRPr="00C45EE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r w:rsidRPr="00C45EEE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r w:rsidRPr="00C45EE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C45EEE">
              <w:rPr>
                <w:rFonts w:ascii="Arial" w:hAnsi="Arial" w:cs="Arial"/>
                <w:b/>
              </w:rPr>
              <w:t>č.p.</w:t>
            </w:r>
            <w:proofErr w:type="gramEnd"/>
            <w:r w:rsidRPr="00C45EEE">
              <w:rPr>
                <w:rFonts w:ascii="Arial" w:hAnsi="Arial" w:cs="Arial"/>
                <w:b/>
              </w:rPr>
              <w:t>/</w:t>
            </w:r>
            <w:proofErr w:type="spellStart"/>
            <w:r w:rsidRPr="00C45EEE">
              <w:rPr>
                <w:rFonts w:ascii="Arial" w:hAnsi="Arial" w:cs="Arial"/>
                <w:b/>
              </w:rPr>
              <w:t>č.ev</w:t>
            </w:r>
            <w:proofErr w:type="spellEnd"/>
            <w:r w:rsidRPr="00C45EE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r w:rsidRPr="00C45EEE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r w:rsidRPr="00C45EEE">
              <w:rPr>
                <w:rFonts w:ascii="Arial" w:hAnsi="Arial" w:cs="Arial"/>
                <w:b/>
              </w:rPr>
              <w:t>na parcele č.</w:t>
            </w:r>
          </w:p>
        </w:tc>
      </w:tr>
      <w:tr w:rsidR="009F51B8" w:rsidRPr="00C45EEE" w:rsidTr="00BE127F">
        <w:trPr>
          <w:trHeight w:val="340"/>
        </w:trPr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1.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 I-Město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194/--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jiná st.</w:t>
            </w:r>
          </w:p>
        </w:tc>
        <w:tc>
          <w:tcPr>
            <w:tcW w:w="15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5836/3</w:t>
            </w:r>
          </w:p>
        </w:tc>
      </w:tr>
      <w:tr w:rsidR="009F51B8" w:rsidRPr="00C45EEE" w:rsidTr="00BE127F">
        <w:trPr>
          <w:trHeight w:val="340"/>
        </w:trPr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2.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1028/--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proofErr w:type="spellStart"/>
            <w:r w:rsidRPr="00C45EEE">
              <w:rPr>
                <w:rFonts w:ascii="Arial" w:hAnsi="Arial" w:cs="Arial"/>
              </w:rPr>
              <w:t>obč</w:t>
            </w:r>
            <w:proofErr w:type="spellEnd"/>
            <w:r w:rsidRPr="00C45EEE">
              <w:rPr>
                <w:rFonts w:ascii="Arial" w:hAnsi="Arial" w:cs="Arial"/>
              </w:rPr>
              <w:t xml:space="preserve">. </w:t>
            </w:r>
            <w:proofErr w:type="spellStart"/>
            <w:r w:rsidRPr="00C45EEE">
              <w:rPr>
                <w:rFonts w:ascii="Arial" w:hAnsi="Arial" w:cs="Arial"/>
              </w:rPr>
              <w:t>vyb</w:t>
            </w:r>
            <w:proofErr w:type="spellEnd"/>
            <w:r w:rsidRPr="00C45EEE">
              <w:rPr>
                <w:rFonts w:ascii="Arial" w:hAnsi="Arial" w:cs="Arial"/>
              </w:rPr>
              <w:t>.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5361/7</w:t>
            </w:r>
          </w:p>
        </w:tc>
      </w:tr>
      <w:tr w:rsidR="009F51B8" w:rsidRPr="00C45EEE" w:rsidTr="00BE127F">
        <w:trPr>
          <w:trHeight w:val="340"/>
        </w:trPr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3.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2750/--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proofErr w:type="spellStart"/>
            <w:r w:rsidRPr="00C45EEE">
              <w:rPr>
                <w:rFonts w:ascii="Arial" w:hAnsi="Arial" w:cs="Arial"/>
              </w:rPr>
              <w:t>obč</w:t>
            </w:r>
            <w:proofErr w:type="spellEnd"/>
            <w:r w:rsidRPr="00C45EEE">
              <w:rPr>
                <w:rFonts w:ascii="Arial" w:hAnsi="Arial" w:cs="Arial"/>
              </w:rPr>
              <w:t xml:space="preserve">. </w:t>
            </w:r>
            <w:proofErr w:type="spellStart"/>
            <w:r w:rsidRPr="00C45EEE">
              <w:rPr>
                <w:rFonts w:ascii="Arial" w:hAnsi="Arial" w:cs="Arial"/>
              </w:rPr>
              <w:t>vyb</w:t>
            </w:r>
            <w:proofErr w:type="spellEnd"/>
            <w:r w:rsidRPr="00C45EEE">
              <w:rPr>
                <w:rFonts w:ascii="Arial" w:hAnsi="Arial" w:cs="Arial"/>
              </w:rPr>
              <w:t>.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5307/94</w:t>
            </w:r>
          </w:p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5307/346</w:t>
            </w:r>
          </w:p>
        </w:tc>
      </w:tr>
      <w:tr w:rsidR="009F51B8" w:rsidRPr="00C45EEE" w:rsidTr="00BE127F">
        <w:trPr>
          <w:trHeight w:val="340"/>
        </w:trPr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4.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proofErr w:type="spellStart"/>
            <w:r w:rsidRPr="00C45EEE">
              <w:rPr>
                <w:rFonts w:ascii="Arial" w:hAnsi="Arial" w:cs="Arial"/>
              </w:rPr>
              <w:t>tech</w:t>
            </w:r>
            <w:proofErr w:type="spellEnd"/>
            <w:r w:rsidRPr="00C45EEE">
              <w:rPr>
                <w:rFonts w:ascii="Arial" w:hAnsi="Arial" w:cs="Arial"/>
              </w:rPr>
              <w:t xml:space="preserve">. </w:t>
            </w:r>
            <w:proofErr w:type="spellStart"/>
            <w:r w:rsidRPr="00C45EEE">
              <w:rPr>
                <w:rFonts w:ascii="Arial" w:hAnsi="Arial" w:cs="Arial"/>
              </w:rPr>
              <w:t>vyb</w:t>
            </w:r>
            <w:proofErr w:type="spellEnd"/>
            <w:r w:rsidRPr="00C45EEE">
              <w:rPr>
                <w:rFonts w:ascii="Arial" w:hAnsi="Arial" w:cs="Arial"/>
              </w:rPr>
              <w:t>.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5307/95</w:t>
            </w:r>
          </w:p>
        </w:tc>
      </w:tr>
      <w:tr w:rsidR="009F51B8" w:rsidRPr="00C45EEE" w:rsidTr="00BE127F">
        <w:trPr>
          <w:cantSplit/>
          <w:trHeight w:val="340"/>
        </w:trPr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5.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proofErr w:type="spellStart"/>
            <w:r w:rsidRPr="00C45EEE">
              <w:rPr>
                <w:rFonts w:ascii="Arial" w:hAnsi="Arial" w:cs="Arial"/>
              </w:rPr>
              <w:t>obč</w:t>
            </w:r>
            <w:proofErr w:type="spellEnd"/>
            <w:r w:rsidRPr="00C45EEE">
              <w:rPr>
                <w:rFonts w:ascii="Arial" w:hAnsi="Arial" w:cs="Arial"/>
              </w:rPr>
              <w:t xml:space="preserve">. </w:t>
            </w:r>
            <w:proofErr w:type="spellStart"/>
            <w:r w:rsidRPr="00C45EEE">
              <w:rPr>
                <w:rFonts w:ascii="Arial" w:hAnsi="Arial" w:cs="Arial"/>
              </w:rPr>
              <w:t>vyb</w:t>
            </w:r>
            <w:proofErr w:type="spellEnd"/>
            <w:r w:rsidRPr="00C45EEE">
              <w:rPr>
                <w:rFonts w:ascii="Arial" w:hAnsi="Arial" w:cs="Arial"/>
              </w:rPr>
              <w:t>.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5307/97</w:t>
            </w:r>
          </w:p>
        </w:tc>
      </w:tr>
      <w:tr w:rsidR="009F51B8" w:rsidRPr="00C45EEE" w:rsidTr="00BE127F">
        <w:trPr>
          <w:cantSplit/>
          <w:trHeight w:val="340"/>
        </w:trPr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6.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proofErr w:type="spellStart"/>
            <w:r w:rsidRPr="00C45EEE">
              <w:rPr>
                <w:rFonts w:ascii="Arial" w:hAnsi="Arial" w:cs="Arial"/>
              </w:rPr>
              <w:t>obč</w:t>
            </w:r>
            <w:proofErr w:type="spellEnd"/>
            <w:r w:rsidRPr="00C45EEE">
              <w:rPr>
                <w:rFonts w:ascii="Arial" w:hAnsi="Arial" w:cs="Arial"/>
              </w:rPr>
              <w:t xml:space="preserve">. </w:t>
            </w:r>
            <w:proofErr w:type="spellStart"/>
            <w:r w:rsidRPr="00C45EEE">
              <w:rPr>
                <w:rFonts w:ascii="Arial" w:hAnsi="Arial" w:cs="Arial"/>
              </w:rPr>
              <w:t>vyb</w:t>
            </w:r>
            <w:proofErr w:type="spellEnd"/>
            <w:r w:rsidRPr="00C45EEE">
              <w:rPr>
                <w:rFonts w:ascii="Arial" w:hAnsi="Arial" w:cs="Arial"/>
              </w:rPr>
              <w:t>.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5307/196</w:t>
            </w:r>
          </w:p>
        </w:tc>
      </w:tr>
      <w:tr w:rsidR="009F51B8" w:rsidRPr="00C45EEE" w:rsidTr="00BE127F">
        <w:trPr>
          <w:cantSplit/>
          <w:trHeight w:val="340"/>
        </w:trPr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7.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jiná st.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5307/198</w:t>
            </w:r>
          </w:p>
        </w:tc>
      </w:tr>
      <w:tr w:rsidR="009F51B8" w:rsidRPr="00C45EEE" w:rsidTr="00BE127F">
        <w:trPr>
          <w:cantSplit/>
          <w:trHeight w:val="340"/>
        </w:trPr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8.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proofErr w:type="spellStart"/>
            <w:r w:rsidRPr="00C45EEE">
              <w:rPr>
                <w:rFonts w:ascii="Arial" w:hAnsi="Arial" w:cs="Arial"/>
              </w:rPr>
              <w:t>obč</w:t>
            </w:r>
            <w:proofErr w:type="spellEnd"/>
            <w:r w:rsidRPr="00C45EEE">
              <w:rPr>
                <w:rFonts w:ascii="Arial" w:hAnsi="Arial" w:cs="Arial"/>
              </w:rPr>
              <w:t xml:space="preserve">. </w:t>
            </w:r>
            <w:proofErr w:type="spellStart"/>
            <w:r w:rsidRPr="00C45EEE">
              <w:rPr>
                <w:rFonts w:ascii="Arial" w:hAnsi="Arial" w:cs="Arial"/>
              </w:rPr>
              <w:t>vyb</w:t>
            </w:r>
            <w:proofErr w:type="spellEnd"/>
            <w:r w:rsidRPr="00C45EEE">
              <w:rPr>
                <w:rFonts w:ascii="Arial" w:hAnsi="Arial" w:cs="Arial"/>
              </w:rPr>
              <w:t>.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5361/3</w:t>
            </w:r>
          </w:p>
        </w:tc>
      </w:tr>
      <w:tr w:rsidR="009F51B8" w:rsidRPr="00C45EEE" w:rsidTr="00BE127F">
        <w:trPr>
          <w:cantSplit/>
          <w:trHeight w:val="340"/>
        </w:trPr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9.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jiná st.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5361/6</w:t>
            </w:r>
          </w:p>
        </w:tc>
      </w:tr>
      <w:tr w:rsidR="009F51B8" w:rsidRPr="00C45EEE" w:rsidTr="00BE127F">
        <w:trPr>
          <w:cantSplit/>
          <w:trHeight w:val="340"/>
        </w:trPr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10.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proofErr w:type="spellStart"/>
            <w:r w:rsidRPr="00C45EEE">
              <w:rPr>
                <w:rFonts w:ascii="Arial" w:hAnsi="Arial" w:cs="Arial"/>
              </w:rPr>
              <w:t>obč</w:t>
            </w:r>
            <w:proofErr w:type="spellEnd"/>
            <w:r w:rsidRPr="00C45EEE">
              <w:rPr>
                <w:rFonts w:ascii="Arial" w:hAnsi="Arial" w:cs="Arial"/>
              </w:rPr>
              <w:t xml:space="preserve">. </w:t>
            </w:r>
            <w:proofErr w:type="spellStart"/>
            <w:r w:rsidRPr="00C45EEE">
              <w:rPr>
                <w:rFonts w:ascii="Arial" w:hAnsi="Arial" w:cs="Arial"/>
              </w:rPr>
              <w:t>vyb</w:t>
            </w:r>
            <w:proofErr w:type="spellEnd"/>
            <w:r w:rsidRPr="00C45EEE">
              <w:rPr>
                <w:rFonts w:ascii="Arial" w:hAnsi="Arial" w:cs="Arial"/>
              </w:rPr>
              <w:t>.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5361/8</w:t>
            </w:r>
          </w:p>
        </w:tc>
      </w:tr>
      <w:tr w:rsidR="009F51B8" w:rsidRPr="00C45EEE" w:rsidTr="00BE127F">
        <w:trPr>
          <w:trHeight w:val="340"/>
        </w:trPr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11.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Bystřička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Bystřička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Bystřička I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--/64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 xml:space="preserve">rod. </w:t>
            </w:r>
            <w:proofErr w:type="spellStart"/>
            <w:proofErr w:type="gramStart"/>
            <w:r w:rsidRPr="00C45EEE">
              <w:rPr>
                <w:rFonts w:ascii="Arial" w:hAnsi="Arial" w:cs="Arial"/>
              </w:rPr>
              <w:t>rekr</w:t>
            </w:r>
            <w:proofErr w:type="spellEnd"/>
            <w:proofErr w:type="gramEnd"/>
            <w:r w:rsidRPr="00C45EEE">
              <w:rPr>
                <w:rFonts w:ascii="Arial" w:hAnsi="Arial" w:cs="Arial"/>
              </w:rPr>
              <w:t>.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st. 142</w:t>
            </w:r>
          </w:p>
        </w:tc>
      </w:tr>
    </w:tbl>
    <w:p w:rsidR="009F51B8" w:rsidRPr="00C45EEE" w:rsidRDefault="009F51B8" w:rsidP="009F51B8">
      <w:pPr>
        <w:rPr>
          <w:rFonts w:ascii="Arial" w:hAnsi="Arial" w:cs="Arial"/>
          <w:b/>
        </w:rPr>
      </w:pPr>
    </w:p>
    <w:p w:rsidR="009F51B8" w:rsidRPr="00C45EEE" w:rsidRDefault="009F51B8" w:rsidP="009F51B8">
      <w:pPr>
        <w:rPr>
          <w:rFonts w:ascii="Arial" w:hAnsi="Arial" w:cs="Arial"/>
          <w:b/>
        </w:rPr>
      </w:pPr>
    </w:p>
    <w:p w:rsidR="009F51B8" w:rsidRPr="00C45EEE" w:rsidRDefault="009F51B8" w:rsidP="009F51B8">
      <w:pPr>
        <w:spacing w:after="120"/>
        <w:ind w:firstLine="709"/>
        <w:rPr>
          <w:rFonts w:ascii="Arial" w:hAnsi="Arial" w:cs="Arial"/>
          <w:b/>
        </w:rPr>
      </w:pPr>
      <w:r w:rsidRPr="00C45EEE">
        <w:rPr>
          <w:rFonts w:ascii="Arial" w:hAnsi="Arial" w:cs="Arial"/>
          <w:b/>
        </w:rPr>
        <w:t>A2) Stavby NEZAPSANÉ v katastru nemovitostí</w:t>
      </w:r>
    </w:p>
    <w:tbl>
      <w:tblPr>
        <w:tblW w:w="14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450"/>
        <w:gridCol w:w="2451"/>
        <w:gridCol w:w="3498"/>
        <w:gridCol w:w="3898"/>
        <w:gridCol w:w="1771"/>
      </w:tblGrid>
      <w:tr w:rsidR="009F51B8" w:rsidRPr="00C45EEE" w:rsidTr="00BE127F">
        <w:trPr>
          <w:trHeight w:val="567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r w:rsidRPr="00C45EE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r w:rsidRPr="00C45EEE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r w:rsidRPr="00C45EE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r w:rsidRPr="00C45EEE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r w:rsidRPr="00C45EEE">
              <w:rPr>
                <w:rFonts w:ascii="Arial" w:hAnsi="Arial" w:cs="Arial"/>
                <w:b/>
              </w:rPr>
              <w:t>na parcele č.</w:t>
            </w:r>
          </w:p>
        </w:tc>
      </w:tr>
      <w:tr w:rsidR="009F51B8" w:rsidRPr="00C45EEE" w:rsidTr="00BE127F">
        <w:trPr>
          <w:trHeight w:val="34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1.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24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 I-Město</w:t>
            </w:r>
          </w:p>
        </w:tc>
        <w:tc>
          <w:tcPr>
            <w:tcW w:w="34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8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proofErr w:type="spellStart"/>
            <w:r w:rsidRPr="00C45EEE">
              <w:rPr>
                <w:rFonts w:ascii="Arial" w:hAnsi="Arial" w:cs="Arial"/>
              </w:rPr>
              <w:t>ocelokolna</w:t>
            </w:r>
            <w:proofErr w:type="spellEnd"/>
            <w:r w:rsidRPr="00C45EEE">
              <w:rPr>
                <w:rFonts w:ascii="Arial" w:hAnsi="Arial" w:cs="Arial"/>
              </w:rPr>
              <w:t xml:space="preserve"> kovový sklad</w:t>
            </w:r>
          </w:p>
        </w:tc>
        <w:tc>
          <w:tcPr>
            <w:tcW w:w="17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5836/2</w:t>
            </w:r>
          </w:p>
        </w:tc>
      </w:tr>
      <w:tr w:rsidR="009F51B8" w:rsidRPr="00C45EEE" w:rsidTr="00BE127F">
        <w:trPr>
          <w:cantSplit/>
          <w:trHeight w:val="340"/>
        </w:trPr>
        <w:tc>
          <w:tcPr>
            <w:tcW w:w="510" w:type="dxa"/>
            <w:tcBorders>
              <w:left w:val="single" w:sz="18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2.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 I-Město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trafostanice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5307/96</w:t>
            </w:r>
          </w:p>
        </w:tc>
      </w:tr>
    </w:tbl>
    <w:p w:rsidR="009F51B8" w:rsidRPr="00C45EEE" w:rsidRDefault="009F51B8" w:rsidP="009F51B8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9F51B8" w:rsidRPr="00C45EEE" w:rsidRDefault="009F51B8" w:rsidP="009F51B8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9F51B8" w:rsidRPr="00C45EEE" w:rsidRDefault="009F51B8" w:rsidP="009F51B8">
      <w:pPr>
        <w:spacing w:after="120"/>
        <w:ind w:firstLine="709"/>
        <w:jc w:val="both"/>
        <w:rPr>
          <w:rFonts w:ascii="Arial" w:hAnsi="Arial" w:cs="Arial"/>
          <w:b/>
        </w:rPr>
      </w:pPr>
      <w:r w:rsidRPr="00C45EEE">
        <w:rPr>
          <w:rFonts w:ascii="Arial" w:hAnsi="Arial" w:cs="Arial"/>
          <w:b/>
        </w:rPr>
        <w:t>B) Nemovitý majetek - pozemky</w:t>
      </w: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15"/>
        <w:gridCol w:w="3515"/>
        <w:gridCol w:w="3515"/>
        <w:gridCol w:w="3515"/>
      </w:tblGrid>
      <w:tr w:rsidR="009F51B8" w:rsidRPr="00C45EEE" w:rsidTr="00BE127F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r w:rsidRPr="00C45EEE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r w:rsidRPr="00C45EE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r w:rsidRPr="00C45EE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  <w:b/>
              </w:rPr>
            </w:pPr>
            <w:r w:rsidRPr="00C45EEE">
              <w:rPr>
                <w:rFonts w:ascii="Arial" w:hAnsi="Arial" w:cs="Arial"/>
                <w:b/>
              </w:rPr>
              <w:t>parcela č.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1.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5307/94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2.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5307/95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3.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5307/96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4.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5307/97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5307/196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6.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5307/198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7.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5307/346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8.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5307/347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9.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5361/3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5361/4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11.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5361/6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12.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5361/7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13.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5361/8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14.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5361/9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15.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5361/10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16.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5836/2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17.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5836/3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18.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5837/6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19.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</w:pPr>
            <w:r w:rsidRPr="00C45EEE">
              <w:rPr>
                <w:rFonts w:ascii="Arial" w:hAnsi="Arial" w:cs="Arial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C45EEE" w:rsidRDefault="009F51B8" w:rsidP="00BE127F">
            <w:pPr>
              <w:jc w:val="center"/>
              <w:rPr>
                <w:rFonts w:ascii="Arial" w:hAnsi="Arial" w:cs="Arial"/>
              </w:rPr>
            </w:pPr>
            <w:r w:rsidRPr="00C45EEE">
              <w:rPr>
                <w:rFonts w:ascii="Arial" w:hAnsi="Arial" w:cs="Arial"/>
              </w:rPr>
              <w:t>7143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20.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5307/219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21.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5307/550</w:t>
            </w:r>
          </w:p>
        </w:tc>
      </w:tr>
      <w:tr w:rsidR="009F51B8" w:rsidRPr="00C45EEE" w:rsidTr="00BE127F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22.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Přerov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1B8" w:rsidRPr="0071627F" w:rsidRDefault="009F51B8" w:rsidP="00BE127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1627F">
              <w:rPr>
                <w:rFonts w:ascii="Arial" w:hAnsi="Arial" w:cs="Arial"/>
                <w:b/>
                <w:highlight w:val="lightGray"/>
              </w:rPr>
              <w:t>5307/549</w:t>
            </w:r>
            <w:bookmarkStart w:id="0" w:name="_GoBack"/>
            <w:bookmarkEnd w:id="0"/>
          </w:p>
        </w:tc>
      </w:tr>
    </w:tbl>
    <w:p w:rsidR="009F51B8" w:rsidRPr="00C45EEE" w:rsidRDefault="009F51B8" w:rsidP="009F51B8">
      <w:pPr>
        <w:spacing w:before="120" w:after="120"/>
        <w:rPr>
          <w:rFonts w:ascii="Arial" w:hAnsi="Arial" w:cs="Arial"/>
          <w:b/>
        </w:rPr>
      </w:pPr>
      <w:r w:rsidRPr="00C45EEE">
        <w:rPr>
          <w:rFonts w:ascii="Arial" w:hAnsi="Arial" w:cs="Arial"/>
          <w:b/>
        </w:rPr>
        <w:t xml:space="preserve">C) Ostatní majetek </w:t>
      </w:r>
    </w:p>
    <w:p w:rsidR="009F51B8" w:rsidRDefault="009F51B8" w:rsidP="009F51B8">
      <w:pPr>
        <w:jc w:val="both"/>
        <w:rPr>
          <w:rFonts w:ascii="Arial" w:hAnsi="Arial" w:cs="Arial"/>
          <w:shd w:val="clear" w:color="auto" w:fill="FFFFFF"/>
        </w:rPr>
      </w:pPr>
      <w:r w:rsidRPr="00C45EEE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9F51B8" w:rsidRDefault="009F51B8" w:rsidP="009F51B8"/>
    <w:p w:rsidR="003F5C83" w:rsidRDefault="003F5C83"/>
    <w:sectPr w:rsidR="003F5C83" w:rsidSect="00CC12B6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6D" w:rsidRDefault="00A64E6D" w:rsidP="009F51B8">
      <w:pPr>
        <w:spacing w:after="0" w:line="240" w:lineRule="auto"/>
      </w:pPr>
      <w:r>
        <w:separator/>
      </w:r>
    </w:p>
  </w:endnote>
  <w:endnote w:type="continuationSeparator" w:id="0">
    <w:p w:rsidR="00A64E6D" w:rsidRDefault="00A64E6D" w:rsidP="009F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02" w:rsidRDefault="00A64E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54" w:rsidRDefault="009F51B8" w:rsidP="00790E54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EF5E51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EF5E51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EF5E51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EF5E51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71627F">
      <w:rPr>
        <w:rFonts w:ascii="Arial" w:eastAsia="Times New Roman" w:hAnsi="Arial" w:cs="Arial"/>
        <w:i/>
        <w:noProof/>
        <w:sz w:val="20"/>
        <w:szCs w:val="20"/>
        <w:lang w:eastAsia="cs-CZ"/>
      </w:rPr>
      <w:t>18</w:t>
    </w:r>
    <w:r w:rsidRPr="00EF5E51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EF5E51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EF5E51">
      <w:rPr>
        <w:rStyle w:val="slostrnky"/>
        <w:rFonts w:ascii="Arial" w:hAnsi="Arial" w:cs="Arial"/>
        <w:i/>
        <w:sz w:val="20"/>
        <w:szCs w:val="20"/>
      </w:rPr>
      <w:t>30</w:t>
    </w:r>
    <w:r w:rsidRPr="00EF5E51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790E54" w:rsidRPr="002F2DD3" w:rsidRDefault="009F51B8" w:rsidP="00790E54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18. 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790E54" w:rsidRDefault="009F51B8" w:rsidP="00790E54">
    <w:pPr>
      <w:pStyle w:val="Zpat"/>
    </w:pP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6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Dodatek č. 1</w:t>
    </w:r>
    <w:r>
      <w:rPr>
        <w:rFonts w:ascii="Arial" w:eastAsia="Times New Roman" w:hAnsi="Arial" w:cs="Arial"/>
        <w:i/>
        <w:sz w:val="20"/>
        <w:szCs w:val="20"/>
        <w:lang w:eastAsia="cs-CZ"/>
      </w:rPr>
      <w:t>6 ke zřizovací listině Střední školy technické, Přerov, Kouřílkova 8</w:t>
    </w:r>
  </w:p>
  <w:p w:rsidR="001C335A" w:rsidRPr="00790E54" w:rsidRDefault="00A64E6D" w:rsidP="00790E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02" w:rsidRDefault="00A64E6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02" w:rsidRDefault="009F51B8" w:rsidP="00790E54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EF5E51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EF5E51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EF5E51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EF5E51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71627F">
      <w:rPr>
        <w:rFonts w:ascii="Arial" w:eastAsia="Times New Roman" w:hAnsi="Arial" w:cs="Arial"/>
        <w:i/>
        <w:noProof/>
        <w:sz w:val="20"/>
        <w:szCs w:val="20"/>
        <w:lang w:eastAsia="cs-CZ"/>
      </w:rPr>
      <w:t>20</w:t>
    </w:r>
    <w:r w:rsidRPr="00EF5E51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EF5E51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EF5E51">
      <w:rPr>
        <w:rStyle w:val="slostrnky"/>
        <w:rFonts w:ascii="Arial" w:hAnsi="Arial" w:cs="Arial"/>
        <w:i/>
        <w:sz w:val="20"/>
        <w:szCs w:val="20"/>
      </w:rPr>
      <w:t>30</w:t>
    </w:r>
    <w:r w:rsidRPr="00EF5E51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A40D02" w:rsidRPr="002F2DD3" w:rsidRDefault="009F51B8" w:rsidP="00790E54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18. 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A40D02" w:rsidRDefault="009F51B8" w:rsidP="00790E54">
    <w:pPr>
      <w:pStyle w:val="Zpat"/>
    </w:pP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6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- Dodatek č. 1</w:t>
    </w:r>
    <w:r>
      <w:rPr>
        <w:rFonts w:ascii="Arial" w:eastAsia="Times New Roman" w:hAnsi="Arial" w:cs="Arial"/>
        <w:i/>
        <w:sz w:val="20"/>
        <w:szCs w:val="20"/>
        <w:lang w:eastAsia="cs-CZ"/>
      </w:rPr>
      <w:t>6 ke zřizovací listině Střední školy technické, Přerov, Kouřílkova 8</w:t>
    </w:r>
  </w:p>
  <w:p w:rsidR="00A40D02" w:rsidRPr="00790E54" w:rsidRDefault="00A64E6D" w:rsidP="00790E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6D" w:rsidRDefault="00A64E6D" w:rsidP="009F51B8">
      <w:pPr>
        <w:spacing w:after="0" w:line="240" w:lineRule="auto"/>
      </w:pPr>
      <w:r>
        <w:separator/>
      </w:r>
    </w:p>
  </w:footnote>
  <w:footnote w:type="continuationSeparator" w:id="0">
    <w:p w:rsidR="00A64E6D" w:rsidRDefault="00A64E6D" w:rsidP="009F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02" w:rsidRDefault="00A64E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5A" w:rsidRPr="001C335A" w:rsidRDefault="009F51B8" w:rsidP="001C335A">
    <w:pPr>
      <w:pStyle w:val="Zhlav"/>
      <w:jc w:val="center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>Příloha č. 6</w:t>
    </w:r>
    <w:r w:rsidRPr="001C335A">
      <w:rPr>
        <w:rFonts w:ascii="Arial" w:hAnsi="Arial" w:cs="Arial"/>
        <w:i/>
        <w:sz w:val="24"/>
      </w:rPr>
      <w:t xml:space="preserve"> – Dodatek č. 16 ke zřizovací listině Střední školy technické, Přerov, Kouřílkova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02" w:rsidRDefault="00A64E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B8"/>
    <w:rsid w:val="003F5C83"/>
    <w:rsid w:val="0071627F"/>
    <w:rsid w:val="009F51B8"/>
    <w:rsid w:val="00A64E6D"/>
    <w:rsid w:val="00E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B3305-F11C-431B-B47D-C5713E92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1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1B8"/>
  </w:style>
  <w:style w:type="paragraph" w:styleId="Zpat">
    <w:name w:val="footer"/>
    <w:basedOn w:val="Normln"/>
    <w:link w:val="ZpatChar"/>
    <w:uiPriority w:val="99"/>
    <w:unhideWhenUsed/>
    <w:rsid w:val="009F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1B8"/>
  </w:style>
  <w:style w:type="paragraph" w:customStyle="1" w:styleId="HlavikaZL">
    <w:name w:val="Hlavička ZL"/>
    <w:basedOn w:val="Normln"/>
    <w:rsid w:val="009F51B8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9F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Vyhnálková Taťána</cp:lastModifiedBy>
  <cp:revision>3</cp:revision>
  <dcterms:created xsi:type="dcterms:W3CDTF">2019-09-02T14:18:00Z</dcterms:created>
  <dcterms:modified xsi:type="dcterms:W3CDTF">2019-09-06T05:55:00Z</dcterms:modified>
</cp:coreProperties>
</file>