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6B" w:rsidRPr="004164F6" w:rsidRDefault="00904B6B" w:rsidP="000730E9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:rsidR="000775F0" w:rsidRPr="0030002C" w:rsidRDefault="004775B4" w:rsidP="0030002C">
      <w:pPr>
        <w:pStyle w:val="Zkladntext3"/>
        <w:spacing w:line="276" w:lineRule="auto"/>
        <w:rPr>
          <w:sz w:val="24"/>
          <w:szCs w:val="24"/>
        </w:rPr>
      </w:pPr>
      <w:r w:rsidRPr="002D4D3B">
        <w:rPr>
          <w:sz w:val="24"/>
          <w:szCs w:val="24"/>
        </w:rPr>
        <w:t>V této důvodové zprávě předkládá Rad</w:t>
      </w:r>
      <w:r w:rsidR="00B3495A">
        <w:rPr>
          <w:sz w:val="24"/>
          <w:szCs w:val="24"/>
        </w:rPr>
        <w:t>a</w:t>
      </w:r>
      <w:r w:rsidRPr="002D4D3B">
        <w:rPr>
          <w:sz w:val="24"/>
          <w:szCs w:val="24"/>
        </w:rPr>
        <w:t xml:space="preserve"> Olomouckého kraje </w:t>
      </w:r>
      <w:r w:rsidR="00B3495A">
        <w:rPr>
          <w:sz w:val="24"/>
          <w:szCs w:val="24"/>
        </w:rPr>
        <w:t xml:space="preserve">Zastupitelstvu Olomouckého kraje </w:t>
      </w:r>
      <w:r w:rsidR="00DC1CDF" w:rsidRPr="002D4D3B">
        <w:rPr>
          <w:sz w:val="24"/>
          <w:szCs w:val="24"/>
        </w:rPr>
        <w:t xml:space="preserve">k projednání </w:t>
      </w:r>
      <w:r w:rsidR="00E80208">
        <w:rPr>
          <w:sz w:val="24"/>
          <w:szCs w:val="24"/>
        </w:rPr>
        <w:t xml:space="preserve">návrh </w:t>
      </w:r>
      <w:r w:rsidR="001067BE" w:rsidRPr="002D4D3B">
        <w:rPr>
          <w:sz w:val="24"/>
          <w:szCs w:val="24"/>
        </w:rPr>
        <w:t xml:space="preserve">na </w:t>
      </w:r>
      <w:r w:rsidR="000C2BF1">
        <w:rPr>
          <w:sz w:val="24"/>
          <w:szCs w:val="24"/>
        </w:rPr>
        <w:t xml:space="preserve">rozdělení </w:t>
      </w:r>
      <w:r w:rsidR="001C28CF" w:rsidRPr="00B03D74">
        <w:rPr>
          <w:sz w:val="24"/>
          <w:szCs w:val="24"/>
        </w:rPr>
        <w:t xml:space="preserve">finančních prostředků </w:t>
      </w:r>
      <w:r w:rsidR="00A905AC" w:rsidRPr="00B03D74">
        <w:rPr>
          <w:sz w:val="24"/>
          <w:szCs w:val="24"/>
        </w:rPr>
        <w:t xml:space="preserve">navýšení </w:t>
      </w:r>
      <w:r w:rsidR="00EE423A" w:rsidRPr="00B03D74">
        <w:rPr>
          <w:sz w:val="24"/>
          <w:szCs w:val="24"/>
        </w:rPr>
        <w:t xml:space="preserve">účelově určené dotace ze </w:t>
      </w:r>
      <w:r w:rsidR="005556A8" w:rsidRPr="00B03D74">
        <w:rPr>
          <w:sz w:val="24"/>
          <w:szCs w:val="24"/>
        </w:rPr>
        <w:t>státní</w:t>
      </w:r>
      <w:r w:rsidR="00EE423A" w:rsidRPr="00B03D74">
        <w:rPr>
          <w:sz w:val="24"/>
          <w:szCs w:val="24"/>
        </w:rPr>
        <w:t>ho rozpočtu</w:t>
      </w:r>
      <w:r w:rsidR="005556A8" w:rsidRPr="00B03D74">
        <w:rPr>
          <w:sz w:val="24"/>
          <w:szCs w:val="24"/>
        </w:rPr>
        <w:t xml:space="preserve"> </w:t>
      </w:r>
      <w:r w:rsidR="00E85952" w:rsidRPr="00B03D74">
        <w:rPr>
          <w:sz w:val="24"/>
          <w:szCs w:val="24"/>
        </w:rPr>
        <w:t>na financování běžných výdajů souvisejících s poskytováním základních druhů a forem sociálních služeb</w:t>
      </w:r>
      <w:r w:rsidR="004164F6" w:rsidRPr="00B03D74">
        <w:rPr>
          <w:sz w:val="24"/>
          <w:szCs w:val="24"/>
        </w:rPr>
        <w:t xml:space="preserve"> na rok 201</w:t>
      </w:r>
      <w:r w:rsidR="009E7AF7" w:rsidRPr="00B03D74">
        <w:rPr>
          <w:sz w:val="24"/>
          <w:szCs w:val="24"/>
        </w:rPr>
        <w:t>6</w:t>
      </w:r>
      <w:r w:rsidR="00E80208" w:rsidRPr="00B03D74">
        <w:rPr>
          <w:sz w:val="24"/>
          <w:szCs w:val="24"/>
        </w:rPr>
        <w:t xml:space="preserve"> (dále jen „dotace“)</w:t>
      </w:r>
      <w:r w:rsidR="001C28CF" w:rsidRPr="00B03D74">
        <w:rPr>
          <w:sz w:val="24"/>
          <w:szCs w:val="24"/>
        </w:rPr>
        <w:t xml:space="preserve"> poskytnutých Olomouckému kraji na základě Dodatku č. </w:t>
      </w:r>
      <w:r w:rsidR="0030002C">
        <w:rPr>
          <w:sz w:val="24"/>
          <w:szCs w:val="24"/>
        </w:rPr>
        <w:t>3</w:t>
      </w:r>
      <w:r w:rsidR="001C28CF" w:rsidRPr="00B03D74">
        <w:rPr>
          <w:sz w:val="24"/>
          <w:szCs w:val="24"/>
        </w:rPr>
        <w:t xml:space="preserve"> k Rozhodnutí č. 1 o poskytnutí dotace z kapitoly 313-MPSV státního rozpočtu na rok 2016 </w:t>
      </w:r>
      <w:r w:rsidR="001C28CF" w:rsidRPr="0030002C">
        <w:rPr>
          <w:sz w:val="24"/>
          <w:szCs w:val="24"/>
        </w:rPr>
        <w:t xml:space="preserve">ze dne 26. 1. 2016, doručeného Olomouckému kraji </w:t>
      </w:r>
      <w:r w:rsidR="001C28CF" w:rsidRPr="00634822">
        <w:rPr>
          <w:sz w:val="24"/>
          <w:szCs w:val="24"/>
        </w:rPr>
        <w:t xml:space="preserve">dne </w:t>
      </w:r>
      <w:r w:rsidR="00634822" w:rsidRPr="00634822">
        <w:rPr>
          <w:sz w:val="24"/>
          <w:szCs w:val="24"/>
        </w:rPr>
        <w:t>3. 8. 2016</w:t>
      </w:r>
      <w:r w:rsidR="0030002C" w:rsidRPr="00634822">
        <w:rPr>
          <w:sz w:val="24"/>
          <w:szCs w:val="24"/>
        </w:rPr>
        <w:t>.</w:t>
      </w:r>
    </w:p>
    <w:p w:rsidR="00127958" w:rsidRPr="00AD7517" w:rsidRDefault="009E7AF7" w:rsidP="00AD7517">
      <w:pPr>
        <w:spacing w:line="264" w:lineRule="auto"/>
        <w:rPr>
          <w:rFonts w:eastAsia="Calibri"/>
          <w:b/>
          <w:bCs/>
        </w:rPr>
      </w:pPr>
      <w:r w:rsidRPr="00AD7517">
        <w:rPr>
          <w:b/>
          <w:szCs w:val="24"/>
        </w:rPr>
        <w:t xml:space="preserve">Předkládaný materiál obsahuje v Příloze č. 1 návrh výše dotace jednotlivým poskytovatelům sociálních služeb zpracovaný v souladu s Podprogramem č. 1 Programu finanční podpory poskytování sociálních služeb v Olomouckém kraji pro rok 2016 (dále jen „Program“). </w:t>
      </w:r>
      <w:r w:rsidR="00AD7517" w:rsidRPr="00AD7517">
        <w:rPr>
          <w:rFonts w:eastAsia="Calibri"/>
          <w:b/>
          <w:bCs/>
        </w:rPr>
        <w:t xml:space="preserve">Dále materiál obsahuje v Příloze č. 2 </w:t>
      </w:r>
      <w:r w:rsidR="00AD7517">
        <w:rPr>
          <w:rFonts w:eastAsia="Calibri"/>
          <w:b/>
          <w:bCs/>
        </w:rPr>
        <w:t>D</w:t>
      </w:r>
      <w:r w:rsidR="00AD7517" w:rsidRPr="00AD7517">
        <w:rPr>
          <w:rFonts w:eastAsia="Calibri"/>
          <w:b/>
          <w:bCs/>
        </w:rPr>
        <w:t xml:space="preserve">odatek č. </w:t>
      </w:r>
      <w:r w:rsidR="0030002C">
        <w:rPr>
          <w:rFonts w:eastAsia="Calibri"/>
          <w:b/>
          <w:bCs/>
        </w:rPr>
        <w:t>3</w:t>
      </w:r>
      <w:r w:rsidR="00AD7517" w:rsidRPr="00AD7517">
        <w:rPr>
          <w:rFonts w:eastAsia="Calibri"/>
          <w:b/>
          <w:bCs/>
        </w:rPr>
        <w:t xml:space="preserve"> k Rozhodnutí č. 1 o poskytnutí dotace z kapitoly 313-MPSV státního rozpočtu na rok 2016 ze dne 26. 1. 2016</w:t>
      </w:r>
      <w:r w:rsidR="00AD7517">
        <w:rPr>
          <w:rFonts w:eastAsia="Calibri"/>
          <w:b/>
          <w:bCs/>
        </w:rPr>
        <w:t>.</w:t>
      </w:r>
    </w:p>
    <w:p w:rsidR="00AD6F64" w:rsidRDefault="00AD6F64" w:rsidP="00A85461">
      <w:pPr>
        <w:pStyle w:val="Odstavecseseznamem"/>
        <w:spacing w:line="264" w:lineRule="auto"/>
        <w:ind w:left="0"/>
        <w:contextualSpacing w:val="0"/>
        <w:rPr>
          <w:b/>
          <w:bCs/>
          <w:szCs w:val="24"/>
        </w:rPr>
      </w:pPr>
    </w:p>
    <w:p w:rsidR="00352067" w:rsidRPr="00B03D74" w:rsidRDefault="00352067" w:rsidP="00A85461">
      <w:pPr>
        <w:pStyle w:val="Odstavecseseznamem"/>
        <w:spacing w:line="264" w:lineRule="auto"/>
        <w:ind w:left="0"/>
        <w:contextualSpacing w:val="0"/>
        <w:rPr>
          <w:b/>
          <w:bCs/>
          <w:szCs w:val="24"/>
        </w:rPr>
      </w:pPr>
      <w:r w:rsidRPr="00B03D74">
        <w:rPr>
          <w:b/>
          <w:bCs/>
          <w:szCs w:val="24"/>
        </w:rPr>
        <w:t xml:space="preserve">Celková částka účelově určené dotace ze státního rozpočtu navrhovaná k rozdělení </w:t>
      </w:r>
      <w:r w:rsidR="00B03D74" w:rsidRPr="00B03D74">
        <w:rPr>
          <w:b/>
          <w:bCs/>
          <w:szCs w:val="24"/>
        </w:rPr>
        <w:t>–</w:t>
      </w:r>
      <w:r w:rsidRPr="00B03D74">
        <w:rPr>
          <w:b/>
          <w:bCs/>
          <w:szCs w:val="24"/>
        </w:rPr>
        <w:t xml:space="preserve"> popis</w:t>
      </w:r>
      <w:r w:rsidR="00B03D74" w:rsidRPr="00B03D74">
        <w:rPr>
          <w:b/>
          <w:bCs/>
          <w:szCs w:val="24"/>
        </w:rPr>
        <w:t xml:space="preserve"> </w:t>
      </w:r>
    </w:p>
    <w:p w:rsidR="00BA04C4" w:rsidRPr="00634822" w:rsidRDefault="00843501" w:rsidP="00634822">
      <w:pPr>
        <w:pStyle w:val="Odstavecseseznamem"/>
        <w:spacing w:line="264" w:lineRule="auto"/>
        <w:ind w:left="0"/>
        <w:contextualSpacing w:val="0"/>
        <w:rPr>
          <w:bCs/>
          <w:szCs w:val="24"/>
        </w:rPr>
      </w:pPr>
      <w:r w:rsidRPr="00B03D74">
        <w:rPr>
          <w:bCs/>
          <w:szCs w:val="24"/>
        </w:rPr>
        <w:t>Na základě ROZHODNUTÍ č. 1 o poskytnutí dotace z kapitoly 313 – MPSV státního rozpočtu na rok 201</w:t>
      </w:r>
      <w:r w:rsidR="00383A5B" w:rsidRPr="00B03D74">
        <w:rPr>
          <w:bCs/>
          <w:szCs w:val="24"/>
        </w:rPr>
        <w:t>6</w:t>
      </w:r>
      <w:r w:rsidRPr="00B03D74">
        <w:rPr>
          <w:bCs/>
          <w:szCs w:val="24"/>
        </w:rPr>
        <w:t xml:space="preserve"> ze dne </w:t>
      </w:r>
      <w:r w:rsidR="00383A5B" w:rsidRPr="00B03D74">
        <w:rPr>
          <w:bCs/>
          <w:szCs w:val="24"/>
        </w:rPr>
        <w:t>26</w:t>
      </w:r>
      <w:r w:rsidRPr="00B03D74">
        <w:rPr>
          <w:bCs/>
          <w:szCs w:val="24"/>
        </w:rPr>
        <w:t>. 1. 201</w:t>
      </w:r>
      <w:r w:rsidR="00383A5B" w:rsidRPr="00B03D74">
        <w:rPr>
          <w:bCs/>
          <w:szCs w:val="24"/>
        </w:rPr>
        <w:t xml:space="preserve">6 a </w:t>
      </w:r>
      <w:r w:rsidR="00E26DAF">
        <w:rPr>
          <w:bCs/>
          <w:szCs w:val="24"/>
        </w:rPr>
        <w:t>D</w:t>
      </w:r>
      <w:r w:rsidR="00383A5B" w:rsidRPr="00B03D74">
        <w:rPr>
          <w:bCs/>
          <w:szCs w:val="24"/>
        </w:rPr>
        <w:t>odatku k ROZHODNUTÍ č. 1 ze dne 18. 2. 2016</w:t>
      </w:r>
      <w:r w:rsidRPr="00B03D74">
        <w:rPr>
          <w:bCs/>
          <w:szCs w:val="24"/>
        </w:rPr>
        <w:t xml:space="preserve">, byla Olomouckému kraji poskytnuta </w:t>
      </w:r>
      <w:r w:rsidR="00B62576" w:rsidRPr="00B03D74">
        <w:rPr>
          <w:bCs/>
          <w:szCs w:val="24"/>
        </w:rPr>
        <w:t xml:space="preserve">účelově určená </w:t>
      </w:r>
      <w:r w:rsidRPr="00B03D74">
        <w:rPr>
          <w:bCs/>
          <w:szCs w:val="24"/>
        </w:rPr>
        <w:t xml:space="preserve">dotace na financování běžných výdajů souvisejících s poskytováním základních druhů a forem sociálních služeb v rozsahu stanoveném základními činnostmi u jednotlivých druhů sociálních služeb, ve výši </w:t>
      </w:r>
      <w:r w:rsidR="00383A5B" w:rsidRPr="00634822">
        <w:rPr>
          <w:bCs/>
          <w:szCs w:val="24"/>
        </w:rPr>
        <w:t xml:space="preserve">649 401 500 </w:t>
      </w:r>
      <w:r w:rsidRPr="00634822">
        <w:rPr>
          <w:bCs/>
          <w:szCs w:val="24"/>
        </w:rPr>
        <w:t>Kč.</w:t>
      </w:r>
      <w:r w:rsidRPr="00B03D74">
        <w:rPr>
          <w:bCs/>
          <w:szCs w:val="24"/>
        </w:rPr>
        <w:t xml:space="preserve"> </w:t>
      </w:r>
      <w:r w:rsidR="00634822">
        <w:rPr>
          <w:bCs/>
          <w:szCs w:val="24"/>
        </w:rPr>
        <w:t>Tato dotace byla navýšena d</w:t>
      </w:r>
      <w:r w:rsidR="00BA04C4">
        <w:rPr>
          <w:bCs/>
          <w:szCs w:val="24"/>
        </w:rPr>
        <w:t>odat</w:t>
      </w:r>
      <w:r w:rsidR="00634822">
        <w:rPr>
          <w:bCs/>
          <w:szCs w:val="24"/>
        </w:rPr>
        <w:t xml:space="preserve">kem </w:t>
      </w:r>
      <w:r w:rsidR="00BA04C4">
        <w:rPr>
          <w:bCs/>
          <w:szCs w:val="24"/>
        </w:rPr>
        <w:t>k ROZHODNUTÍ č. 2 z</w:t>
      </w:r>
      <w:r w:rsidR="00E63E49">
        <w:rPr>
          <w:bCs/>
          <w:szCs w:val="24"/>
        </w:rPr>
        <w:t>e</w:t>
      </w:r>
      <w:r w:rsidR="00BA04C4">
        <w:rPr>
          <w:bCs/>
          <w:szCs w:val="24"/>
        </w:rPr>
        <w:t xml:space="preserve"> dne </w:t>
      </w:r>
      <w:r w:rsidR="004C2B77">
        <w:rPr>
          <w:bCs/>
          <w:szCs w:val="24"/>
        </w:rPr>
        <w:br/>
      </w:r>
      <w:r w:rsidR="00BA04C4">
        <w:rPr>
          <w:bCs/>
          <w:szCs w:val="24"/>
        </w:rPr>
        <w:t xml:space="preserve">11. 5. 2016, na celkovou </w:t>
      </w:r>
      <w:r w:rsidR="00BA04C4" w:rsidRPr="00634822">
        <w:rPr>
          <w:bCs/>
          <w:szCs w:val="24"/>
        </w:rPr>
        <w:t>částku 674 393 500 Kč</w:t>
      </w:r>
      <w:r w:rsidR="00634822" w:rsidRPr="00634822">
        <w:rPr>
          <w:bCs/>
          <w:szCs w:val="24"/>
        </w:rPr>
        <w:t>.</w:t>
      </w:r>
      <w:r w:rsidR="000E4FB1">
        <w:rPr>
          <w:bCs/>
          <w:szCs w:val="24"/>
        </w:rPr>
        <w:t xml:space="preserve"> Finanční prostředky určené na navýšení dotace byly přerozděleny na základě usnesení ZO</w:t>
      </w:r>
      <w:r w:rsidR="00F07EF7">
        <w:rPr>
          <w:bCs/>
          <w:szCs w:val="24"/>
        </w:rPr>
        <w:t>K</w:t>
      </w:r>
      <w:r w:rsidR="000E4FB1">
        <w:rPr>
          <w:bCs/>
          <w:szCs w:val="24"/>
        </w:rPr>
        <w:t xml:space="preserve"> č. </w:t>
      </w:r>
      <w:r w:rsidR="000E4FB1" w:rsidRPr="000E4FB1">
        <w:rPr>
          <w:bCs/>
          <w:szCs w:val="24"/>
        </w:rPr>
        <w:t>UZ/22/34/2016</w:t>
      </w:r>
      <w:r w:rsidR="000E4FB1">
        <w:rPr>
          <w:bCs/>
          <w:szCs w:val="24"/>
        </w:rPr>
        <w:t xml:space="preserve"> ze dne 24. 6. 2016.</w:t>
      </w:r>
    </w:p>
    <w:p w:rsidR="00634822" w:rsidRPr="00634822" w:rsidRDefault="00634822" w:rsidP="00634822">
      <w:pPr>
        <w:rPr>
          <w:bCs/>
          <w:szCs w:val="24"/>
        </w:rPr>
      </w:pPr>
      <w:r w:rsidRPr="00634822">
        <w:rPr>
          <w:bCs/>
          <w:szCs w:val="24"/>
        </w:rPr>
        <w:t xml:space="preserve">Dne </w:t>
      </w:r>
      <w:r>
        <w:rPr>
          <w:bCs/>
          <w:szCs w:val="24"/>
        </w:rPr>
        <w:t xml:space="preserve">3. 8. 2016 </w:t>
      </w:r>
      <w:r w:rsidRPr="00634822">
        <w:rPr>
          <w:bCs/>
          <w:szCs w:val="24"/>
        </w:rPr>
        <w:t xml:space="preserve">byl Olomouckému kraji doručen Dodatek k ROZHODNUTÍ č. </w:t>
      </w:r>
      <w:r>
        <w:rPr>
          <w:bCs/>
          <w:szCs w:val="24"/>
        </w:rPr>
        <w:t>3</w:t>
      </w:r>
      <w:r w:rsidRPr="00634822">
        <w:rPr>
          <w:bCs/>
          <w:szCs w:val="24"/>
        </w:rPr>
        <w:t xml:space="preserve"> ze dne </w:t>
      </w:r>
      <w:r w:rsidRPr="00634822">
        <w:rPr>
          <w:bCs/>
          <w:szCs w:val="24"/>
        </w:rPr>
        <w:br/>
      </w:r>
      <w:r>
        <w:rPr>
          <w:bCs/>
          <w:szCs w:val="24"/>
        </w:rPr>
        <w:t xml:space="preserve">1. 8. </w:t>
      </w:r>
      <w:r w:rsidRPr="00634822">
        <w:rPr>
          <w:bCs/>
          <w:szCs w:val="24"/>
        </w:rPr>
        <w:t xml:space="preserve">2016, kterým byla dotace určená pro Olomoucký kraj navýšena na celkovou částku </w:t>
      </w:r>
      <w:r>
        <w:rPr>
          <w:bCs/>
          <w:szCs w:val="24"/>
          <w:u w:val="single"/>
        </w:rPr>
        <w:t xml:space="preserve">694 865 500 </w:t>
      </w:r>
      <w:r w:rsidRPr="00634822">
        <w:rPr>
          <w:bCs/>
          <w:szCs w:val="24"/>
          <w:u w:val="single"/>
        </w:rPr>
        <w:t>Kč</w:t>
      </w:r>
      <w:r w:rsidRPr="00634822">
        <w:rPr>
          <w:bCs/>
          <w:szCs w:val="24"/>
        </w:rPr>
        <w:t xml:space="preserve">; dotace byla tedy navýšena o </w:t>
      </w:r>
      <w:r w:rsidRPr="00634822">
        <w:rPr>
          <w:bCs/>
          <w:szCs w:val="24"/>
          <w:u w:val="single"/>
        </w:rPr>
        <w:t>20 472 000 Kč</w:t>
      </w:r>
      <w:r w:rsidRPr="00634822">
        <w:rPr>
          <w:bCs/>
          <w:szCs w:val="24"/>
        </w:rPr>
        <w:t xml:space="preserve">. </w:t>
      </w:r>
    </w:p>
    <w:p w:rsidR="00634822" w:rsidRPr="00BA04C4" w:rsidRDefault="00634822" w:rsidP="00A85461">
      <w:pPr>
        <w:spacing w:line="264" w:lineRule="auto"/>
        <w:rPr>
          <w:bCs/>
          <w:szCs w:val="24"/>
        </w:rPr>
      </w:pPr>
    </w:p>
    <w:p w:rsidR="00C670FF" w:rsidRDefault="00C670FF" w:rsidP="00A85461">
      <w:pPr>
        <w:pStyle w:val="Odstavecseseznamem"/>
        <w:spacing w:line="264" w:lineRule="auto"/>
        <w:ind w:left="0"/>
        <w:contextualSpacing w:val="0"/>
        <w:rPr>
          <w:bCs/>
          <w:szCs w:val="24"/>
        </w:rPr>
      </w:pPr>
      <w:r w:rsidRPr="00C670FF">
        <w:rPr>
          <w:bCs/>
          <w:szCs w:val="24"/>
        </w:rPr>
        <w:t>Shrnutí je uvedeno v tabulce č. 1</w:t>
      </w:r>
      <w:r>
        <w:rPr>
          <w:bCs/>
          <w:szCs w:val="24"/>
        </w:rPr>
        <w:t>.</w:t>
      </w:r>
    </w:p>
    <w:p w:rsidR="00C670FF" w:rsidRPr="00352067" w:rsidRDefault="00C670FF" w:rsidP="000730E9">
      <w:pPr>
        <w:pStyle w:val="Odstavecseseznamem"/>
        <w:ind w:left="0"/>
        <w:contextualSpacing w:val="0"/>
        <w:rPr>
          <w:bCs/>
          <w:color w:val="FF0000"/>
          <w:sz w:val="22"/>
          <w:szCs w:val="24"/>
        </w:rPr>
      </w:pPr>
      <w:r w:rsidRPr="00C670FF">
        <w:rPr>
          <w:bCs/>
          <w:i/>
          <w:sz w:val="22"/>
          <w:szCs w:val="24"/>
        </w:rPr>
        <w:t xml:space="preserve">Tabulka </w:t>
      </w:r>
      <w:r w:rsidR="00B03D74" w:rsidRPr="00C670FF">
        <w:rPr>
          <w:bCs/>
          <w:i/>
          <w:sz w:val="22"/>
          <w:szCs w:val="24"/>
        </w:rPr>
        <w:t>č. 1</w:t>
      </w:r>
      <w:r w:rsidR="00352067">
        <w:rPr>
          <w:bCs/>
          <w:sz w:val="22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2092"/>
      </w:tblGrid>
      <w:tr w:rsidR="00814E9A" w:rsidRPr="00B03D74" w:rsidTr="00AD6F64">
        <w:trPr>
          <w:trHeight w:val="283"/>
        </w:trPr>
        <w:tc>
          <w:tcPr>
            <w:tcW w:w="562" w:type="dxa"/>
            <w:shd w:val="clear" w:color="auto" w:fill="D9D9D9" w:themeFill="background1" w:themeFillShade="D9"/>
          </w:tcPr>
          <w:p w:rsidR="00B03D74" w:rsidRPr="00B03D74" w:rsidRDefault="00B03D74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B03D74" w:rsidRPr="00B03D74" w:rsidRDefault="00B03D74" w:rsidP="0035206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Informace</w:t>
            </w:r>
          </w:p>
        </w:tc>
        <w:tc>
          <w:tcPr>
            <w:tcW w:w="2092" w:type="dxa"/>
            <w:shd w:val="clear" w:color="auto" w:fill="D9D9D9" w:themeFill="background1" w:themeFillShade="D9"/>
            <w:noWrap/>
          </w:tcPr>
          <w:p w:rsidR="00B03D74" w:rsidRPr="00B03D74" w:rsidRDefault="00B03D74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Částka</w:t>
            </w:r>
          </w:p>
        </w:tc>
      </w:tr>
      <w:tr w:rsidR="00B03D74" w:rsidRPr="00B03D74" w:rsidTr="00AD6F64">
        <w:trPr>
          <w:trHeight w:val="283"/>
        </w:trPr>
        <w:tc>
          <w:tcPr>
            <w:tcW w:w="562" w:type="dxa"/>
          </w:tcPr>
          <w:p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1.</w:t>
            </w:r>
          </w:p>
        </w:tc>
        <w:tc>
          <w:tcPr>
            <w:tcW w:w="7088" w:type="dxa"/>
            <w:hideMark/>
          </w:tcPr>
          <w:p w:rsidR="00E63E49" w:rsidRPr="00B03D74" w:rsidRDefault="00E63E49" w:rsidP="0035206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R</w:t>
            </w:r>
            <w:r w:rsidR="00352067" w:rsidRPr="00B03D74">
              <w:rPr>
                <w:bCs/>
                <w:szCs w:val="24"/>
              </w:rPr>
              <w:t>ozhodnutí</w:t>
            </w:r>
            <w:r w:rsidRPr="00B03D74">
              <w:rPr>
                <w:bCs/>
                <w:szCs w:val="24"/>
              </w:rPr>
              <w:t xml:space="preserve"> MPSV ČR + Dodatek k</w:t>
            </w:r>
            <w:r w:rsidR="00352067" w:rsidRPr="00B03D74">
              <w:rPr>
                <w:bCs/>
                <w:szCs w:val="24"/>
              </w:rPr>
              <w:t xml:space="preserve"> Rozhodnutí </w:t>
            </w:r>
            <w:r w:rsidRPr="00B03D74">
              <w:rPr>
                <w:bCs/>
                <w:szCs w:val="24"/>
              </w:rPr>
              <w:t>č. 1</w:t>
            </w:r>
            <w:r w:rsidR="00352067" w:rsidRPr="00B03D74">
              <w:rPr>
                <w:bCs/>
                <w:szCs w:val="24"/>
              </w:rPr>
              <w:t>:</w:t>
            </w:r>
          </w:p>
        </w:tc>
        <w:tc>
          <w:tcPr>
            <w:tcW w:w="2092" w:type="dxa"/>
            <w:noWrap/>
            <w:hideMark/>
          </w:tcPr>
          <w:p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649 401 500 Kč</w:t>
            </w:r>
          </w:p>
        </w:tc>
      </w:tr>
      <w:tr w:rsidR="00B03D74" w:rsidRPr="00B03D74" w:rsidTr="00AD6F64">
        <w:trPr>
          <w:trHeight w:val="283"/>
        </w:trPr>
        <w:tc>
          <w:tcPr>
            <w:tcW w:w="562" w:type="dxa"/>
          </w:tcPr>
          <w:p w:rsidR="00A85461" w:rsidRPr="00B03D74" w:rsidRDefault="000E4FB1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A85461" w:rsidRPr="00B03D74">
              <w:rPr>
                <w:bCs/>
                <w:szCs w:val="24"/>
              </w:rPr>
              <w:t>.</w:t>
            </w:r>
          </w:p>
        </w:tc>
        <w:tc>
          <w:tcPr>
            <w:tcW w:w="7088" w:type="dxa"/>
          </w:tcPr>
          <w:p w:rsidR="00A85461" w:rsidRPr="00B03D74" w:rsidRDefault="00A85461" w:rsidP="003C6C0B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Dodatek k</w:t>
            </w:r>
            <w:r w:rsidR="003C6C0B" w:rsidRPr="00B03D74">
              <w:rPr>
                <w:bCs/>
                <w:szCs w:val="24"/>
              </w:rPr>
              <w:t xml:space="preserve"> Rozhodnutí </w:t>
            </w:r>
            <w:r w:rsidRPr="00B03D74">
              <w:rPr>
                <w:bCs/>
                <w:szCs w:val="24"/>
              </w:rPr>
              <w:t xml:space="preserve">č. 2 </w:t>
            </w:r>
            <w:r w:rsidR="003C6C0B" w:rsidRPr="00B03D74">
              <w:rPr>
                <w:bCs/>
                <w:szCs w:val="24"/>
              </w:rPr>
              <w:t xml:space="preserve">ze dne 11. 5. 2016 </w:t>
            </w:r>
            <w:r w:rsidRPr="00B03D74">
              <w:rPr>
                <w:bCs/>
                <w:szCs w:val="24"/>
              </w:rPr>
              <w:t>– dotace pro OK celkem</w:t>
            </w:r>
          </w:p>
        </w:tc>
        <w:tc>
          <w:tcPr>
            <w:tcW w:w="2092" w:type="dxa"/>
            <w:noWrap/>
          </w:tcPr>
          <w:p w:rsidR="00A85461" w:rsidRPr="00B03D74" w:rsidRDefault="00A85461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674 393 500 Kč</w:t>
            </w:r>
          </w:p>
        </w:tc>
      </w:tr>
      <w:tr w:rsidR="000E4FB1" w:rsidRPr="00B03D74" w:rsidTr="00AD6F64">
        <w:trPr>
          <w:trHeight w:val="283"/>
        </w:trPr>
        <w:tc>
          <w:tcPr>
            <w:tcW w:w="562" w:type="dxa"/>
          </w:tcPr>
          <w:p w:rsidR="000E4FB1" w:rsidRPr="00B03D74" w:rsidRDefault="000E4FB1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7088" w:type="dxa"/>
          </w:tcPr>
          <w:p w:rsidR="000E4FB1" w:rsidRPr="00B03D74" w:rsidRDefault="000E4FB1" w:rsidP="000E4FB1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0E4FB1">
              <w:rPr>
                <w:bCs/>
                <w:szCs w:val="24"/>
              </w:rPr>
              <w:t xml:space="preserve">Dodatek k Rozhodnutí č. 3 </w:t>
            </w:r>
            <w:r>
              <w:rPr>
                <w:bCs/>
                <w:szCs w:val="24"/>
              </w:rPr>
              <w:t xml:space="preserve">ze dne 1. 8. 2016 – </w:t>
            </w:r>
            <w:r w:rsidRPr="000E4FB1">
              <w:rPr>
                <w:bCs/>
                <w:szCs w:val="24"/>
              </w:rPr>
              <w:t>dotace</w:t>
            </w:r>
            <w:r>
              <w:rPr>
                <w:bCs/>
                <w:szCs w:val="24"/>
              </w:rPr>
              <w:t xml:space="preserve"> </w:t>
            </w:r>
            <w:r w:rsidRPr="000E4FB1">
              <w:rPr>
                <w:bCs/>
                <w:szCs w:val="24"/>
              </w:rPr>
              <w:t>pro OK celkem</w:t>
            </w:r>
          </w:p>
        </w:tc>
        <w:tc>
          <w:tcPr>
            <w:tcW w:w="2092" w:type="dxa"/>
            <w:noWrap/>
          </w:tcPr>
          <w:p w:rsidR="000E4FB1" w:rsidRDefault="000E4FB1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694 865 500 Kč</w:t>
            </w:r>
          </w:p>
        </w:tc>
      </w:tr>
      <w:tr w:rsidR="00B03D74" w:rsidRPr="00B03D74" w:rsidTr="00AD6F64">
        <w:trPr>
          <w:trHeight w:val="283"/>
        </w:trPr>
        <w:tc>
          <w:tcPr>
            <w:tcW w:w="562" w:type="dxa"/>
          </w:tcPr>
          <w:p w:rsidR="00E63E49" w:rsidRPr="00B03D74" w:rsidRDefault="000E4FB1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63E49" w:rsidRPr="00B03D74">
              <w:rPr>
                <w:bCs/>
                <w:szCs w:val="24"/>
              </w:rPr>
              <w:t>.</w:t>
            </w:r>
          </w:p>
        </w:tc>
        <w:tc>
          <w:tcPr>
            <w:tcW w:w="7088" w:type="dxa"/>
          </w:tcPr>
          <w:p w:rsidR="00E63E49" w:rsidRPr="00B03D74" w:rsidRDefault="00E63E49" w:rsidP="005D6895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Dodatek k </w:t>
            </w:r>
            <w:r w:rsidR="003C6C0B" w:rsidRPr="00B03D74">
              <w:rPr>
                <w:bCs/>
                <w:szCs w:val="24"/>
              </w:rPr>
              <w:t>Rozhodnutí</w:t>
            </w:r>
            <w:r w:rsidRPr="00B03D74">
              <w:rPr>
                <w:bCs/>
                <w:szCs w:val="24"/>
              </w:rPr>
              <w:t xml:space="preserve"> č. </w:t>
            </w:r>
            <w:r w:rsidR="000E4FB1">
              <w:rPr>
                <w:bCs/>
                <w:szCs w:val="24"/>
              </w:rPr>
              <w:t>3</w:t>
            </w:r>
            <w:r w:rsidR="003C6C0B" w:rsidRPr="00B03D74">
              <w:rPr>
                <w:bCs/>
                <w:szCs w:val="24"/>
              </w:rPr>
              <w:t xml:space="preserve"> </w:t>
            </w:r>
            <w:r w:rsidR="00150A3B" w:rsidRPr="00B03D74">
              <w:rPr>
                <w:bCs/>
                <w:szCs w:val="24"/>
              </w:rPr>
              <w:t>–</w:t>
            </w:r>
            <w:r w:rsidRPr="00B03D74">
              <w:rPr>
                <w:bCs/>
                <w:szCs w:val="24"/>
              </w:rPr>
              <w:t xml:space="preserve"> navýšení </w:t>
            </w:r>
            <w:r w:rsidR="003C6C0B" w:rsidRPr="00B03D74">
              <w:rPr>
                <w:bCs/>
                <w:szCs w:val="24"/>
              </w:rPr>
              <w:t xml:space="preserve">dotace pro OK </w:t>
            </w:r>
            <w:r w:rsidRPr="00B03D74">
              <w:rPr>
                <w:bCs/>
                <w:szCs w:val="24"/>
              </w:rPr>
              <w:t>o</w:t>
            </w:r>
            <w:r w:rsidR="00150A3B" w:rsidRPr="00B03D74">
              <w:rPr>
                <w:bCs/>
                <w:szCs w:val="24"/>
              </w:rPr>
              <w:t xml:space="preserve"> (</w:t>
            </w:r>
            <w:r w:rsidR="00847685" w:rsidRPr="00B03D74">
              <w:rPr>
                <w:bCs/>
                <w:szCs w:val="24"/>
              </w:rPr>
              <w:t xml:space="preserve">rozdíl </w:t>
            </w:r>
            <w:r w:rsidR="003C6C0B" w:rsidRPr="00B03D74">
              <w:rPr>
                <w:bCs/>
                <w:szCs w:val="24"/>
              </w:rPr>
              <w:t xml:space="preserve">mezi řádky </w:t>
            </w:r>
            <w:r w:rsidR="005D6895">
              <w:rPr>
                <w:bCs/>
                <w:szCs w:val="24"/>
              </w:rPr>
              <w:t xml:space="preserve">3. </w:t>
            </w:r>
            <w:r w:rsidR="003C6C0B" w:rsidRPr="00B03D74">
              <w:rPr>
                <w:bCs/>
                <w:szCs w:val="24"/>
              </w:rPr>
              <w:t xml:space="preserve">a </w:t>
            </w:r>
            <w:r w:rsidR="005D6895">
              <w:rPr>
                <w:bCs/>
                <w:szCs w:val="24"/>
              </w:rPr>
              <w:t>2</w:t>
            </w:r>
            <w:r w:rsidR="00150A3B" w:rsidRPr="00B03D74">
              <w:rPr>
                <w:bCs/>
                <w:szCs w:val="24"/>
              </w:rPr>
              <w:t>)</w:t>
            </w:r>
            <w:r w:rsidR="00A85461" w:rsidRPr="00B03D74">
              <w:rPr>
                <w:bCs/>
                <w:szCs w:val="24"/>
              </w:rPr>
              <w:t>:</w:t>
            </w:r>
            <w:r w:rsidRPr="00B03D74">
              <w:rPr>
                <w:bCs/>
                <w:szCs w:val="24"/>
              </w:rPr>
              <w:t xml:space="preserve"> </w:t>
            </w:r>
          </w:p>
        </w:tc>
        <w:tc>
          <w:tcPr>
            <w:tcW w:w="2092" w:type="dxa"/>
            <w:noWrap/>
          </w:tcPr>
          <w:p w:rsidR="00E63E49" w:rsidRPr="00B03D74" w:rsidRDefault="000E4FB1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20 472 000 Kč</w:t>
            </w:r>
          </w:p>
        </w:tc>
      </w:tr>
    </w:tbl>
    <w:p w:rsidR="003C6C0B" w:rsidRPr="00814E9A" w:rsidRDefault="003C6C0B" w:rsidP="003C6C0B">
      <w:pPr>
        <w:spacing w:line="264" w:lineRule="auto"/>
        <w:rPr>
          <w:bCs/>
          <w:szCs w:val="24"/>
        </w:rPr>
      </w:pPr>
      <w:bookmarkStart w:id="0" w:name="_Ref415559796"/>
      <w:bookmarkStart w:id="1" w:name="_Ref419301029"/>
      <w:bookmarkStart w:id="2" w:name="_Toc420613857"/>
      <w:r w:rsidRPr="00814E9A">
        <w:rPr>
          <w:b/>
          <w:szCs w:val="24"/>
        </w:rPr>
        <w:lastRenderedPageBreak/>
        <w:t>Návrh výše dotace jednotlivým poskytovatelům sociálních služeb předkládaný v Příloze č. 1 byl zpracován v souladu s Podprogramem č. 1 Programu finanční podpory poskytování sociálních služeb v Olomouckém kraji pro rok 2016</w:t>
      </w:r>
      <w:r w:rsidR="00DD5B79" w:rsidRPr="00814E9A">
        <w:rPr>
          <w:b/>
          <w:szCs w:val="24"/>
        </w:rPr>
        <w:t>,</w:t>
      </w:r>
      <w:r w:rsidR="00DD5B79" w:rsidRPr="00814E9A">
        <w:rPr>
          <w:bCs/>
          <w:szCs w:val="24"/>
        </w:rPr>
        <w:t xml:space="preserve"> schváleným usnesením ZOK č. UZ/16/35/2015 ze dne 26. 6. 2015 (dále jen PFP, P1“). </w:t>
      </w:r>
      <w:r w:rsidRPr="00814E9A">
        <w:rPr>
          <w:b/>
          <w:szCs w:val="24"/>
        </w:rPr>
        <w:t xml:space="preserve"> </w:t>
      </w:r>
    </w:p>
    <w:bookmarkEnd w:id="0"/>
    <w:bookmarkEnd w:id="1"/>
    <w:bookmarkEnd w:id="2"/>
    <w:p w:rsidR="0048461E" w:rsidRDefault="00A85461" w:rsidP="005D6895">
      <w:pPr>
        <w:spacing w:line="264" w:lineRule="auto"/>
        <w:rPr>
          <w:bCs/>
          <w:szCs w:val="24"/>
        </w:rPr>
      </w:pPr>
      <w:r w:rsidRPr="00814E9A">
        <w:rPr>
          <w:bCs/>
          <w:szCs w:val="24"/>
        </w:rPr>
        <w:t xml:space="preserve">Výpočet výše </w:t>
      </w:r>
      <w:r w:rsidR="00DD5B79" w:rsidRPr="00814E9A">
        <w:rPr>
          <w:bCs/>
          <w:szCs w:val="24"/>
        </w:rPr>
        <w:t>dotace</w:t>
      </w:r>
      <w:r w:rsidR="00E6350A" w:rsidRPr="00814E9A">
        <w:rPr>
          <w:bCs/>
          <w:szCs w:val="24"/>
        </w:rPr>
        <w:t xml:space="preserve"> jednotlivým sociálním službám byl </w:t>
      </w:r>
      <w:r w:rsidRPr="00814E9A">
        <w:rPr>
          <w:bCs/>
          <w:szCs w:val="24"/>
        </w:rPr>
        <w:t xml:space="preserve">realizován </w:t>
      </w:r>
      <w:r w:rsidR="00E6350A" w:rsidRPr="00814E9A">
        <w:rPr>
          <w:bCs/>
          <w:szCs w:val="24"/>
        </w:rPr>
        <w:t>rovný</w:t>
      </w:r>
      <w:r w:rsidRPr="00814E9A">
        <w:rPr>
          <w:bCs/>
          <w:szCs w:val="24"/>
        </w:rPr>
        <w:t xml:space="preserve">m </w:t>
      </w:r>
      <w:r w:rsidR="00E6350A" w:rsidRPr="00814E9A">
        <w:rPr>
          <w:bCs/>
          <w:szCs w:val="24"/>
        </w:rPr>
        <w:t>a transparentní</w:t>
      </w:r>
      <w:r w:rsidRPr="00814E9A">
        <w:rPr>
          <w:bCs/>
          <w:szCs w:val="24"/>
        </w:rPr>
        <w:t>m</w:t>
      </w:r>
      <w:r w:rsidR="00E6350A" w:rsidRPr="00814E9A">
        <w:rPr>
          <w:bCs/>
          <w:szCs w:val="24"/>
        </w:rPr>
        <w:t xml:space="preserve"> způsob</w:t>
      </w:r>
      <w:r w:rsidRPr="00814E9A">
        <w:rPr>
          <w:bCs/>
          <w:szCs w:val="24"/>
        </w:rPr>
        <w:t>em</w:t>
      </w:r>
      <w:r w:rsidR="00E6350A" w:rsidRPr="00814E9A">
        <w:rPr>
          <w:bCs/>
          <w:szCs w:val="24"/>
        </w:rPr>
        <w:t xml:space="preserve">, který reflektoval </w:t>
      </w:r>
      <w:r w:rsidR="00E6350A" w:rsidRPr="0048461E">
        <w:rPr>
          <w:bCs/>
          <w:szCs w:val="24"/>
        </w:rPr>
        <w:t>již schválenou výši dotace jednotlivým sociálním službám v</w:t>
      </w:r>
      <w:r w:rsidR="0048461E" w:rsidRPr="0048461E">
        <w:rPr>
          <w:bCs/>
          <w:szCs w:val="24"/>
        </w:rPr>
        <w:t xml:space="preserve"> základním </w:t>
      </w:r>
      <w:r w:rsidR="00E6350A" w:rsidRPr="0048461E">
        <w:rPr>
          <w:bCs/>
          <w:szCs w:val="24"/>
        </w:rPr>
        <w:t>kole dotačního řízení, která byl</w:t>
      </w:r>
      <w:r w:rsidRPr="0048461E">
        <w:rPr>
          <w:bCs/>
          <w:szCs w:val="24"/>
        </w:rPr>
        <w:t>a stanovena v so</w:t>
      </w:r>
      <w:r w:rsidR="005D6895">
        <w:rPr>
          <w:bCs/>
          <w:szCs w:val="24"/>
        </w:rPr>
        <w:t xml:space="preserve">uladu s PFP, P1. </w:t>
      </w:r>
    </w:p>
    <w:p w:rsidR="00133113" w:rsidRDefault="00D114D0" w:rsidP="000730E9">
      <w:pPr>
        <w:pStyle w:val="Odstavecseseznamem"/>
        <w:ind w:left="0"/>
        <w:contextualSpacing w:val="0"/>
        <w:rPr>
          <w:bCs/>
          <w:szCs w:val="24"/>
        </w:rPr>
      </w:pPr>
      <w:r w:rsidRPr="00D114D0">
        <w:rPr>
          <w:bCs/>
          <w:szCs w:val="24"/>
          <w:u w:val="single"/>
        </w:rPr>
        <w:t>Postup pro stanovení výše dofinancování byl následující</w:t>
      </w:r>
      <w:r>
        <w:rPr>
          <w:bCs/>
          <w:szCs w:val="24"/>
        </w:rPr>
        <w:t xml:space="preserve">: </w:t>
      </w:r>
    </w:p>
    <w:p w:rsidR="00E77AC5" w:rsidRDefault="005D6895" w:rsidP="006B39EF">
      <w:pPr>
        <w:spacing w:line="264" w:lineRule="auto"/>
        <w:rPr>
          <w:bCs/>
          <w:szCs w:val="24"/>
        </w:rPr>
      </w:pPr>
      <w:r>
        <w:rPr>
          <w:bCs/>
          <w:szCs w:val="24"/>
        </w:rPr>
        <w:t>Přiznaná v</w:t>
      </w:r>
      <w:r w:rsidR="00133113" w:rsidRPr="005A24DE">
        <w:rPr>
          <w:bCs/>
          <w:szCs w:val="24"/>
        </w:rPr>
        <w:t xml:space="preserve">ýše dotace byla u jednotlivých sociálních služeb </w:t>
      </w:r>
      <w:r w:rsidR="00244939" w:rsidRPr="005A24DE">
        <w:rPr>
          <w:bCs/>
          <w:szCs w:val="24"/>
        </w:rPr>
        <w:t xml:space="preserve">poměrně navýšena </w:t>
      </w:r>
      <w:r w:rsidR="00133113" w:rsidRPr="005A24DE">
        <w:rPr>
          <w:bCs/>
          <w:szCs w:val="24"/>
        </w:rPr>
        <w:t>tak, aby bylo dosaženo hodnoty disponibilních zdrojů určených k</w:t>
      </w:r>
      <w:r w:rsidR="00F87D50" w:rsidRPr="005A24DE">
        <w:rPr>
          <w:bCs/>
          <w:szCs w:val="24"/>
        </w:rPr>
        <w:t> </w:t>
      </w:r>
      <w:r w:rsidR="00133113" w:rsidRPr="005A24DE">
        <w:rPr>
          <w:bCs/>
          <w:szCs w:val="24"/>
        </w:rPr>
        <w:t>dofinancování</w:t>
      </w:r>
      <w:r w:rsidR="00F87D50" w:rsidRPr="005A24DE">
        <w:rPr>
          <w:bCs/>
          <w:szCs w:val="24"/>
        </w:rPr>
        <w:t>. Službám, u nichž byla vypočtená hodnota dofinancování nižší než 20 000 Kč, byla přiřazena hodnota 0</w:t>
      </w:r>
      <w:r w:rsidR="00E77AC5" w:rsidRPr="005A24DE">
        <w:rPr>
          <w:bCs/>
          <w:szCs w:val="24"/>
        </w:rPr>
        <w:t xml:space="preserve">. Službám, u nichž celková výše dotace (tzn. dotace po navýšení) byla vyšší, než maximální návrh dotace </w:t>
      </w:r>
      <w:r w:rsidR="00244939" w:rsidRPr="005A24DE">
        <w:rPr>
          <w:bCs/>
          <w:szCs w:val="24"/>
        </w:rPr>
        <w:t xml:space="preserve">(tzn., požadavek na dotaci snížený o případné neuznatelné a nadhodnocené náklady) </w:t>
      </w:r>
      <w:r w:rsidR="00E77AC5" w:rsidRPr="005A24DE">
        <w:rPr>
          <w:bCs/>
          <w:szCs w:val="24"/>
        </w:rPr>
        <w:t xml:space="preserve">byla hodnota dofinancování snížena tak, aby tento maximální návrh dotace nebyl překročen. </w:t>
      </w:r>
    </w:p>
    <w:p w:rsidR="00175175" w:rsidRDefault="00175175" w:rsidP="00175175">
      <w:pPr>
        <w:spacing w:line="264" w:lineRule="auto"/>
        <w:rPr>
          <w:bCs/>
          <w:szCs w:val="24"/>
        </w:rPr>
      </w:pPr>
      <w:r w:rsidRPr="00175175">
        <w:rPr>
          <w:bCs/>
          <w:szCs w:val="24"/>
        </w:rPr>
        <w:t xml:space="preserve">K distribuci těchto finančních prostředků je nutné schválit vzorový dodatek smlouvy (Příloha č. </w:t>
      </w:r>
      <w:r>
        <w:rPr>
          <w:bCs/>
          <w:szCs w:val="24"/>
        </w:rPr>
        <w:t>3</w:t>
      </w:r>
      <w:r w:rsidRPr="00175175">
        <w:rPr>
          <w:bCs/>
          <w:szCs w:val="24"/>
        </w:rPr>
        <w:t>).</w:t>
      </w:r>
    </w:p>
    <w:p w:rsidR="00581442" w:rsidRDefault="00581442" w:rsidP="00EE2F51">
      <w:pPr>
        <w:widowControl w:val="0"/>
        <w:spacing w:after="120" w:line="240" w:lineRule="auto"/>
        <w:ind w:left="709"/>
        <w:rPr>
          <w:rFonts w:eastAsia="Times New Roman" w:cs="Times New Roman"/>
          <w:bCs/>
          <w:noProof/>
          <w:szCs w:val="24"/>
        </w:rPr>
      </w:pPr>
    </w:p>
    <w:p w:rsidR="00581442" w:rsidRPr="005A24DE" w:rsidRDefault="00581442" w:rsidP="00581442">
      <w:pPr>
        <w:spacing w:line="264" w:lineRule="auto"/>
        <w:rPr>
          <w:bCs/>
          <w:szCs w:val="24"/>
        </w:rPr>
      </w:pPr>
      <w:r>
        <w:rPr>
          <w:bCs/>
          <w:szCs w:val="24"/>
        </w:rPr>
        <w:t xml:space="preserve">V rámci tohoto materiálu je rovněž předložen ke schválení vzorový dodatek smlouvy, který bude uzavírán se subjekty, u kterých nedošlo v rámci tohoto dofinancování k navýšení dotace. Usnesením Rady Olomouckého kraje č. </w:t>
      </w:r>
      <w:r w:rsidRPr="003F20C7">
        <w:rPr>
          <w:bCs/>
          <w:szCs w:val="24"/>
        </w:rPr>
        <w:t>UR/102/44/2016</w:t>
      </w:r>
      <w:r>
        <w:rPr>
          <w:bCs/>
          <w:szCs w:val="24"/>
        </w:rPr>
        <w:t xml:space="preserve"> ze dne 16. 8. 2016 byly schváleny změny maximální výše vyrovnávací platby v Programu finanční podpory poskytování sociálních služeb v Olomouckém kraji pro rok 2016; s těmito subjekty je tedy rovněž nutno uzavřít dodatek smlouvy, ve kterém budou reflektovány změny této maximální výše vyrovnávací platby. Vzorový dodatek smlouvy je uveden v Příloze č. 4.</w:t>
      </w:r>
    </w:p>
    <w:p w:rsidR="00B3495A" w:rsidRPr="00B3495A" w:rsidRDefault="00B3495A" w:rsidP="00B3495A">
      <w:pPr>
        <w:widowControl w:val="0"/>
        <w:spacing w:after="120" w:line="240" w:lineRule="auto"/>
        <w:rPr>
          <w:rFonts w:eastAsia="Times New Roman" w:cs="Times New Roman"/>
          <w:b/>
          <w:bCs/>
          <w:noProof/>
          <w:szCs w:val="24"/>
        </w:rPr>
      </w:pPr>
      <w:r w:rsidRPr="00B3495A">
        <w:rPr>
          <w:rFonts w:eastAsia="Times New Roman" w:cs="Times New Roman"/>
          <w:b/>
          <w:bCs/>
          <w:noProof/>
          <w:szCs w:val="24"/>
        </w:rPr>
        <w:t xml:space="preserve">Rada Olomouckého kraje na svém jednání dne </w:t>
      </w:r>
      <w:r>
        <w:rPr>
          <w:rFonts w:eastAsia="Times New Roman" w:cs="Times New Roman"/>
          <w:b/>
          <w:bCs/>
          <w:noProof/>
          <w:szCs w:val="24"/>
        </w:rPr>
        <w:t>15</w:t>
      </w:r>
      <w:r w:rsidRPr="00B3495A">
        <w:rPr>
          <w:rFonts w:eastAsia="Times New Roman" w:cs="Times New Roman"/>
          <w:b/>
          <w:bCs/>
          <w:noProof/>
          <w:szCs w:val="24"/>
        </w:rPr>
        <w:t xml:space="preserve">. </w:t>
      </w:r>
      <w:r>
        <w:rPr>
          <w:rFonts w:eastAsia="Times New Roman" w:cs="Times New Roman"/>
          <w:b/>
          <w:bCs/>
          <w:noProof/>
          <w:szCs w:val="24"/>
        </w:rPr>
        <w:t>9</w:t>
      </w:r>
      <w:r w:rsidRPr="00B3495A">
        <w:rPr>
          <w:rFonts w:eastAsia="Times New Roman" w:cs="Times New Roman"/>
          <w:b/>
          <w:bCs/>
          <w:noProof/>
          <w:szCs w:val="24"/>
        </w:rPr>
        <w:t>. 2016 předložený materiál projednala a svým usnesením č. UR/</w:t>
      </w:r>
      <w:r>
        <w:rPr>
          <w:rFonts w:eastAsia="Times New Roman" w:cs="Times New Roman"/>
          <w:b/>
          <w:bCs/>
          <w:noProof/>
          <w:szCs w:val="24"/>
        </w:rPr>
        <w:t>104</w:t>
      </w:r>
      <w:r w:rsidRPr="00B3495A">
        <w:rPr>
          <w:rFonts w:eastAsia="Times New Roman" w:cs="Times New Roman"/>
          <w:b/>
          <w:bCs/>
          <w:noProof/>
          <w:szCs w:val="24"/>
        </w:rPr>
        <w:t>/</w:t>
      </w:r>
      <w:r>
        <w:rPr>
          <w:rFonts w:eastAsia="Times New Roman" w:cs="Times New Roman"/>
          <w:b/>
          <w:bCs/>
          <w:noProof/>
          <w:szCs w:val="24"/>
        </w:rPr>
        <w:t>4</w:t>
      </w:r>
      <w:r w:rsidR="00D54621">
        <w:rPr>
          <w:rFonts w:eastAsia="Times New Roman" w:cs="Times New Roman"/>
          <w:b/>
          <w:bCs/>
          <w:noProof/>
          <w:szCs w:val="24"/>
        </w:rPr>
        <w:t>7</w:t>
      </w:r>
      <w:r w:rsidRPr="00B3495A">
        <w:rPr>
          <w:rFonts w:eastAsia="Times New Roman" w:cs="Times New Roman"/>
          <w:b/>
          <w:bCs/>
          <w:noProof/>
          <w:szCs w:val="24"/>
        </w:rPr>
        <w:t xml:space="preserve">/2016: </w:t>
      </w:r>
      <w:bookmarkStart w:id="3" w:name="_GoBack"/>
      <w:bookmarkEnd w:id="3"/>
    </w:p>
    <w:p w:rsidR="00A905AC" w:rsidRPr="00814E9A" w:rsidRDefault="004C3487" w:rsidP="000730E9">
      <w:pPr>
        <w:pStyle w:val="Zkladntext3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814E9A">
        <w:rPr>
          <w:sz w:val="24"/>
          <w:szCs w:val="24"/>
        </w:rPr>
        <w:t>doporuči</w:t>
      </w:r>
      <w:r w:rsidR="00B3495A">
        <w:rPr>
          <w:sz w:val="24"/>
          <w:szCs w:val="24"/>
        </w:rPr>
        <w:t xml:space="preserve">la </w:t>
      </w:r>
      <w:r w:rsidRPr="00814E9A">
        <w:rPr>
          <w:sz w:val="24"/>
          <w:szCs w:val="24"/>
        </w:rPr>
        <w:t>Zastupitelstvu Olomouckého</w:t>
      </w:r>
      <w:r w:rsidRPr="00814E9A">
        <w:rPr>
          <w:b w:val="0"/>
          <w:sz w:val="24"/>
          <w:szCs w:val="24"/>
        </w:rPr>
        <w:t xml:space="preserve"> </w:t>
      </w:r>
      <w:r w:rsidRPr="002A7C1A">
        <w:rPr>
          <w:sz w:val="24"/>
          <w:szCs w:val="24"/>
        </w:rPr>
        <w:t>kraje</w:t>
      </w:r>
      <w:r w:rsidRPr="00814E9A">
        <w:rPr>
          <w:b w:val="0"/>
          <w:sz w:val="24"/>
          <w:szCs w:val="24"/>
        </w:rPr>
        <w:t xml:space="preserve"> </w:t>
      </w:r>
      <w:r w:rsidR="00A905AC" w:rsidRPr="00814E9A">
        <w:rPr>
          <w:b w:val="0"/>
          <w:sz w:val="24"/>
          <w:szCs w:val="24"/>
        </w:rPr>
        <w:t xml:space="preserve">schválit návrh na poskytnutí </w:t>
      </w:r>
      <w:r w:rsidR="000F5AB5" w:rsidRPr="00814E9A">
        <w:rPr>
          <w:b w:val="0"/>
          <w:sz w:val="24"/>
          <w:szCs w:val="24"/>
        </w:rPr>
        <w:t xml:space="preserve">účelově určené dotace </w:t>
      </w:r>
      <w:r w:rsidR="00A905AC" w:rsidRPr="00814E9A">
        <w:rPr>
          <w:b w:val="0"/>
          <w:sz w:val="24"/>
          <w:szCs w:val="24"/>
        </w:rPr>
        <w:t>ze státního rozpočtu na poskytování sociálních služeb na rok 201</w:t>
      </w:r>
      <w:r w:rsidR="009D1928" w:rsidRPr="00814E9A">
        <w:rPr>
          <w:b w:val="0"/>
          <w:sz w:val="24"/>
          <w:szCs w:val="24"/>
        </w:rPr>
        <w:t>6</w:t>
      </w:r>
      <w:r w:rsidR="00A905AC" w:rsidRPr="00814E9A">
        <w:rPr>
          <w:b w:val="0"/>
          <w:sz w:val="24"/>
          <w:szCs w:val="24"/>
        </w:rPr>
        <w:t xml:space="preserve"> jednotlivým poskytovatelům sociálních služeb dle přílohy č. 1 důvodové zprávy</w:t>
      </w:r>
      <w:r w:rsidR="00A905AC" w:rsidRPr="00814E9A">
        <w:rPr>
          <w:b w:val="0"/>
          <w:szCs w:val="24"/>
        </w:rPr>
        <w:t xml:space="preserve"> </w:t>
      </w:r>
    </w:p>
    <w:p w:rsidR="00AD6F64" w:rsidRPr="003364ED" w:rsidRDefault="00AD6F64" w:rsidP="00AD6F64">
      <w:pPr>
        <w:pStyle w:val="Odstavecseseznamem"/>
        <w:widowControl w:val="0"/>
        <w:numPr>
          <w:ilvl w:val="0"/>
          <w:numId w:val="10"/>
        </w:numPr>
        <w:spacing w:after="120"/>
        <w:ind w:left="426" w:hanging="426"/>
        <w:contextualSpacing w:val="0"/>
      </w:pPr>
      <w:r w:rsidRPr="00FE17A1">
        <w:rPr>
          <w:b/>
        </w:rPr>
        <w:t>doporuči</w:t>
      </w:r>
      <w:r w:rsidR="00B3495A">
        <w:rPr>
          <w:b/>
        </w:rPr>
        <w:t>la</w:t>
      </w:r>
      <w:r w:rsidRPr="00FE17A1">
        <w:rPr>
          <w:b/>
        </w:rPr>
        <w:t xml:space="preserve"> Zastupitelstvu Olomouckého kraje </w:t>
      </w:r>
      <w:r w:rsidRPr="00AD6F64">
        <w:t>schválit</w:t>
      </w:r>
      <w:r w:rsidRPr="00FE17A1">
        <w:rPr>
          <w:szCs w:val="24"/>
        </w:rPr>
        <w:t xml:space="preserve"> </w:t>
      </w:r>
      <w:r w:rsidRPr="00AD6F64">
        <w:rPr>
          <w:noProof/>
        </w:rPr>
        <w:t xml:space="preserve">vzorový dodatek k veřejnoprávní smlouvě o poskytnutí účelové dotace, dle přílohy č. </w:t>
      </w:r>
      <w:r>
        <w:rPr>
          <w:noProof/>
        </w:rPr>
        <w:t>3</w:t>
      </w:r>
      <w:r w:rsidR="00FE17A1">
        <w:rPr>
          <w:noProof/>
        </w:rPr>
        <w:t xml:space="preserve"> a č. 4</w:t>
      </w:r>
      <w:r w:rsidRPr="00AD6F64">
        <w:rPr>
          <w:noProof/>
        </w:rPr>
        <w:t xml:space="preserve"> důvodové zprávy</w:t>
      </w:r>
      <w:r w:rsidR="00FE17A1">
        <w:rPr>
          <w:noProof/>
        </w:rPr>
        <w:t xml:space="preserve">, </w:t>
      </w:r>
      <w:r w:rsidRPr="00814E9A">
        <w:t>schválit uzavření dodatků k veřejnoprávním smlouvám o poskytnutí účelové dotace jednotlivým poskytovatelům sociálních služeb dle přílohy č. 1 důvodové zprávy</w:t>
      </w:r>
      <w:r w:rsidR="003364ED" w:rsidRPr="003364ED">
        <w:t xml:space="preserve"> ve znění vzorového dodatku veřejnoprávní smlouvy o poskytnutí účelové dotace, dle přílohy č. 3 </w:t>
      </w:r>
      <w:r w:rsidR="00FE17A1">
        <w:t xml:space="preserve">a č. 4 </w:t>
      </w:r>
      <w:r w:rsidR="003364ED" w:rsidRPr="003364ED">
        <w:t>důvodové zprávy</w:t>
      </w:r>
    </w:p>
    <w:p w:rsidR="003364ED" w:rsidRPr="003364ED" w:rsidRDefault="00B5438B" w:rsidP="003364ED">
      <w:pPr>
        <w:pStyle w:val="Odstavecseseznamem"/>
        <w:widowControl w:val="0"/>
        <w:numPr>
          <w:ilvl w:val="0"/>
          <w:numId w:val="10"/>
        </w:numPr>
        <w:spacing w:after="120"/>
        <w:ind w:left="426" w:hanging="426"/>
        <w:contextualSpacing w:val="0"/>
        <w:rPr>
          <w:rFonts w:eastAsia="Calibri"/>
          <w:b/>
          <w:noProof/>
        </w:rPr>
      </w:pPr>
      <w:r w:rsidRPr="003364ED">
        <w:rPr>
          <w:b/>
        </w:rPr>
        <w:t>doporuči</w:t>
      </w:r>
      <w:r w:rsidR="00B3495A">
        <w:rPr>
          <w:b/>
        </w:rPr>
        <w:t xml:space="preserve">la </w:t>
      </w:r>
      <w:r w:rsidRPr="003364ED">
        <w:rPr>
          <w:b/>
        </w:rPr>
        <w:t>Zastupitelstvu Olomouckého kraje</w:t>
      </w:r>
      <w:r w:rsidRPr="003364ED">
        <w:t xml:space="preserve"> </w:t>
      </w:r>
      <w:r w:rsidR="006F49C6" w:rsidRPr="006F49C6">
        <w:t>uložit Mgr. Yvoně Kubjátové, náměstkyni hejtmana Olomouckého kraje podepsat dodatky k veřejnoprávním smlouvám o poskytnutí účelové dotace s poskytovateli sociálních služeb dle přílohy č. 1 důvodové zprávy</w:t>
      </w:r>
      <w:r w:rsidR="003364ED">
        <w:t xml:space="preserve"> </w:t>
      </w:r>
      <w:r w:rsidR="003364ED" w:rsidRPr="003364ED">
        <w:t xml:space="preserve">ve znění vzorového dodatku veřejnoprávní smlouvy o poskytnutí účelové dotace, dle přílohy č. </w:t>
      </w:r>
      <w:r w:rsidR="003364ED">
        <w:t>3</w:t>
      </w:r>
      <w:r w:rsidR="003364ED" w:rsidRPr="003364ED">
        <w:t xml:space="preserve"> </w:t>
      </w:r>
      <w:r w:rsidR="00FE17A1">
        <w:t xml:space="preserve">a č. 4 </w:t>
      </w:r>
      <w:r w:rsidR="003364ED" w:rsidRPr="003364ED">
        <w:t>důvodové zprávy</w:t>
      </w:r>
    </w:p>
    <w:p w:rsidR="009D1928" w:rsidRPr="00D54F87" w:rsidRDefault="009D1928" w:rsidP="009D1928">
      <w:pPr>
        <w:tabs>
          <w:tab w:val="left" w:pos="1418"/>
          <w:tab w:val="left" w:pos="1843"/>
        </w:tabs>
        <w:rPr>
          <w:rFonts w:eastAsia="Calibri"/>
          <w:sz w:val="20"/>
          <w:szCs w:val="20"/>
        </w:rPr>
      </w:pPr>
    </w:p>
    <w:p w:rsidR="009D1928" w:rsidRDefault="009D1928" w:rsidP="009D1928">
      <w:pPr>
        <w:spacing w:line="264" w:lineRule="auto"/>
        <w:rPr>
          <w:lang w:eastAsia="en-US"/>
        </w:rPr>
      </w:pPr>
    </w:p>
    <w:p w:rsidR="00E77FFD" w:rsidRDefault="00E77FFD" w:rsidP="009D1928">
      <w:pPr>
        <w:spacing w:line="264" w:lineRule="auto"/>
        <w:rPr>
          <w:lang w:eastAsia="en-US"/>
        </w:rPr>
      </w:pPr>
    </w:p>
    <w:p w:rsidR="008B26E1" w:rsidRDefault="008B26E1" w:rsidP="000730E9">
      <w:pPr>
        <w:rPr>
          <w:b/>
          <w:lang w:eastAsia="en-US"/>
        </w:rPr>
      </w:pPr>
    </w:p>
    <w:p w:rsidR="004775B4" w:rsidRPr="000F0DBD" w:rsidRDefault="004775B4" w:rsidP="000730E9">
      <w:pPr>
        <w:rPr>
          <w:b/>
          <w:lang w:eastAsia="en-US"/>
        </w:rPr>
      </w:pPr>
      <w:r w:rsidRPr="000F0DBD">
        <w:rPr>
          <w:b/>
          <w:lang w:eastAsia="en-US"/>
        </w:rPr>
        <w:t>Přílohy:</w:t>
      </w:r>
    </w:p>
    <w:p w:rsidR="004775B4" w:rsidRDefault="004775B4" w:rsidP="000730E9">
      <w:pPr>
        <w:pStyle w:val="Zkladntext"/>
        <w:rPr>
          <w:sz w:val="24"/>
          <w:szCs w:val="24"/>
        </w:rPr>
      </w:pPr>
      <w:r w:rsidRPr="00366173">
        <w:rPr>
          <w:sz w:val="24"/>
          <w:szCs w:val="24"/>
        </w:rPr>
        <w:t xml:space="preserve">Příloha č. </w:t>
      </w:r>
      <w:r w:rsidR="00050A9B">
        <w:rPr>
          <w:sz w:val="24"/>
          <w:szCs w:val="24"/>
        </w:rPr>
        <w:t>1</w:t>
      </w:r>
    </w:p>
    <w:p w:rsidR="00357240" w:rsidRPr="003830EC" w:rsidRDefault="00357240" w:rsidP="003830EC">
      <w:pPr>
        <w:numPr>
          <w:ilvl w:val="0"/>
          <w:numId w:val="38"/>
        </w:numPr>
        <w:rPr>
          <w:noProof/>
          <w:u w:val="single"/>
        </w:rPr>
      </w:pPr>
      <w:r w:rsidRPr="003830EC">
        <w:rPr>
          <w:noProof/>
          <w:u w:val="single"/>
        </w:rPr>
        <w:t xml:space="preserve">Návrh na poskytnutí </w:t>
      </w:r>
      <w:r w:rsidR="00060EF3" w:rsidRPr="003830EC">
        <w:rPr>
          <w:noProof/>
          <w:u w:val="single"/>
        </w:rPr>
        <w:t xml:space="preserve">dotace </w:t>
      </w:r>
      <w:r w:rsidRPr="003830EC">
        <w:rPr>
          <w:noProof/>
          <w:u w:val="single"/>
        </w:rPr>
        <w:t xml:space="preserve">jednotlivým poskytovatelům sociálních služeb </w:t>
      </w:r>
      <w:r w:rsidR="003830EC" w:rsidRPr="003830EC">
        <w:rPr>
          <w:noProof/>
          <w:u w:val="single"/>
        </w:rPr>
        <w:t xml:space="preserve">(strana </w:t>
      </w:r>
      <w:r w:rsidR="00B3495A">
        <w:rPr>
          <w:noProof/>
          <w:u w:val="single"/>
        </w:rPr>
        <w:t>4</w:t>
      </w:r>
      <w:r w:rsidR="007D011C">
        <w:rPr>
          <w:noProof/>
          <w:u w:val="single"/>
        </w:rPr>
        <w:t xml:space="preserve"> - 5</w:t>
      </w:r>
      <w:r w:rsidR="00B3495A">
        <w:rPr>
          <w:noProof/>
          <w:u w:val="single"/>
        </w:rPr>
        <w:t>1</w:t>
      </w:r>
      <w:r w:rsidR="003830EC" w:rsidRPr="003830EC">
        <w:rPr>
          <w:noProof/>
          <w:u w:val="single"/>
        </w:rPr>
        <w:t>)</w:t>
      </w:r>
    </w:p>
    <w:p w:rsidR="00127958" w:rsidRPr="00127958" w:rsidRDefault="00127958" w:rsidP="00127958">
      <w:pPr>
        <w:pStyle w:val="Zkladntext"/>
        <w:rPr>
          <w:sz w:val="24"/>
          <w:szCs w:val="24"/>
        </w:rPr>
      </w:pPr>
      <w:r w:rsidRPr="00127958">
        <w:rPr>
          <w:sz w:val="24"/>
          <w:szCs w:val="24"/>
        </w:rPr>
        <w:t xml:space="preserve">Příloha č. </w:t>
      </w:r>
      <w:r w:rsidR="00A52AEC">
        <w:rPr>
          <w:sz w:val="24"/>
          <w:szCs w:val="24"/>
        </w:rPr>
        <w:t>2</w:t>
      </w:r>
    </w:p>
    <w:p w:rsidR="00127958" w:rsidRDefault="00127958" w:rsidP="00127958">
      <w:pPr>
        <w:numPr>
          <w:ilvl w:val="0"/>
          <w:numId w:val="38"/>
        </w:numPr>
        <w:rPr>
          <w:noProof/>
          <w:u w:val="single"/>
        </w:rPr>
      </w:pPr>
      <w:r>
        <w:rPr>
          <w:noProof/>
          <w:u w:val="single"/>
        </w:rPr>
        <w:t xml:space="preserve">Dodatek č. </w:t>
      </w:r>
      <w:r w:rsidR="00474533">
        <w:rPr>
          <w:noProof/>
          <w:u w:val="single"/>
        </w:rPr>
        <w:t>3</w:t>
      </w:r>
      <w:r w:rsidR="00A474E9" w:rsidRPr="00A474E9">
        <w:rPr>
          <w:noProof/>
          <w:u w:val="single"/>
        </w:rPr>
        <w:t xml:space="preserve"> k Rozhodnutí č. 1 </w:t>
      </w:r>
      <w:r w:rsidR="00260ACA">
        <w:rPr>
          <w:noProof/>
          <w:u w:val="single"/>
        </w:rPr>
        <w:t xml:space="preserve">MPSV </w:t>
      </w:r>
      <w:r w:rsidR="00DC7352" w:rsidRPr="005103D1">
        <w:rPr>
          <w:noProof/>
          <w:u w:val="single"/>
        </w:rPr>
        <w:t xml:space="preserve">(strana </w:t>
      </w:r>
      <w:r w:rsidR="007D011C">
        <w:rPr>
          <w:noProof/>
          <w:u w:val="single"/>
        </w:rPr>
        <w:t>5</w:t>
      </w:r>
      <w:r w:rsidR="00B3495A">
        <w:rPr>
          <w:noProof/>
          <w:u w:val="single"/>
        </w:rPr>
        <w:t>2</w:t>
      </w:r>
      <w:r w:rsidR="007D011C">
        <w:rPr>
          <w:noProof/>
          <w:u w:val="single"/>
        </w:rPr>
        <w:t xml:space="preserve"> - 5</w:t>
      </w:r>
      <w:r w:rsidR="00B3495A">
        <w:rPr>
          <w:noProof/>
          <w:u w:val="single"/>
        </w:rPr>
        <w:t>3</w:t>
      </w:r>
      <w:r w:rsidR="00DC7352" w:rsidRPr="005103D1">
        <w:rPr>
          <w:noProof/>
          <w:u w:val="single"/>
        </w:rPr>
        <w:t>)</w:t>
      </w:r>
    </w:p>
    <w:p w:rsidR="00581442" w:rsidRPr="00581442" w:rsidRDefault="00581442" w:rsidP="00581442">
      <w:pPr>
        <w:rPr>
          <w:noProof/>
          <w:u w:val="single"/>
        </w:rPr>
      </w:pPr>
      <w:r w:rsidRPr="00581442">
        <w:rPr>
          <w:noProof/>
          <w:u w:val="single"/>
        </w:rPr>
        <w:t xml:space="preserve">Příloha č. </w:t>
      </w:r>
      <w:r>
        <w:rPr>
          <w:noProof/>
          <w:u w:val="single"/>
        </w:rPr>
        <w:t>3</w:t>
      </w:r>
    </w:p>
    <w:p w:rsidR="00581442" w:rsidRPr="00581442" w:rsidRDefault="00581442" w:rsidP="00581442">
      <w:pPr>
        <w:numPr>
          <w:ilvl w:val="0"/>
          <w:numId w:val="38"/>
        </w:numPr>
        <w:rPr>
          <w:noProof/>
          <w:u w:val="single"/>
        </w:rPr>
      </w:pPr>
      <w:r>
        <w:rPr>
          <w:noProof/>
          <w:u w:val="single"/>
        </w:rPr>
        <w:t xml:space="preserve">Vzorový dodatek smlouvy – dofinancování </w:t>
      </w:r>
      <w:r w:rsidRPr="00581442">
        <w:rPr>
          <w:noProof/>
          <w:u w:val="single"/>
        </w:rPr>
        <w:t xml:space="preserve">(strana </w:t>
      </w:r>
      <w:r>
        <w:rPr>
          <w:noProof/>
          <w:u w:val="single"/>
        </w:rPr>
        <w:t>5</w:t>
      </w:r>
      <w:r w:rsidR="00B3495A">
        <w:rPr>
          <w:noProof/>
          <w:u w:val="single"/>
        </w:rPr>
        <w:t>4</w:t>
      </w:r>
      <w:r w:rsidRPr="00581442">
        <w:rPr>
          <w:noProof/>
          <w:u w:val="single"/>
        </w:rPr>
        <w:t xml:space="preserve"> - </w:t>
      </w:r>
      <w:r>
        <w:rPr>
          <w:noProof/>
          <w:u w:val="single"/>
        </w:rPr>
        <w:t>5</w:t>
      </w:r>
      <w:r w:rsidR="00B3495A">
        <w:rPr>
          <w:noProof/>
          <w:u w:val="single"/>
        </w:rPr>
        <w:t>6</w:t>
      </w:r>
      <w:r w:rsidRPr="00581442">
        <w:rPr>
          <w:noProof/>
          <w:u w:val="single"/>
        </w:rPr>
        <w:t>)</w:t>
      </w:r>
    </w:p>
    <w:p w:rsidR="00581442" w:rsidRPr="00581442" w:rsidRDefault="00581442" w:rsidP="00581442">
      <w:pPr>
        <w:rPr>
          <w:noProof/>
          <w:u w:val="single"/>
        </w:rPr>
      </w:pPr>
      <w:r w:rsidRPr="00581442">
        <w:rPr>
          <w:noProof/>
          <w:u w:val="single"/>
        </w:rPr>
        <w:t xml:space="preserve">Příloha č. </w:t>
      </w:r>
      <w:r>
        <w:rPr>
          <w:noProof/>
          <w:u w:val="single"/>
        </w:rPr>
        <w:t>4</w:t>
      </w:r>
    </w:p>
    <w:p w:rsidR="00581442" w:rsidRPr="00581442" w:rsidRDefault="00581442" w:rsidP="00581442">
      <w:pPr>
        <w:numPr>
          <w:ilvl w:val="0"/>
          <w:numId w:val="38"/>
        </w:numPr>
        <w:rPr>
          <w:noProof/>
          <w:u w:val="single"/>
        </w:rPr>
      </w:pPr>
      <w:r w:rsidRPr="00581442">
        <w:rPr>
          <w:noProof/>
          <w:u w:val="single"/>
        </w:rPr>
        <w:t xml:space="preserve">Vzorový dodatek smlouvy – </w:t>
      </w:r>
      <w:r>
        <w:rPr>
          <w:noProof/>
          <w:u w:val="single"/>
        </w:rPr>
        <w:t xml:space="preserve">změna maximální výše vyrovnávací platby </w:t>
      </w:r>
      <w:r w:rsidRPr="00581442">
        <w:rPr>
          <w:noProof/>
          <w:u w:val="single"/>
        </w:rPr>
        <w:t>(strana 5</w:t>
      </w:r>
      <w:r w:rsidR="00B3495A">
        <w:rPr>
          <w:noProof/>
          <w:u w:val="single"/>
        </w:rPr>
        <w:t>7</w:t>
      </w:r>
      <w:r w:rsidRPr="00581442">
        <w:rPr>
          <w:noProof/>
          <w:u w:val="single"/>
        </w:rPr>
        <w:t xml:space="preserve"> - 5</w:t>
      </w:r>
      <w:r w:rsidR="00B3495A">
        <w:rPr>
          <w:noProof/>
          <w:u w:val="single"/>
        </w:rPr>
        <w:t>8</w:t>
      </w:r>
      <w:r w:rsidRPr="00581442">
        <w:rPr>
          <w:noProof/>
          <w:u w:val="single"/>
        </w:rPr>
        <w:t>)</w:t>
      </w:r>
    </w:p>
    <w:p w:rsidR="00581442" w:rsidRPr="00127958" w:rsidRDefault="00581442" w:rsidP="00581442">
      <w:pPr>
        <w:rPr>
          <w:noProof/>
          <w:u w:val="single"/>
        </w:rPr>
      </w:pPr>
    </w:p>
    <w:sectPr w:rsidR="00581442" w:rsidRPr="00127958" w:rsidSect="003830EC">
      <w:headerReference w:type="default" r:id="rId8"/>
      <w:footerReference w:type="default" r:id="rId9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EB" w:rsidRDefault="00A26BEB" w:rsidP="00E21A8D">
      <w:r>
        <w:separator/>
      </w:r>
    </w:p>
  </w:endnote>
  <w:endnote w:type="continuationSeparator" w:id="0">
    <w:p w:rsidR="00A26BEB" w:rsidRDefault="00A26BEB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EC" w:rsidRDefault="00D54621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6145EA95">
        <v:rect id="_x0000_i1025" style="width:0;height:1.5pt" o:hralign="center" o:hrstd="t" o:hr="t" fillcolor="gray" stroked="f"/>
      </w:pict>
    </w:r>
  </w:p>
  <w:p w:rsidR="003830EC" w:rsidRPr="008D0371" w:rsidRDefault="00B3495A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23</w:t>
    </w:r>
    <w:r w:rsidR="005D6895">
      <w:rPr>
        <w:rFonts w:eastAsia="Times New Roman"/>
        <w:i/>
        <w:sz w:val="20"/>
        <w:szCs w:val="20"/>
      </w:rPr>
      <w:t>. 9. 2016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D54621">
      <w:rPr>
        <w:rFonts w:eastAsia="Times New Roman"/>
        <w:i/>
        <w:noProof/>
        <w:sz w:val="20"/>
        <w:szCs w:val="20"/>
      </w:rPr>
      <w:t>3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F37329">
      <w:rPr>
        <w:rFonts w:eastAsia="Times New Roman"/>
        <w:i/>
        <w:sz w:val="20"/>
        <w:szCs w:val="20"/>
      </w:rPr>
      <w:t>5</w:t>
    </w:r>
    <w:r>
      <w:rPr>
        <w:rFonts w:eastAsia="Times New Roman"/>
        <w:i/>
        <w:sz w:val="20"/>
        <w:szCs w:val="20"/>
      </w:rPr>
      <w:t>8</w:t>
    </w:r>
    <w:r w:rsidR="003830EC" w:rsidRPr="008D0371">
      <w:rPr>
        <w:rFonts w:eastAsia="Times New Roman"/>
        <w:i/>
        <w:sz w:val="20"/>
        <w:szCs w:val="20"/>
      </w:rPr>
      <w:t>)</w:t>
    </w:r>
  </w:p>
  <w:p w:rsidR="005556A8" w:rsidRPr="003830EC" w:rsidRDefault="00B3495A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19. </w:t>
    </w:r>
    <w:r w:rsidR="003830EC" w:rsidRPr="008D0371">
      <w:rPr>
        <w:rFonts w:eastAsia="Times New Roman"/>
        <w:i/>
        <w:sz w:val="20"/>
        <w:szCs w:val="20"/>
      </w:rPr>
      <w:t>–</w:t>
    </w:r>
    <w:r w:rsidR="005D6895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bCs/>
        <w:i/>
        <w:sz w:val="20"/>
        <w:szCs w:val="20"/>
      </w:rPr>
      <w:t xml:space="preserve">Program finanční podpory poskytování sociálních služeb v Olomouckém kraji, Podprogram č. 1 – dofinancování </w:t>
    </w:r>
    <w:r w:rsidR="005D6895">
      <w:rPr>
        <w:rFonts w:eastAsia="Times New Roman"/>
        <w:bCs/>
        <w:i/>
        <w:sz w:val="20"/>
        <w:szCs w:val="20"/>
      </w:rPr>
      <w:t>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EB" w:rsidRDefault="00A26BEB" w:rsidP="00E21A8D">
      <w:r>
        <w:separator/>
      </w:r>
    </w:p>
  </w:footnote>
  <w:footnote w:type="continuationSeparator" w:id="0">
    <w:p w:rsidR="00A26BEB" w:rsidRDefault="00A26BEB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2236FE"/>
    <w:multiLevelType w:val="hybridMultilevel"/>
    <w:tmpl w:val="DAA8F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B82B90"/>
    <w:multiLevelType w:val="hybridMultilevel"/>
    <w:tmpl w:val="E89C4E7A"/>
    <w:lvl w:ilvl="0" w:tplc="474C9E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9A76153"/>
    <w:multiLevelType w:val="hybridMultilevel"/>
    <w:tmpl w:val="DA241216"/>
    <w:lvl w:ilvl="0" w:tplc="116A6E88">
      <w:start w:val="1"/>
      <w:numFmt w:val="bullet"/>
      <w:lvlText w:val="̵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E745C2C"/>
    <w:multiLevelType w:val="hybridMultilevel"/>
    <w:tmpl w:val="8720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4C7"/>
    <w:multiLevelType w:val="hybridMultilevel"/>
    <w:tmpl w:val="0268C666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2773A"/>
    <w:multiLevelType w:val="hybridMultilevel"/>
    <w:tmpl w:val="58C051CA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40FF7"/>
    <w:multiLevelType w:val="hybridMultilevel"/>
    <w:tmpl w:val="362A3BF8"/>
    <w:lvl w:ilvl="0" w:tplc="474C9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67560"/>
    <w:multiLevelType w:val="hybridMultilevel"/>
    <w:tmpl w:val="4D400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47BF9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A45D7"/>
    <w:multiLevelType w:val="hybridMultilevel"/>
    <w:tmpl w:val="854E7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5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32"/>
  </w:num>
  <w:num w:numId="9">
    <w:abstractNumId w:val="20"/>
  </w:num>
  <w:num w:numId="10">
    <w:abstractNumId w:val="9"/>
  </w:num>
  <w:num w:numId="11">
    <w:abstractNumId w:val="12"/>
  </w:num>
  <w:num w:numId="12">
    <w:abstractNumId w:val="3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0"/>
  </w:num>
  <w:num w:numId="25">
    <w:abstractNumId w:val="13"/>
  </w:num>
  <w:num w:numId="26">
    <w:abstractNumId w:val="5"/>
  </w:num>
  <w:num w:numId="27">
    <w:abstractNumId w:val="26"/>
  </w:num>
  <w:num w:numId="28">
    <w:abstractNumId w:val="0"/>
  </w:num>
  <w:num w:numId="29">
    <w:abstractNumId w:val="33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</w:num>
  <w:num w:numId="34">
    <w:abstractNumId w:val="24"/>
  </w:num>
  <w:num w:numId="35">
    <w:abstractNumId w:val="3"/>
  </w:num>
  <w:num w:numId="36">
    <w:abstractNumId w:val="22"/>
  </w:num>
  <w:num w:numId="37">
    <w:abstractNumId w:val="29"/>
  </w:num>
  <w:num w:numId="38">
    <w:abstractNumId w:val="18"/>
  </w:num>
  <w:num w:numId="39">
    <w:abstractNumId w:val="8"/>
  </w:num>
  <w:num w:numId="40">
    <w:abstractNumId w:val="27"/>
  </w:num>
  <w:num w:numId="41">
    <w:abstractNumId w:val="16"/>
  </w:num>
  <w:num w:numId="42">
    <w:abstractNumId w:val="30"/>
  </w:num>
  <w:num w:numId="43">
    <w:abstractNumId w:val="23"/>
  </w:num>
  <w:num w:numId="44">
    <w:abstractNumId w:val="1"/>
  </w:num>
  <w:num w:numId="45">
    <w:abstractNumId w:val="21"/>
  </w:num>
  <w:num w:numId="46">
    <w:abstractNumId w:val="15"/>
  </w:num>
  <w:num w:numId="4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1C37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7145"/>
    <w:rsid w:val="00071099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775F0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0048"/>
    <w:rsid w:val="000D23FA"/>
    <w:rsid w:val="000D294A"/>
    <w:rsid w:val="000D527C"/>
    <w:rsid w:val="000D60F1"/>
    <w:rsid w:val="000E4FB1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958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175"/>
    <w:rsid w:val="0017557C"/>
    <w:rsid w:val="00175E90"/>
    <w:rsid w:val="0017758E"/>
    <w:rsid w:val="00181211"/>
    <w:rsid w:val="001812A8"/>
    <w:rsid w:val="00182357"/>
    <w:rsid w:val="001838E8"/>
    <w:rsid w:val="001860BF"/>
    <w:rsid w:val="00191813"/>
    <w:rsid w:val="00191E36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60ACA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58E"/>
    <w:rsid w:val="002A5FF4"/>
    <w:rsid w:val="002A6E04"/>
    <w:rsid w:val="002A7C1A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973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02C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30AE1"/>
    <w:rsid w:val="003321EC"/>
    <w:rsid w:val="003346E7"/>
    <w:rsid w:val="003364ED"/>
    <w:rsid w:val="00336909"/>
    <w:rsid w:val="00337C0D"/>
    <w:rsid w:val="00340A0F"/>
    <w:rsid w:val="003444C4"/>
    <w:rsid w:val="003454E3"/>
    <w:rsid w:val="00347030"/>
    <w:rsid w:val="00351C44"/>
    <w:rsid w:val="00352067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739EC"/>
    <w:rsid w:val="00374F10"/>
    <w:rsid w:val="003756B4"/>
    <w:rsid w:val="003772A6"/>
    <w:rsid w:val="00381DAB"/>
    <w:rsid w:val="003830EC"/>
    <w:rsid w:val="00383A5B"/>
    <w:rsid w:val="00385529"/>
    <w:rsid w:val="003868E9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C6C0B"/>
    <w:rsid w:val="003D4101"/>
    <w:rsid w:val="003D4323"/>
    <w:rsid w:val="003D524E"/>
    <w:rsid w:val="003D7BB3"/>
    <w:rsid w:val="003E0653"/>
    <w:rsid w:val="003E0868"/>
    <w:rsid w:val="003E44C3"/>
    <w:rsid w:val="003E5199"/>
    <w:rsid w:val="003E5FA6"/>
    <w:rsid w:val="003F20C7"/>
    <w:rsid w:val="003F54F4"/>
    <w:rsid w:val="003F5784"/>
    <w:rsid w:val="00400AF3"/>
    <w:rsid w:val="00402551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4533"/>
    <w:rsid w:val="004775B4"/>
    <w:rsid w:val="004800F1"/>
    <w:rsid w:val="004807D0"/>
    <w:rsid w:val="00482643"/>
    <w:rsid w:val="00482F02"/>
    <w:rsid w:val="004832C8"/>
    <w:rsid w:val="0048461E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5FF6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1442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821"/>
    <w:rsid w:val="0059249C"/>
    <w:rsid w:val="0059389D"/>
    <w:rsid w:val="0059401A"/>
    <w:rsid w:val="005943C0"/>
    <w:rsid w:val="00596544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6895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5775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E08"/>
    <w:rsid w:val="006245FC"/>
    <w:rsid w:val="00625F82"/>
    <w:rsid w:val="00631B63"/>
    <w:rsid w:val="00633192"/>
    <w:rsid w:val="0063482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25EC"/>
    <w:rsid w:val="006938C3"/>
    <w:rsid w:val="00696685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49C6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5931"/>
    <w:rsid w:val="007C7ED3"/>
    <w:rsid w:val="007D011C"/>
    <w:rsid w:val="007D1293"/>
    <w:rsid w:val="007D2609"/>
    <w:rsid w:val="007D32CA"/>
    <w:rsid w:val="007E07CF"/>
    <w:rsid w:val="007E1057"/>
    <w:rsid w:val="007E2FD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310B"/>
    <w:rsid w:val="0082546D"/>
    <w:rsid w:val="00827426"/>
    <w:rsid w:val="00830007"/>
    <w:rsid w:val="008302F3"/>
    <w:rsid w:val="00830786"/>
    <w:rsid w:val="00831E85"/>
    <w:rsid w:val="00832541"/>
    <w:rsid w:val="0083345B"/>
    <w:rsid w:val="00841D21"/>
    <w:rsid w:val="00842524"/>
    <w:rsid w:val="00843501"/>
    <w:rsid w:val="008441CF"/>
    <w:rsid w:val="008441F7"/>
    <w:rsid w:val="008461DC"/>
    <w:rsid w:val="008465B2"/>
    <w:rsid w:val="00847685"/>
    <w:rsid w:val="0085047E"/>
    <w:rsid w:val="00851B34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6E1"/>
    <w:rsid w:val="008B2ED8"/>
    <w:rsid w:val="008B3F61"/>
    <w:rsid w:val="008B5019"/>
    <w:rsid w:val="008B5EA9"/>
    <w:rsid w:val="008C1B6F"/>
    <w:rsid w:val="008C315A"/>
    <w:rsid w:val="008C35DE"/>
    <w:rsid w:val="008C50D7"/>
    <w:rsid w:val="008D1F6D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704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DDD"/>
    <w:rsid w:val="009A1777"/>
    <w:rsid w:val="009A5CED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47F5"/>
    <w:rsid w:val="009D4898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E7AF7"/>
    <w:rsid w:val="009F1EFD"/>
    <w:rsid w:val="009F335E"/>
    <w:rsid w:val="00A01874"/>
    <w:rsid w:val="00A01DC8"/>
    <w:rsid w:val="00A02140"/>
    <w:rsid w:val="00A03D8B"/>
    <w:rsid w:val="00A05843"/>
    <w:rsid w:val="00A100E2"/>
    <w:rsid w:val="00A11E9F"/>
    <w:rsid w:val="00A13CE0"/>
    <w:rsid w:val="00A21ED1"/>
    <w:rsid w:val="00A2220A"/>
    <w:rsid w:val="00A2558B"/>
    <w:rsid w:val="00A26BEB"/>
    <w:rsid w:val="00A314F5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474E9"/>
    <w:rsid w:val="00A52AEC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77805"/>
    <w:rsid w:val="00A80B8B"/>
    <w:rsid w:val="00A824CD"/>
    <w:rsid w:val="00A82A8E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5596"/>
    <w:rsid w:val="00AD6F64"/>
    <w:rsid w:val="00AD7517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3D74"/>
    <w:rsid w:val="00B0404F"/>
    <w:rsid w:val="00B04ABA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495A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3FFB"/>
    <w:rsid w:val="00B5438B"/>
    <w:rsid w:val="00B54D69"/>
    <w:rsid w:val="00B57CFF"/>
    <w:rsid w:val="00B60B04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77DE9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8223C"/>
    <w:rsid w:val="00C8746B"/>
    <w:rsid w:val="00C87A0F"/>
    <w:rsid w:val="00C90F51"/>
    <w:rsid w:val="00C91C1D"/>
    <w:rsid w:val="00C930D7"/>
    <w:rsid w:val="00C95142"/>
    <w:rsid w:val="00C9775D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DD6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478"/>
    <w:rsid w:val="00D1563A"/>
    <w:rsid w:val="00D16767"/>
    <w:rsid w:val="00D179F9"/>
    <w:rsid w:val="00D21BC2"/>
    <w:rsid w:val="00D21F05"/>
    <w:rsid w:val="00D22989"/>
    <w:rsid w:val="00D24203"/>
    <w:rsid w:val="00D25AB1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4621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4FD6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5784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8AC"/>
    <w:rsid w:val="00E26484"/>
    <w:rsid w:val="00E26DAF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6E9E"/>
    <w:rsid w:val="00E77AC5"/>
    <w:rsid w:val="00E77FFD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B1F46"/>
    <w:rsid w:val="00EB2D5D"/>
    <w:rsid w:val="00EB491E"/>
    <w:rsid w:val="00EB646D"/>
    <w:rsid w:val="00EB79A6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7B7A"/>
    <w:rsid w:val="00EF35AD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07EF7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7329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23D1"/>
    <w:rsid w:val="00F6464D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F0C"/>
    <w:rsid w:val="00FA2A66"/>
    <w:rsid w:val="00FA386E"/>
    <w:rsid w:val="00FA4E09"/>
    <w:rsid w:val="00FA5C3F"/>
    <w:rsid w:val="00FA5C95"/>
    <w:rsid w:val="00FA6787"/>
    <w:rsid w:val="00FA6ABC"/>
    <w:rsid w:val="00FB1E34"/>
    <w:rsid w:val="00FB2F99"/>
    <w:rsid w:val="00FB553A"/>
    <w:rsid w:val="00FB5D40"/>
    <w:rsid w:val="00FC12F6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4A9"/>
    <w:rsid w:val="00FD65DB"/>
    <w:rsid w:val="00FE17A1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2A4CCD2F-0B6C-431B-BA16-5EF21411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32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37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98297AD-1801-4575-B8CD-712A18F6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4</cp:revision>
  <cp:lastPrinted>2014-08-19T06:51:00Z</cp:lastPrinted>
  <dcterms:created xsi:type="dcterms:W3CDTF">2016-09-08T08:53:00Z</dcterms:created>
  <dcterms:modified xsi:type="dcterms:W3CDTF">2016-09-16T05:12:00Z</dcterms:modified>
</cp:coreProperties>
</file>