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5C" w:rsidRPr="0077365C" w:rsidRDefault="00920E5C" w:rsidP="00A90459">
      <w:pPr>
        <w:spacing w:after="360"/>
        <w:jc w:val="both"/>
        <w:rPr>
          <w:rFonts w:ascii="Arial" w:hAnsi="Arial" w:cs="Arial"/>
          <w:b/>
          <w:sz w:val="24"/>
          <w:szCs w:val="24"/>
        </w:rPr>
      </w:pPr>
      <w:r w:rsidRPr="0077365C">
        <w:rPr>
          <w:rFonts w:ascii="Arial" w:hAnsi="Arial" w:cs="Arial"/>
          <w:b/>
          <w:sz w:val="24"/>
          <w:szCs w:val="24"/>
        </w:rPr>
        <w:t>Důvodová zpráva</w:t>
      </w:r>
    </w:p>
    <w:p w:rsidR="00FB1BDA" w:rsidRDefault="00A43BCB" w:rsidP="009C340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FB1BDA">
        <w:rPr>
          <w:rFonts w:ascii="Arial" w:hAnsi="Arial" w:cs="Arial"/>
          <w:sz w:val="24"/>
          <w:szCs w:val="24"/>
        </w:rPr>
        <w:t xml:space="preserve"> Olomouckého kraje </w:t>
      </w:r>
      <w:r w:rsidR="005D39F9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e</w:t>
      </w:r>
      <w:r w:rsidR="005D39F9">
        <w:rPr>
          <w:rFonts w:ascii="Arial" w:hAnsi="Arial" w:cs="Arial"/>
          <w:sz w:val="24"/>
          <w:szCs w:val="24"/>
        </w:rPr>
        <w:t xml:space="preserve"> </w:t>
      </w:r>
      <w:r w:rsidR="00FB1BDA">
        <w:rPr>
          <w:rFonts w:ascii="Arial" w:hAnsi="Arial" w:cs="Arial"/>
          <w:sz w:val="24"/>
          <w:szCs w:val="24"/>
        </w:rPr>
        <w:t>předkládán</w:t>
      </w:r>
      <w:r w:rsidR="00855B91">
        <w:rPr>
          <w:rFonts w:ascii="Arial" w:hAnsi="Arial" w:cs="Arial"/>
          <w:sz w:val="24"/>
          <w:szCs w:val="24"/>
        </w:rPr>
        <w:t>a</w:t>
      </w:r>
      <w:r w:rsidR="00FB1BDA">
        <w:rPr>
          <w:rFonts w:ascii="Arial" w:hAnsi="Arial" w:cs="Arial"/>
          <w:sz w:val="24"/>
          <w:szCs w:val="24"/>
        </w:rPr>
        <w:t xml:space="preserve"> k projednání </w:t>
      </w:r>
      <w:r w:rsidR="00354948">
        <w:rPr>
          <w:rFonts w:ascii="Arial" w:hAnsi="Arial" w:cs="Arial"/>
          <w:sz w:val="24"/>
          <w:szCs w:val="24"/>
        </w:rPr>
        <w:t>žádost</w:t>
      </w:r>
      <w:r w:rsidR="00855B91">
        <w:rPr>
          <w:rFonts w:ascii="Arial" w:hAnsi="Arial" w:cs="Arial"/>
          <w:sz w:val="24"/>
          <w:szCs w:val="24"/>
        </w:rPr>
        <w:t xml:space="preserve"> o</w:t>
      </w:r>
      <w:r w:rsidR="00354948">
        <w:rPr>
          <w:rFonts w:ascii="Arial" w:hAnsi="Arial" w:cs="Arial"/>
          <w:sz w:val="24"/>
          <w:szCs w:val="24"/>
        </w:rPr>
        <w:t xml:space="preserve"> </w:t>
      </w:r>
      <w:r w:rsidR="00FB1BDA">
        <w:rPr>
          <w:rFonts w:ascii="Arial" w:hAnsi="Arial" w:cs="Arial"/>
          <w:sz w:val="24"/>
          <w:szCs w:val="24"/>
        </w:rPr>
        <w:t>poskytnutí individuální dotac</w:t>
      </w:r>
      <w:r w:rsidR="005D39F9">
        <w:rPr>
          <w:rFonts w:ascii="Arial" w:hAnsi="Arial" w:cs="Arial"/>
          <w:sz w:val="24"/>
          <w:szCs w:val="24"/>
        </w:rPr>
        <w:t>e</w:t>
      </w:r>
      <w:r w:rsidR="00FB1BDA">
        <w:rPr>
          <w:rFonts w:ascii="Arial" w:hAnsi="Arial" w:cs="Arial"/>
          <w:sz w:val="24"/>
          <w:szCs w:val="24"/>
        </w:rPr>
        <w:t xml:space="preserve"> v oblasti životního prostředí a zemědělství </w:t>
      </w:r>
      <w:r w:rsidR="00DB5E06">
        <w:rPr>
          <w:rFonts w:ascii="Arial" w:hAnsi="Arial" w:cs="Arial"/>
          <w:sz w:val="24"/>
          <w:szCs w:val="24"/>
        </w:rPr>
        <w:t>pro</w:t>
      </w:r>
      <w:r w:rsidR="00FB1BDA">
        <w:rPr>
          <w:rFonts w:ascii="Arial" w:hAnsi="Arial" w:cs="Arial"/>
          <w:sz w:val="24"/>
          <w:szCs w:val="24"/>
        </w:rPr>
        <w:t xml:space="preserve"> rok 2016</w:t>
      </w:r>
      <w:r w:rsidR="00354948">
        <w:rPr>
          <w:rFonts w:ascii="Arial" w:hAnsi="Arial" w:cs="Arial"/>
          <w:sz w:val="24"/>
          <w:szCs w:val="24"/>
        </w:rPr>
        <w:t xml:space="preserve"> doručen</w:t>
      </w:r>
      <w:r>
        <w:rPr>
          <w:rFonts w:ascii="Arial" w:hAnsi="Arial" w:cs="Arial"/>
          <w:sz w:val="24"/>
          <w:szCs w:val="24"/>
        </w:rPr>
        <w:t>á</w:t>
      </w:r>
      <w:r w:rsidR="00354948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06</w:t>
      </w:r>
      <w:r w:rsidR="00354948">
        <w:rPr>
          <w:rFonts w:ascii="Arial" w:hAnsi="Arial" w:cs="Arial"/>
          <w:sz w:val="24"/>
          <w:szCs w:val="24"/>
        </w:rPr>
        <w:t>. 06. 2016.</w:t>
      </w:r>
    </w:p>
    <w:p w:rsidR="005D39F9" w:rsidRDefault="005D39F9" w:rsidP="00FB1BDA">
      <w:pPr>
        <w:pStyle w:val="Zkladntextodsazen"/>
        <w:ind w:left="0"/>
        <w:jc w:val="both"/>
        <w:rPr>
          <w:rFonts w:ascii="Arial" w:hAnsi="Arial" w:cs="Arial"/>
        </w:rPr>
      </w:pPr>
      <w:r w:rsidRPr="00A8244D">
        <w:rPr>
          <w:rFonts w:ascii="Arial" w:hAnsi="Arial" w:cs="Arial"/>
        </w:rPr>
        <w:t>O individuální dotaci lze žádat v případě, pokud na daný účel nebyl vypsán žádný dotační program (nebo vhodný do</w:t>
      </w:r>
      <w:r>
        <w:rPr>
          <w:rFonts w:ascii="Arial" w:hAnsi="Arial" w:cs="Arial"/>
        </w:rPr>
        <w:t>tační program je již uzavřen) a </w:t>
      </w:r>
      <w:r w:rsidRPr="00A8244D">
        <w:rPr>
          <w:rFonts w:ascii="Arial" w:hAnsi="Arial" w:cs="Arial"/>
        </w:rPr>
        <w:t xml:space="preserve">Olomoucký kraj nepředpokládá v daném kalendářním roce vyhlášení dotačního programu </w:t>
      </w:r>
      <w:r>
        <w:rPr>
          <w:rFonts w:ascii="Arial" w:hAnsi="Arial" w:cs="Arial"/>
        </w:rPr>
        <w:br/>
      </w:r>
      <w:r w:rsidRPr="00A8244D">
        <w:rPr>
          <w:rFonts w:ascii="Arial" w:hAnsi="Arial" w:cs="Arial"/>
        </w:rPr>
        <w:t>s vyhovujícím účelem.</w:t>
      </w:r>
    </w:p>
    <w:p w:rsidR="00FB1BDA" w:rsidRDefault="00FB1BDA" w:rsidP="007B1147">
      <w:pPr>
        <w:pStyle w:val="Zkladntextodsazen"/>
        <w:spacing w:after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 udělení dotace rozhod</w:t>
      </w:r>
      <w:r w:rsidR="00A25BD9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příslušný orgán Olomouckého kraje. </w:t>
      </w:r>
    </w:p>
    <w:p w:rsidR="00E81664" w:rsidRPr="001A5AC4" w:rsidRDefault="00E81664" w:rsidP="001A5AC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1A5AC4">
        <w:rPr>
          <w:rFonts w:ascii="Arial" w:hAnsi="Arial" w:cs="Arial"/>
          <w:b/>
          <w:u w:val="single"/>
        </w:rPr>
        <w:t>Vzdělávání a podpora poradenství v zemědělství, potravinářství a lesnictví</w:t>
      </w:r>
    </w:p>
    <w:p w:rsidR="00E81664" w:rsidRPr="00E81664" w:rsidRDefault="00E81664" w:rsidP="00E81664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b/>
          <w:sz w:val="24"/>
          <w:szCs w:val="24"/>
        </w:rPr>
        <w:t xml:space="preserve">Žadatel: </w:t>
      </w:r>
      <w:r w:rsidRPr="00E81664">
        <w:rPr>
          <w:rFonts w:ascii="Arial" w:hAnsi="Arial" w:cs="Arial"/>
          <w:b/>
          <w:sz w:val="24"/>
          <w:szCs w:val="24"/>
        </w:rPr>
        <w:tab/>
      </w:r>
      <w:r w:rsidRPr="00E81664">
        <w:rPr>
          <w:rFonts w:ascii="Arial" w:hAnsi="Arial" w:cs="Arial"/>
          <w:b/>
          <w:sz w:val="24"/>
          <w:szCs w:val="24"/>
        </w:rPr>
        <w:tab/>
      </w:r>
      <w:r w:rsidRPr="00E81664">
        <w:rPr>
          <w:rStyle w:val="preformatted"/>
          <w:rFonts w:ascii="Arial" w:hAnsi="Arial" w:cs="Arial"/>
          <w:b/>
          <w:sz w:val="24"/>
          <w:szCs w:val="24"/>
        </w:rPr>
        <w:t>Agrární komora Olomouckého kraje</w:t>
      </w:r>
      <w:r w:rsidRPr="00E81664">
        <w:rPr>
          <w:rFonts w:ascii="Arial" w:hAnsi="Arial" w:cs="Arial"/>
          <w:sz w:val="24"/>
          <w:szCs w:val="24"/>
        </w:rPr>
        <w:t xml:space="preserve"> </w:t>
      </w:r>
    </w:p>
    <w:p w:rsidR="00E81664" w:rsidRPr="00E81664" w:rsidRDefault="00E81664" w:rsidP="00E81664">
      <w:pPr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IČ: </w:t>
      </w:r>
      <w:r w:rsidR="001A5AC4">
        <w:rPr>
          <w:rFonts w:ascii="Arial" w:hAnsi="Arial" w:cs="Arial"/>
          <w:sz w:val="24"/>
          <w:szCs w:val="24"/>
        </w:rPr>
        <w:t>7</w:t>
      </w:r>
      <w:r w:rsidRPr="00E81664">
        <w:rPr>
          <w:rStyle w:val="nowrap"/>
          <w:rFonts w:ascii="Arial" w:hAnsi="Arial" w:cs="Arial"/>
          <w:sz w:val="24"/>
          <w:szCs w:val="24"/>
        </w:rPr>
        <w:t>0930520</w:t>
      </w:r>
      <w:r w:rsidRPr="00E81664">
        <w:rPr>
          <w:rFonts w:ascii="Arial" w:hAnsi="Arial" w:cs="Arial"/>
          <w:sz w:val="24"/>
          <w:szCs w:val="24"/>
        </w:rPr>
        <w:t>, Blanická 383/3, Hodolany, 779 00 Olomouc</w:t>
      </w:r>
    </w:p>
    <w:p w:rsidR="00E81664" w:rsidRPr="00E81664" w:rsidRDefault="00E81664" w:rsidP="00E8166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Projekt odráží aktuální potřeby podnikatelských subjektů sdružených pod hlavičkou jednotlivých </w:t>
      </w:r>
      <w:r w:rsidR="00A43BCB">
        <w:rPr>
          <w:rFonts w:ascii="Arial" w:hAnsi="Arial" w:cs="Arial"/>
          <w:sz w:val="24"/>
          <w:szCs w:val="24"/>
        </w:rPr>
        <w:t>o</w:t>
      </w:r>
      <w:r w:rsidRPr="00E81664">
        <w:rPr>
          <w:rFonts w:ascii="Arial" w:hAnsi="Arial" w:cs="Arial"/>
          <w:sz w:val="24"/>
          <w:szCs w:val="24"/>
        </w:rPr>
        <w:t>kresních agrárních komor. Důvodem je potřeba vzdělávání zaměstnanců zejména malých a středních zemědělských podniků v konkrétních oborech tak, aby dokázali na trhu obstát a konkurovat.</w:t>
      </w:r>
    </w:p>
    <w:p w:rsidR="00E81664" w:rsidRPr="00E81664" w:rsidRDefault="00E81664" w:rsidP="00E8166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Podpora je cílena na získávání, prohlubování a inovaci znalostí a dovedností a šíření informací pomocí vzdělávacích seminářů a dalších vzdělávacích aktivit. Semináře reagují na aktuální změny - novely zákonů, vyhlášek, nové metody, inovace. </w:t>
      </w:r>
    </w:p>
    <w:p w:rsidR="00E81664" w:rsidRDefault="00E81664" w:rsidP="00E8166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Cílem projektu je uspořádat 20 seminářů na území Olomouckého kraje a proškolit minimálně 500 účastníků. </w:t>
      </w:r>
    </w:p>
    <w:p w:rsidR="00E81664" w:rsidRPr="00E81664" w:rsidRDefault="00E81664" w:rsidP="00E81664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>Předmět využití dotace z rozpočtu kraje – technické zabezpečení seminářů, mzdové náklady lektorů, cestovní výdaje a výukové materiály.</w:t>
      </w:r>
    </w:p>
    <w:p w:rsidR="00E81664" w:rsidRPr="00E81664" w:rsidRDefault="00E81664" w:rsidP="00E81664">
      <w:pPr>
        <w:tabs>
          <w:tab w:val="right" w:pos="9072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E81664">
        <w:rPr>
          <w:rFonts w:ascii="Arial" w:hAnsi="Arial" w:cs="Arial"/>
          <w:b/>
          <w:sz w:val="24"/>
          <w:szCs w:val="24"/>
        </w:rPr>
        <w:t>Rozpočet projektu:</w:t>
      </w:r>
    </w:p>
    <w:p w:rsidR="00E81664" w:rsidRPr="00E81664" w:rsidRDefault="00E81664" w:rsidP="00E81664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b/>
          <w:sz w:val="24"/>
          <w:szCs w:val="24"/>
        </w:rPr>
        <w:t>Celkové náklady realizované akce/projektu</w:t>
      </w:r>
      <w:r w:rsidRPr="00E81664">
        <w:rPr>
          <w:rFonts w:ascii="Arial" w:hAnsi="Arial" w:cs="Arial"/>
          <w:sz w:val="24"/>
          <w:szCs w:val="24"/>
        </w:rPr>
        <w:t>:</w:t>
      </w:r>
      <w:r w:rsidRPr="00E81664">
        <w:rPr>
          <w:rFonts w:ascii="Arial" w:hAnsi="Arial" w:cs="Arial"/>
          <w:sz w:val="24"/>
          <w:szCs w:val="24"/>
        </w:rPr>
        <w:tab/>
        <w:t>700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</w:t>
      </w:r>
    </w:p>
    <w:p w:rsidR="00E81664" w:rsidRPr="00E81664" w:rsidRDefault="00E81664" w:rsidP="00E81664">
      <w:pPr>
        <w:tabs>
          <w:tab w:val="right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E81664">
        <w:rPr>
          <w:rFonts w:ascii="Arial" w:hAnsi="Arial" w:cs="Arial"/>
          <w:b/>
          <w:sz w:val="24"/>
          <w:szCs w:val="24"/>
        </w:rPr>
        <w:t xml:space="preserve">Výše požadované dotace z rozpočtu Olomouckého kraje: </w:t>
      </w:r>
      <w:r w:rsidRPr="00E81664">
        <w:rPr>
          <w:rFonts w:ascii="Arial" w:hAnsi="Arial" w:cs="Arial"/>
          <w:b/>
          <w:sz w:val="24"/>
          <w:szCs w:val="24"/>
        </w:rPr>
        <w:tab/>
        <w:t>350</w:t>
      </w:r>
      <w:r w:rsidR="00521249">
        <w:rPr>
          <w:rFonts w:ascii="Arial" w:hAnsi="Arial" w:cs="Arial"/>
          <w:b/>
          <w:sz w:val="24"/>
          <w:szCs w:val="24"/>
        </w:rPr>
        <w:t xml:space="preserve"> </w:t>
      </w:r>
      <w:r w:rsidRPr="00E81664">
        <w:rPr>
          <w:rFonts w:ascii="Arial" w:hAnsi="Arial" w:cs="Arial"/>
          <w:b/>
          <w:sz w:val="24"/>
          <w:szCs w:val="24"/>
        </w:rPr>
        <w:t>000,- Kč</w:t>
      </w:r>
    </w:p>
    <w:p w:rsidR="00E81664" w:rsidRPr="00E81664" w:rsidRDefault="00E81664" w:rsidP="00E81664">
      <w:pPr>
        <w:tabs>
          <w:tab w:val="right" w:pos="9072"/>
        </w:tabs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>Vlastní zdroje:</w:t>
      </w:r>
      <w:r w:rsidRPr="00E81664">
        <w:rPr>
          <w:rFonts w:ascii="Arial" w:hAnsi="Arial" w:cs="Arial"/>
          <w:sz w:val="24"/>
          <w:szCs w:val="24"/>
        </w:rPr>
        <w:tab/>
        <w:t>100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</w:t>
      </w:r>
      <w:r w:rsidRPr="00E81664">
        <w:rPr>
          <w:rFonts w:ascii="Arial" w:hAnsi="Arial" w:cs="Arial"/>
          <w:sz w:val="24"/>
          <w:szCs w:val="24"/>
        </w:rPr>
        <w:tab/>
      </w:r>
    </w:p>
    <w:p w:rsidR="00E81664" w:rsidRPr="00E81664" w:rsidRDefault="00E81664" w:rsidP="00E81664">
      <w:pPr>
        <w:tabs>
          <w:tab w:val="right" w:pos="9072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Jiné zdroje: </w:t>
      </w:r>
      <w:r w:rsidRPr="00E81664">
        <w:rPr>
          <w:rFonts w:ascii="Arial" w:hAnsi="Arial" w:cs="Arial"/>
          <w:sz w:val="24"/>
          <w:szCs w:val="24"/>
        </w:rPr>
        <w:tab/>
        <w:t>250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</w:t>
      </w:r>
    </w:p>
    <w:p w:rsidR="00E81664" w:rsidRDefault="00E81664" w:rsidP="00354948">
      <w:pPr>
        <w:tabs>
          <w:tab w:val="right" w:pos="9072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Pokud se týká struktury jiných zdrojů </w:t>
      </w:r>
      <w:proofErr w:type="gramStart"/>
      <w:r w:rsidRPr="00E81664">
        <w:rPr>
          <w:rFonts w:ascii="Arial" w:hAnsi="Arial" w:cs="Arial"/>
          <w:sz w:val="24"/>
          <w:szCs w:val="24"/>
        </w:rPr>
        <w:t>je</w:t>
      </w:r>
      <w:proofErr w:type="gramEnd"/>
      <w:r w:rsidRPr="00E81664">
        <w:rPr>
          <w:rFonts w:ascii="Arial" w:hAnsi="Arial" w:cs="Arial"/>
          <w:sz w:val="24"/>
          <w:szCs w:val="24"/>
        </w:rPr>
        <w:t xml:space="preserve"> v žádosti uvedeno, že o poskytnutí dotace na realizaci projektu ve výši 500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 xml:space="preserve">000,- Kč bylo požádáno Ministerstvo zemědělství. </w:t>
      </w:r>
      <w:r>
        <w:rPr>
          <w:rFonts w:ascii="Arial" w:hAnsi="Arial" w:cs="Arial"/>
          <w:sz w:val="24"/>
          <w:szCs w:val="24"/>
        </w:rPr>
        <w:br/>
      </w:r>
      <w:r w:rsidRPr="00E81664">
        <w:rPr>
          <w:rFonts w:ascii="Arial" w:hAnsi="Arial" w:cs="Arial"/>
          <w:sz w:val="24"/>
          <w:szCs w:val="24"/>
        </w:rPr>
        <w:t xml:space="preserve">O žádosti </w:t>
      </w:r>
      <w:r>
        <w:rPr>
          <w:rFonts w:ascii="Arial" w:hAnsi="Arial" w:cs="Arial"/>
          <w:sz w:val="24"/>
          <w:szCs w:val="24"/>
        </w:rPr>
        <w:t xml:space="preserve">podané na </w:t>
      </w:r>
      <w:r w:rsidR="009155E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inisterstvo zemědělství </w:t>
      </w:r>
      <w:r w:rsidRPr="00E81664">
        <w:rPr>
          <w:rFonts w:ascii="Arial" w:hAnsi="Arial" w:cs="Arial"/>
          <w:sz w:val="24"/>
          <w:szCs w:val="24"/>
        </w:rPr>
        <w:t xml:space="preserve">nebylo </w:t>
      </w:r>
      <w:r>
        <w:rPr>
          <w:rFonts w:ascii="Arial" w:hAnsi="Arial" w:cs="Arial"/>
          <w:sz w:val="24"/>
          <w:szCs w:val="24"/>
        </w:rPr>
        <w:t xml:space="preserve">k datu podání žádosti </w:t>
      </w:r>
      <w:r>
        <w:rPr>
          <w:rFonts w:ascii="Arial" w:hAnsi="Arial" w:cs="Arial"/>
          <w:sz w:val="24"/>
          <w:szCs w:val="24"/>
        </w:rPr>
        <w:br/>
        <w:t xml:space="preserve">o poskytnutí dotace z rozpočtu </w:t>
      </w:r>
      <w:r w:rsidR="0052124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lomouckého kraje rozhodnuto. </w:t>
      </w:r>
      <w:r w:rsidRPr="00E81664">
        <w:rPr>
          <w:rFonts w:ascii="Arial" w:hAnsi="Arial" w:cs="Arial"/>
          <w:sz w:val="24"/>
          <w:szCs w:val="24"/>
        </w:rPr>
        <w:t>Nicméně nutno upozornit, že požadovaná výše dotace od Ministerstva zemědělství (500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Kč) neodpovídá výši jiných zdrojů uváděné v rozpočtu projektu (250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Kč).</w:t>
      </w:r>
    </w:p>
    <w:p w:rsidR="00354948" w:rsidRPr="00665BFC" w:rsidRDefault="00354948" w:rsidP="00354948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E81664">
        <w:rPr>
          <w:rFonts w:ascii="Arial" w:hAnsi="Arial" w:cs="Arial"/>
          <w:sz w:val="24"/>
          <w:szCs w:val="24"/>
        </w:rPr>
        <w:t xml:space="preserve">Jedná se o dlouhodobý projekt, na jehož realizaci byla v roce 2013 z rozpočtu kraje v rámci dotačního programu Významné projekty poskytnuta dotace ve výši </w:t>
      </w:r>
      <w:r w:rsidR="00A43BCB">
        <w:rPr>
          <w:rFonts w:ascii="Arial" w:hAnsi="Arial" w:cs="Arial"/>
          <w:sz w:val="24"/>
          <w:szCs w:val="24"/>
        </w:rPr>
        <w:br/>
      </w:r>
      <w:r w:rsidRPr="00E81664">
        <w:rPr>
          <w:rFonts w:ascii="Arial" w:hAnsi="Arial" w:cs="Arial"/>
          <w:sz w:val="24"/>
          <w:szCs w:val="24"/>
        </w:rPr>
        <w:t>250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Kč, v roce 2014 ve výši 200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>000,- Kč a v roce 2015 ve výši 100</w:t>
      </w:r>
      <w:r w:rsidR="00521249">
        <w:rPr>
          <w:rFonts w:ascii="Arial" w:hAnsi="Arial" w:cs="Arial"/>
          <w:sz w:val="24"/>
          <w:szCs w:val="24"/>
        </w:rPr>
        <w:t xml:space="preserve"> </w:t>
      </w:r>
      <w:r w:rsidRPr="00E81664">
        <w:rPr>
          <w:rFonts w:ascii="Arial" w:hAnsi="Arial" w:cs="Arial"/>
          <w:sz w:val="24"/>
          <w:szCs w:val="24"/>
        </w:rPr>
        <w:t xml:space="preserve">000,- </w:t>
      </w:r>
      <w:r>
        <w:rPr>
          <w:rFonts w:ascii="Arial" w:hAnsi="Arial" w:cs="Arial"/>
          <w:sz w:val="24"/>
          <w:szCs w:val="24"/>
        </w:rPr>
        <w:t>Kč.</w:t>
      </w:r>
    </w:p>
    <w:p w:rsidR="00E81664" w:rsidRPr="00AD10F5" w:rsidRDefault="00E81664" w:rsidP="00E81664">
      <w:pPr>
        <w:pStyle w:val="Zkladntextodsazen"/>
        <w:ind w:left="0"/>
        <w:jc w:val="both"/>
        <w:rPr>
          <w:rFonts w:ascii="Arial" w:hAnsi="Arial" w:cs="Arial"/>
          <w:b/>
        </w:rPr>
      </w:pPr>
      <w:r w:rsidRPr="00AD10F5">
        <w:rPr>
          <w:rFonts w:ascii="Arial" w:hAnsi="Arial" w:cs="Arial"/>
          <w:b/>
        </w:rPr>
        <w:t xml:space="preserve">Předkladatel a </w:t>
      </w:r>
      <w:r w:rsidR="00665BFC">
        <w:rPr>
          <w:rFonts w:ascii="Arial" w:hAnsi="Arial" w:cs="Arial"/>
          <w:b/>
        </w:rPr>
        <w:t xml:space="preserve">administrátor </w:t>
      </w:r>
      <w:r w:rsidRPr="00AD10F5">
        <w:rPr>
          <w:rFonts w:ascii="Arial" w:hAnsi="Arial" w:cs="Arial"/>
          <w:b/>
        </w:rPr>
        <w:t xml:space="preserve">doporučují </w:t>
      </w:r>
      <w:r>
        <w:rPr>
          <w:rFonts w:ascii="Arial" w:hAnsi="Arial" w:cs="Arial"/>
          <w:b/>
        </w:rPr>
        <w:t xml:space="preserve">vyhovět žádosti a </w:t>
      </w:r>
      <w:r w:rsidRPr="00AD10F5">
        <w:rPr>
          <w:rFonts w:ascii="Arial" w:hAnsi="Arial" w:cs="Arial"/>
          <w:b/>
        </w:rPr>
        <w:t>poskytn</w:t>
      </w:r>
      <w:r>
        <w:rPr>
          <w:rFonts w:ascii="Arial" w:hAnsi="Arial" w:cs="Arial"/>
          <w:b/>
        </w:rPr>
        <w:t>utí</w:t>
      </w:r>
      <w:r w:rsidRPr="00AD10F5">
        <w:rPr>
          <w:rFonts w:ascii="Arial" w:hAnsi="Arial" w:cs="Arial"/>
          <w:b/>
        </w:rPr>
        <w:t xml:space="preserve"> dotac</w:t>
      </w:r>
      <w:r>
        <w:rPr>
          <w:rFonts w:ascii="Arial" w:hAnsi="Arial" w:cs="Arial"/>
          <w:b/>
        </w:rPr>
        <w:t>e</w:t>
      </w:r>
      <w:r w:rsidRPr="00AD10F5">
        <w:rPr>
          <w:rFonts w:ascii="Arial" w:hAnsi="Arial" w:cs="Arial"/>
          <w:b/>
        </w:rPr>
        <w:t xml:space="preserve"> ve výši 1</w:t>
      </w:r>
      <w:r>
        <w:rPr>
          <w:rFonts w:ascii="Arial" w:hAnsi="Arial" w:cs="Arial"/>
          <w:b/>
        </w:rPr>
        <w:t>50 000</w:t>
      </w:r>
      <w:r w:rsidRPr="00AD10F5">
        <w:rPr>
          <w:rFonts w:ascii="Arial" w:hAnsi="Arial" w:cs="Arial"/>
          <w:b/>
        </w:rPr>
        <w:t>,- Kč.</w:t>
      </w:r>
    </w:p>
    <w:p w:rsidR="00AD10F5" w:rsidRPr="00665BFC" w:rsidRDefault="00FB1BDA" w:rsidP="009C340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65BFC">
        <w:rPr>
          <w:rFonts w:ascii="Arial" w:hAnsi="Arial" w:cs="Arial"/>
          <w:b/>
          <w:sz w:val="24"/>
          <w:szCs w:val="24"/>
        </w:rPr>
        <w:lastRenderedPageBreak/>
        <w:t>Komise Rady Olomouckého kraje pro životní prostředí</w:t>
      </w:r>
      <w:r w:rsidR="00AD10F5" w:rsidRPr="00665BFC">
        <w:rPr>
          <w:rFonts w:ascii="Arial" w:hAnsi="Arial" w:cs="Arial"/>
          <w:b/>
          <w:sz w:val="24"/>
          <w:szCs w:val="24"/>
        </w:rPr>
        <w:t xml:space="preserve"> doporučuje</w:t>
      </w:r>
      <w:r w:rsidR="00AD10F5" w:rsidRPr="00665BFC">
        <w:rPr>
          <w:rFonts w:ascii="Arial" w:hAnsi="Arial" w:cs="Arial"/>
          <w:sz w:val="24"/>
          <w:szCs w:val="24"/>
        </w:rPr>
        <w:t xml:space="preserve"> </w:t>
      </w:r>
      <w:r w:rsidR="00E81664" w:rsidRPr="00665BFC">
        <w:rPr>
          <w:rFonts w:ascii="Arial" w:hAnsi="Arial" w:cs="Arial"/>
          <w:sz w:val="24"/>
          <w:szCs w:val="24"/>
        </w:rPr>
        <w:t xml:space="preserve">svým usnesením UKZP/18/1/2016 ze dne 22. 06. 2016 </w:t>
      </w:r>
      <w:r w:rsidR="00A06F22" w:rsidRPr="00665BFC">
        <w:rPr>
          <w:rFonts w:ascii="Arial" w:hAnsi="Arial" w:cs="Arial"/>
          <w:sz w:val="24"/>
          <w:szCs w:val="24"/>
        </w:rPr>
        <w:t xml:space="preserve">Radě Olomouckého kraje </w:t>
      </w:r>
      <w:r w:rsidR="00A06F22" w:rsidRPr="00665BFC">
        <w:rPr>
          <w:rFonts w:ascii="Arial" w:hAnsi="Arial" w:cs="Arial"/>
          <w:b/>
          <w:sz w:val="24"/>
          <w:szCs w:val="24"/>
        </w:rPr>
        <w:t>souhlasit s poskytnutím dotace ve výši 150 000,- Kč.</w:t>
      </w:r>
    </w:p>
    <w:p w:rsidR="0078623F" w:rsidRDefault="00CB5E1C" w:rsidP="009C340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B5E1C">
        <w:rPr>
          <w:rFonts w:ascii="Arial" w:hAnsi="Arial" w:cs="Arial"/>
          <w:sz w:val="24"/>
          <w:szCs w:val="24"/>
        </w:rPr>
        <w:t xml:space="preserve">Agrární komoře Olomouckého kraje bylo již v roce 2016 schváleno poskytnutí dotace ve výši 75 000,- Kč v rámci dotačního programu </w:t>
      </w:r>
      <w:r>
        <w:rPr>
          <w:rFonts w:ascii="Arial" w:hAnsi="Arial" w:cs="Arial"/>
          <w:sz w:val="24"/>
          <w:szCs w:val="24"/>
        </w:rPr>
        <w:t xml:space="preserve">Podpora regionálního značení </w:t>
      </w:r>
      <w:r w:rsidR="00E92E8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a dotace ve výši 50 000,- Kč v rámci dotačního programu Program na podporu aktivit v oblasti životního prostředí a zemědělství.</w:t>
      </w:r>
    </w:p>
    <w:p w:rsidR="007D75D7" w:rsidRPr="00CB5E1C" w:rsidRDefault="007D75D7" w:rsidP="009C340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výše uvedeného je příslušným orgánem k rozhodnutí o poskytnutí dotace Zastupitelstvo Olomouckého kraje.</w:t>
      </w:r>
    </w:p>
    <w:p w:rsidR="007D75D7" w:rsidRDefault="007D75D7" w:rsidP="0008464F">
      <w:pPr>
        <w:spacing w:after="120"/>
        <w:jc w:val="both"/>
        <w:rPr>
          <w:rFonts w:ascii="Arial" w:hAnsi="Arial"/>
          <w:b/>
          <w:sz w:val="24"/>
          <w:szCs w:val="24"/>
        </w:rPr>
      </w:pPr>
    </w:p>
    <w:p w:rsidR="00A43BCB" w:rsidRPr="00A43BCB" w:rsidRDefault="00A43BCB" w:rsidP="00A43BCB">
      <w:pPr>
        <w:spacing w:after="120"/>
        <w:jc w:val="both"/>
        <w:rPr>
          <w:rFonts w:ascii="Arial" w:hAnsi="Arial"/>
          <w:b/>
          <w:sz w:val="24"/>
          <w:szCs w:val="24"/>
        </w:rPr>
      </w:pPr>
      <w:r w:rsidRPr="00A43BCB">
        <w:rPr>
          <w:rFonts w:ascii="Arial" w:hAnsi="Arial"/>
          <w:b/>
          <w:sz w:val="24"/>
          <w:szCs w:val="24"/>
        </w:rPr>
        <w:t>Rada Olomouckého kraje usnesením UR/</w:t>
      </w:r>
      <w:r>
        <w:rPr>
          <w:rFonts w:ascii="Arial" w:hAnsi="Arial"/>
          <w:b/>
          <w:sz w:val="24"/>
          <w:szCs w:val="24"/>
        </w:rPr>
        <w:t>101</w:t>
      </w:r>
      <w:r w:rsidRPr="00A43BCB">
        <w:rPr>
          <w:rFonts w:ascii="Arial" w:hAnsi="Arial"/>
          <w:b/>
          <w:sz w:val="24"/>
          <w:szCs w:val="24"/>
        </w:rPr>
        <w:t>/3</w:t>
      </w:r>
      <w:r>
        <w:rPr>
          <w:rFonts w:ascii="Arial" w:hAnsi="Arial"/>
          <w:b/>
          <w:sz w:val="24"/>
          <w:szCs w:val="24"/>
        </w:rPr>
        <w:t>5</w:t>
      </w:r>
      <w:r w:rsidRPr="00A43BCB">
        <w:rPr>
          <w:rFonts w:ascii="Arial" w:hAnsi="Arial"/>
          <w:b/>
          <w:sz w:val="24"/>
          <w:szCs w:val="24"/>
        </w:rPr>
        <w:t xml:space="preserve">/2016 ze dne </w:t>
      </w:r>
      <w:r>
        <w:rPr>
          <w:rFonts w:ascii="Arial" w:hAnsi="Arial"/>
          <w:b/>
          <w:sz w:val="24"/>
          <w:szCs w:val="24"/>
        </w:rPr>
        <w:t>21. 07</w:t>
      </w:r>
      <w:r w:rsidRPr="00A43BCB">
        <w:rPr>
          <w:rFonts w:ascii="Arial" w:hAnsi="Arial"/>
          <w:b/>
          <w:sz w:val="24"/>
          <w:szCs w:val="24"/>
        </w:rPr>
        <w:t>. 2016:</w:t>
      </w:r>
    </w:p>
    <w:p w:rsidR="000E7812" w:rsidRPr="006C598C" w:rsidRDefault="0068794B" w:rsidP="005169F2">
      <w:pPr>
        <w:pStyle w:val="Radadvodovzprva"/>
        <w:numPr>
          <w:ilvl w:val="0"/>
          <w:numId w:val="2"/>
        </w:numPr>
        <w:tabs>
          <w:tab w:val="clear" w:pos="720"/>
        </w:tabs>
        <w:spacing w:after="120"/>
        <w:ind w:left="426"/>
        <w:rPr>
          <w:rFonts w:cs="Arial"/>
          <w:b w:val="0"/>
          <w:szCs w:val="24"/>
        </w:rPr>
      </w:pPr>
      <w:r w:rsidRPr="006C598C">
        <w:rPr>
          <w:rFonts w:cs="Arial"/>
          <w:b w:val="0"/>
          <w:szCs w:val="24"/>
        </w:rPr>
        <w:t>souhlas</w:t>
      </w:r>
      <w:r w:rsidR="00A43BCB">
        <w:rPr>
          <w:rFonts w:cs="Arial"/>
          <w:b w:val="0"/>
          <w:szCs w:val="24"/>
        </w:rPr>
        <w:t>í</w:t>
      </w:r>
      <w:r w:rsidRPr="006C598C">
        <w:rPr>
          <w:rFonts w:cs="Arial"/>
          <w:b w:val="0"/>
          <w:szCs w:val="24"/>
        </w:rPr>
        <w:t xml:space="preserve"> s poskytnutím dotace </w:t>
      </w:r>
      <w:r w:rsidR="00D63629" w:rsidRPr="006C598C">
        <w:rPr>
          <w:b w:val="0"/>
        </w:rPr>
        <w:t xml:space="preserve">z rozpočtu Olomouckého kraje </w:t>
      </w:r>
      <w:r w:rsidR="00D63629" w:rsidRPr="006C598C">
        <w:rPr>
          <w:rFonts w:cs="Arial"/>
          <w:b w:val="0"/>
          <w:szCs w:val="24"/>
        </w:rPr>
        <w:t xml:space="preserve">ve výši </w:t>
      </w:r>
      <w:r w:rsidR="009155EE">
        <w:rPr>
          <w:rFonts w:cs="Arial"/>
          <w:b w:val="0"/>
          <w:szCs w:val="24"/>
        </w:rPr>
        <w:br/>
      </w:r>
      <w:r w:rsidR="00A06F22">
        <w:rPr>
          <w:rFonts w:cs="Arial"/>
          <w:b w:val="0"/>
          <w:szCs w:val="24"/>
        </w:rPr>
        <w:t>150</w:t>
      </w:r>
      <w:r w:rsidR="00D63629" w:rsidRPr="006C598C">
        <w:rPr>
          <w:rFonts w:cs="Arial"/>
          <w:b w:val="0"/>
          <w:szCs w:val="24"/>
        </w:rPr>
        <w:t xml:space="preserve"> 000,- Kč, </w:t>
      </w:r>
      <w:r w:rsidR="00C606FE">
        <w:rPr>
          <w:rFonts w:cs="Arial"/>
          <w:b w:val="0"/>
          <w:szCs w:val="24"/>
        </w:rPr>
        <w:t>žadateli</w:t>
      </w:r>
      <w:r w:rsidR="001A5AC4">
        <w:rPr>
          <w:rFonts w:cs="Arial"/>
          <w:b w:val="0"/>
          <w:szCs w:val="24"/>
        </w:rPr>
        <w:t xml:space="preserve"> </w:t>
      </w:r>
      <w:r w:rsidR="00A06F22">
        <w:rPr>
          <w:rFonts w:cs="Arial"/>
          <w:b w:val="0"/>
          <w:szCs w:val="24"/>
        </w:rPr>
        <w:t>Agrární komoř</w:t>
      </w:r>
      <w:r w:rsidR="00C606FE">
        <w:rPr>
          <w:rFonts w:cs="Arial"/>
          <w:b w:val="0"/>
          <w:szCs w:val="24"/>
        </w:rPr>
        <w:t>e</w:t>
      </w:r>
      <w:r w:rsidR="00A06F22">
        <w:rPr>
          <w:rFonts w:cs="Arial"/>
          <w:b w:val="0"/>
          <w:szCs w:val="24"/>
        </w:rPr>
        <w:t xml:space="preserve"> Olomouckého kraje</w:t>
      </w:r>
      <w:r w:rsidR="006C598C" w:rsidRPr="006C598C">
        <w:rPr>
          <w:rFonts w:cs="Arial"/>
          <w:b w:val="0"/>
          <w:szCs w:val="24"/>
        </w:rPr>
        <w:t xml:space="preserve">, IČ: </w:t>
      </w:r>
      <w:r w:rsidR="001A5AC4">
        <w:rPr>
          <w:rFonts w:cs="Arial"/>
          <w:b w:val="0"/>
          <w:szCs w:val="24"/>
        </w:rPr>
        <w:t>70930520, Blanická 383/3</w:t>
      </w:r>
      <w:r w:rsidR="00D93327">
        <w:rPr>
          <w:rFonts w:cs="Arial"/>
          <w:b w:val="0"/>
          <w:szCs w:val="24"/>
        </w:rPr>
        <w:t>,</w:t>
      </w:r>
      <w:r w:rsidR="001A5AC4">
        <w:rPr>
          <w:rFonts w:cs="Arial"/>
          <w:b w:val="0"/>
          <w:szCs w:val="24"/>
        </w:rPr>
        <w:t xml:space="preserve"> 77 900</w:t>
      </w:r>
      <w:r w:rsidR="006C598C" w:rsidRPr="006C598C">
        <w:rPr>
          <w:rFonts w:cs="Arial"/>
          <w:b w:val="0"/>
          <w:szCs w:val="24"/>
        </w:rPr>
        <w:t xml:space="preserve"> Olomouc</w:t>
      </w:r>
      <w:r w:rsidR="00D93327">
        <w:rPr>
          <w:rFonts w:cs="Arial"/>
          <w:b w:val="0"/>
          <w:szCs w:val="24"/>
        </w:rPr>
        <w:t>,</w:t>
      </w:r>
      <w:r w:rsidR="006C598C" w:rsidRPr="006C598C">
        <w:rPr>
          <w:rFonts w:cs="Arial"/>
          <w:b w:val="0"/>
          <w:szCs w:val="24"/>
        </w:rPr>
        <w:t xml:space="preserve"> </w:t>
      </w:r>
      <w:r w:rsidR="00D63629" w:rsidRPr="006C598C">
        <w:rPr>
          <w:rFonts w:cs="Arial"/>
          <w:b w:val="0"/>
          <w:szCs w:val="24"/>
        </w:rPr>
        <w:t>dle důvodové zprávy,</w:t>
      </w:r>
    </w:p>
    <w:p w:rsidR="00D63629" w:rsidRDefault="00D63629" w:rsidP="005169F2">
      <w:pPr>
        <w:pStyle w:val="Radadvodovzprva"/>
        <w:numPr>
          <w:ilvl w:val="0"/>
          <w:numId w:val="2"/>
        </w:numPr>
        <w:tabs>
          <w:tab w:val="clear" w:pos="720"/>
        </w:tabs>
        <w:spacing w:after="120"/>
        <w:ind w:left="426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souhlas</w:t>
      </w:r>
      <w:r w:rsidR="00A43BCB">
        <w:rPr>
          <w:rFonts w:cs="Arial"/>
          <w:b w:val="0"/>
          <w:szCs w:val="24"/>
        </w:rPr>
        <w:t>í</w:t>
      </w:r>
      <w:r>
        <w:rPr>
          <w:rFonts w:cs="Arial"/>
          <w:b w:val="0"/>
          <w:szCs w:val="24"/>
        </w:rPr>
        <w:t xml:space="preserve"> s</w:t>
      </w:r>
      <w:r w:rsidR="00350EAC">
        <w:rPr>
          <w:rFonts w:cs="Arial"/>
          <w:b w:val="0"/>
          <w:szCs w:val="24"/>
        </w:rPr>
        <w:t> návrhem na</w:t>
      </w:r>
      <w:r w:rsidR="00862A85">
        <w:rPr>
          <w:rFonts w:cs="Arial"/>
          <w:b w:val="0"/>
          <w:szCs w:val="24"/>
        </w:rPr>
        <w:t xml:space="preserve"> </w:t>
      </w:r>
      <w:r>
        <w:rPr>
          <w:rFonts w:cs="Arial"/>
          <w:b w:val="0"/>
          <w:szCs w:val="24"/>
        </w:rPr>
        <w:t xml:space="preserve">uzavření veřejnoprávní smlouvy o poskytnutí dotace s příjemcem </w:t>
      </w:r>
      <w:r w:rsidR="001A5AC4">
        <w:rPr>
          <w:rFonts w:cs="Arial"/>
          <w:b w:val="0"/>
          <w:szCs w:val="24"/>
        </w:rPr>
        <w:t>Agrární komorou</w:t>
      </w:r>
      <w:r w:rsidR="006C598C" w:rsidRPr="006C598C">
        <w:rPr>
          <w:rFonts w:cs="Arial"/>
          <w:b w:val="0"/>
          <w:szCs w:val="24"/>
        </w:rPr>
        <w:t xml:space="preserve"> Olomouckého kraje, </w:t>
      </w:r>
      <w:r>
        <w:rPr>
          <w:rFonts w:cs="Arial"/>
          <w:b w:val="0"/>
          <w:szCs w:val="24"/>
        </w:rPr>
        <w:t xml:space="preserve">ve znění veřejnoprávní smlouvy uvedené v příloze č.  </w:t>
      </w:r>
      <w:r w:rsidR="00A87B6C">
        <w:rPr>
          <w:rFonts w:cs="Arial"/>
          <w:b w:val="0"/>
          <w:szCs w:val="24"/>
        </w:rPr>
        <w:t>1</w:t>
      </w:r>
      <w:r>
        <w:rPr>
          <w:rFonts w:cs="Arial"/>
          <w:b w:val="0"/>
          <w:szCs w:val="24"/>
        </w:rPr>
        <w:t xml:space="preserve"> důvodové zprávy,</w:t>
      </w:r>
    </w:p>
    <w:p w:rsidR="00A43BCB" w:rsidRDefault="00D63629" w:rsidP="00550C4F">
      <w:pPr>
        <w:pStyle w:val="Radadvodovzprva"/>
        <w:numPr>
          <w:ilvl w:val="0"/>
          <w:numId w:val="2"/>
        </w:numPr>
        <w:spacing w:after="240"/>
        <w:ind w:left="426"/>
        <w:rPr>
          <w:rFonts w:cs="Arial"/>
          <w:b w:val="0"/>
          <w:szCs w:val="24"/>
        </w:rPr>
      </w:pPr>
      <w:r w:rsidRPr="005169F2">
        <w:rPr>
          <w:rFonts w:cs="Arial"/>
          <w:b w:val="0"/>
          <w:szCs w:val="24"/>
        </w:rPr>
        <w:t>doporuč</w:t>
      </w:r>
      <w:r w:rsidR="00A43BCB">
        <w:rPr>
          <w:rFonts w:cs="Arial"/>
          <w:b w:val="0"/>
          <w:szCs w:val="24"/>
        </w:rPr>
        <w:t>uje</w:t>
      </w:r>
      <w:r w:rsidRPr="005169F2">
        <w:rPr>
          <w:rFonts w:cs="Arial"/>
          <w:b w:val="0"/>
          <w:szCs w:val="24"/>
        </w:rPr>
        <w:t xml:space="preserve"> Zastupitelstvu Olomouckého kraje schválit poskytnutí dotace </w:t>
      </w:r>
      <w:r w:rsidRPr="005169F2">
        <w:rPr>
          <w:b w:val="0"/>
        </w:rPr>
        <w:t xml:space="preserve">z rozpočtu Olomouckého kraje </w:t>
      </w:r>
      <w:r w:rsidRPr="005169F2">
        <w:rPr>
          <w:rFonts w:cs="Arial"/>
          <w:b w:val="0"/>
          <w:szCs w:val="24"/>
        </w:rPr>
        <w:t xml:space="preserve">ve výši </w:t>
      </w:r>
      <w:r w:rsidR="00A06F22">
        <w:rPr>
          <w:rFonts w:cs="Arial"/>
          <w:b w:val="0"/>
          <w:szCs w:val="24"/>
        </w:rPr>
        <w:t>150</w:t>
      </w:r>
      <w:r w:rsidRPr="005169F2">
        <w:rPr>
          <w:rFonts w:cs="Arial"/>
          <w:b w:val="0"/>
          <w:szCs w:val="24"/>
        </w:rPr>
        <w:t xml:space="preserve"> 000,- Kč, </w:t>
      </w:r>
      <w:r w:rsidR="00C606FE">
        <w:rPr>
          <w:rFonts w:cs="Arial"/>
          <w:b w:val="0"/>
          <w:szCs w:val="24"/>
        </w:rPr>
        <w:t>žadateli</w:t>
      </w:r>
      <w:r w:rsidR="006C598C" w:rsidRPr="006C598C">
        <w:rPr>
          <w:rFonts w:cs="Arial"/>
          <w:b w:val="0"/>
          <w:szCs w:val="24"/>
        </w:rPr>
        <w:t xml:space="preserve"> </w:t>
      </w:r>
      <w:r w:rsidR="00A06F22">
        <w:rPr>
          <w:rFonts w:cs="Arial"/>
          <w:b w:val="0"/>
          <w:szCs w:val="24"/>
        </w:rPr>
        <w:t>Agrární komo</w:t>
      </w:r>
      <w:r w:rsidR="003B64BD">
        <w:rPr>
          <w:rFonts w:cs="Arial"/>
          <w:b w:val="0"/>
          <w:szCs w:val="24"/>
        </w:rPr>
        <w:t>ře</w:t>
      </w:r>
      <w:r w:rsidR="00A06F22">
        <w:rPr>
          <w:rFonts w:cs="Arial"/>
          <w:b w:val="0"/>
          <w:szCs w:val="24"/>
        </w:rPr>
        <w:t xml:space="preserve"> Olomouckého kraje</w:t>
      </w:r>
      <w:r w:rsidR="006C598C" w:rsidRPr="006C598C">
        <w:rPr>
          <w:rFonts w:cs="Arial"/>
          <w:b w:val="0"/>
          <w:szCs w:val="24"/>
        </w:rPr>
        <w:t xml:space="preserve">, IČ: </w:t>
      </w:r>
      <w:r w:rsidR="001A5AC4">
        <w:rPr>
          <w:rFonts w:cs="Arial"/>
          <w:b w:val="0"/>
          <w:szCs w:val="24"/>
        </w:rPr>
        <w:t>70930520, Blanická 383/3</w:t>
      </w:r>
      <w:r w:rsidR="00D93327">
        <w:rPr>
          <w:rFonts w:cs="Arial"/>
          <w:b w:val="0"/>
          <w:szCs w:val="24"/>
        </w:rPr>
        <w:t>,</w:t>
      </w:r>
      <w:r w:rsidR="001A5AC4">
        <w:rPr>
          <w:rFonts w:cs="Arial"/>
          <w:b w:val="0"/>
          <w:szCs w:val="24"/>
        </w:rPr>
        <w:t xml:space="preserve"> 77 900</w:t>
      </w:r>
      <w:r w:rsidR="001A5AC4" w:rsidRPr="006C598C">
        <w:rPr>
          <w:rFonts w:cs="Arial"/>
          <w:b w:val="0"/>
          <w:szCs w:val="24"/>
        </w:rPr>
        <w:t xml:space="preserve"> Olomouc </w:t>
      </w:r>
      <w:r w:rsidR="006C598C" w:rsidRPr="006C598C">
        <w:rPr>
          <w:rFonts w:cs="Arial"/>
          <w:b w:val="0"/>
          <w:szCs w:val="24"/>
        </w:rPr>
        <w:t>dle důvodové zprávy</w:t>
      </w:r>
      <w:r w:rsidRPr="005169F2">
        <w:rPr>
          <w:rFonts w:cs="Arial"/>
          <w:b w:val="0"/>
          <w:szCs w:val="24"/>
        </w:rPr>
        <w:t xml:space="preserve">, </w:t>
      </w:r>
    </w:p>
    <w:p w:rsidR="005169F2" w:rsidRDefault="00A43BCB" w:rsidP="00550C4F">
      <w:pPr>
        <w:pStyle w:val="Radadvodovzprva"/>
        <w:numPr>
          <w:ilvl w:val="0"/>
          <w:numId w:val="2"/>
        </w:numPr>
        <w:spacing w:after="240"/>
        <w:ind w:left="426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doporučuje Z</w:t>
      </w:r>
      <w:r w:rsidR="00914F57">
        <w:rPr>
          <w:rFonts w:cs="Arial"/>
          <w:b w:val="0"/>
          <w:szCs w:val="24"/>
        </w:rPr>
        <w:t>a</w:t>
      </w:r>
      <w:r>
        <w:rPr>
          <w:rFonts w:cs="Arial"/>
          <w:b w:val="0"/>
          <w:szCs w:val="24"/>
        </w:rPr>
        <w:t xml:space="preserve">stupitelstvu Olomouckého kraje </w:t>
      </w:r>
      <w:r w:rsidR="00D63629" w:rsidRPr="005169F2">
        <w:rPr>
          <w:rFonts w:cs="Arial"/>
          <w:b w:val="0"/>
          <w:szCs w:val="24"/>
        </w:rPr>
        <w:t>schválit uzavření veřejnoprávní smlouvy o poskytnutí dotace s</w:t>
      </w:r>
      <w:r w:rsidR="005169F2" w:rsidRPr="005169F2">
        <w:rPr>
          <w:rFonts w:cs="Arial"/>
          <w:b w:val="0"/>
          <w:szCs w:val="24"/>
        </w:rPr>
        <w:t> příjemcem, v</w:t>
      </w:r>
      <w:r w:rsidR="00D63629" w:rsidRPr="005169F2">
        <w:rPr>
          <w:rFonts w:cs="Arial"/>
          <w:b w:val="0"/>
          <w:szCs w:val="24"/>
        </w:rPr>
        <w:t xml:space="preserve">e znění veřejnoprávní smlouvy uvedené v příloze č.  </w:t>
      </w:r>
      <w:r w:rsidR="00A87B6C">
        <w:rPr>
          <w:rFonts w:cs="Arial"/>
          <w:b w:val="0"/>
          <w:szCs w:val="24"/>
        </w:rPr>
        <w:t>1</w:t>
      </w:r>
      <w:r w:rsidR="00D63629" w:rsidRPr="005169F2">
        <w:rPr>
          <w:rFonts w:cs="Arial"/>
          <w:b w:val="0"/>
          <w:szCs w:val="24"/>
        </w:rPr>
        <w:t xml:space="preserve"> důvodové zprávy</w:t>
      </w:r>
      <w:r w:rsidR="000658B3">
        <w:rPr>
          <w:rFonts w:cs="Arial"/>
          <w:b w:val="0"/>
          <w:szCs w:val="24"/>
        </w:rPr>
        <w:t xml:space="preserve"> a</w:t>
      </w:r>
      <w:r w:rsidR="005169F2" w:rsidRPr="005169F2">
        <w:rPr>
          <w:rFonts w:cs="Arial"/>
          <w:b w:val="0"/>
          <w:szCs w:val="24"/>
        </w:rPr>
        <w:t xml:space="preserve"> uložit Ing. Michalu Symerskému, </w:t>
      </w:r>
      <w:r>
        <w:rPr>
          <w:rFonts w:cs="Arial"/>
          <w:b w:val="0"/>
          <w:szCs w:val="24"/>
        </w:rPr>
        <w:br/>
      </w:r>
      <w:r w:rsidR="005169F2" w:rsidRPr="005169F2">
        <w:rPr>
          <w:rFonts w:cs="Arial"/>
          <w:b w:val="0"/>
          <w:szCs w:val="24"/>
        </w:rPr>
        <w:t>2.</w:t>
      </w:r>
      <w:r w:rsidR="000658B3">
        <w:rPr>
          <w:rFonts w:cs="Arial"/>
          <w:b w:val="0"/>
          <w:szCs w:val="24"/>
        </w:rPr>
        <w:t xml:space="preserve"> </w:t>
      </w:r>
      <w:r w:rsidR="005169F2" w:rsidRPr="005169F2">
        <w:rPr>
          <w:rFonts w:cs="Arial"/>
          <w:b w:val="0"/>
          <w:szCs w:val="24"/>
        </w:rPr>
        <w:t>náměstkovi hejtmana</w:t>
      </w:r>
      <w:r w:rsidR="009155EE">
        <w:rPr>
          <w:rFonts w:cs="Arial"/>
          <w:b w:val="0"/>
          <w:szCs w:val="24"/>
        </w:rPr>
        <w:t>,</w:t>
      </w:r>
      <w:bookmarkStart w:id="0" w:name="_GoBack"/>
      <w:bookmarkEnd w:id="0"/>
      <w:r w:rsidR="005169F2" w:rsidRPr="005169F2">
        <w:rPr>
          <w:rFonts w:cs="Arial"/>
          <w:b w:val="0"/>
          <w:szCs w:val="24"/>
        </w:rPr>
        <w:t xml:space="preserve"> </w:t>
      </w:r>
      <w:r w:rsidR="005169F2">
        <w:rPr>
          <w:rFonts w:cs="Arial"/>
          <w:b w:val="0"/>
          <w:szCs w:val="24"/>
        </w:rPr>
        <w:t xml:space="preserve">smlouvu </w:t>
      </w:r>
      <w:r w:rsidR="00B71A0E">
        <w:rPr>
          <w:rFonts w:cs="Arial"/>
          <w:b w:val="0"/>
          <w:szCs w:val="24"/>
        </w:rPr>
        <w:t>p</w:t>
      </w:r>
      <w:r w:rsidR="005169F2" w:rsidRPr="005169F2">
        <w:rPr>
          <w:rFonts w:cs="Arial"/>
          <w:b w:val="0"/>
          <w:szCs w:val="24"/>
        </w:rPr>
        <w:t>odepsat</w:t>
      </w:r>
      <w:r w:rsidR="00550C4F">
        <w:rPr>
          <w:rFonts w:cs="Arial"/>
          <w:b w:val="0"/>
          <w:szCs w:val="24"/>
        </w:rPr>
        <w:t>.</w:t>
      </w:r>
    </w:p>
    <w:p w:rsidR="00665BFC" w:rsidRDefault="00665BFC" w:rsidP="00665BFC">
      <w:pPr>
        <w:pStyle w:val="Radadvodovzprva"/>
        <w:spacing w:after="240"/>
        <w:rPr>
          <w:rFonts w:cs="Arial"/>
          <w:b w:val="0"/>
          <w:szCs w:val="24"/>
        </w:rPr>
      </w:pPr>
    </w:p>
    <w:p w:rsidR="00665BFC" w:rsidRDefault="00665BFC" w:rsidP="00665BFC">
      <w:pPr>
        <w:pStyle w:val="Radadvodovzprva"/>
        <w:spacing w:after="240"/>
        <w:rPr>
          <w:rFonts w:cs="Arial"/>
          <w:b w:val="0"/>
          <w:szCs w:val="24"/>
        </w:rPr>
      </w:pPr>
    </w:p>
    <w:p w:rsidR="005169F2" w:rsidRPr="004854F3" w:rsidRDefault="005169F2" w:rsidP="005705EE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Přílohy:</w:t>
      </w:r>
    </w:p>
    <w:p w:rsidR="004D59A9" w:rsidRPr="004854F3" w:rsidRDefault="004D59A9" w:rsidP="004D59A9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 xml:space="preserve">Příloha č. </w:t>
      </w:r>
      <w:r w:rsidR="00A43BCB">
        <w:rPr>
          <w:rFonts w:cs="Arial"/>
          <w:b w:val="0"/>
          <w:i/>
          <w:szCs w:val="24"/>
          <w:u w:val="single"/>
        </w:rPr>
        <w:t>1</w:t>
      </w:r>
    </w:p>
    <w:p w:rsidR="004D59A9" w:rsidRPr="00DC7003" w:rsidRDefault="004D59A9" w:rsidP="004D59A9">
      <w:pPr>
        <w:pStyle w:val="Radadvodovzprva"/>
        <w:spacing w:after="24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Veřejnoprávní smlouva o poskytnutí dotace mezi Olomouckým krajem a Agrární komorou Olomouckého kraje  (str. </w:t>
      </w:r>
      <w:r w:rsidR="00B815AE">
        <w:rPr>
          <w:rFonts w:cs="Arial"/>
          <w:b w:val="0"/>
          <w:szCs w:val="24"/>
        </w:rPr>
        <w:t>3</w:t>
      </w:r>
      <w:r>
        <w:rPr>
          <w:rFonts w:cs="Arial"/>
          <w:b w:val="0"/>
          <w:szCs w:val="24"/>
        </w:rPr>
        <w:t xml:space="preserve"> – </w:t>
      </w:r>
      <w:r w:rsidR="00184A7F">
        <w:rPr>
          <w:rFonts w:cs="Arial"/>
          <w:b w:val="0"/>
          <w:szCs w:val="24"/>
        </w:rPr>
        <w:t>1</w:t>
      </w:r>
      <w:r>
        <w:rPr>
          <w:rFonts w:cs="Arial"/>
          <w:b w:val="0"/>
          <w:szCs w:val="24"/>
        </w:rPr>
        <w:t>0)</w:t>
      </w:r>
    </w:p>
    <w:p w:rsidR="004D59A9" w:rsidRPr="00DC7003" w:rsidRDefault="004D59A9" w:rsidP="005169F2">
      <w:pPr>
        <w:pStyle w:val="Radadvodovzprva"/>
        <w:spacing w:after="240"/>
        <w:rPr>
          <w:rFonts w:cs="Arial"/>
          <w:b w:val="0"/>
          <w:szCs w:val="24"/>
        </w:rPr>
      </w:pPr>
    </w:p>
    <w:sectPr w:rsidR="004D59A9" w:rsidRPr="00DC70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4BE" w:rsidRDefault="00B354BE" w:rsidP="00BA5D2C">
      <w:r>
        <w:separator/>
      </w:r>
    </w:p>
  </w:endnote>
  <w:endnote w:type="continuationSeparator" w:id="0">
    <w:p w:rsidR="00B354BE" w:rsidRDefault="00B354BE" w:rsidP="00BA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38" w:rsidRDefault="00AD50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BE" w:rsidRPr="00FB1BDA" w:rsidRDefault="00A43BCB" w:rsidP="00184A7F">
    <w:pPr>
      <w:pStyle w:val="Zpat"/>
      <w:pBdr>
        <w:top w:val="single" w:sz="8" w:space="0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354BE" w:rsidRPr="00FB1BDA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23. 09</w:t>
    </w:r>
    <w:r w:rsidR="00BE53B7" w:rsidRPr="00FB1BDA">
      <w:rPr>
        <w:rFonts w:ascii="Arial" w:hAnsi="Arial" w:cs="Arial"/>
        <w:i/>
        <w:sz w:val="20"/>
        <w:szCs w:val="20"/>
      </w:rPr>
      <w:t>. 2016</w:t>
    </w:r>
    <w:r w:rsidR="00B354BE" w:rsidRPr="00FB1BDA">
      <w:rPr>
        <w:rFonts w:ascii="Arial" w:hAnsi="Arial" w:cs="Arial"/>
        <w:i/>
        <w:sz w:val="20"/>
        <w:szCs w:val="20"/>
      </w:rPr>
      <w:tab/>
    </w:r>
    <w:r w:rsidR="00B354BE" w:rsidRPr="00FB1BDA">
      <w:rPr>
        <w:rFonts w:ascii="Arial" w:hAnsi="Arial" w:cs="Arial"/>
        <w:i/>
        <w:sz w:val="20"/>
        <w:szCs w:val="20"/>
      </w:rPr>
      <w:tab/>
      <w:t xml:space="preserve">Strana </w:t>
    </w:r>
    <w:r w:rsidR="00B354BE" w:rsidRPr="00FB1BDA">
      <w:rPr>
        <w:rFonts w:ascii="Arial" w:hAnsi="Arial" w:cs="Arial"/>
        <w:i/>
        <w:sz w:val="20"/>
        <w:szCs w:val="20"/>
      </w:rPr>
      <w:fldChar w:fldCharType="begin"/>
    </w:r>
    <w:r w:rsidR="00B354BE" w:rsidRPr="00FB1BDA">
      <w:rPr>
        <w:rFonts w:ascii="Arial" w:hAnsi="Arial" w:cs="Arial"/>
        <w:i/>
        <w:sz w:val="20"/>
        <w:szCs w:val="20"/>
      </w:rPr>
      <w:instrText xml:space="preserve"> PAGE </w:instrText>
    </w:r>
    <w:r w:rsidR="00B354BE" w:rsidRPr="00FB1BDA">
      <w:rPr>
        <w:rFonts w:ascii="Arial" w:hAnsi="Arial" w:cs="Arial"/>
        <w:i/>
        <w:sz w:val="20"/>
        <w:szCs w:val="20"/>
      </w:rPr>
      <w:fldChar w:fldCharType="separate"/>
    </w:r>
    <w:r w:rsidR="009155EE">
      <w:rPr>
        <w:rFonts w:ascii="Arial" w:hAnsi="Arial" w:cs="Arial"/>
        <w:i/>
        <w:noProof/>
        <w:sz w:val="20"/>
        <w:szCs w:val="20"/>
      </w:rPr>
      <w:t>2</w:t>
    </w:r>
    <w:r w:rsidR="00B354BE" w:rsidRPr="00FB1BDA">
      <w:rPr>
        <w:rFonts w:ascii="Arial" w:hAnsi="Arial" w:cs="Arial"/>
        <w:i/>
        <w:sz w:val="20"/>
        <w:szCs w:val="20"/>
      </w:rPr>
      <w:fldChar w:fldCharType="end"/>
    </w:r>
    <w:r w:rsidR="00B354BE" w:rsidRPr="00FB1BDA">
      <w:rPr>
        <w:rFonts w:ascii="Arial" w:hAnsi="Arial" w:cs="Arial"/>
        <w:i/>
        <w:sz w:val="20"/>
        <w:szCs w:val="20"/>
      </w:rPr>
      <w:t xml:space="preserve"> (celkem </w:t>
    </w:r>
    <w:r w:rsidR="00184A7F">
      <w:rPr>
        <w:rFonts w:ascii="Arial" w:hAnsi="Arial" w:cs="Arial"/>
        <w:i/>
        <w:sz w:val="20"/>
        <w:szCs w:val="20"/>
      </w:rPr>
      <w:t>1</w:t>
    </w:r>
    <w:r w:rsidR="00C44522">
      <w:rPr>
        <w:rFonts w:ascii="Arial" w:hAnsi="Arial" w:cs="Arial"/>
        <w:i/>
        <w:sz w:val="20"/>
        <w:szCs w:val="20"/>
      </w:rPr>
      <w:t>0</w:t>
    </w:r>
    <w:r w:rsidR="00B354BE" w:rsidRPr="00FB1BDA">
      <w:rPr>
        <w:rFonts w:ascii="Arial" w:hAnsi="Arial" w:cs="Arial"/>
        <w:i/>
        <w:sz w:val="20"/>
        <w:szCs w:val="20"/>
      </w:rPr>
      <w:t xml:space="preserve">) </w:t>
    </w:r>
  </w:p>
  <w:p w:rsidR="00B354BE" w:rsidRPr="00FB1BDA" w:rsidRDefault="00AD5038" w:rsidP="003812C2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14</w:t>
    </w:r>
    <w:r w:rsidR="00E504BA" w:rsidRPr="00FB1BDA">
      <w:rPr>
        <w:rFonts w:ascii="Arial" w:hAnsi="Arial" w:cs="Arial"/>
        <w:i/>
        <w:sz w:val="20"/>
        <w:szCs w:val="20"/>
      </w:rPr>
      <w:t>.</w:t>
    </w:r>
    <w:r w:rsidR="00B354BE" w:rsidRPr="00FB1BDA">
      <w:rPr>
        <w:rFonts w:ascii="Arial" w:hAnsi="Arial" w:cs="Arial"/>
        <w:i/>
        <w:sz w:val="20"/>
        <w:szCs w:val="20"/>
      </w:rPr>
      <w:t xml:space="preserve"> – </w:t>
    </w:r>
    <w:r w:rsidR="00FB1BDA" w:rsidRPr="00FB1BDA">
      <w:rPr>
        <w:rFonts w:ascii="Arial" w:hAnsi="Arial" w:cs="Arial"/>
        <w:i/>
        <w:sz w:val="20"/>
        <w:szCs w:val="20"/>
      </w:rPr>
      <w:t>Žádost o poskytnutí individuální dotac</w:t>
    </w:r>
    <w:r w:rsidR="005D39F9">
      <w:rPr>
        <w:rFonts w:ascii="Arial" w:hAnsi="Arial" w:cs="Arial"/>
        <w:i/>
        <w:sz w:val="20"/>
        <w:szCs w:val="20"/>
      </w:rPr>
      <w:t>e</w:t>
    </w:r>
    <w:r w:rsidR="00FB1BDA" w:rsidRPr="00FB1BDA">
      <w:rPr>
        <w:rFonts w:ascii="Arial" w:hAnsi="Arial" w:cs="Arial"/>
        <w:i/>
        <w:sz w:val="20"/>
        <w:szCs w:val="20"/>
      </w:rPr>
      <w:t xml:space="preserve"> v oblasti životního prostředí a zemědělství</w:t>
    </w:r>
  </w:p>
  <w:p w:rsidR="00B354BE" w:rsidRPr="003812C2" w:rsidRDefault="00B354BE" w:rsidP="003812C2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38" w:rsidRDefault="00AD5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4BE" w:rsidRDefault="00B354BE" w:rsidP="00BA5D2C">
      <w:r>
        <w:separator/>
      </w:r>
    </w:p>
  </w:footnote>
  <w:footnote w:type="continuationSeparator" w:id="0">
    <w:p w:rsidR="00B354BE" w:rsidRDefault="00B354BE" w:rsidP="00BA5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38" w:rsidRDefault="00AD50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38" w:rsidRDefault="00AD50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38" w:rsidRDefault="00AD50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352A"/>
    <w:multiLevelType w:val="hybridMultilevel"/>
    <w:tmpl w:val="BA20E6D4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>
    <w:nsid w:val="1EC93707"/>
    <w:multiLevelType w:val="hybridMultilevel"/>
    <w:tmpl w:val="46D83A0C"/>
    <w:lvl w:ilvl="0" w:tplc="32429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12CC"/>
    <w:multiLevelType w:val="hybridMultilevel"/>
    <w:tmpl w:val="30E66E64"/>
    <w:lvl w:ilvl="0" w:tplc="86F6F54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D154E"/>
    <w:multiLevelType w:val="hybridMultilevel"/>
    <w:tmpl w:val="49325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53129"/>
    <w:multiLevelType w:val="hybridMultilevel"/>
    <w:tmpl w:val="FFE828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5D0B4230"/>
    <w:multiLevelType w:val="hybridMultilevel"/>
    <w:tmpl w:val="043E0C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5F45B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870F69"/>
    <w:multiLevelType w:val="hybridMultilevel"/>
    <w:tmpl w:val="31888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C15D5A"/>
    <w:multiLevelType w:val="hybridMultilevel"/>
    <w:tmpl w:val="7660A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5C"/>
    <w:rsid w:val="00020938"/>
    <w:rsid w:val="00020AB3"/>
    <w:rsid w:val="000658B3"/>
    <w:rsid w:val="0008464F"/>
    <w:rsid w:val="000A28E1"/>
    <w:rsid w:val="000A63B3"/>
    <w:rsid w:val="000E7812"/>
    <w:rsid w:val="00107FD5"/>
    <w:rsid w:val="0012023B"/>
    <w:rsid w:val="00152907"/>
    <w:rsid w:val="00156FDE"/>
    <w:rsid w:val="001763C3"/>
    <w:rsid w:val="00184A7F"/>
    <w:rsid w:val="001A5AC4"/>
    <w:rsid w:val="001B7E2B"/>
    <w:rsid w:val="001C61A9"/>
    <w:rsid w:val="002622DD"/>
    <w:rsid w:val="00275535"/>
    <w:rsid w:val="0028470E"/>
    <w:rsid w:val="00297E4C"/>
    <w:rsid w:val="00300068"/>
    <w:rsid w:val="00325736"/>
    <w:rsid w:val="00333489"/>
    <w:rsid w:val="00336762"/>
    <w:rsid w:val="0034628F"/>
    <w:rsid w:val="00350EAC"/>
    <w:rsid w:val="00354948"/>
    <w:rsid w:val="00362B06"/>
    <w:rsid w:val="0036694B"/>
    <w:rsid w:val="00366F1D"/>
    <w:rsid w:val="00375EF8"/>
    <w:rsid w:val="003776FF"/>
    <w:rsid w:val="003812C2"/>
    <w:rsid w:val="003865B2"/>
    <w:rsid w:val="003A1405"/>
    <w:rsid w:val="003B64BD"/>
    <w:rsid w:val="003E01C8"/>
    <w:rsid w:val="00411D91"/>
    <w:rsid w:val="00442181"/>
    <w:rsid w:val="004551A7"/>
    <w:rsid w:val="00461FCB"/>
    <w:rsid w:val="00463032"/>
    <w:rsid w:val="00476830"/>
    <w:rsid w:val="004854F3"/>
    <w:rsid w:val="004A3B5C"/>
    <w:rsid w:val="004B5021"/>
    <w:rsid w:val="004D5164"/>
    <w:rsid w:val="004D59A9"/>
    <w:rsid w:val="004F5792"/>
    <w:rsid w:val="00500DCC"/>
    <w:rsid w:val="00502C1C"/>
    <w:rsid w:val="005169F2"/>
    <w:rsid w:val="00521249"/>
    <w:rsid w:val="00522C02"/>
    <w:rsid w:val="00524F3E"/>
    <w:rsid w:val="00525C79"/>
    <w:rsid w:val="00550C4F"/>
    <w:rsid w:val="0055428D"/>
    <w:rsid w:val="005705EE"/>
    <w:rsid w:val="005749D6"/>
    <w:rsid w:val="00575CD5"/>
    <w:rsid w:val="005A4886"/>
    <w:rsid w:val="005B5BBE"/>
    <w:rsid w:val="005C41BD"/>
    <w:rsid w:val="005C6A4F"/>
    <w:rsid w:val="005D39F9"/>
    <w:rsid w:val="005F54B6"/>
    <w:rsid w:val="00603C7A"/>
    <w:rsid w:val="00605EE8"/>
    <w:rsid w:val="00624A77"/>
    <w:rsid w:val="00631C34"/>
    <w:rsid w:val="0064071E"/>
    <w:rsid w:val="006540E6"/>
    <w:rsid w:val="00662F84"/>
    <w:rsid w:val="00665BFC"/>
    <w:rsid w:val="0068794B"/>
    <w:rsid w:val="006A7B6C"/>
    <w:rsid w:val="006B6384"/>
    <w:rsid w:val="006B6A39"/>
    <w:rsid w:val="006C598C"/>
    <w:rsid w:val="006E05C0"/>
    <w:rsid w:val="007061A1"/>
    <w:rsid w:val="00706626"/>
    <w:rsid w:val="00770C85"/>
    <w:rsid w:val="0077365C"/>
    <w:rsid w:val="00777F9A"/>
    <w:rsid w:val="00781C36"/>
    <w:rsid w:val="0078623F"/>
    <w:rsid w:val="007B1147"/>
    <w:rsid w:val="007B4B53"/>
    <w:rsid w:val="007D60D7"/>
    <w:rsid w:val="007D75D7"/>
    <w:rsid w:val="00822DE6"/>
    <w:rsid w:val="00824756"/>
    <w:rsid w:val="008264B6"/>
    <w:rsid w:val="00855B91"/>
    <w:rsid w:val="00856776"/>
    <w:rsid w:val="00862A85"/>
    <w:rsid w:val="00875A51"/>
    <w:rsid w:val="00877418"/>
    <w:rsid w:val="00887BEA"/>
    <w:rsid w:val="00890823"/>
    <w:rsid w:val="008B2EE2"/>
    <w:rsid w:val="008F055C"/>
    <w:rsid w:val="008F0780"/>
    <w:rsid w:val="008F432B"/>
    <w:rsid w:val="008F7CEE"/>
    <w:rsid w:val="00905D60"/>
    <w:rsid w:val="00914F57"/>
    <w:rsid w:val="009155EE"/>
    <w:rsid w:val="00920E5C"/>
    <w:rsid w:val="0092636F"/>
    <w:rsid w:val="00946197"/>
    <w:rsid w:val="00947012"/>
    <w:rsid w:val="00966718"/>
    <w:rsid w:val="0097361C"/>
    <w:rsid w:val="00984852"/>
    <w:rsid w:val="00995C09"/>
    <w:rsid w:val="009A08E8"/>
    <w:rsid w:val="009C340B"/>
    <w:rsid w:val="009E0CD3"/>
    <w:rsid w:val="009E6143"/>
    <w:rsid w:val="009E797C"/>
    <w:rsid w:val="00A06F22"/>
    <w:rsid w:val="00A1128E"/>
    <w:rsid w:val="00A11EF6"/>
    <w:rsid w:val="00A25BD9"/>
    <w:rsid w:val="00A43BCB"/>
    <w:rsid w:val="00A5154F"/>
    <w:rsid w:val="00A70A03"/>
    <w:rsid w:val="00A710BF"/>
    <w:rsid w:val="00A73AA2"/>
    <w:rsid w:val="00A87B6C"/>
    <w:rsid w:val="00A90459"/>
    <w:rsid w:val="00A9658B"/>
    <w:rsid w:val="00AB109D"/>
    <w:rsid w:val="00AD10F5"/>
    <w:rsid w:val="00AD5038"/>
    <w:rsid w:val="00AE4D8C"/>
    <w:rsid w:val="00AF0DE3"/>
    <w:rsid w:val="00AF0EDB"/>
    <w:rsid w:val="00AF461E"/>
    <w:rsid w:val="00B205EF"/>
    <w:rsid w:val="00B22ECC"/>
    <w:rsid w:val="00B354BE"/>
    <w:rsid w:val="00B37DE2"/>
    <w:rsid w:val="00B40366"/>
    <w:rsid w:val="00B701FD"/>
    <w:rsid w:val="00B71A0E"/>
    <w:rsid w:val="00B7218A"/>
    <w:rsid w:val="00B815AE"/>
    <w:rsid w:val="00BA24EC"/>
    <w:rsid w:val="00BA5D2C"/>
    <w:rsid w:val="00BE448C"/>
    <w:rsid w:val="00BE53B7"/>
    <w:rsid w:val="00BF16F2"/>
    <w:rsid w:val="00C00052"/>
    <w:rsid w:val="00C01AB9"/>
    <w:rsid w:val="00C01E6F"/>
    <w:rsid w:val="00C12647"/>
    <w:rsid w:val="00C14907"/>
    <w:rsid w:val="00C23B39"/>
    <w:rsid w:val="00C44522"/>
    <w:rsid w:val="00C606FE"/>
    <w:rsid w:val="00C90D85"/>
    <w:rsid w:val="00CA7511"/>
    <w:rsid w:val="00CB5E1C"/>
    <w:rsid w:val="00CC1626"/>
    <w:rsid w:val="00CD2797"/>
    <w:rsid w:val="00CE0F02"/>
    <w:rsid w:val="00D2052F"/>
    <w:rsid w:val="00D23CE4"/>
    <w:rsid w:val="00D40A86"/>
    <w:rsid w:val="00D547F7"/>
    <w:rsid w:val="00D63629"/>
    <w:rsid w:val="00D93327"/>
    <w:rsid w:val="00DA345B"/>
    <w:rsid w:val="00DB25CD"/>
    <w:rsid w:val="00DB5E06"/>
    <w:rsid w:val="00DC08A0"/>
    <w:rsid w:val="00DC7003"/>
    <w:rsid w:val="00DD741B"/>
    <w:rsid w:val="00DE6F45"/>
    <w:rsid w:val="00E2313F"/>
    <w:rsid w:val="00E2317E"/>
    <w:rsid w:val="00E31688"/>
    <w:rsid w:val="00E504BA"/>
    <w:rsid w:val="00E74D4F"/>
    <w:rsid w:val="00E81664"/>
    <w:rsid w:val="00E92E82"/>
    <w:rsid w:val="00E94DFC"/>
    <w:rsid w:val="00EB31CF"/>
    <w:rsid w:val="00ED019B"/>
    <w:rsid w:val="00EF04DD"/>
    <w:rsid w:val="00F01978"/>
    <w:rsid w:val="00F06C35"/>
    <w:rsid w:val="00F40AA7"/>
    <w:rsid w:val="00F93ED3"/>
    <w:rsid w:val="00FA0AA7"/>
    <w:rsid w:val="00FA0F1D"/>
    <w:rsid w:val="00FA3AB9"/>
    <w:rsid w:val="00FA7642"/>
    <w:rsid w:val="00FB1BDA"/>
    <w:rsid w:val="00FC2073"/>
    <w:rsid w:val="00FD3456"/>
    <w:rsid w:val="00FD5403"/>
    <w:rsid w:val="00FF1C7E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E5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D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5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D2C"/>
  </w:style>
  <w:style w:type="paragraph" w:styleId="Zpat">
    <w:name w:val="footer"/>
    <w:basedOn w:val="Normln"/>
    <w:link w:val="ZpatChar"/>
    <w:unhideWhenUsed/>
    <w:rsid w:val="00BA5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5D2C"/>
  </w:style>
  <w:style w:type="paragraph" w:styleId="Textbubliny">
    <w:name w:val="Balloon Text"/>
    <w:basedOn w:val="Normln"/>
    <w:link w:val="TextbublinyChar"/>
    <w:uiPriority w:val="99"/>
    <w:semiHidden/>
    <w:unhideWhenUsed/>
    <w:rsid w:val="00BA5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5D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A5D2C"/>
  </w:style>
  <w:style w:type="paragraph" w:customStyle="1" w:styleId="Radadvodovzprva">
    <w:name w:val="Rada důvodová zpráva"/>
    <w:basedOn w:val="Normln"/>
    <w:rsid w:val="000E7812"/>
    <w:pPr>
      <w:widowControl w:val="0"/>
      <w:spacing w:after="480"/>
      <w:jc w:val="both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0E7812"/>
    <w:pPr>
      <w:widowControl w:val="0"/>
      <w:spacing w:after="120"/>
      <w:ind w:left="567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Radaplohy">
    <w:name w:val="Rada přílohy"/>
    <w:basedOn w:val="Normln"/>
    <w:rsid w:val="000E7812"/>
    <w:pPr>
      <w:widowControl w:val="0"/>
      <w:spacing w:before="480"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0E7812"/>
    <w:pPr>
      <w:widowControl w:val="0"/>
      <w:numPr>
        <w:numId w:val="3"/>
      </w:numPr>
      <w:spacing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character" w:customStyle="1" w:styleId="Tunproloenznak">
    <w:name w:val="Tučný proložený znak"/>
    <w:rsid w:val="009E0CD3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Odstavecseseznamem">
    <w:name w:val="List Paragraph"/>
    <w:basedOn w:val="Normln"/>
    <w:uiPriority w:val="99"/>
    <w:qFormat/>
    <w:rsid w:val="00300068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00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502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B5021"/>
    <w:rPr>
      <w:rFonts w:ascii="Times New Roman" w:eastAsia="Times New Roman" w:hAnsi="Times New Roman"/>
      <w:sz w:val="24"/>
      <w:szCs w:val="24"/>
    </w:rPr>
  </w:style>
  <w:style w:type="paragraph" w:customStyle="1" w:styleId="slo1text">
    <w:name w:val="Číslo1 text"/>
    <w:basedOn w:val="Normln"/>
    <w:rsid w:val="00A25BD9"/>
    <w:pPr>
      <w:widowControl w:val="0"/>
      <w:numPr>
        <w:numId w:val="8"/>
      </w:numPr>
      <w:spacing w:after="120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text">
    <w:name w:val="Číslo1.1 text"/>
    <w:basedOn w:val="Normln"/>
    <w:rsid w:val="00A25BD9"/>
    <w:pPr>
      <w:widowControl w:val="0"/>
      <w:numPr>
        <w:ilvl w:val="1"/>
        <w:numId w:val="8"/>
      </w:numPr>
      <w:spacing w:after="120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A25BD9"/>
    <w:pPr>
      <w:widowControl w:val="0"/>
      <w:numPr>
        <w:ilvl w:val="2"/>
        <w:numId w:val="8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preformatted">
    <w:name w:val="preformatted"/>
    <w:rsid w:val="00E81664"/>
  </w:style>
  <w:style w:type="character" w:customStyle="1" w:styleId="nowrap">
    <w:name w:val="nowrap"/>
    <w:rsid w:val="00E81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0E5C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A5D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5D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5D2C"/>
  </w:style>
  <w:style w:type="paragraph" w:styleId="Zpat">
    <w:name w:val="footer"/>
    <w:basedOn w:val="Normln"/>
    <w:link w:val="ZpatChar"/>
    <w:unhideWhenUsed/>
    <w:rsid w:val="00BA5D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A5D2C"/>
  </w:style>
  <w:style w:type="paragraph" w:styleId="Textbubliny">
    <w:name w:val="Balloon Text"/>
    <w:basedOn w:val="Normln"/>
    <w:link w:val="TextbublinyChar"/>
    <w:uiPriority w:val="99"/>
    <w:semiHidden/>
    <w:unhideWhenUsed/>
    <w:rsid w:val="00BA5D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5D2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A5D2C"/>
  </w:style>
  <w:style w:type="paragraph" w:customStyle="1" w:styleId="Radadvodovzprva">
    <w:name w:val="Rada důvodová zpráva"/>
    <w:basedOn w:val="Normln"/>
    <w:rsid w:val="000E7812"/>
    <w:pPr>
      <w:widowControl w:val="0"/>
      <w:spacing w:after="480"/>
      <w:jc w:val="both"/>
    </w:pPr>
    <w:rPr>
      <w:rFonts w:ascii="Arial" w:eastAsia="Times New Roman" w:hAnsi="Arial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0E7812"/>
    <w:pPr>
      <w:widowControl w:val="0"/>
      <w:spacing w:after="120"/>
      <w:ind w:left="567"/>
      <w:jc w:val="both"/>
    </w:pPr>
    <w:rPr>
      <w:rFonts w:ascii="Arial" w:eastAsia="Times New Roman" w:hAnsi="Arial"/>
      <w:noProof/>
      <w:sz w:val="24"/>
      <w:szCs w:val="20"/>
      <w:lang w:eastAsia="cs-CZ"/>
    </w:rPr>
  </w:style>
  <w:style w:type="paragraph" w:customStyle="1" w:styleId="Radaplohy">
    <w:name w:val="Rada přílohy"/>
    <w:basedOn w:val="Normln"/>
    <w:rsid w:val="000E7812"/>
    <w:pPr>
      <w:widowControl w:val="0"/>
      <w:spacing w:before="480"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paragraph" w:customStyle="1" w:styleId="Radaploha1">
    <w:name w:val="Rada příloha č.1"/>
    <w:basedOn w:val="Normln"/>
    <w:rsid w:val="000E7812"/>
    <w:pPr>
      <w:widowControl w:val="0"/>
      <w:numPr>
        <w:numId w:val="3"/>
      </w:numPr>
      <w:spacing w:after="120"/>
      <w:jc w:val="both"/>
    </w:pPr>
    <w:rPr>
      <w:rFonts w:ascii="Arial" w:eastAsia="Times New Roman" w:hAnsi="Arial"/>
      <w:noProof/>
      <w:sz w:val="24"/>
      <w:szCs w:val="20"/>
      <w:u w:val="single"/>
      <w:lang w:eastAsia="cs-CZ"/>
    </w:rPr>
  </w:style>
  <w:style w:type="character" w:customStyle="1" w:styleId="Tunproloenznak">
    <w:name w:val="Tučný proložený znak"/>
    <w:rsid w:val="009E0CD3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styleId="Odstavecseseznamem">
    <w:name w:val="List Paragraph"/>
    <w:basedOn w:val="Normln"/>
    <w:uiPriority w:val="99"/>
    <w:qFormat/>
    <w:rsid w:val="00300068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0006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4B5021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B5021"/>
    <w:rPr>
      <w:rFonts w:ascii="Times New Roman" w:eastAsia="Times New Roman" w:hAnsi="Times New Roman"/>
      <w:sz w:val="24"/>
      <w:szCs w:val="24"/>
    </w:rPr>
  </w:style>
  <w:style w:type="paragraph" w:customStyle="1" w:styleId="slo1text">
    <w:name w:val="Číslo1 text"/>
    <w:basedOn w:val="Normln"/>
    <w:rsid w:val="00A25BD9"/>
    <w:pPr>
      <w:widowControl w:val="0"/>
      <w:numPr>
        <w:numId w:val="8"/>
      </w:numPr>
      <w:spacing w:after="120"/>
      <w:jc w:val="both"/>
      <w:outlineLvl w:val="0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text">
    <w:name w:val="Číslo1.1 text"/>
    <w:basedOn w:val="Normln"/>
    <w:rsid w:val="00A25BD9"/>
    <w:pPr>
      <w:widowControl w:val="0"/>
      <w:numPr>
        <w:ilvl w:val="1"/>
        <w:numId w:val="8"/>
      </w:numPr>
      <w:spacing w:after="120"/>
      <w:jc w:val="both"/>
      <w:outlineLvl w:val="1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A25BD9"/>
    <w:pPr>
      <w:widowControl w:val="0"/>
      <w:numPr>
        <w:ilvl w:val="2"/>
        <w:numId w:val="8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preformatted">
    <w:name w:val="preformatted"/>
    <w:rsid w:val="00E81664"/>
  </w:style>
  <w:style w:type="character" w:customStyle="1" w:styleId="nowrap">
    <w:name w:val="nowrap"/>
    <w:rsid w:val="00E8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73FF-FB57-412A-932F-1E652C2A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Brabcová Ph.D. Jitka</dc:creator>
  <cp:lastModifiedBy>Veselský Josef</cp:lastModifiedBy>
  <cp:revision>36</cp:revision>
  <cp:lastPrinted>2016-07-14T05:56:00Z</cp:lastPrinted>
  <dcterms:created xsi:type="dcterms:W3CDTF">2016-06-07T08:43:00Z</dcterms:created>
  <dcterms:modified xsi:type="dcterms:W3CDTF">2016-09-01T08:51:00Z</dcterms:modified>
</cp:coreProperties>
</file>