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7300"/>
      </w:tblGrid>
      <w:tr w:rsidR="004E0B24" w:rsidTr="004E0B24">
        <w:trPr>
          <w:trHeight w:val="4123"/>
        </w:trPr>
        <w:tc>
          <w:tcPr>
            <w:tcW w:w="1852" w:type="dxa"/>
            <w:hideMark/>
          </w:tcPr>
          <w:p w:rsidR="004E0B24" w:rsidRDefault="00166F0A">
            <w:pPr>
              <w:pStyle w:val="Hlavikablogo2"/>
              <w:spacing w:line="254" w:lineRule="auto"/>
              <w:rPr>
                <w:highlight w:val="yellow"/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81853247" r:id="rId9"/>
              </w:pict>
            </w:r>
          </w:p>
        </w:tc>
        <w:tc>
          <w:tcPr>
            <w:tcW w:w="7300" w:type="dxa"/>
          </w:tcPr>
          <w:p w:rsidR="004E0B24" w:rsidRDefault="004E0B24">
            <w:pPr>
              <w:pStyle w:val="Vbornadpis"/>
              <w:spacing w:line="254" w:lineRule="auto"/>
              <w:rPr>
                <w:highlight w:val="yellow"/>
                <w:lang w:eastAsia="en-US"/>
              </w:rPr>
            </w:pPr>
          </w:p>
          <w:p w:rsidR="004E0B24" w:rsidRDefault="004E0B24">
            <w:pPr>
              <w:pStyle w:val="Vbornadpis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Usnesení z </w:t>
            </w:r>
            <w:r w:rsidR="00414A7D">
              <w:rPr>
                <w:lang w:eastAsia="en-US"/>
              </w:rPr>
              <w:t>6</w:t>
            </w:r>
            <w:r>
              <w:rPr>
                <w:lang w:eastAsia="en-US"/>
              </w:rPr>
              <w:t>. zasedání</w:t>
            </w:r>
          </w:p>
          <w:p w:rsidR="004E0B24" w:rsidRDefault="004E0B24">
            <w:pPr>
              <w:pStyle w:val="Vbornadpis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Finančního výboru</w:t>
            </w:r>
          </w:p>
          <w:p w:rsidR="004E0B24" w:rsidRDefault="004E0B24">
            <w:pPr>
              <w:pStyle w:val="Vbornadpis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4E0B24" w:rsidRDefault="004E0B24" w:rsidP="00414A7D">
            <w:pPr>
              <w:pStyle w:val="Vbornadpis"/>
              <w:spacing w:line="254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ze dne </w:t>
            </w:r>
            <w:r w:rsidR="00414A7D">
              <w:rPr>
                <w:lang w:eastAsia="en-US"/>
              </w:rPr>
              <w:t>20. 2. 2018</w:t>
            </w:r>
          </w:p>
        </w:tc>
      </w:tr>
    </w:tbl>
    <w:p w:rsidR="004E0B24" w:rsidRDefault="004E0B24" w:rsidP="004E0B24">
      <w:pPr>
        <w:pStyle w:val="Vborobdr"/>
        <w:rPr>
          <w:b/>
          <w:sz w:val="24"/>
          <w:szCs w:val="24"/>
        </w:rPr>
      </w:pPr>
      <w:r>
        <w:rPr>
          <w:b/>
          <w:sz w:val="24"/>
          <w:szCs w:val="24"/>
        </w:rPr>
        <w:t>FINANČNÍ VÝBOR</w:t>
      </w:r>
    </w:p>
    <w:tbl>
      <w:tblPr>
        <w:tblW w:w="0" w:type="auto"/>
        <w:tblInd w:w="-80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414A7D" w:rsidTr="00414A7D"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14A7D" w:rsidRDefault="00414A7D" w:rsidP="00414A7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UVF/6/1/2018</w:t>
            </w:r>
          </w:p>
        </w:tc>
        <w:tc>
          <w:tcPr>
            <w:tcW w:w="732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14A7D" w:rsidRDefault="00414A7D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2017 – rozpočtové změny</w:t>
            </w:r>
          </w:p>
        </w:tc>
      </w:tr>
      <w:tr w:rsidR="00414A7D" w:rsidTr="00414A7D">
        <w:trPr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4A7D" w:rsidRDefault="00414A7D">
            <w:pPr>
              <w:pStyle w:val="Tunproloentext"/>
              <w:tabs>
                <w:tab w:val="left" w:pos="709"/>
              </w:tabs>
              <w:spacing w:before="120" w:line="256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414A7D" w:rsidTr="00414A7D">
        <w:trPr>
          <w:trHeight w:val="289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414A7D" w:rsidRDefault="00414A7D">
            <w:pPr>
              <w:rPr>
                <w:sz w:val="22"/>
                <w:lang w:eastAsia="en-US"/>
              </w:rPr>
            </w:pPr>
          </w:p>
        </w:tc>
        <w:tc>
          <w:tcPr>
            <w:tcW w:w="8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414A7D" w:rsidRDefault="00414A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t>a) vzít na vědomí důvodovou zprávu</w:t>
            </w:r>
          </w:p>
          <w:p w:rsidR="00414A7D" w:rsidRDefault="00414A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b) vzít na vědomí rozpočtové změny v Příloze č. 1</w:t>
            </w:r>
          </w:p>
        </w:tc>
      </w:tr>
    </w:tbl>
    <w:p w:rsidR="00414A7D" w:rsidRDefault="00414A7D" w:rsidP="00414A7D">
      <w:pPr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F37CF6">
        <w:rPr>
          <w:rFonts w:cs="Arial"/>
          <w:b/>
          <w:szCs w:val="24"/>
        </w:rPr>
        <w:t>15</w:t>
      </w:r>
      <w:r>
        <w:rPr>
          <w:rFonts w:cs="Arial"/>
          <w:b/>
          <w:szCs w:val="24"/>
        </w:rPr>
        <w:t>, Proti/</w:t>
      </w:r>
      <w:r w:rsidR="00F37CF6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>, Zdržel se/</w:t>
      </w:r>
      <w:r w:rsidR="00F37CF6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 xml:space="preserve">  </w:t>
      </w:r>
    </w:p>
    <w:p w:rsidR="00414A7D" w:rsidRDefault="00414A7D" w:rsidP="00414A7D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414A7D" w:rsidTr="00414A7D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14A7D" w:rsidRDefault="00414A7D" w:rsidP="00414A7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UVF/6/2/2018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14A7D" w:rsidRDefault="00414A7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2017 – účelové dotace ze státního rozpočtu obcím Olomouckého kraje</w:t>
            </w:r>
          </w:p>
        </w:tc>
      </w:tr>
      <w:tr w:rsidR="00414A7D" w:rsidTr="00414A7D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4A7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414A7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14A7D" w:rsidRDefault="00414A7D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414A7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414A7D" w:rsidRDefault="00414A7D">
                        <w:pPr>
                          <w:rPr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414A7D" w:rsidRDefault="00414A7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cs="Arial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a) vzít na vědomí důvodovou zprávu</w:t>
                        </w:r>
                      </w:p>
                      <w:p w:rsidR="00414A7D" w:rsidRDefault="00414A7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b) vzít na vědomí poskytnutí dotací ze státního rozpočtu obcím Olomouckého kraje dle důvodové zprávy</w:t>
                        </w:r>
                      </w:p>
                    </w:tc>
                  </w:tr>
                </w:tbl>
                <w:p w:rsidR="00414A7D" w:rsidRDefault="00414A7D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414A7D" w:rsidRDefault="00414A7D" w:rsidP="00F37CF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Cs w:val="24"/>
              </w:rPr>
              <w:t>Výsledek hlasování: Pro/</w:t>
            </w:r>
            <w:r w:rsidR="00F37CF6">
              <w:rPr>
                <w:rFonts w:cs="Arial"/>
                <w:b/>
                <w:szCs w:val="24"/>
              </w:rPr>
              <w:t>15</w:t>
            </w:r>
            <w:r>
              <w:rPr>
                <w:rFonts w:cs="Arial"/>
                <w:b/>
                <w:szCs w:val="24"/>
              </w:rPr>
              <w:t>, Proti/</w:t>
            </w:r>
            <w:r w:rsidR="00F37CF6">
              <w:rPr>
                <w:rFonts w:cs="Arial"/>
                <w:b/>
                <w:szCs w:val="24"/>
              </w:rPr>
              <w:t>0</w:t>
            </w:r>
            <w:r>
              <w:rPr>
                <w:rFonts w:cs="Arial"/>
                <w:b/>
                <w:szCs w:val="24"/>
              </w:rPr>
              <w:t>, Zdržel se/</w:t>
            </w:r>
            <w:r w:rsidR="00F37CF6">
              <w:rPr>
                <w:rFonts w:cs="Arial"/>
                <w:b/>
                <w:szCs w:val="24"/>
              </w:rPr>
              <w:t>0</w:t>
            </w:r>
            <w:r>
              <w:rPr>
                <w:rFonts w:cs="Arial"/>
                <w:b/>
                <w:szCs w:val="24"/>
              </w:rPr>
              <w:t xml:space="preserve">  </w:t>
            </w:r>
          </w:p>
        </w:tc>
      </w:tr>
      <w:tr w:rsidR="00414A7D" w:rsidTr="00414A7D"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A7D" w:rsidRDefault="00414A7D">
            <w:pPr>
              <w:pStyle w:val="nadpis2"/>
              <w:spacing w:line="256" w:lineRule="auto"/>
              <w:rPr>
                <w:lang w:eastAsia="en-US"/>
              </w:rPr>
            </w:pPr>
          </w:p>
        </w:tc>
        <w:tc>
          <w:tcPr>
            <w:tcW w:w="40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A7D" w:rsidRDefault="00414A7D">
            <w:pPr>
              <w:pStyle w:val="nadpis2"/>
              <w:spacing w:line="256" w:lineRule="auto"/>
              <w:rPr>
                <w:lang w:eastAsia="en-US"/>
              </w:rPr>
            </w:pPr>
          </w:p>
        </w:tc>
      </w:tr>
      <w:tr w:rsidR="00414A7D" w:rsidTr="00414A7D">
        <w:tc>
          <w:tcPr>
            <w:tcW w:w="9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4A7D" w:rsidRDefault="00414A7D" w:rsidP="00414A7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UVF/6/3/2018</w:t>
            </w:r>
          </w:p>
        </w:tc>
        <w:tc>
          <w:tcPr>
            <w:tcW w:w="40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4A7D" w:rsidRDefault="00414A7D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rozpočtové změny</w:t>
            </w:r>
          </w:p>
        </w:tc>
      </w:tr>
      <w:tr w:rsidR="00414A7D" w:rsidTr="00414A7D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4A7D" w:rsidRDefault="00414A7D">
            <w:pPr>
              <w:pStyle w:val="Tunproloentext"/>
              <w:tabs>
                <w:tab w:val="left" w:pos="709"/>
              </w:tabs>
              <w:spacing w:before="120" w:line="256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414A7D" w:rsidTr="00414A7D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414A7D" w:rsidRDefault="00414A7D">
            <w:pPr>
              <w:rPr>
                <w:sz w:val="22"/>
                <w:lang w:eastAsia="en-US"/>
              </w:rPr>
            </w:pP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414A7D" w:rsidRDefault="00414A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t>a) vzít na vědomí důvodovou zprávu</w:t>
            </w:r>
          </w:p>
          <w:p w:rsidR="00414A7D" w:rsidRDefault="00414A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b) vzít na vědomí rozpočtové změny v Příloze č. 1, Příloze č. 2 a Příloze č. 3</w:t>
            </w:r>
          </w:p>
          <w:p w:rsidR="00414A7D" w:rsidRDefault="00414A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c) schválit rozpočtovou změnu v Příloze č. 4</w:t>
            </w:r>
          </w:p>
        </w:tc>
      </w:tr>
    </w:tbl>
    <w:p w:rsidR="00414A7D" w:rsidRDefault="00414A7D" w:rsidP="00414A7D">
      <w:pPr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F37CF6">
        <w:rPr>
          <w:rFonts w:cs="Arial"/>
          <w:b/>
          <w:szCs w:val="24"/>
        </w:rPr>
        <w:t>15</w:t>
      </w:r>
      <w:r>
        <w:rPr>
          <w:rFonts w:cs="Arial"/>
          <w:b/>
          <w:szCs w:val="24"/>
        </w:rPr>
        <w:t>, Proti/</w:t>
      </w:r>
      <w:r w:rsidR="00F37CF6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>, Zdržel se/</w:t>
      </w:r>
      <w:r w:rsidR="00F37CF6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 xml:space="preserve">  </w:t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6701"/>
        <w:gridCol w:w="628"/>
      </w:tblGrid>
      <w:tr w:rsidR="00414A7D" w:rsidTr="00414A7D">
        <w:tc>
          <w:tcPr>
            <w:tcW w:w="9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4A7D" w:rsidRDefault="00414A7D" w:rsidP="00414A7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UVF/6/4</w:t>
            </w:r>
            <w:r w:rsidR="00D84F81">
              <w:rPr>
                <w:szCs w:val="24"/>
                <w:lang w:eastAsia="en-US"/>
              </w:rPr>
              <w:t>/</w:t>
            </w:r>
            <w:r>
              <w:rPr>
                <w:szCs w:val="24"/>
                <w:lang w:eastAsia="en-US"/>
              </w:rPr>
              <w:t>2018</w:t>
            </w:r>
          </w:p>
        </w:tc>
        <w:tc>
          <w:tcPr>
            <w:tcW w:w="403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4A7D" w:rsidRDefault="00414A7D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rozpočtové změny – DODATEK</w:t>
            </w:r>
          </w:p>
        </w:tc>
      </w:tr>
      <w:tr w:rsidR="00414A7D" w:rsidTr="00414A7D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4A7D" w:rsidRDefault="00414A7D">
            <w:pPr>
              <w:pStyle w:val="Tunproloentext"/>
              <w:tabs>
                <w:tab w:val="left" w:pos="709"/>
              </w:tabs>
              <w:spacing w:before="120" w:line="256" w:lineRule="auto"/>
              <w:rPr>
                <w:noProof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414A7D" w:rsidTr="00414A7D">
        <w:trPr>
          <w:gridAfter w:val="1"/>
          <w:wAfter w:w="346" w:type="pct"/>
          <w:trHeight w:val="289"/>
        </w:trPr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414A7D" w:rsidRDefault="00414A7D">
            <w:p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t>a) vzít na vědomí důvodovou zprávu</w:t>
            </w:r>
          </w:p>
          <w:p w:rsidR="00414A7D" w:rsidRDefault="00414A7D">
            <w:p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b) vzít na vědomí rozpočtové změny v Příloze č. 1</w:t>
            </w:r>
          </w:p>
          <w:p w:rsidR="00414A7D" w:rsidRDefault="00414A7D">
            <w:p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c) schválit rozpočtové změny v Příloze č. 2</w:t>
            </w:r>
          </w:p>
        </w:tc>
      </w:tr>
    </w:tbl>
    <w:p w:rsidR="00414A7D" w:rsidRDefault="00414A7D" w:rsidP="00414A7D">
      <w:pPr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F37CF6">
        <w:rPr>
          <w:rFonts w:cs="Arial"/>
          <w:b/>
          <w:szCs w:val="24"/>
        </w:rPr>
        <w:t>16</w:t>
      </w:r>
      <w:r>
        <w:rPr>
          <w:rFonts w:cs="Arial"/>
          <w:b/>
          <w:szCs w:val="24"/>
        </w:rPr>
        <w:t>, Proti/</w:t>
      </w:r>
      <w:r w:rsidR="00F37CF6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>, Zdržel se/</w:t>
      </w:r>
      <w:r w:rsidR="00F37CF6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 xml:space="preserve"> </w:t>
      </w:r>
    </w:p>
    <w:p w:rsidR="00414A7D" w:rsidRDefault="00414A7D" w:rsidP="00414A7D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414A7D" w:rsidTr="00414A7D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14A7D" w:rsidRDefault="00414A7D" w:rsidP="00414A7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UVF/6/5/2018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14A7D" w:rsidRDefault="00414A7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2018 - příspěvek na výkon státní správy obcím Olomouckého kraje</w:t>
            </w:r>
          </w:p>
        </w:tc>
      </w:tr>
      <w:tr w:rsidR="00414A7D" w:rsidTr="00414A7D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4A7D" w:rsidRDefault="00414A7D">
            <w:pPr>
              <w:pStyle w:val="Tunproloentext"/>
              <w:tabs>
                <w:tab w:val="left" w:pos="709"/>
              </w:tabs>
              <w:spacing w:before="120" w:line="256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414A7D" w:rsidTr="00414A7D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414A7D" w:rsidRDefault="00414A7D">
            <w:pPr>
              <w:rPr>
                <w:sz w:val="22"/>
                <w:lang w:eastAsia="en-US"/>
              </w:rPr>
            </w:pP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414A7D" w:rsidRDefault="00414A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t>a) vzít na vědomí důvodovou zprávu</w:t>
            </w:r>
          </w:p>
          <w:p w:rsidR="00414A7D" w:rsidRDefault="00414A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b) vzít na vědomí rozpis příspěvku na výkon státní správy obcím Olomouckého kraje dle důvodové zprávy</w:t>
            </w:r>
          </w:p>
        </w:tc>
      </w:tr>
    </w:tbl>
    <w:p w:rsidR="00414A7D" w:rsidRDefault="00414A7D" w:rsidP="00414A7D">
      <w:pPr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</w:rPr>
        <w:t>Výsledek hlasování: Pro/</w:t>
      </w:r>
      <w:r w:rsidR="00D84F81">
        <w:rPr>
          <w:rFonts w:cs="Arial"/>
          <w:b/>
          <w:szCs w:val="24"/>
        </w:rPr>
        <w:t>16</w:t>
      </w:r>
      <w:r>
        <w:rPr>
          <w:rFonts w:cs="Arial"/>
          <w:b/>
          <w:szCs w:val="24"/>
        </w:rPr>
        <w:t>, Proti/</w:t>
      </w:r>
      <w:r w:rsidR="00D84F81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>, Zdržel se/</w:t>
      </w:r>
      <w:r w:rsidR="00D84F81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 xml:space="preserve"> </w:t>
      </w:r>
    </w:p>
    <w:p w:rsidR="00414A7D" w:rsidRDefault="00414A7D" w:rsidP="00414A7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414A7D" w:rsidTr="00414A7D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14A7D" w:rsidRDefault="00414A7D" w:rsidP="00414A7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UVF/6/6/2018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14A7D" w:rsidRDefault="00414A7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2018 - účelové dotace ze státního rozpočtu obcím Olomouckého kraje</w:t>
            </w:r>
          </w:p>
        </w:tc>
      </w:tr>
      <w:tr w:rsidR="00414A7D" w:rsidTr="00414A7D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4A7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414A7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14A7D" w:rsidRDefault="00414A7D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414A7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414A7D" w:rsidRDefault="00414A7D">
                        <w:pPr>
                          <w:rPr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414A7D" w:rsidRDefault="00414A7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cs="Arial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a) vzít na vědomí důvodovou zprávu</w:t>
                        </w:r>
                      </w:p>
                      <w:p w:rsidR="00414A7D" w:rsidRDefault="00414A7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b) vzít na vědomí poskytnutí dotací ze státního rozpočtu obcím Olomouckého kraje dle důvodové zprávy</w:t>
                        </w:r>
                      </w:p>
                    </w:tc>
                  </w:tr>
                </w:tbl>
                <w:p w:rsidR="00414A7D" w:rsidRDefault="00414A7D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414A7D" w:rsidRDefault="00414A7D" w:rsidP="00D84F81">
            <w:pPr>
              <w:spacing w:line="256" w:lineRule="auto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</w:rPr>
              <w:t>Výsledek hlasování: Pro/</w:t>
            </w:r>
            <w:r w:rsidR="00D84F81">
              <w:rPr>
                <w:rFonts w:cs="Arial"/>
                <w:b/>
                <w:szCs w:val="24"/>
              </w:rPr>
              <w:t>16</w:t>
            </w:r>
            <w:r>
              <w:rPr>
                <w:rFonts w:cs="Arial"/>
                <w:b/>
                <w:szCs w:val="24"/>
              </w:rPr>
              <w:t>, Proti/</w:t>
            </w:r>
            <w:r w:rsidR="00D84F81">
              <w:rPr>
                <w:rFonts w:cs="Arial"/>
                <w:b/>
                <w:szCs w:val="24"/>
              </w:rPr>
              <w:t>0</w:t>
            </w:r>
            <w:r>
              <w:rPr>
                <w:rFonts w:cs="Arial"/>
                <w:b/>
                <w:szCs w:val="24"/>
              </w:rPr>
              <w:t>, Zdržel se/</w:t>
            </w:r>
            <w:r w:rsidR="00D84F81">
              <w:rPr>
                <w:rFonts w:cs="Arial"/>
                <w:b/>
                <w:szCs w:val="24"/>
              </w:rPr>
              <w:t>0</w:t>
            </w:r>
            <w:r>
              <w:rPr>
                <w:rFonts w:cs="Arial"/>
                <w:b/>
                <w:szCs w:val="24"/>
              </w:rPr>
              <w:t xml:space="preserve">  </w:t>
            </w:r>
          </w:p>
        </w:tc>
      </w:tr>
    </w:tbl>
    <w:p w:rsidR="00414A7D" w:rsidRDefault="00414A7D" w:rsidP="00414A7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414A7D" w:rsidTr="00414A7D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14A7D" w:rsidRDefault="00414A7D" w:rsidP="00414A7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UVF/6/7/2018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14A7D" w:rsidRDefault="00414A7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čerpání revolvingového úvěru Komerční banky, a. s.</w:t>
            </w:r>
          </w:p>
        </w:tc>
      </w:tr>
      <w:tr w:rsidR="00414A7D" w:rsidTr="00414A7D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4A7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414A7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14A7D" w:rsidRDefault="00414A7D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414A7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414A7D" w:rsidRDefault="00414A7D">
                        <w:pPr>
                          <w:rPr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414A7D" w:rsidRDefault="00414A7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cs="Arial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414A7D" w:rsidRDefault="00414A7D">
                  <w:pPr>
                    <w:spacing w:after="160" w:line="256" w:lineRule="auto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14A7D" w:rsidRDefault="00414A7D" w:rsidP="00D84F81">
            <w:pPr>
              <w:spacing w:line="256" w:lineRule="auto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</w:rPr>
              <w:t>Výsledek hlasování: Pro/</w:t>
            </w:r>
            <w:r w:rsidR="00D84F81">
              <w:rPr>
                <w:rFonts w:cs="Arial"/>
                <w:b/>
                <w:szCs w:val="24"/>
              </w:rPr>
              <w:t>16</w:t>
            </w:r>
            <w:r>
              <w:rPr>
                <w:rFonts w:cs="Arial"/>
                <w:b/>
                <w:szCs w:val="24"/>
              </w:rPr>
              <w:t>, Proti/</w:t>
            </w:r>
            <w:r w:rsidR="00D84F81">
              <w:rPr>
                <w:rFonts w:cs="Arial"/>
                <w:b/>
                <w:szCs w:val="24"/>
              </w:rPr>
              <w:t>0</w:t>
            </w:r>
            <w:r>
              <w:rPr>
                <w:rFonts w:cs="Arial"/>
                <w:b/>
                <w:szCs w:val="24"/>
              </w:rPr>
              <w:t>, Zdržel se/</w:t>
            </w:r>
            <w:r w:rsidR="00D84F81">
              <w:rPr>
                <w:rFonts w:cs="Arial"/>
                <w:b/>
                <w:szCs w:val="24"/>
              </w:rPr>
              <w:t>0</w:t>
            </w:r>
            <w:r>
              <w:rPr>
                <w:rFonts w:cs="Arial"/>
                <w:b/>
                <w:szCs w:val="24"/>
              </w:rPr>
              <w:t xml:space="preserve">  </w:t>
            </w:r>
          </w:p>
        </w:tc>
      </w:tr>
      <w:tr w:rsidR="00414A7D" w:rsidTr="00414A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A7D" w:rsidRDefault="00414A7D">
            <w:pPr>
              <w:pStyle w:val="nadpis2"/>
              <w:spacing w:line="256" w:lineRule="auto"/>
              <w:rPr>
                <w:lang w:eastAsia="en-US"/>
              </w:rPr>
            </w:pPr>
          </w:p>
        </w:tc>
      </w:tr>
      <w:tr w:rsidR="00414A7D" w:rsidTr="00414A7D">
        <w:tc>
          <w:tcPr>
            <w:tcW w:w="9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4A7D" w:rsidRDefault="00414A7D" w:rsidP="00414A7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UVF/6/8/2018</w:t>
            </w:r>
          </w:p>
        </w:tc>
        <w:tc>
          <w:tcPr>
            <w:tcW w:w="40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4A7D" w:rsidRDefault="00414A7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splátka revolvingového úvěru Komerční banky, a. s.</w:t>
            </w:r>
          </w:p>
        </w:tc>
      </w:tr>
      <w:tr w:rsidR="00414A7D" w:rsidTr="00414A7D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4A7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414A7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14A7D" w:rsidRDefault="00414A7D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414A7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414A7D" w:rsidRDefault="00414A7D">
                        <w:pPr>
                          <w:rPr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414A7D" w:rsidRDefault="00414A7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cs="Arial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414A7D" w:rsidRDefault="00414A7D">
                  <w:pPr>
                    <w:spacing w:after="160" w:line="256" w:lineRule="auto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14A7D" w:rsidRDefault="00414A7D" w:rsidP="00D84F81">
            <w:pPr>
              <w:spacing w:line="256" w:lineRule="auto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</w:rPr>
              <w:t>Výsledek hlasování: Pro/</w:t>
            </w:r>
            <w:r w:rsidR="00D84F81">
              <w:rPr>
                <w:rFonts w:cs="Arial"/>
                <w:b/>
                <w:szCs w:val="24"/>
              </w:rPr>
              <w:t>16</w:t>
            </w:r>
            <w:r>
              <w:rPr>
                <w:rFonts w:cs="Arial"/>
                <w:b/>
                <w:szCs w:val="24"/>
              </w:rPr>
              <w:t>, Proti/</w:t>
            </w:r>
            <w:r w:rsidR="00D84F81">
              <w:rPr>
                <w:rFonts w:cs="Arial"/>
                <w:b/>
                <w:szCs w:val="24"/>
              </w:rPr>
              <w:t>0</w:t>
            </w:r>
            <w:r>
              <w:rPr>
                <w:rFonts w:cs="Arial"/>
                <w:b/>
                <w:szCs w:val="24"/>
              </w:rPr>
              <w:t>, Zdržel se/</w:t>
            </w:r>
            <w:r w:rsidR="00D84F81">
              <w:rPr>
                <w:rFonts w:cs="Arial"/>
                <w:b/>
                <w:szCs w:val="24"/>
              </w:rPr>
              <w:t>0</w:t>
            </w:r>
            <w:r>
              <w:rPr>
                <w:rFonts w:cs="Arial"/>
                <w:b/>
                <w:szCs w:val="24"/>
              </w:rPr>
              <w:t xml:space="preserve">  </w:t>
            </w:r>
          </w:p>
        </w:tc>
      </w:tr>
    </w:tbl>
    <w:p w:rsidR="00414A7D" w:rsidRDefault="00414A7D" w:rsidP="00414A7D">
      <w:pPr>
        <w:pStyle w:val="Vborobdr"/>
        <w:ind w:left="0" w:firstLine="0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414A7D" w:rsidTr="00414A7D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14A7D" w:rsidRDefault="00414A7D" w:rsidP="00414A7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UVF/6/9/2018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14A7D" w:rsidRDefault="00414A7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čerpání úvěru Komerční banky, a. s.</w:t>
            </w:r>
          </w:p>
        </w:tc>
      </w:tr>
      <w:tr w:rsidR="00414A7D" w:rsidTr="00414A7D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4A7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414A7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14A7D" w:rsidRDefault="00414A7D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414A7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414A7D" w:rsidRDefault="00414A7D">
                        <w:pPr>
                          <w:rPr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414A7D" w:rsidRDefault="00414A7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cs="Arial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414A7D" w:rsidRDefault="00414A7D">
                  <w:pPr>
                    <w:spacing w:after="160" w:line="256" w:lineRule="auto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14A7D" w:rsidRDefault="00414A7D" w:rsidP="00D84F81">
            <w:pPr>
              <w:spacing w:line="256" w:lineRule="auto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</w:rPr>
              <w:t>Výsledek hlasování: Pro/</w:t>
            </w:r>
            <w:r w:rsidR="00D84F81">
              <w:rPr>
                <w:rFonts w:cs="Arial"/>
                <w:b/>
                <w:szCs w:val="24"/>
              </w:rPr>
              <w:t>16</w:t>
            </w:r>
            <w:r>
              <w:rPr>
                <w:rFonts w:cs="Arial"/>
                <w:b/>
                <w:szCs w:val="24"/>
              </w:rPr>
              <w:t>, Proti/</w:t>
            </w:r>
            <w:r w:rsidR="00D84F81">
              <w:rPr>
                <w:rFonts w:cs="Arial"/>
                <w:b/>
                <w:szCs w:val="24"/>
              </w:rPr>
              <w:t>0</w:t>
            </w:r>
            <w:r>
              <w:rPr>
                <w:rFonts w:cs="Arial"/>
                <w:b/>
                <w:szCs w:val="24"/>
              </w:rPr>
              <w:t>, Zdržel se/</w:t>
            </w:r>
            <w:r w:rsidR="00D84F81">
              <w:rPr>
                <w:rFonts w:cs="Arial"/>
                <w:b/>
                <w:szCs w:val="24"/>
              </w:rPr>
              <w:t>0</w:t>
            </w:r>
            <w:r>
              <w:rPr>
                <w:rFonts w:cs="Arial"/>
                <w:b/>
                <w:szCs w:val="24"/>
              </w:rPr>
              <w:t xml:space="preserve">  </w:t>
            </w:r>
          </w:p>
        </w:tc>
      </w:tr>
    </w:tbl>
    <w:p w:rsidR="00414A7D" w:rsidRDefault="00414A7D" w:rsidP="00414A7D">
      <w:pPr>
        <w:rPr>
          <w:rFonts w:ascii="Calibri" w:hAnsi="Calibri" w:cs="Arial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4E0B24" w:rsidTr="004E0B24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E0B24" w:rsidRDefault="004E0B24" w:rsidP="00D84F81">
            <w:pPr>
              <w:pStyle w:val="Radanzevusnesen"/>
              <w:keepNext/>
              <w:spacing w:line="254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</w:t>
            </w:r>
            <w:r w:rsidR="00D84F81">
              <w:rPr>
                <w:szCs w:val="24"/>
                <w:lang w:eastAsia="en-US"/>
              </w:rPr>
              <w:t>6</w:t>
            </w:r>
            <w:r>
              <w:rPr>
                <w:szCs w:val="24"/>
                <w:lang w:eastAsia="en-US"/>
              </w:rPr>
              <w:t>/1</w:t>
            </w:r>
            <w:r w:rsidR="00D84F81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 xml:space="preserve">/2017 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E0B24" w:rsidRDefault="004E0B24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Různé – Dotazy </w:t>
            </w:r>
          </w:p>
        </w:tc>
      </w:tr>
      <w:tr w:rsidR="004E0B24" w:rsidTr="004E0B24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0B24" w:rsidRDefault="004E0B24">
            <w:pPr>
              <w:pStyle w:val="Zkladntext"/>
              <w:spacing w:line="254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bere na vědomé Různé – </w:t>
            </w:r>
            <w:r>
              <w:rPr>
                <w:szCs w:val="22"/>
                <w:lang w:val="cs-CZ"/>
              </w:rPr>
              <w:t>Dotazy</w:t>
            </w:r>
          </w:p>
        </w:tc>
      </w:tr>
    </w:tbl>
    <w:p w:rsidR="004E0B24" w:rsidRDefault="004E0B24" w:rsidP="004E0B24">
      <w:pPr>
        <w:rPr>
          <w:rFonts w:ascii="Calibri" w:hAnsi="Calibri" w:cs="Arial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4E0B24" w:rsidTr="004E0B24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E0B24" w:rsidRDefault="004E0B24">
            <w:pPr>
              <w:pStyle w:val="Radanzevusnesen"/>
              <w:keepNext/>
              <w:spacing w:line="254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E0B24" w:rsidRDefault="004E0B24">
            <w:pPr>
              <w:pStyle w:val="Radanzevusnesen"/>
              <w:keepNext/>
              <w:spacing w:line="254" w:lineRule="auto"/>
              <w:ind w:left="0" w:firstLine="0"/>
              <w:rPr>
                <w:szCs w:val="24"/>
                <w:lang w:eastAsia="en-US"/>
              </w:rPr>
            </w:pPr>
          </w:p>
        </w:tc>
      </w:tr>
    </w:tbl>
    <w:p w:rsidR="004E0B24" w:rsidRDefault="004E0B24" w:rsidP="004E0B24">
      <w:pPr>
        <w:rPr>
          <w:rFonts w:ascii="Calibri" w:hAnsi="Calibri" w:cs="Arial"/>
          <w:sz w:val="22"/>
          <w:szCs w:val="22"/>
          <w:lang w:eastAsia="en-US"/>
        </w:rPr>
      </w:pPr>
    </w:p>
    <w:p w:rsidR="004E0B24" w:rsidRDefault="004E0B24" w:rsidP="004E0B24">
      <w:pPr>
        <w:pStyle w:val="Vborobdr"/>
        <w:rPr>
          <w:rFonts w:cs="Arial"/>
          <w:sz w:val="24"/>
          <w:szCs w:val="24"/>
        </w:rPr>
      </w:pPr>
    </w:p>
    <w:p w:rsidR="004E0B24" w:rsidRDefault="004E0B24" w:rsidP="004E0B24">
      <w:pPr>
        <w:pStyle w:val="Vborobdr"/>
        <w:rPr>
          <w:rFonts w:cs="Arial"/>
          <w:sz w:val="24"/>
          <w:szCs w:val="24"/>
        </w:rPr>
      </w:pPr>
    </w:p>
    <w:p w:rsidR="004E0B24" w:rsidRDefault="004E0B24" w:rsidP="004E0B24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 Olomouci dne </w:t>
      </w:r>
      <w:r w:rsidR="00414A7D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. 2. 201</w:t>
      </w:r>
      <w:r w:rsidR="00414A7D">
        <w:rPr>
          <w:rFonts w:cs="Arial"/>
          <w:sz w:val="24"/>
          <w:szCs w:val="24"/>
        </w:rPr>
        <w:t>8</w:t>
      </w:r>
    </w:p>
    <w:p w:rsidR="004E0B24" w:rsidRDefault="004E0B24" w:rsidP="004E0B24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…………………………………</w:t>
      </w:r>
    </w:p>
    <w:p w:rsidR="004E0B24" w:rsidRDefault="004E0B24" w:rsidP="004E0B24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Ing. Hana Mazochová</w:t>
      </w:r>
    </w:p>
    <w:p w:rsidR="004E0B24" w:rsidRDefault="004E0B24" w:rsidP="004E0B24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Předsedkyně výboru</w:t>
      </w:r>
      <w:r>
        <w:rPr>
          <w:rFonts w:cs="Arial"/>
          <w:sz w:val="24"/>
          <w:szCs w:val="24"/>
        </w:rPr>
        <w:tab/>
      </w:r>
    </w:p>
    <w:p w:rsidR="004E0B24" w:rsidRDefault="004E0B24" w:rsidP="004E0B24"/>
    <w:p w:rsidR="004E0B24" w:rsidRDefault="004E0B24" w:rsidP="004E0B24"/>
    <w:p w:rsidR="00AF53F5" w:rsidRDefault="00AF53F5"/>
    <w:sectPr w:rsidR="00AF53F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F6" w:rsidRDefault="00F37CF6" w:rsidP="00F37CF6">
      <w:r>
        <w:separator/>
      </w:r>
    </w:p>
  </w:endnote>
  <w:endnote w:type="continuationSeparator" w:id="0">
    <w:p w:rsidR="00F37CF6" w:rsidRDefault="00F37CF6" w:rsidP="00F3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6" w:rsidRPr="00F37CF6" w:rsidRDefault="00F37CF6">
    <w:pPr>
      <w:tabs>
        <w:tab w:val="center" w:pos="4550"/>
        <w:tab w:val="left" w:pos="5818"/>
      </w:tabs>
      <w:ind w:right="260"/>
      <w:jc w:val="right"/>
      <w:rPr>
        <w:rFonts w:cs="Arial"/>
        <w:color w:val="222A35" w:themeColor="text2" w:themeShade="80"/>
        <w:sz w:val="20"/>
      </w:rPr>
    </w:pPr>
    <w:r w:rsidRPr="00F37CF6">
      <w:rPr>
        <w:rFonts w:cs="Arial"/>
        <w:color w:val="323E4F" w:themeColor="text2" w:themeShade="BF"/>
        <w:sz w:val="20"/>
      </w:rPr>
      <w:fldChar w:fldCharType="begin"/>
    </w:r>
    <w:r w:rsidRPr="00F37CF6">
      <w:rPr>
        <w:rFonts w:cs="Arial"/>
        <w:color w:val="323E4F" w:themeColor="text2" w:themeShade="BF"/>
        <w:sz w:val="20"/>
      </w:rPr>
      <w:instrText>PAGE   \* MERGEFORMAT</w:instrText>
    </w:r>
    <w:r w:rsidRPr="00F37CF6">
      <w:rPr>
        <w:rFonts w:cs="Arial"/>
        <w:color w:val="323E4F" w:themeColor="text2" w:themeShade="BF"/>
        <w:sz w:val="20"/>
      </w:rPr>
      <w:fldChar w:fldCharType="separate"/>
    </w:r>
    <w:r w:rsidR="00166F0A">
      <w:rPr>
        <w:rFonts w:cs="Arial"/>
        <w:noProof/>
        <w:color w:val="323E4F" w:themeColor="text2" w:themeShade="BF"/>
        <w:sz w:val="20"/>
      </w:rPr>
      <w:t>1</w:t>
    </w:r>
    <w:r w:rsidRPr="00F37CF6">
      <w:rPr>
        <w:rFonts w:cs="Arial"/>
        <w:color w:val="323E4F" w:themeColor="text2" w:themeShade="BF"/>
        <w:sz w:val="20"/>
      </w:rPr>
      <w:fldChar w:fldCharType="end"/>
    </w:r>
    <w:r w:rsidRPr="00F37CF6">
      <w:rPr>
        <w:rFonts w:cs="Arial"/>
        <w:color w:val="323E4F" w:themeColor="text2" w:themeShade="BF"/>
        <w:sz w:val="20"/>
      </w:rPr>
      <w:t xml:space="preserve"> | </w:t>
    </w:r>
    <w:r w:rsidRPr="00F37CF6">
      <w:rPr>
        <w:rFonts w:cs="Arial"/>
        <w:color w:val="323E4F" w:themeColor="text2" w:themeShade="BF"/>
        <w:sz w:val="20"/>
      </w:rPr>
      <w:fldChar w:fldCharType="begin"/>
    </w:r>
    <w:r w:rsidRPr="00F37CF6">
      <w:rPr>
        <w:rFonts w:cs="Arial"/>
        <w:color w:val="323E4F" w:themeColor="text2" w:themeShade="BF"/>
        <w:sz w:val="20"/>
      </w:rPr>
      <w:instrText>NUMPAGES  \* Arabic  \* MERGEFORMAT</w:instrText>
    </w:r>
    <w:r w:rsidRPr="00F37CF6">
      <w:rPr>
        <w:rFonts w:cs="Arial"/>
        <w:color w:val="323E4F" w:themeColor="text2" w:themeShade="BF"/>
        <w:sz w:val="20"/>
      </w:rPr>
      <w:fldChar w:fldCharType="separate"/>
    </w:r>
    <w:r w:rsidR="00166F0A">
      <w:rPr>
        <w:rFonts w:cs="Arial"/>
        <w:noProof/>
        <w:color w:val="323E4F" w:themeColor="text2" w:themeShade="BF"/>
        <w:sz w:val="20"/>
      </w:rPr>
      <w:t>3</w:t>
    </w:r>
    <w:r w:rsidRPr="00F37CF6">
      <w:rPr>
        <w:rFonts w:cs="Arial"/>
        <w:color w:val="323E4F" w:themeColor="text2" w:themeShade="BF"/>
        <w:sz w:val="20"/>
      </w:rPr>
      <w:fldChar w:fldCharType="end"/>
    </w:r>
  </w:p>
  <w:p w:rsidR="00F37CF6" w:rsidRPr="00F37CF6" w:rsidRDefault="00F37CF6">
    <w:pPr>
      <w:pStyle w:val="Zpa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F6" w:rsidRDefault="00F37CF6" w:rsidP="00F37CF6">
      <w:r>
        <w:separator/>
      </w:r>
    </w:p>
  </w:footnote>
  <w:footnote w:type="continuationSeparator" w:id="0">
    <w:p w:rsidR="00F37CF6" w:rsidRDefault="00F37CF6" w:rsidP="00F3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5D5E"/>
    <w:multiLevelType w:val="hybridMultilevel"/>
    <w:tmpl w:val="0A2C7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16790"/>
    <w:multiLevelType w:val="hybridMultilevel"/>
    <w:tmpl w:val="EC70374C"/>
    <w:lvl w:ilvl="0" w:tplc="B50E6076">
      <w:start w:val="1"/>
      <w:numFmt w:val="lowerLetter"/>
      <w:lvlText w:val="%1)"/>
      <w:lvlJc w:val="left"/>
      <w:pPr>
        <w:ind w:left="555" w:hanging="360"/>
      </w:pPr>
    </w:lvl>
    <w:lvl w:ilvl="1" w:tplc="04050019">
      <w:start w:val="1"/>
      <w:numFmt w:val="lowerLetter"/>
      <w:lvlText w:val="%2."/>
      <w:lvlJc w:val="left"/>
      <w:pPr>
        <w:ind w:left="1275" w:hanging="360"/>
      </w:pPr>
    </w:lvl>
    <w:lvl w:ilvl="2" w:tplc="0405001B">
      <w:start w:val="1"/>
      <w:numFmt w:val="lowerRoman"/>
      <w:lvlText w:val="%3."/>
      <w:lvlJc w:val="right"/>
      <w:pPr>
        <w:ind w:left="1995" w:hanging="180"/>
      </w:pPr>
    </w:lvl>
    <w:lvl w:ilvl="3" w:tplc="0405000F">
      <w:start w:val="1"/>
      <w:numFmt w:val="decimal"/>
      <w:lvlText w:val="%4."/>
      <w:lvlJc w:val="left"/>
      <w:pPr>
        <w:ind w:left="2715" w:hanging="360"/>
      </w:pPr>
    </w:lvl>
    <w:lvl w:ilvl="4" w:tplc="04050019">
      <w:start w:val="1"/>
      <w:numFmt w:val="lowerLetter"/>
      <w:lvlText w:val="%5."/>
      <w:lvlJc w:val="left"/>
      <w:pPr>
        <w:ind w:left="3435" w:hanging="360"/>
      </w:pPr>
    </w:lvl>
    <w:lvl w:ilvl="5" w:tplc="0405001B">
      <w:start w:val="1"/>
      <w:numFmt w:val="lowerRoman"/>
      <w:lvlText w:val="%6."/>
      <w:lvlJc w:val="right"/>
      <w:pPr>
        <w:ind w:left="4155" w:hanging="180"/>
      </w:pPr>
    </w:lvl>
    <w:lvl w:ilvl="6" w:tplc="0405000F">
      <w:start w:val="1"/>
      <w:numFmt w:val="decimal"/>
      <w:lvlText w:val="%7."/>
      <w:lvlJc w:val="left"/>
      <w:pPr>
        <w:ind w:left="4875" w:hanging="360"/>
      </w:pPr>
    </w:lvl>
    <w:lvl w:ilvl="7" w:tplc="04050019">
      <w:start w:val="1"/>
      <w:numFmt w:val="lowerLetter"/>
      <w:lvlText w:val="%8."/>
      <w:lvlJc w:val="left"/>
      <w:pPr>
        <w:ind w:left="5595" w:hanging="360"/>
      </w:pPr>
    </w:lvl>
    <w:lvl w:ilvl="8" w:tplc="0405001B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FD430DA"/>
    <w:multiLevelType w:val="hybridMultilevel"/>
    <w:tmpl w:val="59188A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93565"/>
    <w:multiLevelType w:val="hybridMultilevel"/>
    <w:tmpl w:val="F81844A6"/>
    <w:lvl w:ilvl="0" w:tplc="0916F02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963192"/>
    <w:multiLevelType w:val="hybridMultilevel"/>
    <w:tmpl w:val="0DF4C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24"/>
    <w:rsid w:val="00166F0A"/>
    <w:rsid w:val="00414A7D"/>
    <w:rsid w:val="004E0B24"/>
    <w:rsid w:val="00977C83"/>
    <w:rsid w:val="00AF53F5"/>
    <w:rsid w:val="00D84F81"/>
    <w:rsid w:val="00F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B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E0B24"/>
    <w:pPr>
      <w:widowControl w:val="0"/>
      <w:spacing w:after="120"/>
      <w:jc w:val="both"/>
    </w:pPr>
    <w:rPr>
      <w:bCs/>
      <w:noProof/>
      <w:sz w:val="22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4E0B24"/>
    <w:rPr>
      <w:rFonts w:ascii="Arial" w:eastAsia="Times New Roman" w:hAnsi="Arial" w:cs="Times New Roman"/>
      <w:bCs/>
      <w:noProof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4E0B24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Radanzevusnesen">
    <w:name w:val="Rada název usnesení"/>
    <w:basedOn w:val="Normln"/>
    <w:rsid w:val="004E0B24"/>
    <w:pPr>
      <w:widowControl w:val="0"/>
      <w:spacing w:before="120" w:after="120"/>
      <w:ind w:left="1701" w:hanging="1701"/>
      <w:jc w:val="both"/>
    </w:pPr>
    <w:rPr>
      <w:b/>
      <w:noProof/>
    </w:rPr>
  </w:style>
  <w:style w:type="paragraph" w:customStyle="1" w:styleId="Zastupitelstvonadpisusnesen">
    <w:name w:val="Zastupitelstvo nadpis usnesení"/>
    <w:basedOn w:val="Normln"/>
    <w:rsid w:val="004E0B24"/>
    <w:pPr>
      <w:widowControl w:val="0"/>
      <w:spacing w:before="120" w:after="120"/>
      <w:jc w:val="center"/>
    </w:pPr>
    <w:rPr>
      <w:b/>
    </w:rPr>
  </w:style>
  <w:style w:type="paragraph" w:customStyle="1" w:styleId="Vbornadpis">
    <w:name w:val="Výbor nadpis"/>
    <w:basedOn w:val="Normln"/>
    <w:rsid w:val="004E0B24"/>
    <w:pPr>
      <w:spacing w:after="120"/>
      <w:jc w:val="center"/>
    </w:pPr>
    <w:rPr>
      <w:b/>
      <w:sz w:val="32"/>
    </w:rPr>
  </w:style>
  <w:style w:type="paragraph" w:customStyle="1" w:styleId="Vborobdr">
    <w:name w:val="Výbor obdrží"/>
    <w:basedOn w:val="Normln"/>
    <w:rsid w:val="004E0B24"/>
    <w:pPr>
      <w:spacing w:after="120"/>
      <w:ind w:left="851" w:hanging="851"/>
    </w:pPr>
    <w:rPr>
      <w:sz w:val="20"/>
    </w:rPr>
  </w:style>
  <w:style w:type="paragraph" w:customStyle="1" w:styleId="Hlavikablogo2">
    <w:name w:val="Hlavička b_logo2"/>
    <w:basedOn w:val="Normln"/>
    <w:rsid w:val="004E0B24"/>
    <w:pPr>
      <w:widowControl w:val="0"/>
      <w:jc w:val="both"/>
    </w:pPr>
    <w:rPr>
      <w:noProof/>
      <w:sz w:val="18"/>
    </w:rPr>
  </w:style>
  <w:style w:type="paragraph" w:customStyle="1" w:styleId="Tunproloentext">
    <w:name w:val="Tučný proložený text"/>
    <w:basedOn w:val="Normln"/>
    <w:rsid w:val="004E0B24"/>
    <w:pPr>
      <w:widowControl w:val="0"/>
      <w:spacing w:after="120"/>
      <w:jc w:val="both"/>
    </w:pPr>
    <w:rPr>
      <w:b/>
      <w:noProof/>
      <w:spacing w:val="60"/>
    </w:rPr>
  </w:style>
  <w:style w:type="paragraph" w:customStyle="1" w:styleId="nadpis2">
    <w:name w:val="nadpis2"/>
    <w:basedOn w:val="Normln"/>
    <w:autoRedefine/>
    <w:rsid w:val="00414A7D"/>
    <w:pPr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37C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7CF6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7C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7CF6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C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83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B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E0B24"/>
    <w:pPr>
      <w:widowControl w:val="0"/>
      <w:spacing w:after="120"/>
      <w:jc w:val="both"/>
    </w:pPr>
    <w:rPr>
      <w:bCs/>
      <w:noProof/>
      <w:sz w:val="22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4E0B24"/>
    <w:rPr>
      <w:rFonts w:ascii="Arial" w:eastAsia="Times New Roman" w:hAnsi="Arial" w:cs="Times New Roman"/>
      <w:bCs/>
      <w:noProof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4E0B24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Radanzevusnesen">
    <w:name w:val="Rada název usnesení"/>
    <w:basedOn w:val="Normln"/>
    <w:rsid w:val="004E0B24"/>
    <w:pPr>
      <w:widowControl w:val="0"/>
      <w:spacing w:before="120" w:after="120"/>
      <w:ind w:left="1701" w:hanging="1701"/>
      <w:jc w:val="both"/>
    </w:pPr>
    <w:rPr>
      <w:b/>
      <w:noProof/>
    </w:rPr>
  </w:style>
  <w:style w:type="paragraph" w:customStyle="1" w:styleId="Zastupitelstvonadpisusnesen">
    <w:name w:val="Zastupitelstvo nadpis usnesení"/>
    <w:basedOn w:val="Normln"/>
    <w:rsid w:val="004E0B24"/>
    <w:pPr>
      <w:widowControl w:val="0"/>
      <w:spacing w:before="120" w:after="120"/>
      <w:jc w:val="center"/>
    </w:pPr>
    <w:rPr>
      <w:b/>
    </w:rPr>
  </w:style>
  <w:style w:type="paragraph" w:customStyle="1" w:styleId="Vbornadpis">
    <w:name w:val="Výbor nadpis"/>
    <w:basedOn w:val="Normln"/>
    <w:rsid w:val="004E0B24"/>
    <w:pPr>
      <w:spacing w:after="120"/>
      <w:jc w:val="center"/>
    </w:pPr>
    <w:rPr>
      <w:b/>
      <w:sz w:val="32"/>
    </w:rPr>
  </w:style>
  <w:style w:type="paragraph" w:customStyle="1" w:styleId="Vborobdr">
    <w:name w:val="Výbor obdrží"/>
    <w:basedOn w:val="Normln"/>
    <w:rsid w:val="004E0B24"/>
    <w:pPr>
      <w:spacing w:after="120"/>
      <w:ind w:left="851" w:hanging="851"/>
    </w:pPr>
    <w:rPr>
      <w:sz w:val="20"/>
    </w:rPr>
  </w:style>
  <w:style w:type="paragraph" w:customStyle="1" w:styleId="Hlavikablogo2">
    <w:name w:val="Hlavička b_logo2"/>
    <w:basedOn w:val="Normln"/>
    <w:rsid w:val="004E0B24"/>
    <w:pPr>
      <w:widowControl w:val="0"/>
      <w:jc w:val="both"/>
    </w:pPr>
    <w:rPr>
      <w:noProof/>
      <w:sz w:val="18"/>
    </w:rPr>
  </w:style>
  <w:style w:type="paragraph" w:customStyle="1" w:styleId="Tunproloentext">
    <w:name w:val="Tučný proložený text"/>
    <w:basedOn w:val="Normln"/>
    <w:rsid w:val="004E0B24"/>
    <w:pPr>
      <w:widowControl w:val="0"/>
      <w:spacing w:after="120"/>
      <w:jc w:val="both"/>
    </w:pPr>
    <w:rPr>
      <w:b/>
      <w:noProof/>
      <w:spacing w:val="60"/>
    </w:rPr>
  </w:style>
  <w:style w:type="paragraph" w:customStyle="1" w:styleId="nadpis2">
    <w:name w:val="nadpis2"/>
    <w:basedOn w:val="Normln"/>
    <w:autoRedefine/>
    <w:rsid w:val="00414A7D"/>
    <w:pPr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37C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7CF6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7C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7CF6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C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Rábová Kristýna</cp:lastModifiedBy>
  <cp:revision>2</cp:revision>
  <cp:lastPrinted>2018-02-21T06:28:00Z</cp:lastPrinted>
  <dcterms:created xsi:type="dcterms:W3CDTF">2018-03-06T13:54:00Z</dcterms:created>
  <dcterms:modified xsi:type="dcterms:W3CDTF">2018-03-06T13:54:00Z</dcterms:modified>
</cp:coreProperties>
</file>