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CF3F3A">
      <w:pPr>
        <w:pStyle w:val="slo1text"/>
        <w:numPr>
          <w:ilvl w:val="0"/>
          <w:numId w:val="0"/>
        </w:numPr>
        <w:tabs>
          <w:tab w:val="left" w:pos="708"/>
        </w:tabs>
        <w:rPr>
          <w:b/>
        </w:rPr>
      </w:pPr>
      <w:r>
        <w:rPr>
          <w:b/>
        </w:rPr>
        <w:t>D</w:t>
      </w:r>
      <w:r w:rsidR="006D12CF">
        <w:rPr>
          <w:b/>
        </w:rPr>
        <w:t>ůvodová zpráva:</w:t>
      </w:r>
    </w:p>
    <w:p w:rsidR="00C647E6" w:rsidRDefault="00C647E6" w:rsidP="00CF3F3A">
      <w:pPr>
        <w:pStyle w:val="slo1text"/>
        <w:numPr>
          <w:ilvl w:val="0"/>
          <w:numId w:val="0"/>
        </w:numPr>
        <w:tabs>
          <w:tab w:val="left" w:pos="708"/>
        </w:tabs>
        <w:rPr>
          <w:b/>
        </w:rPr>
      </w:pPr>
    </w:p>
    <w:p w:rsidR="00DC1016" w:rsidRDefault="00DC1016" w:rsidP="00CF3F3A">
      <w:pPr>
        <w:pStyle w:val="slo1text"/>
        <w:numPr>
          <w:ilvl w:val="0"/>
          <w:numId w:val="0"/>
        </w:numPr>
        <w:rPr>
          <w:rFonts w:cs="Arial"/>
          <w:b/>
          <w:szCs w:val="24"/>
        </w:rPr>
      </w:pPr>
      <w:r w:rsidRPr="00B87D2E">
        <w:rPr>
          <w:rFonts w:cs="Arial"/>
          <w:b/>
          <w:szCs w:val="24"/>
        </w:rPr>
        <w:t>k návrhu usnesení bod 3. 1.</w:t>
      </w:r>
    </w:p>
    <w:p w:rsidR="00DC1016" w:rsidRPr="00E07AC0" w:rsidRDefault="00DC1016" w:rsidP="00CF3F3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Pr>
          <w:rStyle w:val="Tunznak"/>
          <w:rFonts w:cs="Arial"/>
          <w:bCs w:val="0"/>
          <w:szCs w:val="24"/>
        </w:rPr>
        <w:t>Bezúplatný převod</w:t>
      </w:r>
      <w:r w:rsidRPr="00E07AC0">
        <w:rPr>
          <w:rStyle w:val="Tunznak"/>
          <w:rFonts w:cs="Arial"/>
          <w:bCs w:val="0"/>
          <w:szCs w:val="24"/>
        </w:rPr>
        <w:t xml:space="preserve"> </w:t>
      </w:r>
      <w:r>
        <w:rPr>
          <w:rStyle w:val="Tunznak"/>
          <w:rFonts w:cs="Arial"/>
          <w:bCs w:val="0"/>
          <w:szCs w:val="24"/>
        </w:rPr>
        <w:t>pozemku</w:t>
      </w:r>
      <w:r w:rsidRPr="00E07AC0">
        <w:rPr>
          <w:rStyle w:val="Tunznak"/>
          <w:rFonts w:cs="Arial"/>
          <w:bCs w:val="0"/>
          <w:szCs w:val="24"/>
        </w:rPr>
        <w:t xml:space="preserve"> v k.ú. Unčovice, obec Litovel z vlastnictví Olomouckého kraje, z hospodaření Správy silnic Olomouckého kraje, příspěvkové organizace. </w:t>
      </w:r>
    </w:p>
    <w:p w:rsidR="00DC1016" w:rsidRPr="00E07AC0" w:rsidRDefault="00DC1016" w:rsidP="00CF3F3A">
      <w:pPr>
        <w:pStyle w:val="Prosttext"/>
        <w:spacing w:after="120" w:line="240" w:lineRule="auto"/>
        <w:jc w:val="both"/>
        <w:rPr>
          <w:rFonts w:ascii="Arial" w:hAnsi="Arial" w:cs="Arial"/>
          <w:bCs/>
          <w:iCs/>
          <w:sz w:val="24"/>
          <w:szCs w:val="24"/>
        </w:rPr>
      </w:pPr>
      <w:r w:rsidRPr="00E07AC0">
        <w:rPr>
          <w:rFonts w:ascii="Arial" w:hAnsi="Arial" w:cs="Arial"/>
          <w:sz w:val="24"/>
          <w:szCs w:val="24"/>
        </w:rPr>
        <w:t>V souvislosti s návrhem na majetkoprávní vypořádání pozemků dotčených stavbou „Stezka pro pěší a cyklisty, Litovel silnice II/449“ zpracovala Správa silnic Olomouckého kraje, příspěvkov</w:t>
      </w:r>
      <w:r>
        <w:rPr>
          <w:rFonts w:ascii="Arial" w:hAnsi="Arial" w:cs="Arial"/>
          <w:sz w:val="24"/>
          <w:szCs w:val="24"/>
        </w:rPr>
        <w:t>á</w:t>
      </w:r>
      <w:r w:rsidRPr="00E07AC0">
        <w:rPr>
          <w:rFonts w:ascii="Arial" w:hAnsi="Arial" w:cs="Arial"/>
          <w:sz w:val="24"/>
          <w:szCs w:val="24"/>
        </w:rPr>
        <w:t xml:space="preserve"> organizace seznam dalších pozemků na území města Litovle, které jsou pro její činnost nepotřebné. Součástí tohoto seznamu je mj. pozemek v k.ú. Unčovice, který je využíván k zemědělskému obdělávání. </w:t>
      </w:r>
      <w:r w:rsidRPr="00E07AC0">
        <w:rPr>
          <w:rFonts w:ascii="Arial" w:hAnsi="Arial" w:cs="Arial"/>
          <w:bCs/>
          <w:iCs/>
          <w:sz w:val="24"/>
          <w:szCs w:val="24"/>
        </w:rPr>
        <w:t>Dle územního plánu je část předmětného pozemku o výměře cca 1</w:t>
      </w:r>
      <w:r>
        <w:rPr>
          <w:rFonts w:ascii="Arial" w:hAnsi="Arial" w:cs="Arial"/>
          <w:bCs/>
          <w:iCs/>
          <w:sz w:val="24"/>
          <w:szCs w:val="24"/>
        </w:rPr>
        <w:t> </w:t>
      </w:r>
      <w:r w:rsidRPr="00E07AC0">
        <w:rPr>
          <w:rFonts w:ascii="Arial" w:hAnsi="Arial" w:cs="Arial"/>
          <w:sz w:val="24"/>
          <w:szCs w:val="24"/>
        </w:rPr>
        <w:t>150</w:t>
      </w:r>
      <w:r>
        <w:rPr>
          <w:rFonts w:ascii="Arial" w:hAnsi="Arial" w:cs="Arial"/>
          <w:sz w:val="24"/>
          <w:szCs w:val="24"/>
        </w:rPr>
        <w:t> </w:t>
      </w:r>
      <w:r w:rsidRPr="00E07AC0">
        <w:rPr>
          <w:rFonts w:ascii="Arial" w:hAnsi="Arial" w:cs="Arial"/>
          <w:sz w:val="24"/>
          <w:szCs w:val="24"/>
        </w:rPr>
        <w:t xml:space="preserve">m2 </w:t>
      </w:r>
      <w:r w:rsidRPr="00E07AC0">
        <w:rPr>
          <w:rFonts w:ascii="Arial" w:hAnsi="Arial" w:cs="Arial"/>
          <w:bCs/>
          <w:iCs/>
          <w:sz w:val="24"/>
          <w:szCs w:val="24"/>
        </w:rPr>
        <w:t>zahrnuta v plochách pro drobnou řemeslnou výrobu a služby a ve zbytku výměry 1</w:t>
      </w:r>
      <w:r w:rsidR="00CA55A5">
        <w:rPr>
          <w:rFonts w:ascii="Arial" w:hAnsi="Arial" w:cs="Arial"/>
          <w:bCs/>
          <w:iCs/>
          <w:sz w:val="24"/>
          <w:szCs w:val="24"/>
        </w:rPr>
        <w:t> </w:t>
      </w:r>
      <w:r w:rsidRPr="00E07AC0">
        <w:rPr>
          <w:rFonts w:ascii="Arial" w:hAnsi="Arial" w:cs="Arial"/>
          <w:bCs/>
          <w:iCs/>
          <w:sz w:val="24"/>
          <w:szCs w:val="24"/>
        </w:rPr>
        <w:t>127</w:t>
      </w:r>
      <w:r w:rsidR="00CA55A5">
        <w:rPr>
          <w:rFonts w:ascii="Arial" w:hAnsi="Arial" w:cs="Arial"/>
          <w:bCs/>
          <w:iCs/>
          <w:sz w:val="24"/>
          <w:szCs w:val="24"/>
        </w:rPr>
        <w:t> </w:t>
      </w:r>
      <w:r w:rsidRPr="00E07AC0">
        <w:rPr>
          <w:rFonts w:ascii="Arial" w:hAnsi="Arial" w:cs="Arial"/>
          <w:bCs/>
          <w:iCs/>
          <w:sz w:val="24"/>
          <w:szCs w:val="24"/>
        </w:rPr>
        <w:t xml:space="preserve">m2 je </w:t>
      </w:r>
      <w:r>
        <w:rPr>
          <w:rFonts w:ascii="Arial" w:hAnsi="Arial" w:cs="Arial"/>
          <w:bCs/>
          <w:iCs/>
          <w:sz w:val="24"/>
          <w:szCs w:val="24"/>
        </w:rPr>
        <w:t xml:space="preserve">tato </w:t>
      </w:r>
      <w:r w:rsidRPr="00E07AC0">
        <w:rPr>
          <w:rFonts w:ascii="Arial" w:hAnsi="Arial" w:cs="Arial"/>
          <w:bCs/>
          <w:iCs/>
          <w:sz w:val="24"/>
          <w:szCs w:val="24"/>
        </w:rPr>
        <w:t xml:space="preserve">část pozemku zahrnuta v plochách pro silniční dopravu (možná výstavba parkoviště tranzitní dopravy a doplňující malé stavby). </w:t>
      </w:r>
      <w:r>
        <w:rPr>
          <w:rFonts w:ascii="Arial" w:hAnsi="Arial" w:cs="Arial"/>
          <w:bCs/>
          <w:iCs/>
          <w:sz w:val="24"/>
          <w:szCs w:val="24"/>
        </w:rPr>
        <w:t xml:space="preserve"> </w:t>
      </w:r>
    </w:p>
    <w:p w:rsidR="00DC1016" w:rsidRPr="00E07AC0" w:rsidRDefault="00DC1016" w:rsidP="00CF3F3A">
      <w:pPr>
        <w:pStyle w:val="Prosttext"/>
        <w:spacing w:after="120" w:line="240" w:lineRule="auto"/>
        <w:jc w:val="both"/>
        <w:rPr>
          <w:rFonts w:ascii="Arial" w:hAnsi="Arial" w:cs="Arial"/>
          <w:sz w:val="24"/>
          <w:szCs w:val="24"/>
        </w:rPr>
      </w:pPr>
      <w:r w:rsidRPr="00E07AC0">
        <w:rPr>
          <w:rStyle w:val="Tunznak"/>
          <w:rFonts w:cs="Arial"/>
          <w:bCs/>
          <w:szCs w:val="24"/>
        </w:rPr>
        <w:t>Úřední cena předmětného pozemku v k.ú. Unčovice, obec Litovel dle znaleckého posudku č. 7201 – 12/18 vypracovaného soudním znalcem Ing. Petrem Podsedníkem dne 10. 2. 2018</w:t>
      </w:r>
      <w:r>
        <w:rPr>
          <w:rStyle w:val="Tunznak"/>
          <w:rFonts w:cs="Arial"/>
          <w:bCs/>
          <w:szCs w:val="24"/>
        </w:rPr>
        <w:t>,</w:t>
      </w:r>
      <w:r w:rsidRPr="00E07AC0">
        <w:rPr>
          <w:rStyle w:val="Tunznak"/>
          <w:rFonts w:cs="Arial"/>
          <w:bCs/>
          <w:szCs w:val="24"/>
        </w:rPr>
        <w:t xml:space="preserve"> ve znění dodatku č. 1 ze dne 5. 4. 2019</w:t>
      </w:r>
      <w:r>
        <w:rPr>
          <w:rStyle w:val="Tunznak"/>
          <w:rFonts w:cs="Arial"/>
          <w:bCs/>
          <w:szCs w:val="24"/>
        </w:rPr>
        <w:t>,</w:t>
      </w:r>
      <w:r w:rsidRPr="00E07AC0">
        <w:rPr>
          <w:rStyle w:val="Tunznak"/>
          <w:rFonts w:cs="Arial"/>
          <w:bCs/>
          <w:szCs w:val="24"/>
        </w:rPr>
        <w:t xml:space="preserve"> činí 459</w:t>
      </w:r>
      <w:r>
        <w:rPr>
          <w:rStyle w:val="Tunznak"/>
          <w:rFonts w:cs="Arial"/>
          <w:bCs/>
          <w:szCs w:val="24"/>
        </w:rPr>
        <w:t> </w:t>
      </w:r>
      <w:r w:rsidRPr="00E07AC0">
        <w:rPr>
          <w:rStyle w:val="Tunznak"/>
          <w:rFonts w:cs="Arial"/>
          <w:bCs/>
          <w:szCs w:val="24"/>
        </w:rPr>
        <w:t>640</w:t>
      </w:r>
      <w:r>
        <w:rPr>
          <w:rStyle w:val="Tunznak"/>
          <w:rFonts w:cs="Arial"/>
          <w:bCs/>
          <w:szCs w:val="24"/>
        </w:rPr>
        <w:t> </w:t>
      </w:r>
      <w:r w:rsidRPr="00E07AC0">
        <w:rPr>
          <w:rStyle w:val="Tunznak"/>
          <w:rFonts w:cs="Arial"/>
          <w:bCs/>
          <w:szCs w:val="24"/>
        </w:rPr>
        <w:t>Kč. Cena obvyklá (tržní) předmětných nemovitostí dle téhož znaleckého posudku</w:t>
      </w:r>
      <w:r>
        <w:rPr>
          <w:rStyle w:val="Tunznak"/>
          <w:rFonts w:cs="Arial"/>
          <w:bCs/>
          <w:szCs w:val="24"/>
        </w:rPr>
        <w:t>,</w:t>
      </w:r>
      <w:r w:rsidRPr="00E07AC0">
        <w:rPr>
          <w:rStyle w:val="Tunznak"/>
          <w:rFonts w:cs="Arial"/>
          <w:bCs/>
          <w:szCs w:val="24"/>
        </w:rPr>
        <w:t xml:space="preserve"> ve znění dodatku č.</w:t>
      </w:r>
      <w:r w:rsidR="00CA55A5">
        <w:rPr>
          <w:rStyle w:val="Tunznak"/>
          <w:rFonts w:cs="Arial"/>
          <w:bCs/>
          <w:szCs w:val="24"/>
        </w:rPr>
        <w:t> </w:t>
      </w:r>
      <w:r w:rsidRPr="00E07AC0">
        <w:rPr>
          <w:rStyle w:val="Tunznak"/>
          <w:rFonts w:cs="Arial"/>
          <w:bCs/>
          <w:szCs w:val="24"/>
        </w:rPr>
        <w:t>1 ze dne 5. 4. 2019</w:t>
      </w:r>
      <w:r>
        <w:rPr>
          <w:rStyle w:val="Tunznak"/>
          <w:rFonts w:cs="Arial"/>
          <w:bCs/>
          <w:szCs w:val="24"/>
        </w:rPr>
        <w:t>,</w:t>
      </w:r>
      <w:r w:rsidRPr="00E07AC0">
        <w:rPr>
          <w:rStyle w:val="Tunznak"/>
          <w:rFonts w:cs="Arial"/>
          <w:bCs/>
          <w:szCs w:val="24"/>
        </w:rPr>
        <w:t xml:space="preserve"> činí 546</w:t>
      </w:r>
      <w:r w:rsidR="00CA55A5">
        <w:rPr>
          <w:rStyle w:val="Tunznak"/>
          <w:rFonts w:cs="Arial"/>
          <w:bCs/>
          <w:szCs w:val="24"/>
        </w:rPr>
        <w:t> </w:t>
      </w:r>
      <w:r w:rsidRPr="00E07AC0">
        <w:rPr>
          <w:rStyle w:val="Tunznak"/>
          <w:rFonts w:cs="Arial"/>
          <w:bCs/>
          <w:szCs w:val="24"/>
        </w:rPr>
        <w:t>480</w:t>
      </w:r>
      <w:r w:rsidR="00CA55A5">
        <w:rPr>
          <w:rStyle w:val="Tunznak"/>
          <w:rFonts w:cs="Arial"/>
          <w:bCs/>
          <w:szCs w:val="24"/>
        </w:rPr>
        <w:t> </w:t>
      </w:r>
      <w:r w:rsidRPr="00E07AC0">
        <w:rPr>
          <w:rStyle w:val="Tunznak"/>
          <w:rFonts w:cs="Arial"/>
          <w:bCs/>
          <w:szCs w:val="24"/>
        </w:rPr>
        <w:t>Kč.</w:t>
      </w:r>
    </w:p>
    <w:p w:rsidR="00DC1016" w:rsidRPr="00E07AC0" w:rsidRDefault="00DC1016" w:rsidP="00CF3F3A">
      <w:pPr>
        <w:pStyle w:val="Zkladntext"/>
        <w:rPr>
          <w:rFonts w:cs="Arial"/>
          <w:b/>
          <w:szCs w:val="24"/>
        </w:rPr>
      </w:pPr>
      <w:r w:rsidRPr="00E07AC0">
        <w:rPr>
          <w:rFonts w:cs="Arial"/>
          <w:b/>
          <w:szCs w:val="24"/>
        </w:rPr>
        <w:t>Vyjádření odboru dopravy a silničního hospodářství ze dne 27. 7. 2016:</w:t>
      </w:r>
    </w:p>
    <w:p w:rsidR="00DC1016" w:rsidRPr="007A1B5C" w:rsidRDefault="00DC1016" w:rsidP="00CF3F3A">
      <w:pPr>
        <w:pStyle w:val="Zkladntext"/>
        <w:rPr>
          <w:rFonts w:cs="Arial"/>
          <w:b/>
          <w:szCs w:val="24"/>
        </w:rPr>
      </w:pPr>
      <w:r w:rsidRPr="00E07AC0">
        <w:rPr>
          <w:rFonts w:cs="Arial"/>
          <w:szCs w:val="24"/>
        </w:rPr>
        <w:t>Odbor dopravy a silničního hospodářství na základě vyjádření Správy silnic Olomouckého kraje, příspěvkové organizace navrhuje k převodu z vlastnictví kraje pozem</w:t>
      </w:r>
      <w:r>
        <w:rPr>
          <w:rFonts w:cs="Arial"/>
          <w:szCs w:val="24"/>
        </w:rPr>
        <w:t>e</w:t>
      </w:r>
      <w:r w:rsidRPr="00E07AC0">
        <w:rPr>
          <w:rFonts w:cs="Arial"/>
          <w:szCs w:val="24"/>
        </w:rPr>
        <w:t>k</w:t>
      </w:r>
      <w:r w:rsidRPr="000A123E">
        <w:rPr>
          <w:rStyle w:val="Tunznak"/>
          <w:rFonts w:cs="Arial"/>
          <w:bCs w:val="0"/>
          <w:szCs w:val="24"/>
        </w:rPr>
        <w:t> </w:t>
      </w:r>
      <w:r w:rsidRPr="00CA55A5">
        <w:rPr>
          <w:rStyle w:val="Tunznak"/>
          <w:rFonts w:cs="Arial"/>
          <w:b w:val="0"/>
          <w:bCs w:val="0"/>
          <w:szCs w:val="24"/>
        </w:rPr>
        <w:t xml:space="preserve">k.ú. Unčovice. </w:t>
      </w:r>
      <w:r w:rsidRPr="00E07AC0">
        <w:rPr>
          <w:rFonts w:cs="Arial"/>
          <w:szCs w:val="24"/>
        </w:rPr>
        <w:t>Pozemek parc. č. 90/8 orná půda o výměře 2 227 m2 v k.ú. Unčovice, obec Litovel je</w:t>
      </w:r>
      <w:r w:rsidRPr="00E07AC0">
        <w:rPr>
          <w:rFonts w:cs="Arial"/>
          <w:iCs/>
          <w:szCs w:val="24"/>
        </w:rPr>
        <w:t xml:space="preserve"> součástí pole. Domníváme se, že možným kupujícím by mohlo být ZD Unčovice, které obhospodařuje sousední pozemky.</w:t>
      </w:r>
    </w:p>
    <w:p w:rsidR="00DC1016" w:rsidRPr="00E07AC0" w:rsidRDefault="00DC1016" w:rsidP="00CF3F3A">
      <w:pPr>
        <w:pStyle w:val="Prosttext"/>
        <w:spacing w:after="120" w:line="240" w:lineRule="auto"/>
        <w:jc w:val="both"/>
        <w:rPr>
          <w:rFonts w:ascii="Arial" w:hAnsi="Arial" w:cs="Arial"/>
          <w:bCs/>
          <w:iCs/>
          <w:sz w:val="24"/>
          <w:szCs w:val="24"/>
        </w:rPr>
      </w:pPr>
      <w:r w:rsidRPr="00E07AC0">
        <w:rPr>
          <w:rFonts w:ascii="Arial" w:hAnsi="Arial" w:cs="Arial"/>
          <w:bCs/>
          <w:iCs/>
          <w:sz w:val="24"/>
          <w:szCs w:val="24"/>
        </w:rPr>
        <w:t>V případě nezájmu o odkup SSOK uzavře s uživatelem pozemku nájemní smlouvu.</w:t>
      </w:r>
    </w:p>
    <w:p w:rsidR="00DC1016" w:rsidRPr="00E07AC0" w:rsidRDefault="00DC1016" w:rsidP="00CF3F3A">
      <w:pPr>
        <w:pStyle w:val="slo1text"/>
        <w:numPr>
          <w:ilvl w:val="0"/>
          <w:numId w:val="0"/>
        </w:numPr>
        <w:tabs>
          <w:tab w:val="left" w:pos="708"/>
        </w:tabs>
        <w:rPr>
          <w:rStyle w:val="tsubjname"/>
          <w:rFonts w:cs="Arial"/>
          <w:b/>
          <w:szCs w:val="24"/>
        </w:rPr>
      </w:pPr>
      <w:r w:rsidRPr="00E07AC0">
        <w:rPr>
          <w:rStyle w:val="tsubjname"/>
          <w:rFonts w:cs="Arial"/>
          <w:b/>
          <w:szCs w:val="24"/>
        </w:rPr>
        <w:t>Vyjádření odboru ekonomického ze dne 2. 3. 2017:</w:t>
      </w:r>
    </w:p>
    <w:p w:rsidR="00DC1016" w:rsidRPr="00E07AC0" w:rsidRDefault="00DC1016" w:rsidP="00CF3F3A">
      <w:pPr>
        <w:pStyle w:val="slo1text"/>
        <w:numPr>
          <w:ilvl w:val="0"/>
          <w:numId w:val="0"/>
        </w:numPr>
        <w:tabs>
          <w:tab w:val="left" w:pos="708"/>
        </w:tabs>
        <w:rPr>
          <w:rStyle w:val="tsubjname"/>
          <w:rFonts w:cs="Arial"/>
          <w:szCs w:val="24"/>
        </w:rPr>
      </w:pPr>
      <w:r w:rsidRPr="00E07AC0">
        <w:rPr>
          <w:rFonts w:cs="Arial"/>
          <w:szCs w:val="24"/>
        </w:rPr>
        <w:t xml:space="preserve">Dle znaleckého posudku je pozemek rozdělen na část I. a část II. Část I. (cena 276 000 Kč) je nutné uplatnit režim zdanění v základní sazbě DPH – 21 %. Část II. (cena 270 480 Kč) </w:t>
      </w:r>
      <w:r w:rsidRPr="00E07AC0">
        <w:rPr>
          <w:rStyle w:val="tsubjname"/>
          <w:rFonts w:cs="Arial"/>
          <w:szCs w:val="24"/>
        </w:rPr>
        <w:t xml:space="preserve">lze aplikovat režim osvobození od DPH. </w:t>
      </w:r>
    </w:p>
    <w:p w:rsidR="00DC1016" w:rsidRPr="000B2497" w:rsidRDefault="00DC1016" w:rsidP="000B2497">
      <w:pPr>
        <w:pStyle w:val="slo11text"/>
        <w:numPr>
          <w:ilvl w:val="0"/>
          <w:numId w:val="0"/>
        </w:numPr>
        <w:rPr>
          <w:rStyle w:val="Zkladnznak"/>
          <w:rFonts w:cs="Arial"/>
          <w:b/>
          <w:bCs/>
          <w:szCs w:val="24"/>
          <w:lang w:eastAsia="en-US"/>
        </w:rPr>
      </w:pPr>
      <w:r w:rsidRPr="00E07AC0">
        <w:rPr>
          <w:rStyle w:val="tsubjname"/>
          <w:rFonts w:cs="Arial"/>
          <w:b/>
          <w:szCs w:val="24"/>
        </w:rPr>
        <w:t>Rada Olomouckého kraje</w:t>
      </w:r>
      <w:r w:rsidRPr="00E07AC0">
        <w:rPr>
          <w:rStyle w:val="tsubjname"/>
          <w:rFonts w:cs="Arial"/>
          <w:szCs w:val="24"/>
        </w:rPr>
        <w:t xml:space="preserve"> </w:t>
      </w:r>
      <w:r w:rsidRPr="00E07AC0">
        <w:rPr>
          <w:rFonts w:cs="Arial"/>
          <w:b/>
          <w:szCs w:val="24"/>
        </w:rPr>
        <w:t xml:space="preserve">svým usnesením ze dne 18. 4. 2017 schválila mj. záměr Olomouckého kraje odprodat </w:t>
      </w:r>
      <w:r w:rsidRPr="00E07AC0">
        <w:rPr>
          <w:rStyle w:val="Char1"/>
          <w:rFonts w:cs="Arial"/>
          <w:b/>
        </w:rPr>
        <w:t>pozemek parc. č. 90/8 orná půda o výměře 2</w:t>
      </w:r>
      <w:r>
        <w:rPr>
          <w:rStyle w:val="Char1"/>
          <w:rFonts w:cs="Arial"/>
          <w:b/>
        </w:rPr>
        <w:t> </w:t>
      </w:r>
      <w:r w:rsidRPr="00E07AC0">
        <w:rPr>
          <w:rStyle w:val="Char1"/>
          <w:rFonts w:cs="Arial"/>
          <w:b/>
        </w:rPr>
        <w:t>227</w:t>
      </w:r>
      <w:r>
        <w:rPr>
          <w:rStyle w:val="Char1"/>
          <w:rFonts w:cs="Arial"/>
          <w:b/>
        </w:rPr>
        <w:t> </w:t>
      </w:r>
      <w:r w:rsidRPr="00E07AC0">
        <w:rPr>
          <w:rStyle w:val="Char1"/>
          <w:rFonts w:cs="Arial"/>
          <w:b/>
        </w:rPr>
        <w:t>m2 v k.ú. Unčovice, obec Litovel z vlastnictví Olomouckého kraje, z hospodaření Správy silnic Olomouckého kraje, příspěvkové organizace, za minimální kupní cenu ve výši 679</w:t>
      </w:r>
      <w:r>
        <w:rPr>
          <w:rStyle w:val="Char1"/>
          <w:rFonts w:cs="Arial"/>
          <w:b/>
        </w:rPr>
        <w:t> </w:t>
      </w:r>
      <w:r w:rsidRPr="00E07AC0">
        <w:rPr>
          <w:rStyle w:val="Char1"/>
          <w:rFonts w:cs="Arial"/>
          <w:b/>
        </w:rPr>
        <w:t>995</w:t>
      </w:r>
      <w:r>
        <w:rPr>
          <w:rStyle w:val="Char1"/>
          <w:rFonts w:cs="Arial"/>
          <w:b/>
        </w:rPr>
        <w:t> </w:t>
      </w:r>
      <w:r w:rsidRPr="00E07AC0">
        <w:rPr>
          <w:rStyle w:val="Char1"/>
          <w:rFonts w:cs="Arial"/>
          <w:b/>
        </w:rPr>
        <w:t>Kč (cena dle posudku 614</w:t>
      </w:r>
      <w:r>
        <w:rPr>
          <w:rStyle w:val="Char1"/>
          <w:rFonts w:cs="Arial"/>
          <w:b/>
        </w:rPr>
        <w:t> </w:t>
      </w:r>
      <w:r w:rsidRPr="00E07AC0">
        <w:rPr>
          <w:rStyle w:val="Char1"/>
          <w:rFonts w:cs="Arial"/>
          <w:b/>
        </w:rPr>
        <w:t>790</w:t>
      </w:r>
      <w:r>
        <w:rPr>
          <w:rStyle w:val="Char1"/>
          <w:rFonts w:cs="Arial"/>
          <w:b/>
        </w:rPr>
        <w:t> </w:t>
      </w:r>
      <w:r w:rsidRPr="00E07AC0">
        <w:rPr>
          <w:rStyle w:val="Char1"/>
          <w:rFonts w:cs="Arial"/>
          <w:b/>
        </w:rPr>
        <w:t>Kč + 65</w:t>
      </w:r>
      <w:r>
        <w:rPr>
          <w:rStyle w:val="Char1"/>
          <w:rFonts w:cs="Arial"/>
          <w:b/>
        </w:rPr>
        <w:t> </w:t>
      </w:r>
      <w:r w:rsidRPr="00E07AC0">
        <w:rPr>
          <w:rStyle w:val="Char1"/>
          <w:rFonts w:cs="Arial"/>
          <w:b/>
        </w:rPr>
        <w:t>205</w:t>
      </w:r>
      <w:r>
        <w:rPr>
          <w:rStyle w:val="Char1"/>
          <w:rFonts w:cs="Arial"/>
          <w:b/>
        </w:rPr>
        <w:t> </w:t>
      </w:r>
      <w:r w:rsidRPr="00E07AC0">
        <w:rPr>
          <w:rStyle w:val="Char1"/>
          <w:rFonts w:cs="Arial"/>
          <w:b/>
        </w:rPr>
        <w:t xml:space="preserve">Kč </w:t>
      </w:r>
      <w:r>
        <w:rPr>
          <w:rStyle w:val="Char1"/>
          <w:rFonts w:cs="Arial"/>
          <w:b/>
        </w:rPr>
        <w:t xml:space="preserve">jako </w:t>
      </w:r>
      <w:r w:rsidRPr="00E07AC0">
        <w:rPr>
          <w:rStyle w:val="Char1"/>
          <w:rFonts w:cs="Arial"/>
          <w:b/>
        </w:rPr>
        <w:t xml:space="preserve">DPH z části pozemku), když jednotlivé nabídky budou přijímány v uzavřených obálkách. </w:t>
      </w:r>
      <w:r w:rsidRPr="002C3FCC">
        <w:rPr>
          <w:rStyle w:val="Tunznak"/>
          <w:rFonts w:cs="Arial"/>
          <w:b w:val="0"/>
          <w:bCs/>
          <w:szCs w:val="24"/>
        </w:rPr>
        <w:t xml:space="preserve">Záměr odprodat předmětnou nemovitost v k.ú. Unčovice byl zveřejněn na úřední desce </w:t>
      </w:r>
      <w:r w:rsidRPr="002C3FCC">
        <w:rPr>
          <w:rStyle w:val="Tunznak"/>
          <w:rFonts w:cs="Arial"/>
          <w:b w:val="0"/>
          <w:szCs w:val="24"/>
        </w:rPr>
        <w:t>Krajského úřadu Olomouckého kraje</w:t>
      </w:r>
      <w:r w:rsidRPr="002C3FCC">
        <w:rPr>
          <w:rStyle w:val="Tunznak"/>
          <w:rFonts w:cs="Arial"/>
          <w:b w:val="0"/>
          <w:bCs/>
          <w:szCs w:val="24"/>
        </w:rPr>
        <w:t>, webových stránkách a v měsíčníku Olomoucký kraj, a to v období od 21. 4. 2017 do 21. 6. 2017 a od 8. 9. 2017 do 7.</w:t>
      </w:r>
      <w:r w:rsidR="00CA55A5" w:rsidRPr="002C3FCC">
        <w:rPr>
          <w:rStyle w:val="Tunznak"/>
          <w:rFonts w:cs="Arial"/>
          <w:b w:val="0"/>
          <w:bCs/>
          <w:szCs w:val="24"/>
        </w:rPr>
        <w:t> </w:t>
      </w:r>
      <w:r w:rsidRPr="002C3FCC">
        <w:rPr>
          <w:rStyle w:val="Tunznak"/>
          <w:rFonts w:cs="Arial"/>
          <w:b w:val="0"/>
          <w:bCs/>
          <w:szCs w:val="24"/>
        </w:rPr>
        <w:t>11. 2017.</w:t>
      </w:r>
      <w:r w:rsidRPr="0016174B">
        <w:rPr>
          <w:rStyle w:val="Tunznak"/>
          <w:rFonts w:cs="Arial"/>
          <w:bCs/>
          <w:szCs w:val="24"/>
        </w:rPr>
        <w:t xml:space="preserve"> </w:t>
      </w:r>
      <w:r w:rsidRPr="0029152D">
        <w:rPr>
          <w:rFonts w:cs="Arial"/>
          <w:szCs w:val="24"/>
          <w:u w:val="single"/>
        </w:rPr>
        <w:t xml:space="preserve">V průběhu zveřejňování </w:t>
      </w:r>
      <w:r w:rsidRPr="0029152D">
        <w:rPr>
          <w:rStyle w:val="Zkladnznak"/>
          <w:rFonts w:cs="Arial"/>
          <w:szCs w:val="24"/>
          <w:u w:val="single"/>
        </w:rPr>
        <w:t>Olomoucký kraj neobdržel žádnou cenovou nabídku, žádný zájemce se o předmětnou nemovitost nepřihlásil, nebyly vzneseny žádné podněty a připomínky</w:t>
      </w:r>
      <w:r w:rsidRPr="00E07AC0">
        <w:rPr>
          <w:rStyle w:val="Zkladnznak"/>
          <w:rFonts w:cs="Arial"/>
          <w:szCs w:val="24"/>
        </w:rPr>
        <w:t>.</w:t>
      </w:r>
    </w:p>
    <w:p w:rsidR="00DC1016" w:rsidRPr="00E07AC0" w:rsidRDefault="00DC1016" w:rsidP="00CF3F3A">
      <w:pPr>
        <w:pStyle w:val="Prosttext"/>
        <w:spacing w:after="120" w:line="240" w:lineRule="auto"/>
        <w:jc w:val="both"/>
        <w:rPr>
          <w:rFonts w:ascii="Arial" w:hAnsi="Arial" w:cs="Arial"/>
          <w:bCs/>
          <w:iCs/>
          <w:sz w:val="24"/>
          <w:szCs w:val="24"/>
        </w:rPr>
      </w:pPr>
      <w:r w:rsidRPr="00E07AC0">
        <w:rPr>
          <w:rStyle w:val="Zkladnznak"/>
          <w:rFonts w:cs="Arial"/>
          <w:szCs w:val="24"/>
        </w:rPr>
        <w:t xml:space="preserve">Na základě usnesení Rady Olomouckého kraje ze dne 18. 4. 2017 ve věci schválení záměru Olomouckého </w:t>
      </w:r>
      <w:r w:rsidRPr="00EB17DD">
        <w:rPr>
          <w:rStyle w:val="Zkladnznak"/>
          <w:rFonts w:cs="Arial"/>
          <w:szCs w:val="24"/>
        </w:rPr>
        <w:t>kraje</w:t>
      </w:r>
      <w:r w:rsidRPr="00EB17DD">
        <w:rPr>
          <w:rStyle w:val="Zkladnznak"/>
          <w:rFonts w:cs="Arial"/>
          <w:b/>
          <w:szCs w:val="24"/>
        </w:rPr>
        <w:t xml:space="preserve"> </w:t>
      </w:r>
      <w:r w:rsidRPr="00EB17DD">
        <w:rPr>
          <w:rStyle w:val="Tunznak"/>
          <w:rFonts w:cs="Arial"/>
          <w:b w:val="0"/>
          <w:bCs/>
          <w:szCs w:val="24"/>
        </w:rPr>
        <w:t>odbor majetkový, právní a správních činností oslovil</w:t>
      </w:r>
      <w:r w:rsidRPr="00E07AC0">
        <w:rPr>
          <w:rStyle w:val="Tunznak"/>
          <w:rFonts w:cs="Arial"/>
          <w:bCs/>
          <w:szCs w:val="24"/>
        </w:rPr>
        <w:t xml:space="preserve"> </w:t>
      </w:r>
      <w:r w:rsidRPr="00E07AC0">
        <w:rPr>
          <w:rStyle w:val="Char1"/>
          <w:rFonts w:cs="Arial"/>
        </w:rPr>
        <w:t xml:space="preserve">Zemědělské družstvo Unčovice. </w:t>
      </w:r>
      <w:r w:rsidRPr="00E07AC0">
        <w:rPr>
          <w:rFonts w:ascii="Arial" w:hAnsi="Arial" w:cs="Arial"/>
          <w:bCs/>
          <w:iCs/>
          <w:sz w:val="24"/>
          <w:szCs w:val="24"/>
        </w:rPr>
        <w:t xml:space="preserve">Zemědělské družstvo Unčovice za nabízenou kupní cenu ve výši </w:t>
      </w:r>
      <w:r w:rsidRPr="00EB17DD">
        <w:rPr>
          <w:rStyle w:val="Tunznak"/>
          <w:rFonts w:cs="Arial"/>
          <w:b w:val="0"/>
          <w:szCs w:val="24"/>
        </w:rPr>
        <w:t>614 790 Kč, tj. 270 Kč/m2 (cena dle znaleckého posudku z roku 2016)</w:t>
      </w:r>
      <w:r w:rsidRPr="00E07AC0">
        <w:rPr>
          <w:rFonts w:ascii="Arial" w:hAnsi="Arial" w:cs="Arial"/>
          <w:b/>
          <w:bCs/>
          <w:iCs/>
          <w:sz w:val="24"/>
          <w:szCs w:val="24"/>
        </w:rPr>
        <w:t xml:space="preserve"> </w:t>
      </w:r>
      <w:r w:rsidRPr="00E07AC0">
        <w:rPr>
          <w:rFonts w:ascii="Arial" w:hAnsi="Arial" w:cs="Arial"/>
          <w:bCs/>
          <w:iCs/>
          <w:sz w:val="24"/>
          <w:szCs w:val="24"/>
        </w:rPr>
        <w:t>nemělo o předmětný pozemek zájem. O nabídce by uvažova</w:t>
      </w:r>
      <w:r>
        <w:rPr>
          <w:rFonts w:ascii="Arial" w:hAnsi="Arial" w:cs="Arial"/>
          <w:bCs/>
          <w:iCs/>
          <w:sz w:val="24"/>
          <w:szCs w:val="24"/>
        </w:rPr>
        <w:t>li</w:t>
      </w:r>
      <w:r w:rsidRPr="00E07AC0">
        <w:rPr>
          <w:rFonts w:ascii="Arial" w:hAnsi="Arial" w:cs="Arial"/>
          <w:bCs/>
          <w:iCs/>
          <w:sz w:val="24"/>
          <w:szCs w:val="24"/>
        </w:rPr>
        <w:t>, kdyby kupní cena byla stanovena ve výši 27</w:t>
      </w:r>
      <w:r>
        <w:rPr>
          <w:rFonts w:ascii="Arial" w:hAnsi="Arial" w:cs="Arial"/>
          <w:bCs/>
          <w:iCs/>
          <w:sz w:val="24"/>
          <w:szCs w:val="24"/>
        </w:rPr>
        <w:t> </w:t>
      </w:r>
      <w:r w:rsidRPr="00E07AC0">
        <w:rPr>
          <w:rFonts w:ascii="Arial" w:hAnsi="Arial" w:cs="Arial"/>
          <w:bCs/>
          <w:iCs/>
          <w:sz w:val="24"/>
          <w:szCs w:val="24"/>
        </w:rPr>
        <w:t>Kč/m2.</w:t>
      </w:r>
    </w:p>
    <w:p w:rsidR="00DC1016" w:rsidRPr="00EA40A9" w:rsidRDefault="00DC1016" w:rsidP="00CF3F3A">
      <w:pPr>
        <w:pStyle w:val="Zkladntext"/>
        <w:rPr>
          <w:rFonts w:cs="Arial"/>
          <w:szCs w:val="24"/>
        </w:rPr>
      </w:pPr>
      <w:r w:rsidRPr="00EB17DD">
        <w:rPr>
          <w:rStyle w:val="Tunznak"/>
          <w:rFonts w:cs="Arial"/>
          <w:b w:val="0"/>
          <w:bCs w:val="0"/>
          <w:szCs w:val="24"/>
        </w:rPr>
        <w:lastRenderedPageBreak/>
        <w:t>Na základě a v intencích usnesení K </w:t>
      </w:r>
      <w:r w:rsidRPr="00EB17DD">
        <w:rPr>
          <w:rFonts w:cs="Arial"/>
          <w:szCs w:val="24"/>
        </w:rPr>
        <w:t>- MP ze dne</w:t>
      </w:r>
      <w:r w:rsidRPr="00EB17DD">
        <w:rPr>
          <w:rFonts w:cs="Arial"/>
          <w:b/>
          <w:szCs w:val="24"/>
        </w:rPr>
        <w:t xml:space="preserve"> </w:t>
      </w:r>
      <w:r w:rsidRPr="00EB17DD">
        <w:rPr>
          <w:rStyle w:val="Tunznak"/>
          <w:rFonts w:cs="Arial"/>
          <w:b w:val="0"/>
          <w:szCs w:val="24"/>
        </w:rPr>
        <w:t>12. 12. 2017</w:t>
      </w:r>
      <w:r w:rsidRPr="00EA40A9">
        <w:rPr>
          <w:rStyle w:val="Tunznak"/>
          <w:rFonts w:cs="Arial"/>
          <w:szCs w:val="24"/>
        </w:rPr>
        <w:t xml:space="preserve"> </w:t>
      </w:r>
      <w:r w:rsidRPr="00EA40A9">
        <w:rPr>
          <w:rFonts w:cs="Arial"/>
          <w:szCs w:val="24"/>
        </w:rPr>
        <w:t xml:space="preserve">odbor majetkový, právní a správních činností zajistil zpracování aktualizací znaleckých posudků na ocenění nepotřebných nemovitostí na území města Litovle, tj. i pro pozemek v k.ú. Unčovice, a oslovil realitní kanceláře k podání cenových nabídek.  </w:t>
      </w:r>
    </w:p>
    <w:p w:rsidR="00DC1016" w:rsidRPr="00E07AC0" w:rsidRDefault="00DC1016" w:rsidP="00CF3F3A">
      <w:pPr>
        <w:pStyle w:val="slo11text"/>
        <w:numPr>
          <w:ilvl w:val="0"/>
          <w:numId w:val="0"/>
        </w:numPr>
        <w:tabs>
          <w:tab w:val="left" w:pos="708"/>
        </w:tabs>
        <w:rPr>
          <w:rFonts w:cs="Arial"/>
          <w:szCs w:val="24"/>
          <w:u w:val="single"/>
        </w:rPr>
      </w:pPr>
      <w:r w:rsidRPr="00EA40A9">
        <w:rPr>
          <w:rStyle w:val="Tunznak"/>
          <w:rFonts w:cs="Arial"/>
          <w:szCs w:val="24"/>
        </w:rPr>
        <w:t>K podání cenových nabídek byly vyzvány tyto realitní kanceláře: A – City spol. s r.o., Cejl</w:t>
      </w:r>
      <w:r>
        <w:rPr>
          <w:rStyle w:val="Tunznak"/>
          <w:rFonts w:cs="Arial"/>
          <w:szCs w:val="24"/>
        </w:rPr>
        <w:t> </w:t>
      </w:r>
      <w:r w:rsidRPr="00EA40A9">
        <w:rPr>
          <w:rStyle w:val="Tunznak"/>
          <w:rFonts w:cs="Arial"/>
          <w:szCs w:val="24"/>
        </w:rPr>
        <w:t>66, Brno, IČ</w:t>
      </w:r>
      <w:r>
        <w:rPr>
          <w:rStyle w:val="Tunznak"/>
          <w:rFonts w:cs="Arial"/>
          <w:szCs w:val="24"/>
        </w:rPr>
        <w:t>O</w:t>
      </w:r>
      <w:r w:rsidRPr="00EA40A9">
        <w:rPr>
          <w:rStyle w:val="Tunznak"/>
          <w:rFonts w:cs="Arial"/>
          <w:szCs w:val="24"/>
        </w:rPr>
        <w:t>: 26931826, PROFI HOLDING a.s., Sokolská 586/7, Olomouc, IČ</w:t>
      </w:r>
      <w:r>
        <w:rPr>
          <w:rStyle w:val="Tunznak"/>
          <w:rFonts w:cs="Arial"/>
          <w:szCs w:val="24"/>
        </w:rPr>
        <w:t>O</w:t>
      </w:r>
      <w:r w:rsidRPr="00EA40A9">
        <w:rPr>
          <w:rStyle w:val="Tunznak"/>
          <w:rFonts w:cs="Arial"/>
          <w:szCs w:val="24"/>
        </w:rPr>
        <w:t>: 28565738, PATRIOT reality, spol. s r.o., Horní náměstí 368/4, Olomouc, IČ</w:t>
      </w:r>
      <w:r>
        <w:rPr>
          <w:rStyle w:val="Tunznak"/>
          <w:rFonts w:cs="Arial"/>
          <w:szCs w:val="24"/>
        </w:rPr>
        <w:t>O</w:t>
      </w:r>
      <w:r w:rsidRPr="00EA40A9">
        <w:rPr>
          <w:rStyle w:val="Tunznak"/>
          <w:rFonts w:cs="Arial"/>
          <w:szCs w:val="24"/>
        </w:rPr>
        <w:t>: 26801451, M &amp; M reality holding a.s., Krakovská 1657/2, Praha 1, Nové Město, IČ</w:t>
      </w:r>
      <w:r>
        <w:rPr>
          <w:rStyle w:val="Tunznak"/>
          <w:rFonts w:cs="Arial"/>
          <w:szCs w:val="24"/>
        </w:rPr>
        <w:t>O</w:t>
      </w:r>
      <w:r w:rsidRPr="00EA40A9">
        <w:rPr>
          <w:rStyle w:val="Tunznak"/>
          <w:rFonts w:cs="Arial"/>
          <w:szCs w:val="24"/>
        </w:rPr>
        <w:t>: 27487768, KRYL Reality s.r.o., M. R. Štefánika 318/1, Šumperk, IČ</w:t>
      </w:r>
      <w:r>
        <w:rPr>
          <w:rStyle w:val="Tunznak"/>
          <w:rFonts w:cs="Arial"/>
          <w:szCs w:val="24"/>
        </w:rPr>
        <w:t>O</w:t>
      </w:r>
      <w:r w:rsidRPr="00EA40A9">
        <w:rPr>
          <w:rStyle w:val="Tunznak"/>
          <w:rFonts w:cs="Arial"/>
          <w:szCs w:val="24"/>
        </w:rPr>
        <w:t>: 04785401, NEXT REALITY GROUP a.s., Anglická 583/11, Praha 2 – Vinohrady, IČ</w:t>
      </w:r>
      <w:r>
        <w:rPr>
          <w:rStyle w:val="Tunznak"/>
          <w:rFonts w:cs="Arial"/>
          <w:szCs w:val="24"/>
        </w:rPr>
        <w:t>O</w:t>
      </w:r>
      <w:r w:rsidRPr="00EA40A9">
        <w:rPr>
          <w:rStyle w:val="Tunznak"/>
          <w:rFonts w:cs="Arial"/>
          <w:szCs w:val="24"/>
        </w:rPr>
        <w:t>: 24671614.</w:t>
      </w:r>
      <w:r w:rsidRPr="00E07AC0">
        <w:rPr>
          <w:rStyle w:val="Tunznak"/>
          <w:rFonts w:cs="Arial"/>
          <w:szCs w:val="24"/>
        </w:rPr>
        <w:t xml:space="preserve"> </w:t>
      </w:r>
      <w:r w:rsidRPr="00E07AC0">
        <w:rPr>
          <w:rFonts w:cs="Arial"/>
          <w:szCs w:val="24"/>
          <w:u w:val="single"/>
        </w:rPr>
        <w:t>Cenovou nabídku (návrh provize) nepředložila žádná z oslovených realitních kanceláří.</w:t>
      </w:r>
    </w:p>
    <w:p w:rsidR="00DC1016" w:rsidRPr="00CA55A5" w:rsidRDefault="00DC1016" w:rsidP="00CF3F3A">
      <w:pPr>
        <w:pStyle w:val="Zkladntext"/>
        <w:rPr>
          <w:rStyle w:val="Tunznak"/>
          <w:rFonts w:cs="Arial"/>
          <w:bCs w:val="0"/>
          <w:szCs w:val="24"/>
        </w:rPr>
      </w:pPr>
      <w:r w:rsidRPr="00E07AC0">
        <w:rPr>
          <w:rStyle w:val="Tunznak"/>
          <w:rFonts w:cs="Arial"/>
          <w:bCs w:val="0"/>
          <w:szCs w:val="24"/>
        </w:rPr>
        <w:t xml:space="preserve">Rada Olomouckého kraje svým usnesením ze dne 21. 5. 2018 schválila mj. záměr Olomouckého kraje odprodat </w:t>
      </w:r>
      <w:r>
        <w:rPr>
          <w:rStyle w:val="Tunznak"/>
          <w:rFonts w:cs="Arial"/>
          <w:bCs w:val="0"/>
          <w:szCs w:val="24"/>
        </w:rPr>
        <w:t xml:space="preserve">předmětný pozemek </w:t>
      </w:r>
      <w:r w:rsidRPr="00E07AC0">
        <w:rPr>
          <w:rFonts w:cs="Arial"/>
          <w:b/>
          <w:bCs w:val="0"/>
          <w:szCs w:val="24"/>
        </w:rPr>
        <w:t xml:space="preserve">v k.ú. Unčovice, obec Litovel </w:t>
      </w:r>
      <w:r w:rsidRPr="00E07AC0">
        <w:rPr>
          <w:rStyle w:val="Tunznak"/>
          <w:rFonts w:cs="Arial"/>
          <w:bCs w:val="0"/>
          <w:szCs w:val="24"/>
        </w:rPr>
        <w:t>z v</w:t>
      </w:r>
      <w:r w:rsidRPr="00E07AC0">
        <w:rPr>
          <w:rFonts w:cs="Arial"/>
          <w:b/>
          <w:bCs w:val="0"/>
          <w:szCs w:val="24"/>
        </w:rPr>
        <w:t xml:space="preserve">lastnictví Olomouckého kraje, z hospodaření Správy silnic Olomouckého kraje, příspěvkové organizace, za minimální kupní cenu ve výši </w:t>
      </w:r>
      <w:r w:rsidRPr="00E07AC0">
        <w:rPr>
          <w:rStyle w:val="Tunznak"/>
          <w:rFonts w:cs="Arial"/>
          <w:bCs w:val="0"/>
          <w:szCs w:val="24"/>
        </w:rPr>
        <w:t>546</w:t>
      </w:r>
      <w:r w:rsidR="00CA55A5">
        <w:rPr>
          <w:rStyle w:val="Tunznak"/>
          <w:rFonts w:cs="Arial"/>
          <w:bCs w:val="0"/>
          <w:szCs w:val="24"/>
        </w:rPr>
        <w:t> </w:t>
      </w:r>
      <w:r w:rsidRPr="00E07AC0">
        <w:rPr>
          <w:rStyle w:val="Tunznak"/>
          <w:rFonts w:cs="Arial"/>
          <w:bCs w:val="0"/>
          <w:szCs w:val="24"/>
        </w:rPr>
        <w:t>480</w:t>
      </w:r>
      <w:r w:rsidR="00CA55A5">
        <w:rPr>
          <w:rStyle w:val="Tunznak"/>
          <w:rFonts w:cs="Arial"/>
          <w:bCs w:val="0"/>
          <w:szCs w:val="24"/>
        </w:rPr>
        <w:t> </w:t>
      </w:r>
      <w:r w:rsidRPr="00E07AC0">
        <w:rPr>
          <w:rStyle w:val="Tunznak"/>
          <w:rFonts w:cs="Arial"/>
          <w:bCs w:val="0"/>
          <w:szCs w:val="24"/>
        </w:rPr>
        <w:t>Kč, když jednotlivé nabídky budou přijímány v uzavřených obálkách</w:t>
      </w:r>
      <w:r w:rsidRPr="00E07AC0">
        <w:rPr>
          <w:rFonts w:cs="Arial"/>
          <w:b/>
          <w:szCs w:val="24"/>
          <w:lang w:eastAsia="cs-CZ"/>
        </w:rPr>
        <w:t>.</w:t>
      </w:r>
      <w:r w:rsidRPr="00E07AC0">
        <w:rPr>
          <w:rFonts w:cs="Arial"/>
          <w:b/>
          <w:bCs w:val="0"/>
          <w:szCs w:val="24"/>
        </w:rPr>
        <w:t xml:space="preserve"> </w:t>
      </w:r>
      <w:r w:rsidRPr="00E07AC0">
        <w:rPr>
          <w:rFonts w:cs="Arial"/>
          <w:szCs w:val="24"/>
        </w:rPr>
        <w:t>Záměr Olomouckého kraje odprodat předmětnou nemovitost</w:t>
      </w:r>
      <w:r w:rsidRPr="0016174B">
        <w:rPr>
          <w:rFonts w:cs="Arial"/>
          <w:szCs w:val="24"/>
        </w:rPr>
        <w:t xml:space="preserve"> </w:t>
      </w:r>
      <w:r w:rsidRPr="00EB17DD">
        <w:rPr>
          <w:rStyle w:val="Tunznak"/>
          <w:rFonts w:cs="Arial"/>
          <w:b w:val="0"/>
          <w:szCs w:val="24"/>
        </w:rPr>
        <w:t>z vlastnictví Olomouckého kraje,</w:t>
      </w:r>
      <w:r w:rsidRPr="0016174B">
        <w:rPr>
          <w:rStyle w:val="Tunznak"/>
          <w:rFonts w:cs="Arial"/>
          <w:szCs w:val="24"/>
        </w:rPr>
        <w:t xml:space="preserve"> </w:t>
      </w:r>
      <w:r w:rsidRPr="00E07AC0">
        <w:rPr>
          <w:rStyle w:val="Char1"/>
          <w:rFonts w:cs="Arial"/>
        </w:rPr>
        <w:t xml:space="preserve">z hospodaření </w:t>
      </w:r>
      <w:r w:rsidRPr="00E07AC0">
        <w:rPr>
          <w:rFonts w:cs="Arial"/>
          <w:szCs w:val="24"/>
        </w:rPr>
        <w:t>Správy silnic Olomouckého kraje, příspěvkové organizace, za minimální kupní cenu stanovenou znaleckým posudkem</w:t>
      </w:r>
      <w:r w:rsidRPr="00E07AC0">
        <w:rPr>
          <w:rStyle w:val="Tunznak"/>
          <w:rFonts w:cs="Arial"/>
          <w:szCs w:val="24"/>
        </w:rPr>
        <w:t xml:space="preserve">, </w:t>
      </w:r>
      <w:r w:rsidRPr="00E07AC0">
        <w:rPr>
          <w:rFonts w:cs="Arial"/>
          <w:szCs w:val="24"/>
        </w:rPr>
        <w:t>když jednotlivé nabídky budou přijímány v uzavřených obálkách, byl opakovaně zveřejněn v termínech od 24. 5.2018 do 23.</w:t>
      </w:r>
      <w:r>
        <w:rPr>
          <w:rFonts w:cs="Arial"/>
          <w:szCs w:val="24"/>
        </w:rPr>
        <w:t> </w:t>
      </w:r>
      <w:r w:rsidRPr="00E07AC0">
        <w:rPr>
          <w:rFonts w:cs="Arial"/>
          <w:szCs w:val="24"/>
        </w:rPr>
        <w:t xml:space="preserve">7. 2018, od 23. 8. 2018 do 21. 10. 2018 a od 3. 11. 2018 do 4. 1. 2019. </w:t>
      </w:r>
      <w:r w:rsidRPr="00CA55A5">
        <w:rPr>
          <w:rStyle w:val="Tunznak"/>
          <w:rFonts w:cs="Arial"/>
          <w:b w:val="0"/>
          <w:szCs w:val="24"/>
          <w:u w:val="single"/>
        </w:rPr>
        <w:t>V průběhu zveřejnění se žádný zájemce o předmětnou nemovitost nepřihlásil, nebyly vzneseny žádné podněty a připomínky.</w:t>
      </w:r>
    </w:p>
    <w:p w:rsidR="00DC1016" w:rsidRPr="000A123E" w:rsidRDefault="00DC1016" w:rsidP="00CF3F3A">
      <w:pPr>
        <w:pStyle w:val="slo1text"/>
        <w:numPr>
          <w:ilvl w:val="0"/>
          <w:numId w:val="0"/>
        </w:numPr>
        <w:tabs>
          <w:tab w:val="left" w:pos="708"/>
        </w:tabs>
        <w:rPr>
          <w:rStyle w:val="Tunznak"/>
          <w:rFonts w:cs="Arial"/>
          <w:b w:val="0"/>
          <w:szCs w:val="24"/>
        </w:rPr>
      </w:pPr>
      <w:r w:rsidRPr="0016174B">
        <w:rPr>
          <w:rStyle w:val="Tunznak"/>
          <w:rFonts w:cs="Arial"/>
          <w:szCs w:val="24"/>
        </w:rPr>
        <w:t>Záležitost odprodeje předmětného pozemku v k.ú. Unčovice projedn</w:t>
      </w:r>
      <w:r w:rsidR="00CA55A5">
        <w:rPr>
          <w:rStyle w:val="Tunznak"/>
          <w:rFonts w:cs="Arial"/>
          <w:szCs w:val="24"/>
        </w:rPr>
        <w:t>a</w:t>
      </w:r>
      <w:r w:rsidRPr="0016174B">
        <w:rPr>
          <w:rStyle w:val="Tunznak"/>
          <w:rFonts w:cs="Arial"/>
          <w:szCs w:val="24"/>
        </w:rPr>
        <w:t xml:space="preserve">la K – MP na svém </w:t>
      </w:r>
      <w:r>
        <w:rPr>
          <w:rStyle w:val="Tunznak"/>
          <w:rFonts w:cs="Arial"/>
          <w:szCs w:val="24"/>
        </w:rPr>
        <w:t xml:space="preserve">jednání konaném dne 22. 1. 2019 a </w:t>
      </w:r>
      <w:r w:rsidRPr="0016174B">
        <w:rPr>
          <w:rStyle w:val="Tunznak"/>
          <w:rFonts w:cs="Arial"/>
          <w:szCs w:val="24"/>
        </w:rPr>
        <w:t>doporučila odboru majetkovému, právnímu a správních činností z</w:t>
      </w:r>
      <w:r>
        <w:rPr>
          <w:rStyle w:val="Tunznak"/>
          <w:rFonts w:cs="Arial"/>
          <w:szCs w:val="24"/>
        </w:rPr>
        <w:t>a</w:t>
      </w:r>
      <w:r w:rsidRPr="0016174B">
        <w:rPr>
          <w:rStyle w:val="Tunznak"/>
          <w:rFonts w:cs="Arial"/>
          <w:szCs w:val="24"/>
        </w:rPr>
        <w:t>jistit aktualizaci znaleckého posudku a poté opětovně pozemek</w:t>
      </w:r>
      <w:r w:rsidRPr="00E07AC0">
        <w:rPr>
          <w:rFonts w:cs="Arial"/>
          <w:szCs w:val="24"/>
        </w:rPr>
        <w:t xml:space="preserve"> </w:t>
      </w:r>
      <w:r w:rsidRPr="000A123E">
        <w:rPr>
          <w:rFonts w:cs="Arial"/>
          <w:b/>
          <w:szCs w:val="24"/>
        </w:rPr>
        <w:t>nabídnout k odprodeji za minimální kupní cenu stanovenou dle aktualizovaného znaleckého posudku.</w:t>
      </w:r>
    </w:p>
    <w:p w:rsidR="00DC1016" w:rsidRPr="00E07AC0" w:rsidRDefault="00DC1016" w:rsidP="00CF3F3A">
      <w:pPr>
        <w:pStyle w:val="slo1text"/>
        <w:numPr>
          <w:ilvl w:val="0"/>
          <w:numId w:val="0"/>
        </w:numPr>
        <w:tabs>
          <w:tab w:val="left" w:pos="708"/>
        </w:tabs>
        <w:rPr>
          <w:rStyle w:val="Tunznak"/>
          <w:rFonts w:cs="Arial"/>
          <w:szCs w:val="24"/>
        </w:rPr>
      </w:pPr>
      <w:r w:rsidRPr="00E07AC0">
        <w:rPr>
          <w:rStyle w:val="Tunznak"/>
          <w:rFonts w:cs="Arial"/>
          <w:szCs w:val="24"/>
        </w:rPr>
        <w:t xml:space="preserve">Vyjádření odboru </w:t>
      </w:r>
      <w:r w:rsidRPr="00E07AC0">
        <w:rPr>
          <w:rStyle w:val="Tunznak"/>
          <w:rFonts w:cs="Arial"/>
          <w:bCs/>
          <w:szCs w:val="24"/>
        </w:rPr>
        <w:t>majetkového, právního a správních činností ze dne 2. 5. 2019:</w:t>
      </w:r>
    </w:p>
    <w:p w:rsidR="00DC1016" w:rsidRPr="00EB17DD" w:rsidRDefault="00DC1016" w:rsidP="00CF3F3A">
      <w:pPr>
        <w:pStyle w:val="Prosttext"/>
        <w:spacing w:after="120" w:line="240" w:lineRule="auto"/>
        <w:jc w:val="both"/>
        <w:rPr>
          <w:rFonts w:ascii="Arial" w:hAnsi="Arial" w:cs="Arial"/>
          <w:b/>
          <w:bCs/>
          <w:sz w:val="24"/>
          <w:szCs w:val="24"/>
        </w:rPr>
      </w:pPr>
      <w:r w:rsidRPr="00E07AC0">
        <w:rPr>
          <w:rFonts w:ascii="Arial" w:hAnsi="Arial" w:cs="Arial"/>
          <w:bCs/>
          <w:sz w:val="24"/>
          <w:szCs w:val="24"/>
        </w:rPr>
        <w:t>Na základě usnesení K – MP odbor majetkový, právní a správních činností objednal aktualizaci znaleckého posudku na ocenění pozemku v k.ú. Unčovice.</w:t>
      </w:r>
      <w:r>
        <w:rPr>
          <w:rFonts w:ascii="Arial" w:hAnsi="Arial" w:cs="Arial"/>
          <w:bCs/>
          <w:sz w:val="24"/>
          <w:szCs w:val="24"/>
        </w:rPr>
        <w:t xml:space="preserve"> </w:t>
      </w:r>
      <w:r w:rsidRPr="00E07AC0">
        <w:rPr>
          <w:rFonts w:ascii="Arial" w:hAnsi="Arial" w:cs="Arial"/>
          <w:bCs/>
          <w:sz w:val="24"/>
          <w:szCs w:val="24"/>
        </w:rPr>
        <w:t xml:space="preserve">Znalec byl informován, že od doby vyhotovení předchozího znaleckého posudku byl pozemek opakovaně bezúspěšně nabízen k odprodeji. Znalec ovšem došel k závěrům, že cena úřední i cena obvyklá (tržní) předmětného pozemku zůstává nezměněna. Nedošlo ke změně oceňovací vyhlášky a po provedení propočtu s nabídkami v realitní inzerci i jemu známých realizovaných odprodejů obdobných pozemků je i cena obvyklá stanovená ve znaleckém posudku ze dne </w:t>
      </w:r>
      <w:r w:rsidRPr="00EB17DD">
        <w:rPr>
          <w:rStyle w:val="Tunznak"/>
          <w:rFonts w:cs="Arial"/>
          <w:b w:val="0"/>
          <w:bCs/>
          <w:szCs w:val="24"/>
        </w:rPr>
        <w:t>10. 2. 2018 i nadále cenou obvyklou.</w:t>
      </w:r>
    </w:p>
    <w:p w:rsidR="00DC1016" w:rsidRPr="000A123E" w:rsidRDefault="00DC1016" w:rsidP="00CF3F3A">
      <w:pPr>
        <w:pStyle w:val="Zkladntext"/>
        <w:rPr>
          <w:rFonts w:cs="Arial"/>
          <w:b/>
          <w:bCs w:val="0"/>
          <w:szCs w:val="24"/>
        </w:rPr>
      </w:pPr>
      <w:r w:rsidRPr="000A123E">
        <w:rPr>
          <w:rFonts w:cs="Arial"/>
          <w:b/>
          <w:bCs w:val="0"/>
          <w:szCs w:val="24"/>
        </w:rPr>
        <w:t>K – MP svými usneseními ze dne 14. 5. 2019:</w:t>
      </w:r>
    </w:p>
    <w:p w:rsidR="00DC1016" w:rsidRPr="000A123E" w:rsidRDefault="00DC1016" w:rsidP="00CF3F3A">
      <w:pPr>
        <w:pStyle w:val="Zkladntext"/>
        <w:rPr>
          <w:rFonts w:cs="Arial"/>
          <w:bCs w:val="0"/>
          <w:szCs w:val="24"/>
        </w:rPr>
      </w:pPr>
      <w:r w:rsidRPr="000A123E">
        <w:rPr>
          <w:rFonts w:cs="Arial"/>
          <w:bCs w:val="0"/>
          <w:szCs w:val="24"/>
        </w:rPr>
        <w:t xml:space="preserve">a) vzala informaci o ceně </w:t>
      </w:r>
      <w:r w:rsidRPr="00EB17DD">
        <w:rPr>
          <w:rStyle w:val="Tunznak"/>
          <w:rFonts w:cs="Arial"/>
          <w:b w:val="0"/>
          <w:bCs w:val="0"/>
          <w:szCs w:val="24"/>
        </w:rPr>
        <w:t>pozemku</w:t>
      </w:r>
      <w:r w:rsidRPr="000A123E">
        <w:rPr>
          <w:rStyle w:val="Tunznak"/>
          <w:rFonts w:cs="Arial"/>
          <w:bCs w:val="0"/>
          <w:szCs w:val="24"/>
        </w:rPr>
        <w:t xml:space="preserve"> </w:t>
      </w:r>
      <w:r w:rsidRPr="000A123E">
        <w:rPr>
          <w:rFonts w:cs="Arial"/>
          <w:bCs w:val="0"/>
          <w:szCs w:val="24"/>
        </w:rPr>
        <w:t>parc. č. 90/8 orná půda o výměře 2</w:t>
      </w:r>
      <w:r w:rsidR="00CA55A5">
        <w:rPr>
          <w:rFonts w:cs="Arial"/>
          <w:bCs w:val="0"/>
          <w:szCs w:val="24"/>
        </w:rPr>
        <w:t> </w:t>
      </w:r>
      <w:r w:rsidRPr="000A123E">
        <w:rPr>
          <w:rFonts w:cs="Arial"/>
          <w:bCs w:val="0"/>
          <w:szCs w:val="24"/>
        </w:rPr>
        <w:t>277</w:t>
      </w:r>
      <w:r w:rsidR="00CA55A5">
        <w:rPr>
          <w:rFonts w:cs="Arial"/>
          <w:bCs w:val="0"/>
          <w:szCs w:val="24"/>
        </w:rPr>
        <w:t> </w:t>
      </w:r>
      <w:r w:rsidRPr="000A123E">
        <w:rPr>
          <w:rFonts w:cs="Arial"/>
          <w:bCs w:val="0"/>
          <w:szCs w:val="24"/>
        </w:rPr>
        <w:t xml:space="preserve">m2 v k.ú. Unčovice, obec Litovel na vědomí,  </w:t>
      </w:r>
    </w:p>
    <w:p w:rsidR="00DC1016" w:rsidRPr="00E07AC0" w:rsidRDefault="00DC1016" w:rsidP="00CF3F3A">
      <w:pPr>
        <w:pStyle w:val="Zkladntext"/>
        <w:rPr>
          <w:rFonts w:cs="Arial"/>
          <w:bCs w:val="0"/>
          <w:szCs w:val="24"/>
        </w:rPr>
      </w:pPr>
      <w:r w:rsidRPr="000A123E">
        <w:rPr>
          <w:rFonts w:cs="Arial"/>
          <w:szCs w:val="24"/>
        </w:rPr>
        <w:t xml:space="preserve">b) doporučila </w:t>
      </w:r>
      <w:r w:rsidRPr="000A123E">
        <w:rPr>
          <w:rFonts w:cs="Arial"/>
          <w:bCs w:val="0"/>
          <w:szCs w:val="24"/>
        </w:rPr>
        <w:t xml:space="preserve">odboru majetkovému, právnímu a správních činností opětovně a v souladu s usnesením Rady Olomouckého kraje </w:t>
      </w:r>
      <w:r w:rsidRPr="00EB17DD">
        <w:rPr>
          <w:rStyle w:val="Tunznak"/>
          <w:rFonts w:cs="Arial"/>
          <w:b w:val="0"/>
          <w:bCs w:val="0"/>
          <w:szCs w:val="24"/>
        </w:rPr>
        <w:t xml:space="preserve">ze dne 21. 5. 2018 zajistit zveřejnění záměru Olomouckého kraje </w:t>
      </w:r>
      <w:r w:rsidRPr="00EA40A9">
        <w:rPr>
          <w:rFonts w:cs="Arial"/>
          <w:bCs w:val="0"/>
          <w:szCs w:val="24"/>
        </w:rPr>
        <w:t xml:space="preserve">odprodat </w:t>
      </w:r>
      <w:r w:rsidRPr="00EB17DD">
        <w:rPr>
          <w:rStyle w:val="Tunznak"/>
          <w:rFonts w:cs="Arial"/>
          <w:b w:val="0"/>
          <w:bCs w:val="0"/>
          <w:szCs w:val="24"/>
        </w:rPr>
        <w:t>pozemek</w:t>
      </w:r>
      <w:r w:rsidRPr="000A123E">
        <w:rPr>
          <w:rStyle w:val="Tunznak"/>
          <w:rFonts w:cs="Arial"/>
          <w:bCs w:val="0"/>
          <w:szCs w:val="24"/>
        </w:rPr>
        <w:t xml:space="preserve"> </w:t>
      </w:r>
      <w:r w:rsidRPr="000A123E">
        <w:rPr>
          <w:rFonts w:cs="Arial"/>
          <w:bCs w:val="0"/>
          <w:szCs w:val="24"/>
        </w:rPr>
        <w:t xml:space="preserve">parc. č. 90/8 orná půda o výměře 2 277 m2 v k.ú. Unčovice, obec Litovel </w:t>
      </w:r>
      <w:r w:rsidRPr="00EB17DD">
        <w:rPr>
          <w:rStyle w:val="Tunznak"/>
          <w:rFonts w:cs="Arial"/>
          <w:b w:val="0"/>
          <w:bCs w:val="0"/>
          <w:szCs w:val="24"/>
        </w:rPr>
        <w:t>z v</w:t>
      </w:r>
      <w:r w:rsidRPr="000A123E">
        <w:rPr>
          <w:rFonts w:cs="Arial"/>
          <w:bCs w:val="0"/>
          <w:szCs w:val="24"/>
        </w:rPr>
        <w:t>lastnictví Olomouckého kraje, z hospodaření Správy silnic Olomouckého kraje, příspěvkové organizace, za minimální kupní cenu stanovenou aktualizovaným znaleckým posudkem</w:t>
      </w:r>
      <w:r w:rsidRPr="00EA40A9">
        <w:rPr>
          <w:rStyle w:val="Tunznak"/>
          <w:rFonts w:cs="Arial"/>
          <w:bCs w:val="0"/>
          <w:szCs w:val="24"/>
        </w:rPr>
        <w:t xml:space="preserve">, </w:t>
      </w:r>
      <w:r w:rsidRPr="00EB17DD">
        <w:rPr>
          <w:rStyle w:val="Tunznak"/>
          <w:rFonts w:cs="Arial"/>
          <w:b w:val="0"/>
          <w:bCs w:val="0"/>
          <w:szCs w:val="24"/>
        </w:rPr>
        <w:t>když jednotlivé nabídky budou přijímány v uzavřených obálkách</w:t>
      </w:r>
      <w:r w:rsidRPr="00EB17DD">
        <w:rPr>
          <w:rFonts w:cs="Arial"/>
          <w:b/>
          <w:szCs w:val="24"/>
          <w:lang w:eastAsia="cs-CZ"/>
        </w:rPr>
        <w:t>.</w:t>
      </w:r>
      <w:r w:rsidRPr="00EB17DD">
        <w:rPr>
          <w:rStyle w:val="Tunznak"/>
          <w:rFonts w:cs="Arial"/>
          <w:b w:val="0"/>
          <w:bCs w:val="0"/>
          <w:szCs w:val="24"/>
        </w:rPr>
        <w:t xml:space="preserve"> </w:t>
      </w:r>
      <w:r w:rsidRPr="000A123E">
        <w:rPr>
          <w:rFonts w:cs="Arial"/>
          <w:bCs w:val="0"/>
          <w:szCs w:val="24"/>
        </w:rPr>
        <w:t>Nabyvatel uhradí veškeré náklady spojené s převodem vlastnického práva a správní poplatek k návrhu</w:t>
      </w:r>
      <w:r w:rsidRPr="000A123E">
        <w:rPr>
          <w:rFonts w:cs="Arial"/>
          <w:szCs w:val="24"/>
        </w:rPr>
        <w:t xml:space="preserve"> </w:t>
      </w:r>
      <w:r w:rsidRPr="000A123E">
        <w:rPr>
          <w:rFonts w:cs="Arial"/>
          <w:bCs w:val="0"/>
          <w:szCs w:val="24"/>
        </w:rPr>
        <w:t>na vklad vlastnického práva do katastru nemovitostí.  Záměr bude zveřejněn i v měsíčníku Olomoucký kraj.</w:t>
      </w:r>
      <w:r>
        <w:rPr>
          <w:rFonts w:cs="Arial"/>
          <w:bCs w:val="0"/>
          <w:szCs w:val="24"/>
        </w:rPr>
        <w:t xml:space="preserve"> </w:t>
      </w:r>
      <w:r w:rsidRPr="00E07AC0">
        <w:rPr>
          <w:rFonts w:cs="Arial"/>
          <w:bCs w:val="0"/>
          <w:szCs w:val="24"/>
        </w:rPr>
        <w:t xml:space="preserve">Odbor majetkový, právní </w:t>
      </w:r>
      <w:r w:rsidRPr="00E07AC0">
        <w:rPr>
          <w:rFonts w:cs="Arial"/>
          <w:bCs w:val="0"/>
          <w:szCs w:val="24"/>
        </w:rPr>
        <w:lastRenderedPageBreak/>
        <w:t>a správních činností bude informovat vlastníky sousedních nemovitostí o zveřejněném záměru Olomouckého kraje.</w:t>
      </w:r>
    </w:p>
    <w:p w:rsidR="00DC1016" w:rsidRPr="000A123E" w:rsidRDefault="00DC1016" w:rsidP="00CF3F3A">
      <w:pPr>
        <w:pStyle w:val="slo1text"/>
        <w:numPr>
          <w:ilvl w:val="0"/>
          <w:numId w:val="0"/>
        </w:numPr>
        <w:tabs>
          <w:tab w:val="left" w:pos="708"/>
        </w:tabs>
        <w:rPr>
          <w:rStyle w:val="Tunznak"/>
          <w:rFonts w:cs="Arial"/>
          <w:b w:val="0"/>
          <w:szCs w:val="24"/>
          <w:u w:val="single"/>
        </w:rPr>
      </w:pPr>
      <w:r>
        <w:rPr>
          <w:rFonts w:cs="Arial"/>
          <w:b/>
          <w:bCs/>
          <w:szCs w:val="24"/>
        </w:rPr>
        <w:t xml:space="preserve">Záměr </w:t>
      </w:r>
      <w:r w:rsidRPr="004E241A">
        <w:rPr>
          <w:rFonts w:cs="Arial"/>
          <w:b/>
          <w:szCs w:val="24"/>
        </w:rPr>
        <w:t xml:space="preserve">Olomouckého kraje odprodat předmětnou nemovitost </w:t>
      </w:r>
      <w:r w:rsidRPr="004E241A">
        <w:rPr>
          <w:rStyle w:val="Tunznak"/>
          <w:rFonts w:cs="Arial"/>
          <w:bCs/>
          <w:szCs w:val="24"/>
        </w:rPr>
        <w:t xml:space="preserve">z vlastnictví Olomouckého kraje, </w:t>
      </w:r>
      <w:r w:rsidRPr="004E241A">
        <w:rPr>
          <w:rStyle w:val="Char1"/>
          <w:rFonts w:cs="Arial"/>
          <w:b/>
        </w:rPr>
        <w:t xml:space="preserve">z hospodaření </w:t>
      </w:r>
      <w:r w:rsidRPr="004E241A">
        <w:rPr>
          <w:rFonts w:cs="Arial"/>
          <w:b/>
          <w:szCs w:val="24"/>
        </w:rPr>
        <w:t>Správy silnic Olomouckého kraje, příspěvkové organizace, za minimální kupní cenu ve výši</w:t>
      </w:r>
      <w:r>
        <w:rPr>
          <w:rFonts w:cs="Arial"/>
          <w:szCs w:val="24"/>
        </w:rPr>
        <w:t xml:space="preserve"> </w:t>
      </w:r>
      <w:r w:rsidRPr="00E07AC0">
        <w:rPr>
          <w:rStyle w:val="Tunznak"/>
          <w:rFonts w:cs="Arial"/>
          <w:szCs w:val="24"/>
        </w:rPr>
        <w:t>546 480 Kč</w:t>
      </w:r>
      <w:r w:rsidRPr="00E07AC0">
        <w:rPr>
          <w:rStyle w:val="Tunznak"/>
          <w:rFonts w:cs="Arial"/>
          <w:bCs/>
          <w:szCs w:val="24"/>
        </w:rPr>
        <w:t xml:space="preserve">, </w:t>
      </w:r>
      <w:r w:rsidRPr="004E241A">
        <w:rPr>
          <w:rFonts w:cs="Arial"/>
          <w:b/>
          <w:szCs w:val="24"/>
        </w:rPr>
        <w:t>když jednotlivé nabídky budou přijímány v uzavřených obálkách,</w:t>
      </w:r>
      <w:r w:rsidRPr="00E07AC0">
        <w:rPr>
          <w:rFonts w:cs="Arial"/>
          <w:szCs w:val="24"/>
        </w:rPr>
        <w:t xml:space="preserve"> byl </w:t>
      </w:r>
      <w:r>
        <w:rPr>
          <w:rFonts w:cs="Arial"/>
          <w:szCs w:val="24"/>
        </w:rPr>
        <w:t xml:space="preserve">proto znovu </w:t>
      </w:r>
      <w:r w:rsidRPr="00E07AC0">
        <w:rPr>
          <w:rFonts w:cs="Arial"/>
          <w:szCs w:val="24"/>
        </w:rPr>
        <w:t>opakovaně zveřej</w:t>
      </w:r>
      <w:r>
        <w:rPr>
          <w:rFonts w:cs="Arial"/>
          <w:szCs w:val="24"/>
        </w:rPr>
        <w:t xml:space="preserve">ňován </w:t>
      </w:r>
      <w:r w:rsidRPr="00E07AC0">
        <w:rPr>
          <w:rFonts w:cs="Arial"/>
          <w:szCs w:val="24"/>
        </w:rPr>
        <w:t>v termínech od 2</w:t>
      </w:r>
      <w:r>
        <w:rPr>
          <w:rFonts w:cs="Arial"/>
          <w:szCs w:val="24"/>
        </w:rPr>
        <w:t>9</w:t>
      </w:r>
      <w:r w:rsidRPr="00E07AC0">
        <w:rPr>
          <w:rFonts w:cs="Arial"/>
          <w:szCs w:val="24"/>
        </w:rPr>
        <w:t>. 5.201</w:t>
      </w:r>
      <w:r>
        <w:rPr>
          <w:rFonts w:cs="Arial"/>
          <w:szCs w:val="24"/>
        </w:rPr>
        <w:t>9</w:t>
      </w:r>
      <w:r w:rsidRPr="00E07AC0">
        <w:rPr>
          <w:rFonts w:cs="Arial"/>
          <w:szCs w:val="24"/>
        </w:rPr>
        <w:t xml:space="preserve"> do 2</w:t>
      </w:r>
      <w:r>
        <w:rPr>
          <w:rFonts w:cs="Arial"/>
          <w:szCs w:val="24"/>
        </w:rPr>
        <w:t>9</w:t>
      </w:r>
      <w:r w:rsidRPr="00E07AC0">
        <w:rPr>
          <w:rFonts w:cs="Arial"/>
          <w:szCs w:val="24"/>
        </w:rPr>
        <w:t>. 7. 201</w:t>
      </w:r>
      <w:r>
        <w:rPr>
          <w:rFonts w:cs="Arial"/>
          <w:szCs w:val="24"/>
        </w:rPr>
        <w:t>9</w:t>
      </w:r>
      <w:r w:rsidRPr="00E07AC0">
        <w:rPr>
          <w:rFonts w:cs="Arial"/>
          <w:szCs w:val="24"/>
        </w:rPr>
        <w:t>, od 2</w:t>
      </w:r>
      <w:r>
        <w:rPr>
          <w:rFonts w:cs="Arial"/>
          <w:szCs w:val="24"/>
        </w:rPr>
        <w:t>2</w:t>
      </w:r>
      <w:r w:rsidRPr="00E07AC0">
        <w:rPr>
          <w:rFonts w:cs="Arial"/>
          <w:szCs w:val="24"/>
        </w:rPr>
        <w:t>. 8. 201</w:t>
      </w:r>
      <w:r>
        <w:rPr>
          <w:rFonts w:cs="Arial"/>
          <w:szCs w:val="24"/>
        </w:rPr>
        <w:t>9</w:t>
      </w:r>
      <w:r w:rsidRPr="00E07AC0">
        <w:rPr>
          <w:rFonts w:cs="Arial"/>
          <w:szCs w:val="24"/>
        </w:rPr>
        <w:t xml:space="preserve"> do 2</w:t>
      </w:r>
      <w:r>
        <w:rPr>
          <w:rFonts w:cs="Arial"/>
          <w:szCs w:val="24"/>
        </w:rPr>
        <w:t>3</w:t>
      </w:r>
      <w:r w:rsidRPr="00E07AC0">
        <w:rPr>
          <w:rFonts w:cs="Arial"/>
          <w:szCs w:val="24"/>
        </w:rPr>
        <w:t>. 10. 201</w:t>
      </w:r>
      <w:r>
        <w:rPr>
          <w:rFonts w:cs="Arial"/>
          <w:szCs w:val="24"/>
        </w:rPr>
        <w:t>9</w:t>
      </w:r>
      <w:r w:rsidRPr="00E07AC0">
        <w:rPr>
          <w:rFonts w:cs="Arial"/>
          <w:szCs w:val="24"/>
        </w:rPr>
        <w:t xml:space="preserve"> a od </w:t>
      </w:r>
      <w:r>
        <w:rPr>
          <w:rFonts w:cs="Arial"/>
          <w:szCs w:val="24"/>
        </w:rPr>
        <w:t>5</w:t>
      </w:r>
      <w:r w:rsidRPr="00E07AC0">
        <w:rPr>
          <w:rFonts w:cs="Arial"/>
          <w:szCs w:val="24"/>
        </w:rPr>
        <w:t>. 11. 201</w:t>
      </w:r>
      <w:r>
        <w:rPr>
          <w:rFonts w:cs="Arial"/>
          <w:szCs w:val="24"/>
        </w:rPr>
        <w:t>9</w:t>
      </w:r>
      <w:r w:rsidRPr="00E07AC0">
        <w:rPr>
          <w:rFonts w:cs="Arial"/>
          <w:szCs w:val="24"/>
        </w:rPr>
        <w:t xml:space="preserve"> do </w:t>
      </w:r>
      <w:r>
        <w:rPr>
          <w:rFonts w:cs="Arial"/>
          <w:szCs w:val="24"/>
        </w:rPr>
        <w:t>6</w:t>
      </w:r>
      <w:r w:rsidRPr="00E07AC0">
        <w:rPr>
          <w:rFonts w:cs="Arial"/>
          <w:szCs w:val="24"/>
        </w:rPr>
        <w:t>. 1. 20</w:t>
      </w:r>
      <w:r>
        <w:rPr>
          <w:rFonts w:cs="Arial"/>
          <w:szCs w:val="24"/>
        </w:rPr>
        <w:t>20</w:t>
      </w:r>
      <w:r w:rsidRPr="00E07AC0">
        <w:rPr>
          <w:rFonts w:cs="Arial"/>
          <w:szCs w:val="24"/>
        </w:rPr>
        <w:t xml:space="preserve">. </w:t>
      </w:r>
      <w:r w:rsidRPr="00EB17DD">
        <w:rPr>
          <w:rStyle w:val="Tunznak"/>
          <w:rFonts w:cs="Arial"/>
          <w:b w:val="0"/>
          <w:szCs w:val="24"/>
          <w:u w:val="single"/>
        </w:rPr>
        <w:t>V průběhu těchto zveřejnění se žádný zájemce o předmětnou nemovitost nepřihlásil, nebyly vzneseny žádné podněty a připomínky.</w:t>
      </w:r>
    </w:p>
    <w:p w:rsidR="00DC1016" w:rsidRDefault="00DC1016" w:rsidP="00CF3F3A">
      <w:pPr>
        <w:pStyle w:val="Zkladntext"/>
        <w:rPr>
          <w:rFonts w:cs="Arial"/>
          <w:bCs w:val="0"/>
          <w:szCs w:val="24"/>
        </w:rPr>
      </w:pPr>
      <w:r>
        <w:rPr>
          <w:rFonts w:cs="Arial"/>
          <w:b/>
          <w:bCs w:val="0"/>
          <w:szCs w:val="24"/>
        </w:rPr>
        <w:t xml:space="preserve">Dne 20. 2. 2020 Olomoucký kraj obdržel žádost města Litovle o bezúplatný převod předmětného pozemku. </w:t>
      </w:r>
      <w:r>
        <w:rPr>
          <w:rFonts w:cs="Arial"/>
          <w:bCs w:val="0"/>
          <w:szCs w:val="24"/>
        </w:rPr>
        <w:t xml:space="preserve">V </w:t>
      </w:r>
      <w:r w:rsidRPr="004E241A">
        <w:rPr>
          <w:rFonts w:cs="Arial"/>
          <w:bCs w:val="0"/>
          <w:szCs w:val="24"/>
        </w:rPr>
        <w:t>žádosti se mj. uvádí:</w:t>
      </w:r>
      <w:r>
        <w:rPr>
          <w:rFonts w:cs="Arial"/>
          <w:bCs w:val="0"/>
          <w:szCs w:val="24"/>
        </w:rPr>
        <w:t xml:space="preserve"> „Město Litovel připravuje poklady pro zhotovení studie a následně i pro zpracování projektové dokumentace řešící návrh izolační zeleně v k.ú. Unčovice. Z inventury pozemků dotčených těmito krajinnými úpravami vyplynulo, že Olomoucký kraj v této lokalitě vlastní pozemek parc. č. 90/8 orná půda v k.ú. Unčovice, obec Litovel. Město Litovel nemá v dané lokalitě téměř žádné pozemky vhodné pro realizaci uvedeného projektu, a proto se obrací na Olomoucký kraj s návrhem bezúplatného převodu tohoto potřebného pozemku do vlastnictví města Litovle. Domníváme se, že realizací navrhovaných krajinářských úprav není jen v zájmu obyvatel města Litovle, ale bude přínosem pro celý Olomoucký kraj. Budoucí projekt bude řešit vybudování izolační zeleně mezi místní částí Unčovice a dálnicí D35. Tato zeleň bude mít polyfunkční význam (protierozní, protihlukový, zvýšení biodiverzity v zájmovém území apod.).“</w:t>
      </w:r>
    </w:p>
    <w:p w:rsidR="00DC1016" w:rsidRDefault="00DC1016" w:rsidP="00CF3F3A">
      <w:pPr>
        <w:pStyle w:val="Zkladntext"/>
        <w:rPr>
          <w:rFonts w:cs="Arial"/>
          <w:bCs w:val="0"/>
          <w:szCs w:val="24"/>
        </w:rPr>
      </w:pPr>
      <w:r w:rsidRPr="00E52094">
        <w:rPr>
          <w:rFonts w:cs="Arial"/>
          <w:szCs w:val="24"/>
        </w:rPr>
        <w:t xml:space="preserve">Majetkoprávní vypořádání nemovitostí mezi Olomouckým krajem a městem </w:t>
      </w:r>
      <w:r>
        <w:rPr>
          <w:rFonts w:cs="Arial"/>
          <w:szCs w:val="24"/>
        </w:rPr>
        <w:t>Litovel</w:t>
      </w:r>
      <w:r w:rsidRPr="00E52094">
        <w:rPr>
          <w:rFonts w:cs="Arial"/>
          <w:szCs w:val="24"/>
        </w:rPr>
        <w:t xml:space="preserve"> je řešeno průběžně</w:t>
      </w:r>
      <w:r>
        <w:rPr>
          <w:rFonts w:cs="Arial"/>
          <w:szCs w:val="24"/>
        </w:rPr>
        <w:t>.</w:t>
      </w:r>
    </w:p>
    <w:p w:rsidR="00DC1016" w:rsidRPr="00AF1627" w:rsidRDefault="00DC1016" w:rsidP="00CF3F3A">
      <w:pPr>
        <w:pStyle w:val="slo1text"/>
        <w:numPr>
          <w:ilvl w:val="0"/>
          <w:numId w:val="0"/>
        </w:numPr>
        <w:tabs>
          <w:tab w:val="left" w:pos="708"/>
        </w:tabs>
        <w:rPr>
          <w:rStyle w:val="Tunznak"/>
          <w:rFonts w:cs="Arial"/>
          <w:b w:val="0"/>
          <w:szCs w:val="24"/>
        </w:rPr>
      </w:pPr>
      <w:r w:rsidRPr="00AF1627">
        <w:rPr>
          <w:rFonts w:cs="Arial"/>
          <w:b/>
          <w:szCs w:val="24"/>
        </w:rPr>
        <w:t>Rada Olomouckého kraje svým usnesením schválila záměr Olomouckého kraje bezúplatně převést pozem</w:t>
      </w:r>
      <w:r>
        <w:rPr>
          <w:rFonts w:cs="Arial"/>
          <w:b/>
          <w:szCs w:val="24"/>
        </w:rPr>
        <w:t xml:space="preserve">ek </w:t>
      </w:r>
      <w:r w:rsidRPr="00E07AC0">
        <w:rPr>
          <w:rFonts w:cs="Arial"/>
          <w:b/>
          <w:szCs w:val="24"/>
        </w:rPr>
        <w:t xml:space="preserve">v k.ú. Unčovice, obec Litovel </w:t>
      </w:r>
      <w:r w:rsidRPr="00E07AC0">
        <w:rPr>
          <w:rStyle w:val="Tunznak"/>
          <w:rFonts w:cs="Arial"/>
          <w:szCs w:val="24"/>
        </w:rPr>
        <w:t>z v</w:t>
      </w:r>
      <w:r w:rsidRPr="00E07AC0">
        <w:rPr>
          <w:rFonts w:cs="Arial"/>
          <w:b/>
          <w:szCs w:val="24"/>
        </w:rPr>
        <w:t>lastnictví Olomouckého kraje, z hospodaření Správy silnic Olomouckého kraje, příspěvkové organizace</w:t>
      </w:r>
      <w:r>
        <w:rPr>
          <w:rFonts w:cs="Arial"/>
          <w:b/>
          <w:szCs w:val="24"/>
        </w:rPr>
        <w:t>,</w:t>
      </w:r>
      <w:r>
        <w:rPr>
          <w:rFonts w:cs="Arial"/>
          <w:b/>
          <w:bCs/>
          <w:szCs w:val="24"/>
        </w:rPr>
        <w:t xml:space="preserve"> do vlastnictví města Litovle, IČO: </w:t>
      </w:r>
      <w:r w:rsidRPr="00BB0976">
        <w:rPr>
          <w:b/>
        </w:rPr>
        <w:t>00299138</w:t>
      </w:r>
      <w:r>
        <w:rPr>
          <w:b/>
        </w:rPr>
        <w:t xml:space="preserve">. </w:t>
      </w:r>
      <w:r w:rsidRPr="00AF1627">
        <w:rPr>
          <w:rStyle w:val="Zkladnznak"/>
          <w:rFonts w:cs="Arial"/>
          <w:szCs w:val="24"/>
        </w:rPr>
        <w:t>Záměr Olomouckého kraje bezúplatně převést předmětn</w:t>
      </w:r>
      <w:r>
        <w:rPr>
          <w:rStyle w:val="Zkladnznak"/>
          <w:rFonts w:cs="Arial"/>
          <w:szCs w:val="24"/>
        </w:rPr>
        <w:t>ou</w:t>
      </w:r>
      <w:r w:rsidRPr="00AF1627">
        <w:rPr>
          <w:rStyle w:val="Zkladnznak"/>
          <w:rFonts w:cs="Arial"/>
          <w:szCs w:val="24"/>
        </w:rPr>
        <w:t xml:space="preserve"> nemovitost byl zveřejněn na úřední desce Krajského úřadu Olomouckého kraje a webových stránkách Olomouckého kraje v termínu od </w:t>
      </w:r>
      <w:r>
        <w:rPr>
          <w:rStyle w:val="Zkladnznak"/>
          <w:rFonts w:cs="Arial"/>
          <w:szCs w:val="24"/>
        </w:rPr>
        <w:t>12</w:t>
      </w:r>
      <w:r w:rsidRPr="00AF1627">
        <w:rPr>
          <w:rStyle w:val="Zkladnznak"/>
          <w:rFonts w:cs="Arial"/>
          <w:szCs w:val="24"/>
        </w:rPr>
        <w:t xml:space="preserve">. </w:t>
      </w:r>
      <w:r>
        <w:rPr>
          <w:rStyle w:val="Zkladnznak"/>
          <w:rFonts w:cs="Arial"/>
          <w:szCs w:val="24"/>
        </w:rPr>
        <w:t>5</w:t>
      </w:r>
      <w:r w:rsidRPr="00AF1627">
        <w:rPr>
          <w:rStyle w:val="Zkladnznak"/>
          <w:rFonts w:cs="Arial"/>
          <w:szCs w:val="24"/>
        </w:rPr>
        <w:t xml:space="preserve">. 2020 do </w:t>
      </w:r>
      <w:r>
        <w:rPr>
          <w:rStyle w:val="Zkladnznak"/>
          <w:rFonts w:cs="Arial"/>
          <w:szCs w:val="24"/>
        </w:rPr>
        <w:t>11</w:t>
      </w:r>
      <w:r w:rsidRPr="00AF1627">
        <w:rPr>
          <w:rStyle w:val="Zkladnznak"/>
          <w:rFonts w:cs="Arial"/>
          <w:szCs w:val="24"/>
        </w:rPr>
        <w:t>. </w:t>
      </w:r>
      <w:r>
        <w:rPr>
          <w:rStyle w:val="Zkladnznak"/>
          <w:rFonts w:cs="Arial"/>
          <w:szCs w:val="24"/>
        </w:rPr>
        <w:t>6</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DC1016" w:rsidRPr="00E07AC0" w:rsidRDefault="00EB17DD" w:rsidP="00CF3F3A">
      <w:pPr>
        <w:pStyle w:val="slo11text"/>
        <w:numPr>
          <w:ilvl w:val="0"/>
          <w:numId w:val="0"/>
        </w:numPr>
        <w:rPr>
          <w:rStyle w:val="Char1"/>
          <w:rFonts w:cs="Arial"/>
          <w:b/>
        </w:rPr>
      </w:pPr>
      <w:r>
        <w:rPr>
          <w:rStyle w:val="Tunznak"/>
          <w:szCs w:val="24"/>
        </w:rPr>
        <w:t xml:space="preserve">Rada Olomouckého kraje </w:t>
      </w:r>
      <w:r w:rsidRPr="00DC7612">
        <w:rPr>
          <w:rStyle w:val="Tunznak"/>
          <w:b w:val="0"/>
          <w:szCs w:val="24"/>
        </w:rPr>
        <w:t>na základě návrhu odboru majetkového, právního a správních činností</w:t>
      </w:r>
      <w:r w:rsidRPr="00CE2BA4">
        <w:rPr>
          <w:rStyle w:val="Tunznak"/>
          <w:szCs w:val="24"/>
        </w:rPr>
        <w:t xml:space="preserve"> doporuč</w:t>
      </w:r>
      <w:r>
        <w:rPr>
          <w:rStyle w:val="Tunznak"/>
          <w:szCs w:val="24"/>
        </w:rPr>
        <w:t>uje</w:t>
      </w:r>
      <w:r w:rsidRPr="00CE2BA4">
        <w:rPr>
          <w:rStyle w:val="Tunznak"/>
          <w:szCs w:val="24"/>
        </w:rPr>
        <w:t xml:space="preserve"> </w:t>
      </w:r>
      <w:r w:rsidRPr="00403136">
        <w:rPr>
          <w:b/>
          <w:bCs/>
          <w:snapToGrid w:val="0"/>
        </w:rPr>
        <w:t xml:space="preserve">Zastupitelstvu Olomouckého kraje schválit </w:t>
      </w:r>
      <w:r w:rsidR="00DC1016" w:rsidRPr="00AF1627">
        <w:rPr>
          <w:rFonts w:cs="Arial"/>
          <w:b/>
          <w:szCs w:val="24"/>
        </w:rPr>
        <w:t>bezúplatný převod</w:t>
      </w:r>
      <w:r w:rsidR="00DC1016">
        <w:rPr>
          <w:rFonts w:cs="Arial"/>
          <w:b/>
          <w:szCs w:val="24"/>
        </w:rPr>
        <w:t xml:space="preserve"> </w:t>
      </w:r>
      <w:r w:rsidR="00DC1016" w:rsidRPr="00E07AC0">
        <w:rPr>
          <w:rStyle w:val="Tunznak"/>
          <w:rFonts w:cs="Arial"/>
          <w:szCs w:val="24"/>
        </w:rPr>
        <w:t>pozemk</w:t>
      </w:r>
      <w:r w:rsidR="00DC1016">
        <w:rPr>
          <w:rStyle w:val="Tunznak"/>
          <w:rFonts w:cs="Arial"/>
          <w:szCs w:val="24"/>
        </w:rPr>
        <w:t>u</w:t>
      </w:r>
      <w:r w:rsidR="00DC1016" w:rsidRPr="00E07AC0">
        <w:rPr>
          <w:rStyle w:val="Tunznak"/>
          <w:rFonts w:cs="Arial"/>
          <w:szCs w:val="24"/>
        </w:rPr>
        <w:t xml:space="preserve"> </w:t>
      </w:r>
      <w:r w:rsidR="00DC1016" w:rsidRPr="00E07AC0">
        <w:rPr>
          <w:rFonts w:cs="Arial"/>
          <w:b/>
          <w:szCs w:val="24"/>
        </w:rPr>
        <w:t xml:space="preserve">parc. č. 90/8 orná půda o výměře 2 227 m2 v k.ú. Unčovice, obec Litovel </w:t>
      </w:r>
      <w:r w:rsidR="00DC1016" w:rsidRPr="00E07AC0">
        <w:rPr>
          <w:rStyle w:val="Tunznak"/>
          <w:rFonts w:cs="Arial"/>
          <w:szCs w:val="24"/>
        </w:rPr>
        <w:t>z v</w:t>
      </w:r>
      <w:r w:rsidR="00DC1016" w:rsidRPr="00E07AC0">
        <w:rPr>
          <w:rFonts w:cs="Arial"/>
          <w:b/>
          <w:szCs w:val="24"/>
        </w:rPr>
        <w:t>lastnictví Olomouckého kraje, z hospodaření Správy silnic Olomouckého kraje, příspěvkové organizace</w:t>
      </w:r>
      <w:r w:rsidR="00DC1016">
        <w:rPr>
          <w:rFonts w:cs="Arial"/>
          <w:b/>
          <w:szCs w:val="24"/>
        </w:rPr>
        <w:t xml:space="preserve">, do vlastnictví města Litovle, IČO: </w:t>
      </w:r>
      <w:r w:rsidR="00DC1016" w:rsidRPr="00BB0976">
        <w:rPr>
          <w:b/>
        </w:rPr>
        <w:t>00299138</w:t>
      </w:r>
      <w:r w:rsidR="00DC1016">
        <w:rPr>
          <w:b/>
        </w:rPr>
        <w:t xml:space="preserve">. </w:t>
      </w:r>
      <w:r w:rsidR="00DC1016" w:rsidRPr="00E07AC0">
        <w:rPr>
          <w:rStyle w:val="Char1"/>
          <w:rFonts w:cs="Arial"/>
          <w:b/>
        </w:rPr>
        <w:t xml:space="preserve">Nabyvatel uhradí veškeré náklady spojené s převodem vlastnického práva a správní poplatek k návrhu na vklad vlastnického práva do katastru nemovitostí. </w:t>
      </w:r>
    </w:p>
    <w:p w:rsidR="00CA55A5" w:rsidRDefault="00CA55A5" w:rsidP="00CF3F3A">
      <w:pPr>
        <w:pStyle w:val="slo1text"/>
        <w:numPr>
          <w:ilvl w:val="0"/>
          <w:numId w:val="0"/>
        </w:numPr>
        <w:tabs>
          <w:tab w:val="left" w:pos="708"/>
        </w:tabs>
        <w:spacing w:before="120"/>
        <w:rPr>
          <w:b/>
        </w:rPr>
      </w:pPr>
    </w:p>
    <w:p w:rsidR="00DC1016" w:rsidRDefault="00DC1016" w:rsidP="00CF3F3A">
      <w:pPr>
        <w:pStyle w:val="slo1text"/>
        <w:numPr>
          <w:ilvl w:val="0"/>
          <w:numId w:val="0"/>
        </w:numPr>
        <w:tabs>
          <w:tab w:val="left" w:pos="708"/>
        </w:tabs>
        <w:spacing w:before="120"/>
        <w:rPr>
          <w:b/>
        </w:rPr>
      </w:pPr>
      <w:r>
        <w:rPr>
          <w:b/>
        </w:rPr>
        <w:t xml:space="preserve">k návrhu usnesení bod </w:t>
      </w:r>
      <w:r w:rsidR="00EB17DD">
        <w:rPr>
          <w:b/>
        </w:rPr>
        <w:t>2</w:t>
      </w:r>
      <w:r>
        <w:rPr>
          <w:b/>
        </w:rPr>
        <w:t>. 2.</w:t>
      </w:r>
    </w:p>
    <w:p w:rsidR="00DC1016" w:rsidRDefault="00DC1016" w:rsidP="00CF3F3A">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Bezúplatný převod pozemků v k.ú. Zábřeh na Moravě, obec Zábřeh z vlastnictví Olomouckého kraje, z hospodaření Správy silnic Olomouckého kraje, příspěvkové organizace, do vlastnictví města Zábřehu. </w:t>
      </w:r>
    </w:p>
    <w:p w:rsidR="00DC1016" w:rsidRDefault="00DC1016" w:rsidP="00CF3F3A">
      <w:pPr>
        <w:spacing w:after="120" w:line="240" w:lineRule="auto"/>
        <w:jc w:val="both"/>
        <w:rPr>
          <w:rFonts w:ascii="Arial" w:hAnsi="Arial" w:cs="Arial"/>
          <w:sz w:val="24"/>
          <w:szCs w:val="24"/>
        </w:rPr>
      </w:pPr>
      <w:r>
        <w:rPr>
          <w:rFonts w:ascii="Arial" w:eastAsia="Times New Roman" w:hAnsi="Arial" w:cs="Times New Roman"/>
          <w:sz w:val="24"/>
          <w:szCs w:val="24"/>
          <w:lang w:eastAsia="cs-CZ"/>
        </w:rPr>
        <w:t xml:space="preserve">Předmětné pozemky v hospodaření Správy silnic Olomouckého kraje, příspěvkové organizace se nacházejí v k.ú. </w:t>
      </w:r>
      <w:r>
        <w:rPr>
          <w:rFonts w:ascii="Arial" w:hAnsi="Arial" w:cs="Arial"/>
          <w:sz w:val="24"/>
          <w:szCs w:val="24"/>
        </w:rPr>
        <w:t xml:space="preserve">Zábřeh na Moravě, obec Zábřeh a byly dotčeny stavbou </w:t>
      </w:r>
      <w:r w:rsidRPr="008C5119">
        <w:rPr>
          <w:rFonts w:ascii="Arial" w:hAnsi="Arial" w:cs="Arial"/>
          <w:sz w:val="24"/>
          <w:szCs w:val="24"/>
        </w:rPr>
        <w:t>„Cyklostezka Zábřeh – Leština, část Zábřeh“, jejímž investorem bylo město Zábřeh. Na pozemcích je umístěno vedení veřejného osvětlení a zpevněná plocha cyklostezky.</w:t>
      </w:r>
    </w:p>
    <w:p w:rsidR="00DC1016" w:rsidRPr="008C5119" w:rsidRDefault="00DC1016" w:rsidP="00CF3F3A">
      <w:pPr>
        <w:spacing w:after="120" w:line="240" w:lineRule="auto"/>
        <w:jc w:val="both"/>
        <w:rPr>
          <w:rFonts w:ascii="Arial" w:hAnsi="Arial" w:cs="Arial"/>
          <w:sz w:val="24"/>
          <w:szCs w:val="24"/>
        </w:rPr>
      </w:pPr>
      <w:r>
        <w:rPr>
          <w:rFonts w:ascii="Arial" w:hAnsi="Arial" w:cs="Arial"/>
          <w:sz w:val="24"/>
          <w:szCs w:val="24"/>
        </w:rPr>
        <w:lastRenderedPageBreak/>
        <w:t>Žádost o bezúplatný převod předmětných pozemků podalo město Zábřeh.</w:t>
      </w:r>
    </w:p>
    <w:p w:rsidR="00DC1016" w:rsidRDefault="00DC1016" w:rsidP="00CF3F3A">
      <w:pPr>
        <w:widowControl w:val="0"/>
        <w:spacing w:after="120" w:line="240" w:lineRule="auto"/>
        <w:jc w:val="both"/>
        <w:rPr>
          <w:rFonts w:ascii="Arial" w:eastAsia="Times New Roman" w:hAnsi="Arial" w:cs="Times New Roman"/>
          <w:b/>
          <w:bCs/>
          <w:sz w:val="24"/>
          <w:szCs w:val="20"/>
        </w:rPr>
      </w:pPr>
      <w:r>
        <w:rPr>
          <w:rFonts w:ascii="Arial" w:eastAsia="Times New Roman" w:hAnsi="Arial" w:cs="Times New Roman"/>
          <w:b/>
          <w:sz w:val="24"/>
          <w:szCs w:val="20"/>
        </w:rPr>
        <w:t>Vyjádření odboru dopravy a silničního hospodářství ze dne 5. 3. 2020:</w:t>
      </w:r>
    </w:p>
    <w:p w:rsidR="00DC1016" w:rsidRDefault="00DC1016" w:rsidP="00CF3F3A">
      <w:pPr>
        <w:spacing w:after="120" w:line="240" w:lineRule="auto"/>
        <w:jc w:val="both"/>
        <w:rPr>
          <w:rFonts w:ascii="Arial" w:eastAsia="Times New Roman" w:hAnsi="Arial" w:cs="Arial"/>
          <w:sz w:val="24"/>
          <w:szCs w:val="24"/>
          <w:lang w:eastAsia="cs-CZ"/>
        </w:rPr>
      </w:pPr>
      <w:r>
        <w:rPr>
          <w:rFonts w:ascii="Arial" w:eastAsia="Times New Roman" w:hAnsi="Arial" w:cs="Times New Roman"/>
          <w:sz w:val="24"/>
          <w:szCs w:val="24"/>
          <w:lang w:eastAsia="cs-CZ"/>
        </w:rPr>
        <w:t xml:space="preserve">Odbor dopravy a silničního hospodářství na základě stanoviska </w:t>
      </w:r>
      <w:r>
        <w:rPr>
          <w:rFonts w:ascii="Arial" w:eastAsia="Times New Roman" w:hAnsi="Arial" w:cs="Arial"/>
          <w:sz w:val="24"/>
          <w:szCs w:val="24"/>
          <w:lang w:eastAsia="cs-CZ"/>
        </w:rPr>
        <w:t>Správy silnic Olomouckého kraje, příspěvkové organizace souhlasí s majetkoprávním vypořádáním nepotřebných pozemků, dotčených investiční akcí města Zábřehu.</w:t>
      </w:r>
    </w:p>
    <w:p w:rsidR="00DC1016" w:rsidRDefault="00DC1016" w:rsidP="00CF3F3A">
      <w:pPr>
        <w:widowControl w:val="0"/>
        <w:tabs>
          <w:tab w:val="left" w:pos="708"/>
        </w:tabs>
        <w:spacing w:after="120" w:line="240" w:lineRule="auto"/>
        <w:jc w:val="both"/>
        <w:outlineLvl w:val="0"/>
        <w:rPr>
          <w:rFonts w:ascii="Arial" w:hAnsi="Arial" w:cs="Arial"/>
          <w:sz w:val="24"/>
          <w:szCs w:val="24"/>
        </w:rPr>
      </w:pPr>
      <w:r w:rsidRPr="00E52094">
        <w:rPr>
          <w:rFonts w:ascii="Arial" w:hAnsi="Arial" w:cs="Arial"/>
          <w:sz w:val="24"/>
          <w:szCs w:val="24"/>
        </w:rPr>
        <w:t xml:space="preserve">Majetkoprávní vypořádání nemovitostí mezi Olomouckým krajem a městem </w:t>
      </w:r>
      <w:r>
        <w:rPr>
          <w:rFonts w:ascii="Arial" w:hAnsi="Arial" w:cs="Arial"/>
          <w:sz w:val="24"/>
          <w:szCs w:val="24"/>
        </w:rPr>
        <w:t>Zábřehem</w:t>
      </w:r>
      <w:r w:rsidRPr="00E52094">
        <w:rPr>
          <w:rFonts w:ascii="Arial" w:hAnsi="Arial" w:cs="Arial"/>
          <w:sz w:val="24"/>
          <w:szCs w:val="24"/>
        </w:rPr>
        <w:t xml:space="preserve"> je řešeno průběžně.</w:t>
      </w:r>
    </w:p>
    <w:p w:rsidR="00DC1016" w:rsidRPr="00AF1627" w:rsidRDefault="00DC1016" w:rsidP="00CF3F3A">
      <w:pPr>
        <w:pStyle w:val="slo1text"/>
        <w:numPr>
          <w:ilvl w:val="0"/>
          <w:numId w:val="0"/>
        </w:numPr>
        <w:tabs>
          <w:tab w:val="left" w:pos="708"/>
        </w:tabs>
        <w:rPr>
          <w:rStyle w:val="Tunznak"/>
          <w:rFonts w:cs="Arial"/>
          <w:b w:val="0"/>
          <w:szCs w:val="24"/>
        </w:rPr>
      </w:pPr>
      <w:r w:rsidRPr="00AF1627">
        <w:rPr>
          <w:rFonts w:cs="Arial"/>
          <w:b/>
          <w:szCs w:val="24"/>
        </w:rPr>
        <w:t>Rada Olomouckého kraje svým usnesením schválila záměr Olomouckého kraje bezúplatně převést pozem</w:t>
      </w:r>
      <w:r>
        <w:rPr>
          <w:rFonts w:cs="Arial"/>
          <w:b/>
          <w:szCs w:val="24"/>
        </w:rPr>
        <w:t xml:space="preserve">ky </w:t>
      </w:r>
      <w:r w:rsidRPr="00E07AC0">
        <w:rPr>
          <w:rFonts w:cs="Arial"/>
          <w:b/>
          <w:szCs w:val="24"/>
        </w:rPr>
        <w:t xml:space="preserve">v k.ú. </w:t>
      </w:r>
      <w:r>
        <w:rPr>
          <w:b/>
          <w:bCs/>
        </w:rPr>
        <w:t xml:space="preserve">Zábřeh na Moravě, obec Zábřeh, oba z  vlastnictví Olomouckého kraje, z hospodaření Správy silnic Olomouckého kraje, příspěvkové organizace, do vlastnictví města Zábřehu, IČO: </w:t>
      </w:r>
      <w:r w:rsidRPr="00626B10">
        <w:rPr>
          <w:rFonts w:cs="Arial"/>
          <w:b/>
          <w:szCs w:val="24"/>
        </w:rPr>
        <w:t>00303640.</w:t>
      </w:r>
      <w:r>
        <w:rPr>
          <w:rFonts w:cs="Arial"/>
          <w:b/>
          <w:szCs w:val="24"/>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12</w:t>
      </w:r>
      <w:r w:rsidRPr="00AF1627">
        <w:rPr>
          <w:rStyle w:val="Zkladnznak"/>
          <w:rFonts w:cs="Arial"/>
          <w:szCs w:val="24"/>
        </w:rPr>
        <w:t xml:space="preserve">. </w:t>
      </w:r>
      <w:r>
        <w:rPr>
          <w:rStyle w:val="Zkladnznak"/>
          <w:rFonts w:cs="Arial"/>
          <w:szCs w:val="24"/>
        </w:rPr>
        <w:t>5</w:t>
      </w:r>
      <w:r w:rsidRPr="00AF1627">
        <w:rPr>
          <w:rStyle w:val="Zkladnznak"/>
          <w:rFonts w:cs="Arial"/>
          <w:szCs w:val="24"/>
        </w:rPr>
        <w:t xml:space="preserve">. 2020 do </w:t>
      </w:r>
      <w:r>
        <w:rPr>
          <w:rStyle w:val="Zkladnznak"/>
          <w:rFonts w:cs="Arial"/>
          <w:szCs w:val="24"/>
        </w:rPr>
        <w:t>11</w:t>
      </w:r>
      <w:r w:rsidRPr="00AF1627">
        <w:rPr>
          <w:rStyle w:val="Zkladnznak"/>
          <w:rFonts w:cs="Arial"/>
          <w:szCs w:val="24"/>
        </w:rPr>
        <w:t>.</w:t>
      </w:r>
      <w:r>
        <w:rPr>
          <w:rStyle w:val="Zkladnznak"/>
          <w:rFonts w:cs="Arial"/>
          <w:szCs w:val="24"/>
        </w:rPr>
        <w:t> 6</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DC1016" w:rsidRDefault="00EB17DD" w:rsidP="00CF3F3A">
      <w:pPr>
        <w:widowControl w:val="0"/>
        <w:tabs>
          <w:tab w:val="left" w:pos="708"/>
        </w:tabs>
        <w:spacing w:after="120" w:line="240" w:lineRule="auto"/>
        <w:jc w:val="both"/>
        <w:outlineLvl w:val="0"/>
        <w:rPr>
          <w:rFonts w:ascii="Arial" w:eastAsia="Times New Roman" w:hAnsi="Arial" w:cs="Arial"/>
          <w:b/>
          <w:sz w:val="24"/>
          <w:szCs w:val="24"/>
        </w:rPr>
      </w:pPr>
      <w:r>
        <w:rPr>
          <w:rStyle w:val="Tunznak"/>
          <w:szCs w:val="24"/>
        </w:rPr>
        <w:t xml:space="preserve">Rada Olomouckého kraje </w:t>
      </w:r>
      <w:r w:rsidRPr="00EB17DD">
        <w:rPr>
          <w:rStyle w:val="Tunznak"/>
          <w:rFonts w:cs="Arial"/>
          <w:b w:val="0"/>
          <w:szCs w:val="24"/>
        </w:rPr>
        <w:t>na základě návrhu odboru majetkového, právního a správních činností</w:t>
      </w:r>
      <w:r w:rsidRPr="00EB17DD">
        <w:rPr>
          <w:rStyle w:val="Tunznak"/>
          <w:rFonts w:cs="Arial"/>
          <w:szCs w:val="24"/>
        </w:rPr>
        <w:t xml:space="preserve"> doporučuje </w:t>
      </w:r>
      <w:r w:rsidRPr="00EB17DD">
        <w:rPr>
          <w:rFonts w:ascii="Arial" w:hAnsi="Arial" w:cs="Arial"/>
          <w:b/>
          <w:bCs/>
          <w:snapToGrid w:val="0"/>
          <w:sz w:val="24"/>
          <w:szCs w:val="24"/>
        </w:rPr>
        <w:t>Zastupitelstvu Olomouckého kraje schválit</w:t>
      </w:r>
      <w:r w:rsidRPr="00403136">
        <w:rPr>
          <w:b/>
          <w:bCs/>
          <w:snapToGrid w:val="0"/>
        </w:rPr>
        <w:t xml:space="preserve"> </w:t>
      </w:r>
      <w:r w:rsidR="00DC1016" w:rsidRPr="00AF1627">
        <w:rPr>
          <w:rFonts w:ascii="Arial" w:hAnsi="Arial" w:cs="Arial"/>
          <w:b/>
          <w:bCs/>
          <w:sz w:val="24"/>
          <w:szCs w:val="24"/>
        </w:rPr>
        <w:t>bezúplatný převod</w:t>
      </w:r>
      <w:r w:rsidR="00DC1016">
        <w:rPr>
          <w:rFonts w:ascii="Arial" w:hAnsi="Arial" w:cs="Arial"/>
          <w:b/>
          <w:bCs/>
          <w:sz w:val="24"/>
          <w:szCs w:val="24"/>
        </w:rPr>
        <w:t xml:space="preserve"> </w:t>
      </w:r>
      <w:r w:rsidR="00DC1016">
        <w:rPr>
          <w:rFonts w:ascii="Arial" w:eastAsia="Times New Roman" w:hAnsi="Arial" w:cs="Times New Roman"/>
          <w:b/>
          <w:bCs/>
          <w:sz w:val="24"/>
          <w:szCs w:val="20"/>
        </w:rPr>
        <w:t xml:space="preserve">pozemků parc. č. 5467/42 ost. pl. o výměře 243 m2 a parc. č. 5467/43 ost. pl. o výměře 27 m2, oba v k.ú. Zábřeh na Moravě, obec Zábřeh z  vlastnictví Olomouckého kraje, z hospodaření Správy silnic Olomouckého kraje, příspěvkové organizace, do vlastnictví města Zábřehu, IČO: </w:t>
      </w:r>
      <w:r w:rsidR="00DC1016" w:rsidRPr="00626B10">
        <w:rPr>
          <w:rFonts w:ascii="Arial" w:hAnsi="Arial" w:cs="Arial"/>
          <w:b/>
          <w:sz w:val="24"/>
          <w:szCs w:val="24"/>
        </w:rPr>
        <w:t>00303640</w:t>
      </w:r>
      <w:r w:rsidR="00DC1016" w:rsidRPr="00626B10">
        <w:rPr>
          <w:rFonts w:ascii="Arial" w:eastAsia="Times New Roman" w:hAnsi="Arial" w:cs="Arial"/>
          <w:b/>
          <w:sz w:val="24"/>
          <w:szCs w:val="24"/>
        </w:rPr>
        <w:t>.</w:t>
      </w:r>
      <w:r w:rsidR="00DC1016">
        <w:rPr>
          <w:rFonts w:ascii="Arial" w:eastAsia="Times New Roman" w:hAnsi="Arial" w:cs="Arial"/>
          <w:b/>
          <w:sz w:val="24"/>
          <w:szCs w:val="24"/>
        </w:rPr>
        <w:t xml:space="preserve"> Nabyvatel uhradí veškeré náklady spojené s převodem vlastnického práva a správní poplatek k návrhu na vklad vlastnického práva do katastru nemovitostí. </w:t>
      </w:r>
    </w:p>
    <w:p w:rsidR="00DC1016" w:rsidRPr="00826B23" w:rsidRDefault="00DC1016" w:rsidP="00CF3F3A">
      <w:pPr>
        <w:spacing w:after="120" w:line="240" w:lineRule="auto"/>
        <w:jc w:val="both"/>
        <w:rPr>
          <w:rFonts w:ascii="Arial" w:hAnsi="Arial" w:cs="Arial"/>
          <w:b/>
          <w:sz w:val="24"/>
          <w:szCs w:val="24"/>
        </w:rPr>
      </w:pPr>
    </w:p>
    <w:p w:rsidR="00DC1016" w:rsidRDefault="00DC1016" w:rsidP="00CF3F3A">
      <w:pPr>
        <w:pStyle w:val="slo1text"/>
        <w:numPr>
          <w:ilvl w:val="0"/>
          <w:numId w:val="0"/>
        </w:numPr>
        <w:tabs>
          <w:tab w:val="left" w:pos="708"/>
        </w:tabs>
        <w:spacing w:before="120"/>
        <w:rPr>
          <w:b/>
        </w:rPr>
      </w:pPr>
      <w:r>
        <w:rPr>
          <w:b/>
        </w:rPr>
        <w:t xml:space="preserve">k návrhu usnesení bod </w:t>
      </w:r>
      <w:r w:rsidR="00EB17DD">
        <w:rPr>
          <w:b/>
        </w:rPr>
        <w:t>2</w:t>
      </w:r>
      <w:r>
        <w:rPr>
          <w:b/>
        </w:rPr>
        <w:t>. 3.</w:t>
      </w:r>
    </w:p>
    <w:p w:rsidR="00DC1016" w:rsidRPr="00BD4F89" w:rsidRDefault="00DC1016" w:rsidP="00CF3F3A">
      <w:pPr>
        <w:pStyle w:val="Zkladntext"/>
        <w:pBdr>
          <w:top w:val="single" w:sz="4" w:space="1" w:color="auto"/>
          <w:left w:val="single" w:sz="4" w:space="4" w:color="auto"/>
          <w:bottom w:val="single" w:sz="4" w:space="1" w:color="auto"/>
          <w:right w:val="single" w:sz="4" w:space="4" w:color="auto"/>
        </w:pBdr>
        <w:spacing w:before="120" w:after="240"/>
        <w:rPr>
          <w:b/>
        </w:rPr>
      </w:pPr>
      <w:r w:rsidRPr="00BD4F89">
        <w:rPr>
          <w:b/>
        </w:rPr>
        <w:t>U</w:t>
      </w:r>
      <w:r w:rsidRPr="00BD4F89">
        <w:rPr>
          <w:rFonts w:cs="Arial"/>
          <w:b/>
        </w:rPr>
        <w:t>zavření smlouvy o budoucí darovací smlouvě na budoucí bezúplatn</w:t>
      </w:r>
      <w:r>
        <w:rPr>
          <w:rFonts w:cs="Arial"/>
          <w:b/>
        </w:rPr>
        <w:t xml:space="preserve">ý převod pozemků </w:t>
      </w:r>
      <w:r w:rsidRPr="00BD4F89">
        <w:rPr>
          <w:rFonts w:cs="Arial"/>
          <w:b/>
        </w:rPr>
        <w:t>v k.ú. a obci Hruška, v k.ú. a obci Měrovice nad Hanou, v k.ú. a obci Němčice nad Hanou a v k.ú. a obci Víceměřice</w:t>
      </w:r>
      <w:r>
        <w:rPr>
          <w:rFonts w:cs="Arial"/>
          <w:b/>
        </w:rPr>
        <w:t xml:space="preserve"> mezi Olomouckým krajem jako budoucím dárcem a </w:t>
      </w:r>
      <w:r w:rsidRPr="00BD4F89">
        <w:rPr>
          <w:rFonts w:cs="Arial"/>
          <w:b/>
        </w:rPr>
        <w:t>ČR – Správ</w:t>
      </w:r>
      <w:r>
        <w:rPr>
          <w:rFonts w:cs="Arial"/>
          <w:b/>
        </w:rPr>
        <w:t xml:space="preserve">ou železnic, státní </w:t>
      </w:r>
      <w:r w:rsidRPr="00BD4F89">
        <w:rPr>
          <w:rFonts w:cs="Arial"/>
          <w:b/>
        </w:rPr>
        <w:t>organizac</w:t>
      </w:r>
      <w:r>
        <w:rPr>
          <w:rFonts w:cs="Arial"/>
          <w:b/>
        </w:rPr>
        <w:t>í jako budoucím obdarovaným</w:t>
      </w:r>
      <w:r w:rsidRPr="00BD4F89">
        <w:rPr>
          <w:rFonts w:cs="Arial"/>
          <w:b/>
        </w:rPr>
        <w:t xml:space="preserve">. </w:t>
      </w:r>
    </w:p>
    <w:p w:rsidR="00DC1016" w:rsidRPr="00F445BC" w:rsidRDefault="00DC1016" w:rsidP="00CF3F3A">
      <w:pPr>
        <w:spacing w:after="120" w:line="240" w:lineRule="auto"/>
        <w:jc w:val="both"/>
        <w:rPr>
          <w:rFonts w:ascii="Arial" w:hAnsi="Arial" w:cs="Arial"/>
          <w:sz w:val="24"/>
          <w:szCs w:val="24"/>
        </w:rPr>
      </w:pPr>
      <w:r w:rsidRPr="00F445BC">
        <w:rPr>
          <w:rFonts w:ascii="Arial" w:hAnsi="Arial" w:cs="Arial"/>
          <w:sz w:val="24"/>
          <w:szCs w:val="24"/>
        </w:rPr>
        <w:t xml:space="preserve">Předmětné </w:t>
      </w:r>
      <w:r>
        <w:rPr>
          <w:rFonts w:ascii="Arial" w:hAnsi="Arial" w:cs="Arial"/>
          <w:sz w:val="24"/>
          <w:szCs w:val="24"/>
        </w:rPr>
        <w:t xml:space="preserve">pozemky, resp. jejich části, v hospodaření Správy silnic Olomouckého kraje, příspěvkové organizace se </w:t>
      </w:r>
      <w:r w:rsidRPr="00F445BC">
        <w:rPr>
          <w:rFonts w:ascii="Arial" w:hAnsi="Arial" w:cs="Arial"/>
          <w:sz w:val="24"/>
          <w:szCs w:val="24"/>
        </w:rPr>
        <w:t>nacházejí v k.ú. a obci Hruška, v k.ú. a obci Měrovice nad Hanou, v k.ú. a obci Němčice nad Hanou a v k.ú. a obci Víceměřice</w:t>
      </w:r>
      <w:r>
        <w:rPr>
          <w:rFonts w:ascii="Arial" w:hAnsi="Arial" w:cs="Arial"/>
          <w:sz w:val="24"/>
          <w:szCs w:val="24"/>
        </w:rPr>
        <w:t xml:space="preserve"> a budou dotčeny </w:t>
      </w:r>
      <w:r w:rsidRPr="00F445BC">
        <w:rPr>
          <w:rFonts w:ascii="Arial" w:hAnsi="Arial" w:cs="Arial"/>
          <w:sz w:val="24"/>
          <w:szCs w:val="24"/>
        </w:rPr>
        <w:t>stavbou „Modernizace trati Brno – Přerov, 4. stavba Nezamyslice – Kojetín“, jejímž investorem bude Správa železni</w:t>
      </w:r>
      <w:r>
        <w:rPr>
          <w:rFonts w:ascii="Arial" w:hAnsi="Arial" w:cs="Arial"/>
          <w:sz w:val="24"/>
          <w:szCs w:val="24"/>
        </w:rPr>
        <w:t>c</w:t>
      </w:r>
      <w:r w:rsidRPr="00F445BC">
        <w:rPr>
          <w:rFonts w:ascii="Arial" w:hAnsi="Arial" w:cs="Arial"/>
          <w:sz w:val="24"/>
          <w:szCs w:val="24"/>
        </w:rPr>
        <w:t>, státní  organizace. Stavba je částí širšího záměru modernizace trati Brno – Přerov. Předmětem zadání je zdvojkolejnění, zvýšení traťové rychlosti, ko</w:t>
      </w:r>
      <w:r>
        <w:rPr>
          <w:rFonts w:ascii="Arial" w:hAnsi="Arial" w:cs="Arial"/>
          <w:sz w:val="24"/>
          <w:szCs w:val="24"/>
        </w:rPr>
        <w:t>m</w:t>
      </w:r>
      <w:r w:rsidRPr="00F445BC">
        <w:rPr>
          <w:rFonts w:ascii="Arial" w:hAnsi="Arial" w:cs="Arial"/>
          <w:sz w:val="24"/>
          <w:szCs w:val="24"/>
        </w:rPr>
        <w:t>fortu pro cestující, kapacity a úprav</w:t>
      </w:r>
      <w:r w:rsidR="00CD63AD">
        <w:rPr>
          <w:rFonts w:ascii="Arial" w:hAnsi="Arial" w:cs="Arial"/>
          <w:sz w:val="24"/>
          <w:szCs w:val="24"/>
        </w:rPr>
        <w:t>a</w:t>
      </w:r>
      <w:r w:rsidRPr="00F445BC">
        <w:rPr>
          <w:rFonts w:ascii="Arial" w:hAnsi="Arial" w:cs="Arial"/>
          <w:sz w:val="24"/>
          <w:szCs w:val="24"/>
        </w:rPr>
        <w:t xml:space="preserve"> dalších parametrů odpovídající zařazení tratě do systému celostátních tratí TEN-T.</w:t>
      </w:r>
    </w:p>
    <w:p w:rsidR="00DC1016" w:rsidRDefault="00DC1016" w:rsidP="00CF3F3A">
      <w:pPr>
        <w:spacing w:after="120" w:line="240" w:lineRule="auto"/>
        <w:jc w:val="both"/>
        <w:rPr>
          <w:rFonts w:ascii="Arial" w:hAnsi="Arial" w:cs="Arial"/>
          <w:sz w:val="24"/>
          <w:szCs w:val="24"/>
        </w:rPr>
      </w:pPr>
      <w:r w:rsidRPr="00F445BC">
        <w:rPr>
          <w:rFonts w:ascii="Arial" w:hAnsi="Arial" w:cs="Arial"/>
          <w:sz w:val="24"/>
          <w:szCs w:val="24"/>
        </w:rPr>
        <w:t xml:space="preserve">V rámci stavby dojde k úpravě stávajících komunikací a výstavbě komunikací nových. </w:t>
      </w:r>
    </w:p>
    <w:p w:rsidR="00DC1016" w:rsidRPr="00F445BC" w:rsidRDefault="00DC1016" w:rsidP="00CF3F3A">
      <w:pPr>
        <w:spacing w:after="120" w:line="240" w:lineRule="auto"/>
        <w:jc w:val="both"/>
        <w:rPr>
          <w:rFonts w:ascii="Arial" w:hAnsi="Arial" w:cs="Arial"/>
          <w:sz w:val="24"/>
          <w:szCs w:val="24"/>
        </w:rPr>
      </w:pPr>
      <w:r w:rsidRPr="0029152D">
        <w:rPr>
          <w:rFonts w:ascii="Arial" w:hAnsi="Arial" w:cs="Arial"/>
          <w:sz w:val="24"/>
          <w:szCs w:val="24"/>
          <w:u w:val="single"/>
        </w:rPr>
        <w:t>Do vlastnictví Olomouckého kraje, do hospodaření Správy silnic Olomouckého kraje, příspěvkové organizace, budou převedeny přeložky silnice III/4335, přeložka silnice III/43321, úprava silnice II/433 a silnice III/4335, dešťová kanalizace u obce Víceměřice a most přes Hraniční potok a veškeré související pozemky. Uzavření smlouvy o budoucí darovací smlouvě na budoucí bezúplatný převod pozemků, resp. jejich částí, a stavebních objektů, do vlastnictví kraje již schválilo Zastupitelstvo Olomouckého kraje dne 25. 2. 2019</w:t>
      </w:r>
      <w:r>
        <w:rPr>
          <w:rFonts w:ascii="Arial" w:hAnsi="Arial" w:cs="Arial"/>
          <w:sz w:val="24"/>
          <w:szCs w:val="24"/>
        </w:rPr>
        <w:t>.</w:t>
      </w:r>
    </w:p>
    <w:p w:rsidR="00DC1016" w:rsidRPr="006F17F7" w:rsidRDefault="00DC1016" w:rsidP="00CF3F3A">
      <w:pPr>
        <w:spacing w:after="120" w:line="240" w:lineRule="auto"/>
        <w:jc w:val="both"/>
        <w:rPr>
          <w:rFonts w:ascii="Arial" w:hAnsi="Arial" w:cs="Arial"/>
          <w:sz w:val="24"/>
          <w:szCs w:val="24"/>
        </w:rPr>
      </w:pPr>
      <w:r w:rsidRPr="00F445BC">
        <w:rPr>
          <w:rFonts w:ascii="Arial" w:hAnsi="Arial" w:cs="Arial"/>
          <w:sz w:val="24"/>
          <w:szCs w:val="24"/>
        </w:rPr>
        <w:t xml:space="preserve">O uzavření smlouvy o budoucí darovací smlouvě na budoucí bezúplatný převod pozemků, resp. jejich částí, </w:t>
      </w:r>
      <w:r>
        <w:rPr>
          <w:rFonts w:ascii="Arial" w:hAnsi="Arial" w:cs="Arial"/>
          <w:sz w:val="24"/>
          <w:szCs w:val="24"/>
        </w:rPr>
        <w:t>z</w:t>
      </w:r>
      <w:r w:rsidRPr="00F445BC">
        <w:rPr>
          <w:rFonts w:ascii="Arial" w:hAnsi="Arial" w:cs="Arial"/>
          <w:sz w:val="24"/>
          <w:szCs w:val="24"/>
        </w:rPr>
        <w:t xml:space="preserve"> vlastnictví kraje požádala na základě plné moci společnost MORAVIA </w:t>
      </w:r>
      <w:r w:rsidRPr="00F445BC">
        <w:rPr>
          <w:rFonts w:ascii="Arial" w:hAnsi="Arial" w:cs="Arial"/>
          <w:sz w:val="24"/>
          <w:szCs w:val="24"/>
        </w:rPr>
        <w:lastRenderedPageBreak/>
        <w:t xml:space="preserve">CONSULT Olomouc a.s. </w:t>
      </w:r>
      <w:r>
        <w:rPr>
          <w:rFonts w:ascii="Arial" w:hAnsi="Arial" w:cs="Arial"/>
          <w:sz w:val="24"/>
          <w:szCs w:val="24"/>
        </w:rPr>
        <w:t xml:space="preserve">Do vlastnictví </w:t>
      </w:r>
      <w:r w:rsidRPr="006F17F7">
        <w:rPr>
          <w:rFonts w:ascii="Arial" w:hAnsi="Arial" w:cs="Arial"/>
          <w:sz w:val="24"/>
          <w:szCs w:val="24"/>
        </w:rPr>
        <w:t>ČR – Správ</w:t>
      </w:r>
      <w:r>
        <w:rPr>
          <w:rFonts w:ascii="Arial" w:hAnsi="Arial" w:cs="Arial"/>
          <w:sz w:val="24"/>
          <w:szCs w:val="24"/>
        </w:rPr>
        <w:t xml:space="preserve">y železnic, státní organizace by měly být převedeny nepotřebné pozemky, které budou po realizaci akce převážně rekultivovány a následně převedeny do vlastnictví obcí. </w:t>
      </w:r>
      <w:r w:rsidRPr="006F17F7">
        <w:rPr>
          <w:rFonts w:ascii="Arial" w:hAnsi="Arial" w:cs="Arial"/>
          <w:sz w:val="24"/>
          <w:szCs w:val="24"/>
        </w:rPr>
        <w:t xml:space="preserve"> </w:t>
      </w:r>
    </w:p>
    <w:p w:rsidR="00DC1016" w:rsidRPr="00F445BC" w:rsidRDefault="00DC1016" w:rsidP="00CF3F3A">
      <w:pPr>
        <w:pStyle w:val="Zkladntext"/>
        <w:rPr>
          <w:rStyle w:val="Tunznak"/>
          <w:rFonts w:cs="Arial"/>
          <w:bCs w:val="0"/>
          <w:szCs w:val="24"/>
        </w:rPr>
      </w:pPr>
      <w:r w:rsidRPr="00F445BC">
        <w:rPr>
          <w:rStyle w:val="Tunznak"/>
          <w:rFonts w:cs="Arial"/>
          <w:bCs w:val="0"/>
          <w:szCs w:val="24"/>
        </w:rPr>
        <w:t xml:space="preserve">Vyjádření odboru dopravy a silničního hospodářství ze dne </w:t>
      </w:r>
      <w:r>
        <w:rPr>
          <w:rStyle w:val="Tunznak"/>
          <w:rFonts w:cs="Arial"/>
          <w:bCs w:val="0"/>
          <w:szCs w:val="24"/>
        </w:rPr>
        <w:t>19</w:t>
      </w:r>
      <w:r w:rsidRPr="00F445BC">
        <w:rPr>
          <w:rStyle w:val="Tunznak"/>
          <w:rFonts w:cs="Arial"/>
          <w:bCs w:val="0"/>
          <w:szCs w:val="24"/>
        </w:rPr>
        <w:t>. </w:t>
      </w:r>
      <w:r>
        <w:rPr>
          <w:rStyle w:val="Tunznak"/>
          <w:rFonts w:cs="Arial"/>
          <w:bCs w:val="0"/>
          <w:szCs w:val="24"/>
        </w:rPr>
        <w:t>2</w:t>
      </w:r>
      <w:r w:rsidRPr="00F445BC">
        <w:rPr>
          <w:rStyle w:val="Tunznak"/>
          <w:rFonts w:cs="Arial"/>
          <w:bCs w:val="0"/>
          <w:szCs w:val="24"/>
        </w:rPr>
        <w:t>. 20</w:t>
      </w:r>
      <w:r>
        <w:rPr>
          <w:rStyle w:val="Tunznak"/>
          <w:rFonts w:cs="Arial"/>
          <w:bCs w:val="0"/>
          <w:szCs w:val="24"/>
        </w:rPr>
        <w:t>20</w:t>
      </w:r>
      <w:r w:rsidRPr="00F445BC">
        <w:rPr>
          <w:rStyle w:val="Tunznak"/>
          <w:rFonts w:cs="Arial"/>
          <w:bCs w:val="0"/>
          <w:szCs w:val="24"/>
        </w:rPr>
        <w:t>:</w:t>
      </w:r>
    </w:p>
    <w:p w:rsidR="00DC1016" w:rsidRDefault="00DC1016" w:rsidP="00CF3F3A">
      <w:pPr>
        <w:pStyle w:val="Zkladntext"/>
        <w:rPr>
          <w:rFonts w:cs="Arial"/>
          <w:szCs w:val="24"/>
        </w:rPr>
      </w:pPr>
      <w:r w:rsidRPr="00CD63AD">
        <w:rPr>
          <w:rStyle w:val="Tunznak"/>
          <w:rFonts w:cs="Arial"/>
          <w:b w:val="0"/>
          <w:szCs w:val="24"/>
        </w:rPr>
        <w:t>Odbor dopravy a silničního hospodářství na základě stanoviska Správy silnic Olomouckého kraje, příspěvková organizace souhlasí s</w:t>
      </w:r>
      <w:r w:rsidRPr="00F445BC">
        <w:rPr>
          <w:rStyle w:val="Tunznak"/>
          <w:rFonts w:cs="Arial"/>
          <w:szCs w:val="24"/>
        </w:rPr>
        <w:t xml:space="preserve"> </w:t>
      </w:r>
      <w:r w:rsidRPr="00F445BC">
        <w:rPr>
          <w:rFonts w:cs="Arial"/>
          <w:szCs w:val="24"/>
        </w:rPr>
        <w:t xml:space="preserve">uzavření smlouvy o budoucí darovací smlouvě na budoucí bezúplatný převod pozemků, resp. jejich částí, v k.ú. a obci Hruška, v k.ú. a obci Měrovice nad Hanou, v k.ú. a obci Němčice nad Hanou a v k.ú. a obci Víceměřice z vlastnictví </w:t>
      </w:r>
      <w:r>
        <w:rPr>
          <w:rFonts w:cs="Arial"/>
          <w:szCs w:val="24"/>
        </w:rPr>
        <w:t xml:space="preserve">Olomouckého kraje, z hospodaření </w:t>
      </w:r>
      <w:r w:rsidRPr="00F445BC">
        <w:rPr>
          <w:rFonts w:cs="Arial"/>
          <w:szCs w:val="24"/>
        </w:rPr>
        <w:t>Správy silnic Olomouckého kraje, příspěvkové organizace</w:t>
      </w:r>
      <w:r>
        <w:rPr>
          <w:rFonts w:cs="Arial"/>
          <w:szCs w:val="24"/>
        </w:rPr>
        <w:t>,</w:t>
      </w:r>
      <w:r w:rsidRPr="00F445BC">
        <w:rPr>
          <w:rFonts w:cs="Arial"/>
          <w:szCs w:val="24"/>
        </w:rPr>
        <w:t xml:space="preserve"> </w:t>
      </w:r>
      <w:r>
        <w:rPr>
          <w:rFonts w:cs="Arial"/>
          <w:szCs w:val="24"/>
        </w:rPr>
        <w:t xml:space="preserve">do vlastnictví </w:t>
      </w:r>
      <w:r w:rsidRPr="00F445BC">
        <w:rPr>
          <w:rFonts w:cs="Arial"/>
          <w:szCs w:val="24"/>
        </w:rPr>
        <w:t>ČR – Správy železni</w:t>
      </w:r>
      <w:r>
        <w:rPr>
          <w:rFonts w:cs="Arial"/>
          <w:szCs w:val="24"/>
        </w:rPr>
        <w:t>c</w:t>
      </w:r>
      <w:r w:rsidRPr="00F445BC">
        <w:rPr>
          <w:rFonts w:cs="Arial"/>
          <w:szCs w:val="24"/>
        </w:rPr>
        <w:t>, státní  organizace</w:t>
      </w:r>
      <w:r>
        <w:rPr>
          <w:rFonts w:cs="Arial"/>
          <w:szCs w:val="24"/>
        </w:rPr>
        <w:t>.</w:t>
      </w:r>
    </w:p>
    <w:p w:rsidR="00DC1016" w:rsidRPr="00AF1627" w:rsidRDefault="00DC1016" w:rsidP="00CF3F3A">
      <w:pPr>
        <w:pStyle w:val="Zkladntext"/>
        <w:rPr>
          <w:rStyle w:val="Tunznak"/>
          <w:rFonts w:cs="Arial"/>
          <w:b w:val="0"/>
          <w:szCs w:val="24"/>
        </w:rPr>
      </w:pPr>
      <w:r w:rsidRPr="00AF1627">
        <w:rPr>
          <w:rFonts w:cs="Arial"/>
          <w:b/>
          <w:szCs w:val="24"/>
        </w:rPr>
        <w:t>Rada Olomouckého kraje svým usnesením schválila záměr Olomouckého kraje bezúplatně převést pozem</w:t>
      </w:r>
      <w:r>
        <w:rPr>
          <w:rFonts w:cs="Arial"/>
          <w:b/>
          <w:szCs w:val="24"/>
        </w:rPr>
        <w:t xml:space="preserve">ky </w:t>
      </w:r>
      <w:r w:rsidRPr="00BD4F89">
        <w:rPr>
          <w:rFonts w:cs="Arial"/>
          <w:b/>
        </w:rPr>
        <w:t>v k.ú. a obci Hruška, v k.ú. a obci Měrovice nad Hanou, v k.ú. a obci Němčice nad Hanou a v k.ú. a obci Víceměřice</w:t>
      </w:r>
      <w:r>
        <w:rPr>
          <w:rFonts w:cs="Arial"/>
          <w:b/>
        </w:rPr>
        <w:t xml:space="preserve"> </w:t>
      </w:r>
      <w:r>
        <w:rPr>
          <w:b/>
        </w:rPr>
        <w:t xml:space="preserve">z  vlastnictví Olomouckého kraje, z hospodaření Správy silnic Olomouckého kraje, příspěvkové organizace, do vlastnictví ČR - Správy železnic, státní organizace, IČO: 70994234. Nejprve bude uzavřena smlouva o budoucí darovací smlouvě na budoucí bezúplatný převod předmětných nemovitostí mezi Olomouckým krajem jako budoucím dárcem a ČR – Správou železnic, státní organizací jako budoucím obdarovaným.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12</w:t>
      </w:r>
      <w:r w:rsidRPr="00AF1627">
        <w:rPr>
          <w:rStyle w:val="Zkladnznak"/>
          <w:rFonts w:cs="Arial"/>
          <w:szCs w:val="24"/>
        </w:rPr>
        <w:t xml:space="preserve">. </w:t>
      </w:r>
      <w:r>
        <w:rPr>
          <w:rStyle w:val="Zkladnznak"/>
          <w:rFonts w:cs="Arial"/>
          <w:szCs w:val="24"/>
        </w:rPr>
        <w:t>5</w:t>
      </w:r>
      <w:r w:rsidRPr="00AF1627">
        <w:rPr>
          <w:rStyle w:val="Zkladnznak"/>
          <w:rFonts w:cs="Arial"/>
          <w:szCs w:val="24"/>
        </w:rPr>
        <w:t xml:space="preserve">. 2020 do </w:t>
      </w:r>
      <w:r>
        <w:rPr>
          <w:rStyle w:val="Zkladnznak"/>
          <w:rFonts w:cs="Arial"/>
          <w:szCs w:val="24"/>
        </w:rPr>
        <w:t>11</w:t>
      </w:r>
      <w:r w:rsidRPr="00AF1627">
        <w:rPr>
          <w:rStyle w:val="Zkladnznak"/>
          <w:rFonts w:cs="Arial"/>
          <w:szCs w:val="24"/>
        </w:rPr>
        <w:t>. </w:t>
      </w:r>
      <w:r>
        <w:rPr>
          <w:rStyle w:val="Zkladnznak"/>
          <w:rFonts w:cs="Arial"/>
          <w:szCs w:val="24"/>
        </w:rPr>
        <w:t>6</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DC1016" w:rsidRDefault="00EB17DD" w:rsidP="00CF3F3A">
      <w:pPr>
        <w:pStyle w:val="Zkladntext"/>
        <w:rPr>
          <w:rFonts w:cs="Arial"/>
          <w:b/>
          <w:szCs w:val="24"/>
        </w:rPr>
      </w:pPr>
      <w:r>
        <w:rPr>
          <w:rStyle w:val="Tunznak"/>
          <w:szCs w:val="24"/>
        </w:rPr>
        <w:t xml:space="preserve">Rada Olomouckého kraje </w:t>
      </w:r>
      <w:r w:rsidRPr="00EB17DD">
        <w:rPr>
          <w:rStyle w:val="Tunznak"/>
          <w:rFonts w:cs="Arial"/>
          <w:b w:val="0"/>
          <w:szCs w:val="24"/>
        </w:rPr>
        <w:t>na základě návrhu odboru majetkového, právního a správních činností</w:t>
      </w:r>
      <w:r w:rsidRPr="00EB17DD">
        <w:rPr>
          <w:rStyle w:val="Tunznak"/>
          <w:rFonts w:cs="Arial"/>
          <w:szCs w:val="24"/>
        </w:rPr>
        <w:t xml:space="preserve"> doporučuje </w:t>
      </w:r>
      <w:r w:rsidRPr="00EB17DD">
        <w:rPr>
          <w:rFonts w:cs="Arial"/>
          <w:b/>
          <w:snapToGrid w:val="0"/>
          <w:szCs w:val="24"/>
        </w:rPr>
        <w:t>Zastupitelstvu Olomouckého kraje schválit</w:t>
      </w:r>
      <w:r w:rsidRPr="00403136">
        <w:rPr>
          <w:b/>
          <w:snapToGrid w:val="0"/>
        </w:rPr>
        <w:t xml:space="preserve"> </w:t>
      </w:r>
      <w:r w:rsidR="00DC1016">
        <w:rPr>
          <w:rFonts w:cs="Arial"/>
          <w:b/>
          <w:szCs w:val="24"/>
        </w:rPr>
        <w:t>uzavření smlouvy o budoucí darovací smlouvě na budoucí bezúplatný převod částí pozemků parc. č. 2416 ost. pl. o výměře cca 16 m2, parc. č. 2445 ost. pl. o výměře cca 533</w:t>
      </w:r>
      <w:r w:rsidR="00CA55A5">
        <w:rPr>
          <w:rFonts w:cs="Arial"/>
          <w:b/>
          <w:szCs w:val="24"/>
        </w:rPr>
        <w:t> </w:t>
      </w:r>
      <w:r w:rsidR="00DC1016">
        <w:rPr>
          <w:rFonts w:cs="Arial"/>
          <w:b/>
          <w:szCs w:val="24"/>
        </w:rPr>
        <w:t>m2, parc. č. 2446 ost. pl. o výměře cca 701 m2 a parc. č. 2456 ost. pl. o výměře cca 3</w:t>
      </w:r>
      <w:r w:rsidR="00CA55A5">
        <w:rPr>
          <w:rFonts w:cs="Arial"/>
          <w:b/>
          <w:szCs w:val="24"/>
        </w:rPr>
        <w:t> 422 </w:t>
      </w:r>
      <w:r w:rsidR="00DC1016">
        <w:rPr>
          <w:rFonts w:cs="Arial"/>
          <w:b/>
          <w:szCs w:val="24"/>
        </w:rPr>
        <w:t xml:space="preserve">m2, vše v k.ú. a obci Hruška, části pozemků parc. č. 782/2 ost. pl. o výměře cca 6 m2 a parc. č. 1751/1 ost. pl. o výměře cca 13 759 m2, oba v k.ú. a obci Měrovice nad Hanou, části pozemku parc. č. 6901 ost. pl. o výměře cca 249 m2 v k.ú. a obci Němčice nad Hanou, a částí pozemků parc. č. 442/1 ost. pl. o výměře cca 42 m2 a parc. č. 443/1 ost. pl. o výměře cca </w:t>
      </w:r>
      <w:r w:rsidR="00DC1016" w:rsidRPr="00945BF3">
        <w:rPr>
          <w:rFonts w:cs="Arial"/>
          <w:b/>
          <w:szCs w:val="24"/>
        </w:rPr>
        <w:t>3</w:t>
      </w:r>
      <w:r w:rsidR="00740695">
        <w:rPr>
          <w:rFonts w:cs="Arial"/>
          <w:b/>
          <w:szCs w:val="24"/>
        </w:rPr>
        <w:t> </w:t>
      </w:r>
      <w:r w:rsidR="00DC1016" w:rsidRPr="00945BF3">
        <w:rPr>
          <w:rFonts w:cs="Arial"/>
          <w:b/>
          <w:szCs w:val="24"/>
        </w:rPr>
        <w:t>625</w:t>
      </w:r>
      <w:r w:rsidR="00740695">
        <w:rPr>
          <w:rFonts w:cs="Arial"/>
          <w:b/>
          <w:szCs w:val="24"/>
        </w:rPr>
        <w:t> </w:t>
      </w:r>
      <w:r w:rsidR="00DC1016" w:rsidRPr="00945BF3">
        <w:rPr>
          <w:rFonts w:cs="Arial"/>
          <w:b/>
          <w:szCs w:val="24"/>
        </w:rPr>
        <w:t>m2</w:t>
      </w:r>
      <w:r w:rsidR="00DC1016">
        <w:rPr>
          <w:rFonts w:cs="Arial"/>
          <w:b/>
          <w:szCs w:val="24"/>
        </w:rPr>
        <w:t xml:space="preserve">, oba v k.ú. a obci Víceměřice, vše mezi </w:t>
      </w:r>
      <w:r w:rsidR="00DC1016">
        <w:rPr>
          <w:b/>
        </w:rPr>
        <w:t xml:space="preserve">Olomouckým krajem jako budoucím dárcem a Správou železnic, státní organizací, IČO: 70994234, jako budoucím obdarovaným. </w:t>
      </w:r>
      <w:r w:rsidR="00DC1016" w:rsidRPr="00826B23">
        <w:rPr>
          <w:rFonts w:cs="Arial"/>
          <w:b/>
          <w:szCs w:val="24"/>
        </w:rPr>
        <w:t xml:space="preserve">Řádná darovací smlouva bude uzavřena do jednoho roku ode dne vydání kolaudačního souhlasu, kterým bude stavba „Modernizace trati Brno – Přerov, 4. stavba Nezamyslice – Kojetín“ kolaudována. </w:t>
      </w:r>
      <w:r w:rsidR="00DC1016">
        <w:rPr>
          <w:rFonts w:cs="Arial"/>
          <w:b/>
          <w:szCs w:val="24"/>
        </w:rPr>
        <w:t xml:space="preserve">Nabyvatel uhradí veškeré náklady spojené s převodem vlastnického práva a správní poplatek k návrhu na vklad vlastnického práva do katastru nemovitostí. </w:t>
      </w:r>
    </w:p>
    <w:p w:rsidR="00DC1016" w:rsidRDefault="00DC1016" w:rsidP="00CF3F3A">
      <w:pPr>
        <w:spacing w:before="120" w:after="120" w:line="240" w:lineRule="auto"/>
        <w:jc w:val="both"/>
        <w:rPr>
          <w:rStyle w:val="Tunznak"/>
          <w:b w:val="0"/>
          <w:bCs/>
          <w:szCs w:val="24"/>
        </w:rPr>
      </w:pPr>
    </w:p>
    <w:p w:rsidR="00DC1016" w:rsidRPr="00E21B4A" w:rsidRDefault="00DC1016" w:rsidP="00CF3F3A">
      <w:pPr>
        <w:pStyle w:val="slo1text"/>
        <w:numPr>
          <w:ilvl w:val="0"/>
          <w:numId w:val="0"/>
        </w:numPr>
      </w:pPr>
      <w:r w:rsidRPr="004F4EAA">
        <w:rPr>
          <w:b/>
        </w:rPr>
        <w:t>k návrhu usnesení bod</w:t>
      </w:r>
      <w:r>
        <w:rPr>
          <w:b/>
        </w:rPr>
        <w:t xml:space="preserve"> </w:t>
      </w:r>
      <w:r w:rsidR="00EB17DD">
        <w:rPr>
          <w:b/>
        </w:rPr>
        <w:t>2</w:t>
      </w:r>
      <w:r>
        <w:rPr>
          <w:b/>
        </w:rPr>
        <w:t>. 4</w:t>
      </w:r>
      <w:r w:rsidRPr="00E21B4A">
        <w:rPr>
          <w:b/>
        </w:rPr>
        <w:t>.</w:t>
      </w:r>
    </w:p>
    <w:p w:rsidR="00DC1016" w:rsidRPr="00E21B4A" w:rsidRDefault="00DC1016" w:rsidP="00CF3F3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E21B4A">
        <w:rPr>
          <w:rStyle w:val="Tunznak"/>
          <w:rFonts w:cs="Arial"/>
          <w:bCs w:val="0"/>
          <w:szCs w:val="24"/>
        </w:rPr>
        <w:t>Bezúplatný převod pozemků v k.ú. a obci Sudkov z vlastnictví Olomouckého kraje, z</w:t>
      </w:r>
      <w:r>
        <w:rPr>
          <w:rStyle w:val="Tunznak"/>
          <w:rFonts w:cs="Arial"/>
          <w:bCs w:val="0"/>
          <w:szCs w:val="24"/>
        </w:rPr>
        <w:t> </w:t>
      </w:r>
      <w:r w:rsidRPr="00E21B4A">
        <w:rPr>
          <w:rStyle w:val="Tunznak"/>
          <w:rFonts w:cs="Arial"/>
          <w:bCs w:val="0"/>
          <w:szCs w:val="24"/>
        </w:rPr>
        <w:t>hospodaření Správy silnic Olomouckého kraje, příspěvkové organizace, do vlastnictví obce Postřelmov.</w:t>
      </w:r>
    </w:p>
    <w:p w:rsidR="00DC1016" w:rsidRPr="00E21B4A" w:rsidRDefault="00DC1016" w:rsidP="00CF3F3A">
      <w:pPr>
        <w:widowControl w:val="0"/>
        <w:spacing w:after="120" w:line="240" w:lineRule="auto"/>
        <w:jc w:val="both"/>
        <w:rPr>
          <w:rFonts w:ascii="Arial" w:hAnsi="Arial" w:cs="Arial"/>
          <w:sz w:val="24"/>
          <w:szCs w:val="24"/>
        </w:rPr>
      </w:pPr>
      <w:r w:rsidRPr="00E21B4A">
        <w:rPr>
          <w:rFonts w:ascii="Arial" w:hAnsi="Arial" w:cs="Arial"/>
          <w:sz w:val="24"/>
          <w:szCs w:val="24"/>
        </w:rPr>
        <w:t>Předmětné pozemky ve vlastnictví Olomouckého kraje, v hospodaření Správy silnic Olomouckého kraje, příspěvkové organizace, se nacházejí v k.ú. a obci Postřelmov a v k.ú. a obci Sudkov a jejich části byly dotčeny stavbou „Chodník Postřelmov – Sudkov“</w:t>
      </w:r>
      <w:r>
        <w:rPr>
          <w:rFonts w:ascii="Arial" w:hAnsi="Arial" w:cs="Arial"/>
          <w:sz w:val="24"/>
          <w:szCs w:val="24"/>
        </w:rPr>
        <w:t xml:space="preserve">. Investorem stavby </w:t>
      </w:r>
      <w:r w:rsidRPr="00E21B4A">
        <w:rPr>
          <w:rFonts w:ascii="Arial" w:hAnsi="Arial" w:cs="Arial"/>
          <w:sz w:val="24"/>
          <w:szCs w:val="24"/>
        </w:rPr>
        <w:t xml:space="preserve">byla obec Postřelmov. O uzavření smlouvy o budoucí darovací smlouvě na budoucí bezúplatný převod částí pozemků požádala obec Postřelmov.  </w:t>
      </w:r>
    </w:p>
    <w:p w:rsidR="00DC1016" w:rsidRPr="00E21B4A" w:rsidRDefault="00DC1016" w:rsidP="00CF3F3A">
      <w:pPr>
        <w:widowControl w:val="0"/>
        <w:spacing w:after="120" w:line="240" w:lineRule="auto"/>
        <w:jc w:val="both"/>
        <w:rPr>
          <w:rFonts w:ascii="Arial" w:hAnsi="Arial" w:cs="Arial"/>
          <w:b/>
          <w:sz w:val="24"/>
          <w:szCs w:val="24"/>
        </w:rPr>
      </w:pPr>
      <w:r w:rsidRPr="00E21B4A">
        <w:rPr>
          <w:rFonts w:ascii="Arial" w:hAnsi="Arial" w:cs="Arial"/>
          <w:b/>
          <w:sz w:val="24"/>
          <w:szCs w:val="24"/>
        </w:rPr>
        <w:lastRenderedPageBreak/>
        <w:t xml:space="preserve">Vyjádření odboru dopravy a silničního hospodářství ze dne 20. 12. 2016: </w:t>
      </w:r>
    </w:p>
    <w:p w:rsidR="00DC1016" w:rsidRPr="00E21B4A" w:rsidRDefault="00DC1016" w:rsidP="00CF3F3A">
      <w:pPr>
        <w:widowControl w:val="0"/>
        <w:spacing w:after="120" w:line="240" w:lineRule="auto"/>
        <w:jc w:val="both"/>
        <w:rPr>
          <w:rFonts w:ascii="Arial" w:hAnsi="Arial" w:cs="Arial"/>
          <w:sz w:val="24"/>
          <w:szCs w:val="24"/>
        </w:rPr>
      </w:pPr>
      <w:r w:rsidRPr="00E21B4A">
        <w:rPr>
          <w:rFonts w:ascii="Arial" w:hAnsi="Arial" w:cs="Arial"/>
          <w:sz w:val="24"/>
          <w:szCs w:val="24"/>
        </w:rPr>
        <w:t xml:space="preserve">Odbor dopravy a silničního hospodářství na základě stanoviska Správy silnic Olomouckého kraje, příspěvkové organizace souhlasí s uzavřením smlouvy o budoucí darovací smlouvě na budoucí bezúplatný převod </w:t>
      </w:r>
      <w:r>
        <w:rPr>
          <w:rFonts w:ascii="Arial" w:hAnsi="Arial" w:cs="Arial"/>
          <w:sz w:val="24"/>
          <w:szCs w:val="24"/>
        </w:rPr>
        <w:t xml:space="preserve">nepotřebných </w:t>
      </w:r>
      <w:r w:rsidRPr="00E21B4A">
        <w:rPr>
          <w:rFonts w:ascii="Arial" w:hAnsi="Arial" w:cs="Arial"/>
          <w:sz w:val="24"/>
          <w:szCs w:val="24"/>
        </w:rPr>
        <w:t>částí pozemků v k.ú. a obci Postřelmov a v k.ú. a obci Sudkov, jejichž části budou dotčeny stavbou „Chodník Postřelmov – Sudkov“ do vlastnictví obce Postřelmov.</w:t>
      </w:r>
    </w:p>
    <w:p w:rsidR="00DC1016" w:rsidRPr="00E21B4A" w:rsidRDefault="00DC1016" w:rsidP="00CF3F3A">
      <w:pPr>
        <w:widowControl w:val="0"/>
        <w:spacing w:after="120" w:line="240" w:lineRule="auto"/>
        <w:jc w:val="both"/>
        <w:rPr>
          <w:rFonts w:ascii="Arial" w:hAnsi="Arial" w:cs="Arial"/>
          <w:sz w:val="24"/>
          <w:szCs w:val="24"/>
        </w:rPr>
      </w:pPr>
      <w:r w:rsidRPr="00E21B4A">
        <w:rPr>
          <w:rFonts w:ascii="Arial" w:hAnsi="Arial" w:cs="Arial"/>
          <w:sz w:val="24"/>
          <w:szCs w:val="24"/>
        </w:rPr>
        <w:t>Rada Olomouckého kraje svým usnesením schválila záměr Olomouckého kraje bezúplatně převést části pozemků z vlastnictví Olomouckého kraje, z hospodaření Správy silnic Olomouckého kraje, příspěvkové organizace, do vlastnictví obce Postřelmov, IČO: 00303232.</w:t>
      </w:r>
      <w:r>
        <w:rPr>
          <w:rFonts w:ascii="Arial" w:hAnsi="Arial" w:cs="Arial"/>
          <w:sz w:val="24"/>
          <w:szCs w:val="24"/>
        </w:rPr>
        <w:t xml:space="preserve"> </w:t>
      </w:r>
      <w:r w:rsidRPr="00E21B4A">
        <w:rPr>
          <w:rFonts w:ascii="Arial" w:hAnsi="Arial" w:cs="Arial"/>
          <w:sz w:val="24"/>
          <w:szCs w:val="24"/>
        </w:rPr>
        <w:t>Záměr Olomouckého kraje byl zveřejněn na úřední desce Krajského úřadu Olomouckého kraje a webových stránkách Olomouckého kraje v termínu od 10. 1. 2017 do 11. 2. 2017. V průběhu zveřejnění se jiný zájemce o předmětné nemovitosti nepřihlásil, nebyly vzneseny žádné podněty a připomínky.</w:t>
      </w:r>
    </w:p>
    <w:p w:rsidR="00DC1016" w:rsidRPr="00E21B4A" w:rsidRDefault="00DC1016" w:rsidP="00CF3F3A">
      <w:pPr>
        <w:widowControl w:val="0"/>
        <w:spacing w:after="120" w:line="240" w:lineRule="auto"/>
        <w:jc w:val="both"/>
        <w:rPr>
          <w:rFonts w:ascii="Arial" w:hAnsi="Arial" w:cs="Arial"/>
          <w:b/>
          <w:sz w:val="24"/>
          <w:szCs w:val="24"/>
        </w:rPr>
      </w:pPr>
      <w:r w:rsidRPr="00E21B4A">
        <w:rPr>
          <w:rFonts w:ascii="Arial" w:hAnsi="Arial" w:cs="Arial"/>
          <w:b/>
          <w:bCs/>
          <w:sz w:val="24"/>
          <w:szCs w:val="24"/>
        </w:rPr>
        <w:t xml:space="preserve">Zastupitelstvo Olomouckého kraje svým usnesením č. UZ/3/24/2017 ze dne 27. 2. 2017 schválilo </w:t>
      </w:r>
      <w:r w:rsidRPr="00E21B4A">
        <w:rPr>
          <w:rFonts w:ascii="Arial" w:hAnsi="Arial" w:cs="Arial"/>
          <w:b/>
          <w:sz w:val="24"/>
          <w:szCs w:val="24"/>
        </w:rPr>
        <w:t>uzavření smlouvy o budoucí darovací smlouvě na budoucí bezúplatný převod části pozemku parc. č. 1931/1 ost. pl. o výměře cca 620</w:t>
      </w:r>
      <w:r w:rsidR="00CA55A5">
        <w:rPr>
          <w:rFonts w:ascii="Arial" w:hAnsi="Arial" w:cs="Arial"/>
          <w:b/>
          <w:sz w:val="24"/>
          <w:szCs w:val="24"/>
        </w:rPr>
        <w:t> </w:t>
      </w:r>
      <w:r w:rsidRPr="00E21B4A">
        <w:rPr>
          <w:rFonts w:ascii="Arial" w:hAnsi="Arial" w:cs="Arial"/>
          <w:b/>
          <w:sz w:val="24"/>
          <w:szCs w:val="24"/>
        </w:rPr>
        <w:t>m2 v k.ú. a obci Postřelmov a části pozemku parc. č. 1044 ost. pl. o výměře cca 360 m2 v k.ú. a obci Sudkov, vše mezi Olomouckým krajem jako budoucím dárcem a obcí Postřelmov, IČO: 00303232, jako budoucím obdarovaným. Nejprve bude uzavřena smlouva o budoucí darovací smlouvě. Řádná darovací smlouva bude uzavřena nejpozději do jednoho roku ode dne vydání kolaudačního souhlasu, kterým bude stavba „Chodník Postřelmov – Sudkov“ kolaudována. Nabyvatel uhradí veškeré náklady spojené s převodem vlastnického práva a správní poplatek spojený s návrhem na vklad vlastnického práva do katastru nemovitostí.</w:t>
      </w:r>
    </w:p>
    <w:p w:rsidR="00DC1016" w:rsidRPr="00CF3F3A" w:rsidRDefault="00DC1016" w:rsidP="00CF3F3A">
      <w:pPr>
        <w:spacing w:line="240" w:lineRule="auto"/>
        <w:jc w:val="both"/>
        <w:rPr>
          <w:rFonts w:ascii="Arial" w:hAnsi="Arial"/>
          <w:sz w:val="24"/>
          <w:u w:val="single"/>
        </w:rPr>
      </w:pPr>
      <w:r w:rsidRPr="00CF3F3A">
        <w:rPr>
          <w:rFonts w:ascii="Arial" w:hAnsi="Arial"/>
          <w:sz w:val="24"/>
          <w:u w:val="single"/>
        </w:rPr>
        <w:t>Smlouva o budoucí darovací smlouvě na části pozemků v k.ú. a obci Postřelmov a v k.ú. a obci Sudkov mezi Olomouckým krajem jako budoucím dárcem a obcí Postřelmov jako budoucím obdarovaným byla uzavřena dne 10. 7. 2017.</w:t>
      </w:r>
    </w:p>
    <w:p w:rsidR="00DC1016" w:rsidRPr="00EB17DD" w:rsidRDefault="00DC1016" w:rsidP="00CF3F3A">
      <w:pPr>
        <w:pStyle w:val="slo11text"/>
        <w:numPr>
          <w:ilvl w:val="0"/>
          <w:numId w:val="0"/>
        </w:numPr>
        <w:rPr>
          <w:rStyle w:val="Tunznak"/>
          <w:rFonts w:cs="Arial"/>
          <w:b w:val="0"/>
          <w:szCs w:val="24"/>
        </w:rPr>
      </w:pPr>
      <w:r w:rsidRPr="00EB17DD">
        <w:rPr>
          <w:rStyle w:val="Tunznak"/>
          <w:rFonts w:cs="Arial"/>
          <w:b w:val="0"/>
          <w:szCs w:val="24"/>
        </w:rPr>
        <w:t>Nyní po kolaudaci stavby a jejím geometrickém zaměření v k.ú. Postřelmov a v k.ú. Sudkov požádala obec Postřelmov o uzavření řádné darovací smlouvy. Obec Postřelmov však žádá o bezúplatné převedení větší výměry u pozemků v k.ú. Sudkov, než bylo sjednáno ve smlouvě o budoucí darovací smlouvě. Vzhledem k této skutečnosti je nutné schválit nový záměr bezúplatného převodu pozemků v k.ú. Sudkov.</w:t>
      </w:r>
    </w:p>
    <w:p w:rsidR="00DC1016" w:rsidRPr="00E21B4A" w:rsidRDefault="00DC1016" w:rsidP="00CF3F3A">
      <w:pPr>
        <w:spacing w:after="120" w:line="240" w:lineRule="auto"/>
        <w:jc w:val="both"/>
        <w:rPr>
          <w:rFonts w:ascii="Arial" w:hAnsi="Arial" w:cs="Arial"/>
          <w:b/>
          <w:sz w:val="24"/>
          <w:szCs w:val="24"/>
        </w:rPr>
      </w:pPr>
      <w:r w:rsidRPr="00E21B4A">
        <w:rPr>
          <w:rFonts w:ascii="Arial" w:hAnsi="Arial" w:cs="Arial"/>
          <w:b/>
          <w:sz w:val="24"/>
          <w:szCs w:val="24"/>
        </w:rPr>
        <w:t>Vyjádření odboru dopravy a silničního hospodářství ze dne 2. 4. 2020:</w:t>
      </w:r>
    </w:p>
    <w:p w:rsidR="00DC1016" w:rsidRDefault="00DC1016" w:rsidP="00CF3F3A">
      <w:pPr>
        <w:pStyle w:val="Tuntext"/>
        <w:rPr>
          <w:rFonts w:cs="Arial"/>
          <w:b w:val="0"/>
          <w:snapToGrid/>
          <w:szCs w:val="24"/>
        </w:rPr>
      </w:pPr>
      <w:r w:rsidRPr="00E21B4A">
        <w:rPr>
          <w:rFonts w:cs="Arial"/>
          <w:b w:val="0"/>
          <w:snapToGrid/>
          <w:szCs w:val="24"/>
        </w:rPr>
        <w:t>Odbor dopravy a silničního hospodářství na základě stanoviska Správy silnic Olomouckého kraje, příspěvkové organizace souhlasí s bezúplatným převodem pozemků v k.ú. Sudkov dotčených stavbou „Chodník Postřelmov – Sudkov“ z vlastnictví Olomouckého kraje, z hospodaření Správy silnic Olomouckého kraje, příspěvkové organizace, do vlastnictví obce Postřelmov.</w:t>
      </w:r>
    </w:p>
    <w:p w:rsidR="00A9504C" w:rsidRDefault="00A9504C" w:rsidP="00A9504C">
      <w:pPr>
        <w:pStyle w:val="Zkladntext"/>
        <w:rPr>
          <w:rFonts w:cs="Arial"/>
          <w:szCs w:val="24"/>
        </w:rPr>
      </w:pPr>
      <w:r w:rsidRPr="00C32452">
        <w:rPr>
          <w:rFonts w:cs="Arial"/>
          <w:szCs w:val="24"/>
        </w:rPr>
        <w:t>Na území obce se v současné době nenacházejí žádné další pozemky vhodné k realizaci vzájemných bezúplatných převodů nemovitostí mezi obcí a krajem.</w:t>
      </w:r>
    </w:p>
    <w:p w:rsidR="00DC1016" w:rsidRPr="00AF1627" w:rsidRDefault="00DC1016" w:rsidP="00CF3F3A">
      <w:pPr>
        <w:pStyle w:val="Zkladntext"/>
        <w:rPr>
          <w:rStyle w:val="Tunznak"/>
          <w:rFonts w:cs="Arial"/>
          <w:b w:val="0"/>
          <w:szCs w:val="24"/>
        </w:rPr>
      </w:pPr>
      <w:r w:rsidRPr="00AF1627">
        <w:rPr>
          <w:rFonts w:cs="Arial"/>
          <w:b/>
          <w:szCs w:val="24"/>
        </w:rPr>
        <w:t>Rada Olomouckého kraje svým usnesením schválila záměr Olomouckého kraje bezúplatně převést pozem</w:t>
      </w:r>
      <w:r w:rsidRPr="007814D6">
        <w:rPr>
          <w:rFonts w:cs="Arial"/>
          <w:b/>
          <w:szCs w:val="24"/>
        </w:rPr>
        <w:t>ky</w:t>
      </w:r>
      <w:r w:rsidRPr="007814D6">
        <w:rPr>
          <w:rFonts w:cs="Arial"/>
          <w:szCs w:val="24"/>
        </w:rPr>
        <w:t xml:space="preserve"> </w:t>
      </w:r>
      <w:r w:rsidRPr="007814D6">
        <w:rPr>
          <w:rStyle w:val="Tunznak"/>
          <w:rFonts w:cs="Arial"/>
          <w:szCs w:val="24"/>
        </w:rPr>
        <w:t xml:space="preserve">v k.ú. a obci Sudkov </w:t>
      </w:r>
      <w:r w:rsidRPr="007814D6">
        <w:rPr>
          <w:rStyle w:val="Char1"/>
          <w:rFonts w:cs="Arial"/>
          <w:b/>
        </w:rPr>
        <w:t>z vlastnictví Olomouckého kraje, z</w:t>
      </w:r>
      <w:r>
        <w:rPr>
          <w:rStyle w:val="Char1"/>
          <w:rFonts w:cs="Arial"/>
          <w:b/>
        </w:rPr>
        <w:t> </w:t>
      </w:r>
      <w:r w:rsidRPr="007814D6">
        <w:rPr>
          <w:rStyle w:val="Char1"/>
          <w:rFonts w:cs="Arial"/>
          <w:b/>
        </w:rPr>
        <w:t xml:space="preserve">hospodaření Správy silnic Olomouckého kraje, příspěvkové organizace, do vlastnictví obce </w:t>
      </w:r>
      <w:r w:rsidRPr="007814D6">
        <w:rPr>
          <w:rFonts w:cs="Arial"/>
          <w:b/>
          <w:szCs w:val="24"/>
        </w:rPr>
        <w:t>Postřelmov, IČO: 00303232</w:t>
      </w:r>
      <w:r w:rsidRPr="007814D6">
        <w:rPr>
          <w:rStyle w:val="Char1"/>
          <w:rFonts w:cs="Arial"/>
          <w:b/>
        </w:rPr>
        <w:t>.</w:t>
      </w:r>
      <w:r>
        <w:rPr>
          <w:rStyle w:val="Char1"/>
          <w:rFonts w:cs="Arial"/>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12</w:t>
      </w:r>
      <w:r w:rsidRPr="00AF1627">
        <w:rPr>
          <w:rStyle w:val="Zkladnznak"/>
          <w:rFonts w:cs="Arial"/>
          <w:szCs w:val="24"/>
        </w:rPr>
        <w:t xml:space="preserve">. </w:t>
      </w:r>
      <w:r>
        <w:rPr>
          <w:rStyle w:val="Zkladnznak"/>
          <w:rFonts w:cs="Arial"/>
          <w:szCs w:val="24"/>
        </w:rPr>
        <w:t>5</w:t>
      </w:r>
      <w:r w:rsidRPr="00AF1627">
        <w:rPr>
          <w:rStyle w:val="Zkladnznak"/>
          <w:rFonts w:cs="Arial"/>
          <w:szCs w:val="24"/>
        </w:rPr>
        <w:t xml:space="preserve">. 2020 do </w:t>
      </w:r>
      <w:r>
        <w:rPr>
          <w:rStyle w:val="Zkladnznak"/>
          <w:rFonts w:cs="Arial"/>
          <w:szCs w:val="24"/>
        </w:rPr>
        <w:t>11</w:t>
      </w:r>
      <w:r w:rsidRPr="00AF1627">
        <w:rPr>
          <w:rStyle w:val="Zkladnznak"/>
          <w:rFonts w:cs="Arial"/>
          <w:szCs w:val="24"/>
        </w:rPr>
        <w:t>.</w:t>
      </w:r>
      <w:r>
        <w:rPr>
          <w:rStyle w:val="Zkladnznak"/>
          <w:rFonts w:cs="Arial"/>
          <w:szCs w:val="24"/>
        </w:rPr>
        <w:t> 6</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DC1016" w:rsidRPr="00E21B4A" w:rsidRDefault="00EB17DD" w:rsidP="00CF3F3A">
      <w:pPr>
        <w:pStyle w:val="Tuntext"/>
        <w:rPr>
          <w:rStyle w:val="Char1"/>
          <w:rFonts w:cs="Arial"/>
        </w:rPr>
      </w:pPr>
      <w:r w:rsidRPr="00EB17DD">
        <w:rPr>
          <w:rStyle w:val="Tunznak"/>
          <w:b/>
          <w:szCs w:val="24"/>
        </w:rPr>
        <w:lastRenderedPageBreak/>
        <w:t>Rada Olomouckého kraje</w:t>
      </w:r>
      <w:r>
        <w:rPr>
          <w:rStyle w:val="Tunznak"/>
          <w:szCs w:val="24"/>
        </w:rPr>
        <w:t xml:space="preserve"> </w:t>
      </w:r>
      <w:r w:rsidRPr="00EB17DD">
        <w:rPr>
          <w:rStyle w:val="Tunznak"/>
          <w:rFonts w:cs="Arial"/>
          <w:szCs w:val="24"/>
        </w:rPr>
        <w:t xml:space="preserve">na základě návrhu odboru majetkového, právního a správních činností </w:t>
      </w:r>
      <w:r w:rsidRPr="00EB17DD">
        <w:rPr>
          <w:rStyle w:val="Tunznak"/>
          <w:rFonts w:cs="Arial"/>
          <w:b/>
          <w:szCs w:val="24"/>
        </w:rPr>
        <w:t xml:space="preserve">doporučuje </w:t>
      </w:r>
      <w:r w:rsidR="00DC1016" w:rsidRPr="00AF1627">
        <w:rPr>
          <w:rFonts w:cs="Arial"/>
          <w:szCs w:val="24"/>
        </w:rPr>
        <w:t>Zastupitelstvu Olomouckého kraje schválit</w:t>
      </w:r>
      <w:r w:rsidR="00DC1016">
        <w:rPr>
          <w:rFonts w:cs="Arial"/>
          <w:szCs w:val="24"/>
        </w:rPr>
        <w:t xml:space="preserve"> bezúplatný převod </w:t>
      </w:r>
      <w:r w:rsidR="00DC1016" w:rsidRPr="00E21B4A">
        <w:rPr>
          <w:rFonts w:cs="Arial"/>
          <w:bCs/>
          <w:snapToGrid/>
          <w:szCs w:val="24"/>
        </w:rPr>
        <w:t>pozemk</w:t>
      </w:r>
      <w:r w:rsidR="00DC1016">
        <w:rPr>
          <w:rFonts w:cs="Arial"/>
          <w:bCs/>
          <w:snapToGrid/>
          <w:szCs w:val="24"/>
        </w:rPr>
        <w:t>ů</w:t>
      </w:r>
      <w:r w:rsidR="00DC1016" w:rsidRPr="00E21B4A">
        <w:rPr>
          <w:rStyle w:val="Tunznak"/>
          <w:rFonts w:cs="Arial"/>
          <w:szCs w:val="24"/>
        </w:rPr>
        <w:t xml:space="preserve"> </w:t>
      </w:r>
      <w:r w:rsidR="00DC1016" w:rsidRPr="00EB17DD">
        <w:rPr>
          <w:rStyle w:val="Tunznak"/>
          <w:rFonts w:cs="Arial"/>
          <w:b/>
          <w:szCs w:val="24"/>
        </w:rPr>
        <w:t>parc. č. 1044/2 ost. pl. o výměře 171 m2 a parc. č. 1044/3 ost. pl. o výměře 297</w:t>
      </w:r>
      <w:r w:rsidR="00CF3F3A">
        <w:rPr>
          <w:rStyle w:val="Tunznak"/>
          <w:rFonts w:cs="Arial"/>
          <w:b/>
          <w:szCs w:val="24"/>
        </w:rPr>
        <w:t> </w:t>
      </w:r>
      <w:r w:rsidR="00DC1016" w:rsidRPr="00EB17DD">
        <w:rPr>
          <w:rStyle w:val="Tunznak"/>
          <w:rFonts w:cs="Arial"/>
          <w:b/>
          <w:szCs w:val="24"/>
        </w:rPr>
        <w:t>m2, oba v k.ú. a obci Sudkov</w:t>
      </w:r>
      <w:r w:rsidR="00DC1016" w:rsidRPr="00E21B4A">
        <w:rPr>
          <w:rStyle w:val="Tunznak"/>
          <w:rFonts w:cs="Arial"/>
          <w:szCs w:val="24"/>
        </w:rPr>
        <w:t xml:space="preserve"> </w:t>
      </w:r>
      <w:r w:rsidR="00DC1016" w:rsidRPr="00E21B4A">
        <w:rPr>
          <w:rStyle w:val="Char1"/>
          <w:rFonts w:cs="Arial"/>
        </w:rPr>
        <w:t xml:space="preserve">z vlastnictví Olomouckého kraje, z hospodaření Správy silnic Olomouckého kraje, příspěvkové organizace, do vlastnictví obce </w:t>
      </w:r>
      <w:r w:rsidR="00DC1016" w:rsidRPr="00E21B4A">
        <w:rPr>
          <w:rFonts w:cs="Arial"/>
          <w:bCs/>
          <w:szCs w:val="24"/>
          <w:lang w:eastAsia="en-US"/>
        </w:rPr>
        <w:t>Postřelmov, IČO: 00303232</w:t>
      </w:r>
      <w:r w:rsidR="00DC1016" w:rsidRPr="00E21B4A">
        <w:rPr>
          <w:rStyle w:val="Char1"/>
          <w:rFonts w:cs="Arial"/>
        </w:rPr>
        <w:t xml:space="preserve">. Nabyvatel uhradí veškeré náklady spojené s převodem vlastnického práva a správní poplatek k návrhu na vklad vlastnického práva do katastru nemovitostí. </w:t>
      </w:r>
    </w:p>
    <w:p w:rsidR="00EB17DD" w:rsidRDefault="00EB17DD" w:rsidP="00CF3F3A">
      <w:pPr>
        <w:pStyle w:val="slo1text"/>
        <w:numPr>
          <w:ilvl w:val="0"/>
          <w:numId w:val="0"/>
        </w:numPr>
        <w:rPr>
          <w:b/>
        </w:rPr>
      </w:pPr>
    </w:p>
    <w:p w:rsidR="00DC1016" w:rsidRPr="00E21B4A" w:rsidRDefault="00DC1016" w:rsidP="00CF3F3A">
      <w:pPr>
        <w:pStyle w:val="slo1text"/>
        <w:numPr>
          <w:ilvl w:val="0"/>
          <w:numId w:val="0"/>
        </w:numPr>
      </w:pPr>
      <w:r w:rsidRPr="004F4EAA">
        <w:rPr>
          <w:b/>
        </w:rPr>
        <w:t>k návrhu usnesení bod</w:t>
      </w:r>
      <w:r>
        <w:rPr>
          <w:b/>
        </w:rPr>
        <w:t xml:space="preserve"> </w:t>
      </w:r>
      <w:r w:rsidR="00EB17DD">
        <w:rPr>
          <w:b/>
        </w:rPr>
        <w:t>2</w:t>
      </w:r>
      <w:r>
        <w:rPr>
          <w:b/>
        </w:rPr>
        <w:t>. 5</w:t>
      </w:r>
      <w:r w:rsidRPr="00E21B4A">
        <w:rPr>
          <w:b/>
        </w:rPr>
        <w:t>.</w:t>
      </w:r>
    </w:p>
    <w:p w:rsidR="00DC1016" w:rsidRPr="00714A87" w:rsidRDefault="00DC1016" w:rsidP="00CF3F3A">
      <w:pPr>
        <w:pStyle w:val="Zkladntext"/>
        <w:pBdr>
          <w:top w:val="single" w:sz="4" w:space="1" w:color="auto"/>
          <w:left w:val="single" w:sz="4" w:space="4" w:color="auto"/>
          <w:bottom w:val="single" w:sz="4" w:space="1" w:color="auto"/>
          <w:right w:val="single" w:sz="4" w:space="4" w:color="auto"/>
        </w:pBdr>
        <w:rPr>
          <w:rFonts w:cs="Arial"/>
          <w:szCs w:val="24"/>
        </w:rPr>
      </w:pPr>
      <w:r w:rsidRPr="00714A87">
        <w:rPr>
          <w:rFonts w:cs="Arial"/>
          <w:b/>
          <w:szCs w:val="24"/>
        </w:rPr>
        <w:t>Bezúplatný převod část</w:t>
      </w:r>
      <w:r>
        <w:rPr>
          <w:rFonts w:cs="Arial"/>
          <w:b/>
          <w:szCs w:val="24"/>
        </w:rPr>
        <w:t>í pozemků</w:t>
      </w:r>
      <w:r w:rsidRPr="00714A87">
        <w:rPr>
          <w:rFonts w:cs="Arial"/>
          <w:b/>
          <w:szCs w:val="24"/>
        </w:rPr>
        <w:t xml:space="preserve"> v k. ú. a obci </w:t>
      </w:r>
      <w:r>
        <w:rPr>
          <w:rFonts w:cs="Arial"/>
          <w:b/>
          <w:szCs w:val="24"/>
        </w:rPr>
        <w:t>Nová Hradečná</w:t>
      </w:r>
      <w:r w:rsidRPr="00714A87">
        <w:rPr>
          <w:rFonts w:cs="Arial"/>
          <w:b/>
          <w:szCs w:val="24"/>
        </w:rPr>
        <w:t xml:space="preserve"> z vlastnictví Olomouckého kraje, z hospodaření Správy silnic Olomouckého kraje, příspěvkové organizace, do vlastnictví </w:t>
      </w:r>
      <w:r>
        <w:rPr>
          <w:rFonts w:cs="Arial"/>
          <w:b/>
          <w:szCs w:val="24"/>
        </w:rPr>
        <w:t>obce Nová Hradečná</w:t>
      </w:r>
      <w:r w:rsidRPr="00714A87">
        <w:rPr>
          <w:rFonts w:cs="Arial"/>
          <w:b/>
          <w:szCs w:val="24"/>
        </w:rPr>
        <w:t>.</w:t>
      </w:r>
    </w:p>
    <w:p w:rsidR="00DC1016" w:rsidRPr="00714A87" w:rsidRDefault="00DC1016" w:rsidP="00CF3F3A">
      <w:pPr>
        <w:pStyle w:val="Zkladntext"/>
        <w:rPr>
          <w:rFonts w:cs="Arial"/>
          <w:szCs w:val="24"/>
        </w:rPr>
      </w:pPr>
      <w:r>
        <w:rPr>
          <w:rFonts w:cs="Arial"/>
          <w:szCs w:val="24"/>
        </w:rPr>
        <w:t>Předmětné</w:t>
      </w:r>
      <w:r w:rsidRPr="00714A87">
        <w:rPr>
          <w:rFonts w:cs="Arial"/>
          <w:szCs w:val="24"/>
        </w:rPr>
        <w:t xml:space="preserve"> pozemk</w:t>
      </w:r>
      <w:r>
        <w:rPr>
          <w:rFonts w:cs="Arial"/>
          <w:szCs w:val="24"/>
        </w:rPr>
        <w:t>y</w:t>
      </w:r>
      <w:r w:rsidRPr="00714A87">
        <w:rPr>
          <w:rFonts w:cs="Arial"/>
          <w:szCs w:val="24"/>
        </w:rPr>
        <w:t xml:space="preserve"> v hospodaření Správy silnic Olomouckého kraje, příspěvkové organizace se nacház</w:t>
      </w:r>
      <w:r>
        <w:rPr>
          <w:rFonts w:cs="Arial"/>
          <w:szCs w:val="24"/>
        </w:rPr>
        <w:t>ej</w:t>
      </w:r>
      <w:r w:rsidRPr="00714A87">
        <w:rPr>
          <w:rFonts w:cs="Arial"/>
          <w:szCs w:val="24"/>
        </w:rPr>
        <w:t xml:space="preserve">í v k. ú. a obci </w:t>
      </w:r>
      <w:r>
        <w:rPr>
          <w:rFonts w:cs="Arial"/>
          <w:szCs w:val="24"/>
        </w:rPr>
        <w:t>Nová Hradečná. Tyto pozem</w:t>
      </w:r>
      <w:r w:rsidRPr="00714A87">
        <w:rPr>
          <w:rFonts w:cs="Arial"/>
          <w:szCs w:val="24"/>
        </w:rPr>
        <w:t>k</w:t>
      </w:r>
      <w:r>
        <w:rPr>
          <w:rFonts w:cs="Arial"/>
          <w:szCs w:val="24"/>
        </w:rPr>
        <w:t>y, resp. jejich části</w:t>
      </w:r>
      <w:r w:rsidRPr="00714A87">
        <w:rPr>
          <w:rFonts w:cs="Arial"/>
          <w:szCs w:val="24"/>
        </w:rPr>
        <w:t xml:space="preserve"> byl</w:t>
      </w:r>
      <w:r>
        <w:rPr>
          <w:rFonts w:cs="Arial"/>
          <w:szCs w:val="24"/>
        </w:rPr>
        <w:t>y</w:t>
      </w:r>
      <w:r w:rsidRPr="00714A87">
        <w:rPr>
          <w:rFonts w:cs="Arial"/>
          <w:szCs w:val="24"/>
        </w:rPr>
        <w:t xml:space="preserve"> dotčen</w:t>
      </w:r>
      <w:r>
        <w:rPr>
          <w:rFonts w:cs="Arial"/>
          <w:szCs w:val="24"/>
        </w:rPr>
        <w:t>y</w:t>
      </w:r>
      <w:r w:rsidRPr="00714A87">
        <w:rPr>
          <w:rFonts w:cs="Arial"/>
          <w:szCs w:val="24"/>
        </w:rPr>
        <w:t xml:space="preserve"> stavbou „</w:t>
      </w:r>
      <w:r>
        <w:rPr>
          <w:rFonts w:cs="Arial"/>
          <w:szCs w:val="24"/>
        </w:rPr>
        <w:t>Nová Hradečná – chodníky a zpevněné plochy</w:t>
      </w:r>
      <w:r w:rsidRPr="00714A87">
        <w:rPr>
          <w:rFonts w:cs="Arial"/>
          <w:szCs w:val="24"/>
        </w:rPr>
        <w:t>“. Žádo</w:t>
      </w:r>
      <w:r>
        <w:rPr>
          <w:rFonts w:cs="Arial"/>
          <w:szCs w:val="24"/>
        </w:rPr>
        <w:t>st o bezúplatný převod předmětných částí pozemků podala</w:t>
      </w:r>
      <w:r w:rsidRPr="00714A87">
        <w:rPr>
          <w:rFonts w:cs="Arial"/>
          <w:szCs w:val="24"/>
        </w:rPr>
        <w:t xml:space="preserve"> </w:t>
      </w:r>
      <w:r>
        <w:rPr>
          <w:rFonts w:cs="Arial"/>
          <w:szCs w:val="24"/>
        </w:rPr>
        <w:t>obec Nová Hradečná</w:t>
      </w:r>
      <w:r w:rsidRPr="00714A87">
        <w:rPr>
          <w:rFonts w:cs="Arial"/>
          <w:szCs w:val="24"/>
        </w:rPr>
        <w:t xml:space="preserve">.  </w:t>
      </w:r>
    </w:p>
    <w:p w:rsidR="00DC1016" w:rsidRPr="00714A87" w:rsidRDefault="00DC1016" w:rsidP="00CF3F3A">
      <w:pPr>
        <w:pStyle w:val="zkladntextodsazendek0"/>
        <w:spacing w:line="240" w:lineRule="auto"/>
        <w:ind w:firstLine="0"/>
        <w:rPr>
          <w:rFonts w:ascii="Arial" w:hAnsi="Arial"/>
          <w:b/>
          <w:sz w:val="24"/>
          <w:szCs w:val="24"/>
        </w:rPr>
      </w:pPr>
      <w:r w:rsidRPr="00714A87">
        <w:rPr>
          <w:rFonts w:ascii="Arial" w:hAnsi="Arial"/>
          <w:b/>
          <w:sz w:val="24"/>
          <w:szCs w:val="24"/>
        </w:rPr>
        <w:t>Vyjádření odboru dopravy a silničního hospodářství ze dne</w:t>
      </w:r>
      <w:r>
        <w:rPr>
          <w:rFonts w:ascii="Arial" w:hAnsi="Arial"/>
          <w:b/>
          <w:sz w:val="24"/>
          <w:szCs w:val="24"/>
        </w:rPr>
        <w:t xml:space="preserve"> 2. 4. 2020:</w:t>
      </w:r>
    </w:p>
    <w:p w:rsidR="00DC1016" w:rsidRPr="00EB17DD" w:rsidRDefault="00DC1016" w:rsidP="00CF3F3A">
      <w:pPr>
        <w:spacing w:after="120" w:line="240" w:lineRule="auto"/>
        <w:jc w:val="both"/>
        <w:rPr>
          <w:rStyle w:val="Tunznak"/>
          <w:rFonts w:cs="Arial"/>
          <w:b w:val="0"/>
          <w:szCs w:val="24"/>
          <w:highlight w:val="yellow"/>
        </w:rPr>
      </w:pPr>
      <w:r w:rsidRPr="00EB17DD">
        <w:rPr>
          <w:rStyle w:val="Tunznak"/>
          <w:rFonts w:cs="Arial"/>
          <w:b w:val="0"/>
          <w:szCs w:val="24"/>
        </w:rPr>
        <w:t xml:space="preserve">Odbor dopravy a silničního hospodářství na základě stanoviska Správy silnic Olomouckého kraje, příspěvkové organizace souhlasí s bezúplatným převodem částí pozemků parc. č. 976/4  ost. pl. o celkové výměře 423  m2, dle geometrického plánu č. 390 - 276/2019 ze dne 11.  10.  2019 pozemky parc. č. 976/9  ost. pl. o výměře 250  m2, parc. č. 976/10  ost. pl. o výměře 50  m2 a parc. č. 976/11  ost. pl. o výměře 123  m2 v k. ú. a obci Nová Hradečná a dále částí pozemků parc. č. 984  ost. pl. o výměře 128  m2, parc. č. 985  ost. pl. o celkové výměře 447  m2, parc. č. 986  ost. pl. o výměře 231  m2 a parc. č. 988/1  ost. pl. o výměře 300 m2, dle geometrického posudku č. 389 - 276/2019 ze dne 10.  10.  2019, pozemky parc. č. 984/2  ost. pl. o výměře 128  m2, parc. č. 985/2  ost. pl. o výměře 387  m2, parc. č. 985/3  ost. pl. o výměře 2  m2, parc. č. 985/4  ost. pl. o výměře 20  m2, parc. č. 985/5 </w:t>
      </w:r>
      <w:r w:rsidR="00CA55A5">
        <w:rPr>
          <w:rStyle w:val="Tunznak"/>
          <w:rFonts w:cs="Arial"/>
          <w:b w:val="0"/>
          <w:szCs w:val="24"/>
        </w:rPr>
        <w:t>ost. pl. o výměře 38 </w:t>
      </w:r>
      <w:r w:rsidRPr="00EB17DD">
        <w:rPr>
          <w:rStyle w:val="Tunznak"/>
          <w:rFonts w:cs="Arial"/>
          <w:b w:val="0"/>
          <w:szCs w:val="24"/>
        </w:rPr>
        <w:t>m2, parc. č. 986/2  ost. pl. o výměře 231  m2 a parc. č. 988/1  ost. pl. o výměře 300 m2, vše v k. ú. a obci Nová Hradečná, vše z vlastnictví Olomouckého kraje, z hospodaření Správy silnic Olomouckého kraje, příspěvkové organizace, do vlastnictví obce Nová Hradečná. Předmětné části pozemků jsou pro činnost příspěvkové organizace nepotřebné.</w:t>
      </w:r>
    </w:p>
    <w:p w:rsidR="00DC1016" w:rsidRDefault="00DC1016" w:rsidP="00CF3F3A">
      <w:pPr>
        <w:pStyle w:val="Zkladntext"/>
        <w:rPr>
          <w:rFonts w:cs="Arial"/>
          <w:szCs w:val="24"/>
        </w:rPr>
      </w:pPr>
      <w:r w:rsidRPr="00C32452">
        <w:rPr>
          <w:rFonts w:cs="Arial"/>
          <w:szCs w:val="24"/>
        </w:rPr>
        <w:t>Na území obce se v současné době nenacházejí žádné další pozemky vhodné k realizaci vzájemných bezúplatných převodů nemovitostí mezi obcí a krajem.</w:t>
      </w:r>
    </w:p>
    <w:p w:rsidR="00DC1016" w:rsidRDefault="00DC1016" w:rsidP="00CF3F3A">
      <w:pPr>
        <w:pStyle w:val="Zkladntext"/>
        <w:rPr>
          <w:rStyle w:val="Zkladnznak"/>
          <w:rFonts w:cs="Arial"/>
          <w:szCs w:val="24"/>
        </w:rPr>
      </w:pPr>
      <w:r w:rsidRPr="00AF1627">
        <w:rPr>
          <w:rFonts w:cs="Arial"/>
          <w:b/>
          <w:szCs w:val="24"/>
        </w:rPr>
        <w:t>Rada Olomouckého kraje svým usnesením schválila záměr Olomouckého kraje bezúplatně převést pozem</w:t>
      </w:r>
      <w:r w:rsidRPr="007814D6">
        <w:rPr>
          <w:rFonts w:cs="Arial"/>
          <w:b/>
          <w:szCs w:val="24"/>
        </w:rPr>
        <w:t>ky</w:t>
      </w:r>
      <w:r>
        <w:rPr>
          <w:rFonts w:cs="Arial"/>
          <w:b/>
          <w:szCs w:val="24"/>
        </w:rPr>
        <w:t xml:space="preserve"> </w:t>
      </w:r>
      <w:r w:rsidRPr="00C32452">
        <w:rPr>
          <w:rStyle w:val="Tunznak"/>
          <w:rFonts w:cs="Arial"/>
          <w:szCs w:val="24"/>
        </w:rPr>
        <w:t>v k. ú. a obci Nová Hradečná, vše z vlastnictví Olomouckého kraje, z hospodaření Správy silnic Olomouckého kraje, příspěvkové organizace, do vlastnictví obce Nová Hradečná IČO</w:t>
      </w:r>
      <w:r>
        <w:rPr>
          <w:rStyle w:val="Tunznak"/>
          <w:rFonts w:cs="Arial"/>
          <w:szCs w:val="24"/>
        </w:rPr>
        <w:t xml:space="preserve">: 00575658.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12</w:t>
      </w:r>
      <w:r w:rsidRPr="00AF1627">
        <w:rPr>
          <w:rStyle w:val="Zkladnznak"/>
          <w:rFonts w:cs="Arial"/>
          <w:szCs w:val="24"/>
        </w:rPr>
        <w:t>.</w:t>
      </w:r>
      <w:r>
        <w:rPr>
          <w:rStyle w:val="Zkladnznak"/>
          <w:rFonts w:cs="Arial"/>
          <w:szCs w:val="24"/>
        </w:rPr>
        <w:t> 5</w:t>
      </w:r>
      <w:r w:rsidRPr="00AF1627">
        <w:rPr>
          <w:rStyle w:val="Zkladnznak"/>
          <w:rFonts w:cs="Arial"/>
          <w:szCs w:val="24"/>
        </w:rPr>
        <w:t xml:space="preserve">. 2020 do </w:t>
      </w:r>
      <w:r>
        <w:rPr>
          <w:rStyle w:val="Zkladnznak"/>
          <w:rFonts w:cs="Arial"/>
          <w:szCs w:val="24"/>
        </w:rPr>
        <w:t>11</w:t>
      </w:r>
      <w:r w:rsidRPr="00AF1627">
        <w:rPr>
          <w:rStyle w:val="Zkladnznak"/>
          <w:rFonts w:cs="Arial"/>
          <w:szCs w:val="24"/>
        </w:rPr>
        <w:t>. </w:t>
      </w:r>
      <w:r>
        <w:rPr>
          <w:rStyle w:val="Zkladnznak"/>
          <w:rFonts w:cs="Arial"/>
          <w:szCs w:val="24"/>
        </w:rPr>
        <w:t>6</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DC1016" w:rsidRDefault="00EB17DD" w:rsidP="00CF3F3A">
      <w:pPr>
        <w:pStyle w:val="Zkladntext"/>
        <w:rPr>
          <w:rStyle w:val="Tunznak"/>
          <w:rFonts w:cs="Arial"/>
          <w:bCs w:val="0"/>
          <w:szCs w:val="24"/>
        </w:rPr>
      </w:pPr>
      <w:r w:rsidRPr="00EB17DD">
        <w:rPr>
          <w:rStyle w:val="Tunznak"/>
          <w:szCs w:val="24"/>
        </w:rPr>
        <w:t>Rada Olomouckého kraje</w:t>
      </w:r>
      <w:r>
        <w:rPr>
          <w:rStyle w:val="Tunznak"/>
          <w:szCs w:val="24"/>
        </w:rPr>
        <w:t xml:space="preserve"> </w:t>
      </w:r>
      <w:r w:rsidRPr="00EB17DD">
        <w:rPr>
          <w:rStyle w:val="Tunznak"/>
          <w:rFonts w:cs="Arial"/>
          <w:b w:val="0"/>
          <w:szCs w:val="24"/>
        </w:rPr>
        <w:t>na základě návrhu odboru majetkového, právního a správních činností</w:t>
      </w:r>
      <w:r w:rsidRPr="00EB17DD">
        <w:rPr>
          <w:rStyle w:val="Tunznak"/>
          <w:rFonts w:cs="Arial"/>
          <w:szCs w:val="24"/>
        </w:rPr>
        <w:t xml:space="preserve"> doporučuje </w:t>
      </w:r>
      <w:r w:rsidRPr="00EB17DD">
        <w:rPr>
          <w:rFonts w:cs="Arial"/>
          <w:b/>
          <w:szCs w:val="24"/>
        </w:rPr>
        <w:t>Zastupitelstvu Olomouckého kraje schválit</w:t>
      </w:r>
      <w:r>
        <w:rPr>
          <w:rFonts w:cs="Arial"/>
          <w:b/>
          <w:szCs w:val="24"/>
        </w:rPr>
        <w:t xml:space="preserve"> </w:t>
      </w:r>
      <w:r w:rsidR="00DC1016" w:rsidRPr="0071404B">
        <w:rPr>
          <w:rFonts w:cs="Arial"/>
          <w:b/>
          <w:szCs w:val="24"/>
        </w:rPr>
        <w:t xml:space="preserve">bezúplatný převod </w:t>
      </w:r>
      <w:r w:rsidR="00DC1016">
        <w:rPr>
          <w:rStyle w:val="Tunznak"/>
          <w:rFonts w:cs="Arial"/>
          <w:bCs w:val="0"/>
          <w:szCs w:val="24"/>
        </w:rPr>
        <w:t xml:space="preserve">částí pozemku parc. č. </w:t>
      </w:r>
      <w:r w:rsidR="00DC1016">
        <w:rPr>
          <w:rStyle w:val="Tunznak"/>
          <w:rFonts w:cs="Arial"/>
          <w:szCs w:val="24"/>
        </w:rPr>
        <w:t xml:space="preserve">976/4 </w:t>
      </w:r>
      <w:r w:rsidR="00DC1016" w:rsidRPr="00C32452">
        <w:rPr>
          <w:rStyle w:val="Tunznak"/>
          <w:rFonts w:cs="Arial"/>
          <w:szCs w:val="24"/>
        </w:rPr>
        <w:t>ost. pl. o celkové výměře 423</w:t>
      </w:r>
      <w:r w:rsidR="00CA55A5">
        <w:rPr>
          <w:rStyle w:val="Tunznak"/>
          <w:rFonts w:cs="Arial"/>
          <w:szCs w:val="24"/>
        </w:rPr>
        <w:t> </w:t>
      </w:r>
      <w:r w:rsidR="00DC1016" w:rsidRPr="00C32452">
        <w:rPr>
          <w:rStyle w:val="Tunznak"/>
          <w:rFonts w:cs="Arial"/>
          <w:szCs w:val="24"/>
        </w:rPr>
        <w:t>m2, dle geometrického plá</w:t>
      </w:r>
      <w:r w:rsidR="00DC1016">
        <w:rPr>
          <w:rStyle w:val="Tunznak"/>
          <w:rFonts w:cs="Arial"/>
          <w:szCs w:val="24"/>
        </w:rPr>
        <w:t>nu č. 390 - 276/2019 ze dne 11.  10.</w:t>
      </w:r>
      <w:r w:rsidR="00DC1016" w:rsidRPr="00C32452">
        <w:rPr>
          <w:rStyle w:val="Tunznak"/>
          <w:rFonts w:cs="Arial"/>
          <w:szCs w:val="24"/>
        </w:rPr>
        <w:t>2019 pozemky parc. č</w:t>
      </w:r>
      <w:r w:rsidR="00DC1016">
        <w:rPr>
          <w:rStyle w:val="Tunznak"/>
          <w:rFonts w:cs="Arial"/>
          <w:szCs w:val="24"/>
        </w:rPr>
        <w:t>. 976/9 ost. pl. o výměře 250 </w:t>
      </w:r>
      <w:r w:rsidR="00DC1016" w:rsidRPr="00C32452">
        <w:rPr>
          <w:rStyle w:val="Tunznak"/>
          <w:rFonts w:cs="Arial"/>
          <w:szCs w:val="24"/>
        </w:rPr>
        <w:t>m2, parc. č. 976/10 ost. pl. o výměře 50</w:t>
      </w:r>
      <w:r w:rsidR="00A9504C">
        <w:rPr>
          <w:rStyle w:val="Tunznak"/>
          <w:rFonts w:cs="Arial"/>
          <w:szCs w:val="24"/>
        </w:rPr>
        <w:t> </w:t>
      </w:r>
      <w:r w:rsidR="00DC1016" w:rsidRPr="00C32452">
        <w:rPr>
          <w:rStyle w:val="Tunznak"/>
          <w:rFonts w:cs="Arial"/>
          <w:szCs w:val="24"/>
        </w:rPr>
        <w:t xml:space="preserve">m2 a parc. č. 976/11 ost. pl. o výměře </w:t>
      </w:r>
      <w:r w:rsidR="00DC1016" w:rsidRPr="00C32452">
        <w:rPr>
          <w:rStyle w:val="Tunznak"/>
          <w:rFonts w:cs="Arial"/>
          <w:szCs w:val="24"/>
        </w:rPr>
        <w:lastRenderedPageBreak/>
        <w:t>123</w:t>
      </w:r>
      <w:r w:rsidR="00A9504C">
        <w:rPr>
          <w:rStyle w:val="Tunznak"/>
          <w:rFonts w:cs="Arial"/>
          <w:szCs w:val="24"/>
        </w:rPr>
        <w:t> </w:t>
      </w:r>
      <w:r w:rsidR="00DC1016" w:rsidRPr="00C32452">
        <w:rPr>
          <w:rStyle w:val="Tunznak"/>
          <w:rFonts w:cs="Arial"/>
          <w:szCs w:val="24"/>
        </w:rPr>
        <w:t>m2 v k. ú. a obci Nová Hradečná a dále část</w:t>
      </w:r>
      <w:r w:rsidR="00DC1016">
        <w:rPr>
          <w:rStyle w:val="Tunznak"/>
          <w:rFonts w:cs="Arial"/>
          <w:szCs w:val="24"/>
        </w:rPr>
        <w:t>í</w:t>
      </w:r>
      <w:r w:rsidR="00DC1016" w:rsidRPr="00C32452">
        <w:rPr>
          <w:rStyle w:val="Tunznak"/>
          <w:rFonts w:cs="Arial"/>
          <w:szCs w:val="24"/>
        </w:rPr>
        <w:t xml:space="preserve"> pozemků parc. č. 984 ost. pl. </w:t>
      </w:r>
      <w:r w:rsidR="00DC1016">
        <w:rPr>
          <w:rStyle w:val="Tunznak"/>
          <w:rFonts w:cs="Arial"/>
          <w:szCs w:val="24"/>
        </w:rPr>
        <w:t xml:space="preserve">o výměře 128 m2, parc. č. 985  </w:t>
      </w:r>
      <w:r w:rsidR="00DC1016" w:rsidRPr="00C32452">
        <w:rPr>
          <w:rStyle w:val="Tunznak"/>
          <w:rFonts w:cs="Arial"/>
          <w:szCs w:val="24"/>
        </w:rPr>
        <w:t>ost. pl. o celkové výměře 447</w:t>
      </w:r>
      <w:r w:rsidR="00DC1016">
        <w:rPr>
          <w:rStyle w:val="Tunznak"/>
          <w:rFonts w:cs="Arial"/>
          <w:szCs w:val="24"/>
        </w:rPr>
        <w:t> </w:t>
      </w:r>
      <w:r w:rsidR="00DC1016" w:rsidRPr="00C32452">
        <w:rPr>
          <w:rStyle w:val="Tunznak"/>
          <w:rFonts w:cs="Arial"/>
          <w:szCs w:val="24"/>
        </w:rPr>
        <w:t xml:space="preserve">m2, parc. č. 986  ost. pl. o </w:t>
      </w:r>
      <w:r w:rsidR="00DC1016">
        <w:rPr>
          <w:rStyle w:val="Tunznak"/>
          <w:rFonts w:cs="Arial"/>
          <w:szCs w:val="24"/>
        </w:rPr>
        <w:t>výměře 231 m2 a parc. č. 988/1 </w:t>
      </w:r>
      <w:r w:rsidR="00DC1016" w:rsidRPr="00C32452">
        <w:rPr>
          <w:rStyle w:val="Tunznak"/>
          <w:rFonts w:cs="Arial"/>
          <w:szCs w:val="24"/>
        </w:rPr>
        <w:t xml:space="preserve"> ost. pl. o výměře 300</w:t>
      </w:r>
      <w:r w:rsidR="00DC1016">
        <w:rPr>
          <w:rStyle w:val="Tunznak"/>
          <w:rFonts w:cs="Arial"/>
          <w:szCs w:val="24"/>
        </w:rPr>
        <w:t> </w:t>
      </w:r>
      <w:r w:rsidR="00DC1016" w:rsidRPr="00C32452">
        <w:rPr>
          <w:rStyle w:val="Tunznak"/>
          <w:rFonts w:cs="Arial"/>
          <w:szCs w:val="24"/>
        </w:rPr>
        <w:t>m2, dle geometrického posudku č. 389</w:t>
      </w:r>
      <w:r w:rsidR="00DC1016">
        <w:t> </w:t>
      </w:r>
      <w:r w:rsidR="00DC1016" w:rsidRPr="00C32452">
        <w:rPr>
          <w:rStyle w:val="Tunznak"/>
          <w:rFonts w:cs="Arial"/>
          <w:szCs w:val="24"/>
        </w:rPr>
        <w:t xml:space="preserve"> - 276/2</w:t>
      </w:r>
      <w:r w:rsidR="00DC1016">
        <w:rPr>
          <w:rStyle w:val="Tunznak"/>
          <w:rFonts w:cs="Arial"/>
          <w:szCs w:val="24"/>
        </w:rPr>
        <w:t>019 ze dne 10.  10. </w:t>
      </w:r>
      <w:r w:rsidR="00DC1016" w:rsidRPr="00C32452">
        <w:rPr>
          <w:rStyle w:val="Tunznak"/>
          <w:rFonts w:cs="Arial"/>
          <w:szCs w:val="24"/>
        </w:rPr>
        <w:t xml:space="preserve"> 2019 pozemky parc. č. 984/2  ost. pl. o výměře 128</w:t>
      </w:r>
      <w:r w:rsidR="00DC1016">
        <w:rPr>
          <w:rStyle w:val="Tunznak"/>
          <w:rFonts w:cs="Arial"/>
          <w:szCs w:val="24"/>
        </w:rPr>
        <w:t> </w:t>
      </w:r>
      <w:r w:rsidR="00DC1016" w:rsidRPr="00C32452">
        <w:rPr>
          <w:rStyle w:val="Tunznak"/>
          <w:rFonts w:cs="Arial"/>
          <w:szCs w:val="24"/>
        </w:rPr>
        <w:t>m2, parc. č. 985/2  ost. pl. o výměře 387  m2, parc. č. 985/3  ost. pl. o výměře 2</w:t>
      </w:r>
      <w:r w:rsidR="00CA55A5">
        <w:rPr>
          <w:rStyle w:val="Tunznak"/>
          <w:rFonts w:cs="Arial"/>
          <w:szCs w:val="24"/>
        </w:rPr>
        <w:t> </w:t>
      </w:r>
      <w:r w:rsidR="00DC1016" w:rsidRPr="00C32452">
        <w:rPr>
          <w:rStyle w:val="Tunznak"/>
          <w:rFonts w:cs="Arial"/>
          <w:szCs w:val="24"/>
        </w:rPr>
        <w:t>m2, parc. č. 985/4 ost. pl. o výměře 20</w:t>
      </w:r>
      <w:r w:rsidR="00A9504C">
        <w:rPr>
          <w:rStyle w:val="Tunznak"/>
          <w:rFonts w:cs="Arial"/>
          <w:szCs w:val="24"/>
        </w:rPr>
        <w:t> </w:t>
      </w:r>
      <w:r w:rsidR="00DC1016" w:rsidRPr="00C32452">
        <w:rPr>
          <w:rStyle w:val="Tunznak"/>
          <w:rFonts w:cs="Arial"/>
          <w:szCs w:val="24"/>
        </w:rPr>
        <w:t>m2, parc. č. 985/5 ost. pl. o</w:t>
      </w:r>
      <w:r w:rsidR="00DC1016">
        <w:rPr>
          <w:rStyle w:val="Tunznak"/>
          <w:rFonts w:cs="Arial"/>
          <w:szCs w:val="24"/>
        </w:rPr>
        <w:t xml:space="preserve"> výměře 38 m2, parc. č. 986/2 </w:t>
      </w:r>
      <w:r w:rsidR="00DC1016" w:rsidRPr="00C32452">
        <w:rPr>
          <w:rStyle w:val="Tunznak"/>
          <w:rFonts w:cs="Arial"/>
          <w:szCs w:val="24"/>
        </w:rPr>
        <w:t>ost. pl. o výměře 231</w:t>
      </w:r>
      <w:r w:rsidR="00DC1016">
        <w:rPr>
          <w:rStyle w:val="Tunznak"/>
          <w:rFonts w:cs="Arial"/>
          <w:szCs w:val="24"/>
        </w:rPr>
        <w:t> </w:t>
      </w:r>
      <w:r w:rsidR="00DC1016" w:rsidRPr="00C32452">
        <w:rPr>
          <w:rStyle w:val="Tunznak"/>
          <w:rFonts w:cs="Arial"/>
          <w:szCs w:val="24"/>
        </w:rPr>
        <w:t>m2 a parc. č. 988/</w:t>
      </w:r>
      <w:r w:rsidR="00DC1016">
        <w:rPr>
          <w:rStyle w:val="Tunznak"/>
          <w:rFonts w:cs="Arial"/>
          <w:szCs w:val="24"/>
        </w:rPr>
        <w:t>6</w:t>
      </w:r>
      <w:r w:rsidR="00DC1016" w:rsidRPr="00C32452">
        <w:rPr>
          <w:rStyle w:val="Tunznak"/>
          <w:rFonts w:cs="Arial"/>
          <w:szCs w:val="24"/>
        </w:rPr>
        <w:t xml:space="preserve"> ost. pl. o výměře 300</w:t>
      </w:r>
      <w:r w:rsidR="00DC1016">
        <w:rPr>
          <w:rStyle w:val="Tunznak"/>
          <w:rFonts w:cs="Arial"/>
          <w:szCs w:val="24"/>
        </w:rPr>
        <w:t> </w:t>
      </w:r>
      <w:r w:rsidR="00DC1016" w:rsidRPr="00C32452">
        <w:rPr>
          <w:rStyle w:val="Tunznak"/>
          <w:rFonts w:cs="Arial"/>
          <w:szCs w:val="24"/>
        </w:rPr>
        <w:t>m2, vše v k. ú. a obci Nová Hradečná, vše z vlastnictví Olomouckého kraje, z hospodaření Správy silnic Olomouckého kraje, příspěvkové organizace, do vlastnictví obce Nová Hradečná IČO</w:t>
      </w:r>
      <w:r w:rsidR="00DC1016">
        <w:rPr>
          <w:rStyle w:val="Tunznak"/>
          <w:rFonts w:cs="Arial"/>
          <w:szCs w:val="24"/>
        </w:rPr>
        <w:t xml:space="preserve">: 00575658. </w:t>
      </w:r>
      <w:r w:rsidR="00DC1016" w:rsidRPr="00D56310">
        <w:rPr>
          <w:rStyle w:val="Tunznak"/>
          <w:rFonts w:cs="Arial"/>
          <w:bCs w:val="0"/>
          <w:szCs w:val="24"/>
        </w:rPr>
        <w:t>Nabyvatel uhradí veškeré náklady spojené s převodem vlastnického práva a správní poplatek spojený s návrhem na vklad vlastnického práva do katastru nemovitostí.</w:t>
      </w:r>
    </w:p>
    <w:p w:rsidR="00DC1016" w:rsidRDefault="00DC1016" w:rsidP="00CF3F3A">
      <w:pPr>
        <w:pStyle w:val="slo1text"/>
        <w:numPr>
          <w:ilvl w:val="0"/>
          <w:numId w:val="0"/>
        </w:numPr>
        <w:rPr>
          <w:b/>
        </w:rPr>
      </w:pPr>
    </w:p>
    <w:p w:rsidR="00DC1016" w:rsidRPr="00E21B4A" w:rsidRDefault="00DC1016" w:rsidP="00CF3F3A">
      <w:pPr>
        <w:pStyle w:val="slo1text"/>
        <w:numPr>
          <w:ilvl w:val="0"/>
          <w:numId w:val="0"/>
        </w:numPr>
      </w:pPr>
      <w:r w:rsidRPr="004F4EAA">
        <w:rPr>
          <w:b/>
        </w:rPr>
        <w:t>k návrhu usnesení bod</w:t>
      </w:r>
      <w:r>
        <w:rPr>
          <w:b/>
        </w:rPr>
        <w:t xml:space="preserve"> </w:t>
      </w:r>
      <w:r w:rsidR="00EB17DD">
        <w:rPr>
          <w:b/>
        </w:rPr>
        <w:t>2</w:t>
      </w:r>
      <w:r>
        <w:rPr>
          <w:b/>
        </w:rPr>
        <w:t>. 6</w:t>
      </w:r>
      <w:r w:rsidRPr="00E21B4A">
        <w:rPr>
          <w:b/>
        </w:rPr>
        <w:t>.</w:t>
      </w:r>
    </w:p>
    <w:p w:rsidR="00DC1016" w:rsidRPr="00714A87" w:rsidRDefault="00DC1016" w:rsidP="00CF3F3A">
      <w:pPr>
        <w:pStyle w:val="Zkladntext"/>
        <w:pBdr>
          <w:top w:val="single" w:sz="4" w:space="1" w:color="auto"/>
          <w:left w:val="single" w:sz="4" w:space="4" w:color="auto"/>
          <w:bottom w:val="single" w:sz="4" w:space="1" w:color="auto"/>
          <w:right w:val="single" w:sz="4" w:space="4" w:color="auto"/>
        </w:pBdr>
        <w:rPr>
          <w:rFonts w:cs="Arial"/>
          <w:szCs w:val="24"/>
        </w:rPr>
      </w:pPr>
      <w:r w:rsidRPr="00714A87">
        <w:rPr>
          <w:rFonts w:cs="Arial"/>
          <w:b/>
          <w:szCs w:val="24"/>
        </w:rPr>
        <w:t xml:space="preserve">Bezúplatný převod </w:t>
      </w:r>
      <w:r>
        <w:rPr>
          <w:rFonts w:cs="Arial"/>
          <w:b/>
          <w:szCs w:val="24"/>
        </w:rPr>
        <w:t>pozemků</w:t>
      </w:r>
      <w:r w:rsidRPr="00714A87">
        <w:rPr>
          <w:rFonts w:cs="Arial"/>
          <w:b/>
          <w:szCs w:val="24"/>
        </w:rPr>
        <w:t xml:space="preserve"> v k. ú. a obci </w:t>
      </w:r>
      <w:r>
        <w:rPr>
          <w:rFonts w:cs="Arial"/>
          <w:b/>
          <w:szCs w:val="24"/>
        </w:rPr>
        <w:t>Rohle</w:t>
      </w:r>
      <w:r w:rsidRPr="00714A87">
        <w:rPr>
          <w:rFonts w:cs="Arial"/>
          <w:b/>
          <w:szCs w:val="24"/>
        </w:rPr>
        <w:t xml:space="preserve"> z vlastnictví Olomouckého kraje, z hospodaření Správy silnic Olomouckého kraje, příspěvkové organizace, do vlastnictví </w:t>
      </w:r>
      <w:r>
        <w:rPr>
          <w:rFonts w:cs="Arial"/>
          <w:b/>
          <w:szCs w:val="24"/>
        </w:rPr>
        <w:t>obce Rohle</w:t>
      </w:r>
      <w:r w:rsidRPr="00714A87">
        <w:rPr>
          <w:rFonts w:cs="Arial"/>
          <w:b/>
          <w:szCs w:val="24"/>
        </w:rPr>
        <w:t>.</w:t>
      </w:r>
    </w:p>
    <w:p w:rsidR="00DC1016" w:rsidRPr="00714A87" w:rsidRDefault="00DC1016" w:rsidP="00CF3F3A">
      <w:pPr>
        <w:pStyle w:val="Zkladntext"/>
        <w:rPr>
          <w:rFonts w:cs="Arial"/>
          <w:szCs w:val="24"/>
        </w:rPr>
      </w:pPr>
      <w:r>
        <w:rPr>
          <w:rFonts w:cs="Arial"/>
          <w:szCs w:val="24"/>
        </w:rPr>
        <w:t>Předmětné</w:t>
      </w:r>
      <w:r w:rsidRPr="00714A87">
        <w:rPr>
          <w:rFonts w:cs="Arial"/>
          <w:szCs w:val="24"/>
        </w:rPr>
        <w:t xml:space="preserve"> pozemk</w:t>
      </w:r>
      <w:r>
        <w:rPr>
          <w:rFonts w:cs="Arial"/>
          <w:szCs w:val="24"/>
        </w:rPr>
        <w:t>y</w:t>
      </w:r>
      <w:r w:rsidRPr="00714A87">
        <w:rPr>
          <w:rFonts w:cs="Arial"/>
          <w:szCs w:val="24"/>
        </w:rPr>
        <w:t xml:space="preserve"> v hospodaření Správy silnic Olomouckého kraje, příspěvkové organizace se nacház</w:t>
      </w:r>
      <w:r>
        <w:rPr>
          <w:rFonts w:cs="Arial"/>
          <w:szCs w:val="24"/>
        </w:rPr>
        <w:t>ej</w:t>
      </w:r>
      <w:r w:rsidRPr="00714A87">
        <w:rPr>
          <w:rFonts w:cs="Arial"/>
          <w:szCs w:val="24"/>
        </w:rPr>
        <w:t xml:space="preserve">í v k. ú. a obci </w:t>
      </w:r>
      <w:r>
        <w:rPr>
          <w:rFonts w:cs="Arial"/>
          <w:szCs w:val="24"/>
        </w:rPr>
        <w:t>Rohle a jsou zastavěny místní komunikací a chodníkem. Žádost o majetkoprávní vypořádání podala Správa silnic Olomouckého kraje, příspěvková organizace.</w:t>
      </w:r>
    </w:p>
    <w:p w:rsidR="00DC1016" w:rsidRPr="00714A87" w:rsidRDefault="00DC1016" w:rsidP="00CF3F3A">
      <w:pPr>
        <w:pStyle w:val="zkladntextodsazendek0"/>
        <w:spacing w:line="240" w:lineRule="auto"/>
        <w:ind w:firstLine="0"/>
        <w:rPr>
          <w:rFonts w:ascii="Arial" w:hAnsi="Arial"/>
          <w:b/>
          <w:sz w:val="24"/>
          <w:szCs w:val="24"/>
        </w:rPr>
      </w:pPr>
      <w:r w:rsidRPr="00714A87">
        <w:rPr>
          <w:rFonts w:ascii="Arial" w:hAnsi="Arial"/>
          <w:b/>
          <w:sz w:val="24"/>
          <w:szCs w:val="24"/>
        </w:rPr>
        <w:t>Vyjádření odboru dopravy a silničního hospodářství ze dne</w:t>
      </w:r>
      <w:r>
        <w:rPr>
          <w:rFonts w:ascii="Arial" w:hAnsi="Arial"/>
          <w:b/>
          <w:sz w:val="24"/>
          <w:szCs w:val="24"/>
        </w:rPr>
        <w:t xml:space="preserve"> 6. 3. 2020:</w:t>
      </w:r>
    </w:p>
    <w:p w:rsidR="00DC1016" w:rsidRPr="00EB17DD" w:rsidRDefault="00DC1016" w:rsidP="00CF3F3A">
      <w:pPr>
        <w:spacing w:after="120" w:line="240" w:lineRule="auto"/>
        <w:jc w:val="both"/>
        <w:rPr>
          <w:rStyle w:val="Tunznak"/>
          <w:rFonts w:cs="Arial"/>
          <w:b w:val="0"/>
          <w:szCs w:val="24"/>
        </w:rPr>
      </w:pPr>
      <w:r w:rsidRPr="00EB17DD">
        <w:rPr>
          <w:rStyle w:val="Tunznak"/>
          <w:rFonts w:cs="Arial"/>
          <w:b w:val="0"/>
          <w:szCs w:val="24"/>
        </w:rPr>
        <w:t>Odbor dopravy a silničního hospodářství na základě stanoviska Správy silnic Olomouckého kraje, příspěvkové organizace souhlasí s bezúplatným převodem pozemku parc. č. 2346  ost. pl. o výměře 258 m2 (chodník) a parc. č. 2698 ost. pl. o výměře 416 m2 (místní komunikace) v k. ú. a obci Rohle z vlastnictví Olomouckého kraje, z hospodaření Správy silnic Olomouckého kraje, příspěvkové organizace, do vlastnictví obce Rohle. Předmětné pozemky jsou pro činnost příspěvkové organizace nepotřebné.</w:t>
      </w:r>
    </w:p>
    <w:p w:rsidR="00DC1016" w:rsidRDefault="00DC1016" w:rsidP="00CF3F3A">
      <w:pPr>
        <w:pStyle w:val="Zkladntext"/>
        <w:rPr>
          <w:rFonts w:cs="Arial"/>
          <w:szCs w:val="24"/>
        </w:rPr>
      </w:pPr>
      <w:r w:rsidRPr="00C32452">
        <w:rPr>
          <w:rFonts w:cs="Arial"/>
          <w:szCs w:val="24"/>
        </w:rPr>
        <w:t>Na území obce se v současné době nenacházejí žádné další pozemky vhodné k realizaci vzájemných bezúplatných převodů nemovitostí mezi obcí a krajem.</w:t>
      </w:r>
    </w:p>
    <w:p w:rsidR="00DC1016" w:rsidRDefault="00DC1016" w:rsidP="00CF3F3A">
      <w:pPr>
        <w:pStyle w:val="Zkladntext"/>
        <w:rPr>
          <w:rFonts w:cs="Arial"/>
          <w:szCs w:val="24"/>
          <w:u w:val="single"/>
        </w:rPr>
      </w:pPr>
      <w:r w:rsidRPr="0028334C">
        <w:rPr>
          <w:rFonts w:cs="Arial"/>
          <w:szCs w:val="24"/>
          <w:u w:val="single"/>
        </w:rPr>
        <w:t>Obec Rohle s navrženým majetkoprávním vypořádáním předmětných nemovitostí souhlasí.</w:t>
      </w:r>
    </w:p>
    <w:p w:rsidR="00DC1016" w:rsidRDefault="00DC1016" w:rsidP="00CF3F3A">
      <w:pPr>
        <w:pStyle w:val="Zkladntext"/>
        <w:rPr>
          <w:rStyle w:val="Zkladnznak"/>
          <w:rFonts w:cs="Arial"/>
          <w:szCs w:val="24"/>
        </w:rPr>
      </w:pPr>
      <w:r w:rsidRPr="00AF1627">
        <w:rPr>
          <w:rFonts w:cs="Arial"/>
          <w:b/>
          <w:szCs w:val="24"/>
        </w:rPr>
        <w:t>Rada Olomouckého kraje svým usnesením schválila záměr Olomouckého kraje bezúplatně převést pozem</w:t>
      </w:r>
      <w:r w:rsidRPr="007814D6">
        <w:rPr>
          <w:rFonts w:cs="Arial"/>
          <w:b/>
          <w:szCs w:val="24"/>
        </w:rPr>
        <w:t>ky</w:t>
      </w:r>
      <w:r>
        <w:rPr>
          <w:rFonts w:cs="Arial"/>
          <w:b/>
          <w:szCs w:val="24"/>
        </w:rPr>
        <w:t xml:space="preserve"> </w:t>
      </w:r>
      <w:r w:rsidRPr="00C32452">
        <w:rPr>
          <w:rStyle w:val="Tunznak"/>
          <w:rFonts w:cs="Arial"/>
          <w:szCs w:val="24"/>
        </w:rPr>
        <w:t xml:space="preserve">v k. ú. a obci </w:t>
      </w:r>
      <w:r>
        <w:rPr>
          <w:rStyle w:val="Tunznak"/>
          <w:rFonts w:cs="Arial"/>
          <w:szCs w:val="24"/>
        </w:rPr>
        <w:t xml:space="preserve">Rohle </w:t>
      </w:r>
      <w:r w:rsidRPr="00C32452">
        <w:rPr>
          <w:rStyle w:val="Tunznak"/>
          <w:rFonts w:cs="Arial"/>
          <w:szCs w:val="24"/>
        </w:rPr>
        <w:t xml:space="preserve">z vlastnictví Olomouckého kraje, z hospodaření Správy silnic Olomouckého kraje, příspěvkové organizace, do vlastnictví obce </w:t>
      </w:r>
      <w:r>
        <w:rPr>
          <w:rStyle w:val="Tunznak"/>
          <w:rFonts w:cs="Arial"/>
          <w:szCs w:val="24"/>
        </w:rPr>
        <w:t>Rohle</w:t>
      </w:r>
      <w:r>
        <w:rPr>
          <w:rStyle w:val="Tunznak"/>
          <w:rFonts w:cs="Arial"/>
          <w:bCs w:val="0"/>
          <w:szCs w:val="24"/>
        </w:rPr>
        <w:t xml:space="preserve">, </w:t>
      </w:r>
      <w:r w:rsidRPr="00C32452">
        <w:rPr>
          <w:rStyle w:val="Tunznak"/>
          <w:rFonts w:cs="Arial"/>
          <w:szCs w:val="24"/>
        </w:rPr>
        <w:t>IČO</w:t>
      </w:r>
      <w:r>
        <w:rPr>
          <w:rStyle w:val="Tunznak"/>
          <w:rFonts w:cs="Arial"/>
          <w:szCs w:val="24"/>
        </w:rPr>
        <w:t xml:space="preserve">: 00303291.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12</w:t>
      </w:r>
      <w:r w:rsidRPr="00AF1627">
        <w:rPr>
          <w:rStyle w:val="Zkladnznak"/>
          <w:rFonts w:cs="Arial"/>
          <w:szCs w:val="24"/>
        </w:rPr>
        <w:t>.</w:t>
      </w:r>
      <w:r>
        <w:rPr>
          <w:rStyle w:val="Zkladnznak"/>
          <w:rFonts w:cs="Arial"/>
          <w:szCs w:val="24"/>
        </w:rPr>
        <w:t> 5</w:t>
      </w:r>
      <w:r w:rsidRPr="00AF1627">
        <w:rPr>
          <w:rStyle w:val="Zkladnznak"/>
          <w:rFonts w:cs="Arial"/>
          <w:szCs w:val="24"/>
        </w:rPr>
        <w:t xml:space="preserve">. 2020 do </w:t>
      </w:r>
      <w:r>
        <w:rPr>
          <w:rStyle w:val="Zkladnznak"/>
          <w:rFonts w:cs="Arial"/>
          <w:szCs w:val="24"/>
        </w:rPr>
        <w:t>11</w:t>
      </w:r>
      <w:r w:rsidRPr="00AF1627">
        <w:rPr>
          <w:rStyle w:val="Zkladnznak"/>
          <w:rFonts w:cs="Arial"/>
          <w:szCs w:val="24"/>
        </w:rPr>
        <w:t>. </w:t>
      </w:r>
      <w:r>
        <w:rPr>
          <w:rStyle w:val="Zkladnznak"/>
          <w:rFonts w:cs="Arial"/>
          <w:szCs w:val="24"/>
        </w:rPr>
        <w:t>6</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DC1016" w:rsidRDefault="00EB17DD" w:rsidP="00CF3F3A">
      <w:pPr>
        <w:pStyle w:val="Zkladntext"/>
        <w:rPr>
          <w:rStyle w:val="Tunznak"/>
          <w:rFonts w:cs="Arial"/>
          <w:bCs w:val="0"/>
          <w:szCs w:val="24"/>
        </w:rPr>
      </w:pPr>
      <w:r w:rsidRPr="00EB17DD">
        <w:rPr>
          <w:rStyle w:val="Tunznak"/>
          <w:szCs w:val="24"/>
        </w:rPr>
        <w:t>Rada Olomouckého kraje</w:t>
      </w:r>
      <w:r>
        <w:rPr>
          <w:rStyle w:val="Tunznak"/>
          <w:szCs w:val="24"/>
        </w:rPr>
        <w:t xml:space="preserve"> </w:t>
      </w:r>
      <w:r w:rsidRPr="00EB17DD">
        <w:rPr>
          <w:rStyle w:val="Tunznak"/>
          <w:rFonts w:cs="Arial"/>
          <w:b w:val="0"/>
          <w:szCs w:val="24"/>
        </w:rPr>
        <w:t>na základě návrhu odboru majetkového, právního a správních činností</w:t>
      </w:r>
      <w:r w:rsidRPr="00EB17DD">
        <w:rPr>
          <w:rStyle w:val="Tunznak"/>
          <w:rFonts w:cs="Arial"/>
          <w:szCs w:val="24"/>
        </w:rPr>
        <w:t xml:space="preserve"> doporučuje </w:t>
      </w:r>
      <w:r w:rsidRPr="00EB17DD">
        <w:rPr>
          <w:rFonts w:cs="Arial"/>
          <w:b/>
          <w:szCs w:val="24"/>
        </w:rPr>
        <w:t>Zastupitelstvu Olomouckého kraje schválit</w:t>
      </w:r>
      <w:r>
        <w:rPr>
          <w:rFonts w:cs="Arial"/>
          <w:b/>
          <w:szCs w:val="24"/>
        </w:rPr>
        <w:t xml:space="preserve"> </w:t>
      </w:r>
      <w:r w:rsidR="00DC1016" w:rsidRPr="0071404B">
        <w:rPr>
          <w:rFonts w:cs="Arial"/>
          <w:b/>
          <w:szCs w:val="24"/>
        </w:rPr>
        <w:t>bezúplatný převod</w:t>
      </w:r>
      <w:r w:rsidR="00DC1016">
        <w:rPr>
          <w:rFonts w:cs="Arial"/>
          <w:b/>
          <w:szCs w:val="24"/>
        </w:rPr>
        <w:t xml:space="preserve"> </w:t>
      </w:r>
      <w:r w:rsidR="00DC1016">
        <w:rPr>
          <w:rStyle w:val="Tunznak"/>
          <w:rFonts w:cs="Arial"/>
          <w:bCs w:val="0"/>
          <w:szCs w:val="24"/>
        </w:rPr>
        <w:t xml:space="preserve">pozemků </w:t>
      </w:r>
      <w:r w:rsidR="00DC1016">
        <w:rPr>
          <w:rStyle w:val="Tunznak"/>
          <w:rFonts w:cs="Arial"/>
          <w:szCs w:val="24"/>
        </w:rPr>
        <w:t xml:space="preserve">parc. č. 2346 ost. pl. o výměře 258 m2 a parc. č. 2698 ost. pl. o výměře 416  m2, oba </w:t>
      </w:r>
      <w:r w:rsidR="00DC1016" w:rsidRPr="00C32452">
        <w:rPr>
          <w:rStyle w:val="Tunznak"/>
          <w:rFonts w:cs="Arial"/>
          <w:szCs w:val="24"/>
        </w:rPr>
        <w:t xml:space="preserve">v k. ú. a obci </w:t>
      </w:r>
      <w:r w:rsidR="00DC1016">
        <w:rPr>
          <w:rStyle w:val="Tunznak"/>
          <w:rFonts w:cs="Arial"/>
          <w:szCs w:val="24"/>
        </w:rPr>
        <w:t xml:space="preserve">Rohle </w:t>
      </w:r>
      <w:r w:rsidR="00DC1016" w:rsidRPr="00C32452">
        <w:rPr>
          <w:rStyle w:val="Tunznak"/>
          <w:rFonts w:cs="Arial"/>
          <w:szCs w:val="24"/>
        </w:rPr>
        <w:t xml:space="preserve">z vlastnictví Olomouckého kraje, z hospodaření Správy silnic Olomouckého kraje, příspěvkové organizace, do vlastnictví obce </w:t>
      </w:r>
      <w:r w:rsidR="00DC1016">
        <w:rPr>
          <w:rStyle w:val="Tunznak"/>
          <w:rFonts w:cs="Arial"/>
          <w:szCs w:val="24"/>
        </w:rPr>
        <w:t>Rohle</w:t>
      </w:r>
      <w:r w:rsidR="00DC1016">
        <w:rPr>
          <w:rStyle w:val="Tunznak"/>
          <w:rFonts w:cs="Arial"/>
          <w:bCs w:val="0"/>
          <w:szCs w:val="24"/>
        </w:rPr>
        <w:t xml:space="preserve">, </w:t>
      </w:r>
      <w:r w:rsidR="00DC1016" w:rsidRPr="00C32452">
        <w:rPr>
          <w:rStyle w:val="Tunznak"/>
          <w:rFonts w:cs="Arial"/>
          <w:szCs w:val="24"/>
        </w:rPr>
        <w:t>IČO</w:t>
      </w:r>
      <w:r w:rsidR="00DC1016">
        <w:rPr>
          <w:rStyle w:val="Tunznak"/>
          <w:rFonts w:cs="Arial"/>
          <w:szCs w:val="24"/>
        </w:rPr>
        <w:t xml:space="preserve">: 00303291. </w:t>
      </w:r>
      <w:r w:rsidR="00DC1016" w:rsidRPr="00D56310">
        <w:rPr>
          <w:rStyle w:val="Tunznak"/>
          <w:rFonts w:cs="Arial"/>
          <w:bCs w:val="0"/>
          <w:szCs w:val="24"/>
        </w:rPr>
        <w:t>Nabyvatel uhradí veškeré náklady spojené s převodem vlastnického práva a správní poplatek spojený s návrhem na vklad vlastnického práva do katastru nemovitostí.</w:t>
      </w:r>
    </w:p>
    <w:p w:rsidR="00DC1016" w:rsidRPr="00E21B4A" w:rsidRDefault="00DC1016" w:rsidP="00CF3F3A">
      <w:pPr>
        <w:pStyle w:val="slo1text"/>
        <w:numPr>
          <w:ilvl w:val="0"/>
          <w:numId w:val="0"/>
        </w:numPr>
      </w:pPr>
      <w:r w:rsidRPr="004F4EAA">
        <w:rPr>
          <w:b/>
        </w:rPr>
        <w:lastRenderedPageBreak/>
        <w:t>k návrhu usnesení bod</w:t>
      </w:r>
      <w:r>
        <w:rPr>
          <w:b/>
        </w:rPr>
        <w:t xml:space="preserve"> </w:t>
      </w:r>
      <w:r w:rsidR="00EB17DD">
        <w:rPr>
          <w:b/>
        </w:rPr>
        <w:t>2</w:t>
      </w:r>
      <w:r>
        <w:rPr>
          <w:b/>
        </w:rPr>
        <w:t>. 7</w:t>
      </w:r>
      <w:r w:rsidRPr="00E21B4A">
        <w:rPr>
          <w:b/>
        </w:rPr>
        <w:t>.</w:t>
      </w:r>
    </w:p>
    <w:p w:rsidR="00DC1016" w:rsidRPr="00714A87" w:rsidRDefault="00DC1016" w:rsidP="00CF3F3A">
      <w:pPr>
        <w:pStyle w:val="Zkladntext"/>
        <w:pBdr>
          <w:top w:val="single" w:sz="4" w:space="1" w:color="auto"/>
          <w:left w:val="single" w:sz="4" w:space="4" w:color="auto"/>
          <w:bottom w:val="single" w:sz="4" w:space="1" w:color="auto"/>
          <w:right w:val="single" w:sz="4" w:space="4" w:color="auto"/>
        </w:pBdr>
        <w:rPr>
          <w:rFonts w:cs="Arial"/>
          <w:szCs w:val="24"/>
        </w:rPr>
      </w:pPr>
      <w:r w:rsidRPr="00714A87">
        <w:rPr>
          <w:rFonts w:cs="Arial"/>
          <w:b/>
          <w:szCs w:val="24"/>
        </w:rPr>
        <w:t xml:space="preserve">Bezúplatný převod </w:t>
      </w:r>
      <w:r>
        <w:rPr>
          <w:rFonts w:cs="Arial"/>
          <w:b/>
          <w:szCs w:val="24"/>
        </w:rPr>
        <w:t>pozemku</w:t>
      </w:r>
      <w:r w:rsidRPr="00714A87">
        <w:rPr>
          <w:rFonts w:cs="Arial"/>
          <w:b/>
          <w:szCs w:val="24"/>
        </w:rPr>
        <w:t xml:space="preserve"> v k. ú. </w:t>
      </w:r>
      <w:r>
        <w:rPr>
          <w:rFonts w:cs="Arial"/>
          <w:b/>
          <w:szCs w:val="24"/>
        </w:rPr>
        <w:t>Nová Červená Voda, obec Stará Červená Voda</w:t>
      </w:r>
      <w:r w:rsidRPr="00714A87">
        <w:rPr>
          <w:rFonts w:cs="Arial"/>
          <w:b/>
          <w:szCs w:val="24"/>
        </w:rPr>
        <w:t xml:space="preserve"> z</w:t>
      </w:r>
      <w:r>
        <w:rPr>
          <w:rFonts w:cs="Arial"/>
          <w:b/>
          <w:szCs w:val="24"/>
        </w:rPr>
        <w:t> </w:t>
      </w:r>
      <w:r w:rsidRPr="00714A87">
        <w:rPr>
          <w:rFonts w:cs="Arial"/>
          <w:b/>
          <w:szCs w:val="24"/>
        </w:rPr>
        <w:t xml:space="preserve">vlastnictví Olomouckého kraje, z hospodaření Správy silnic Olomouckého kraje, příspěvkové organizace, do vlastnictví </w:t>
      </w:r>
      <w:r>
        <w:rPr>
          <w:rFonts w:cs="Arial"/>
          <w:b/>
          <w:szCs w:val="24"/>
        </w:rPr>
        <w:t>ČR – Lesů České republiky, s.p</w:t>
      </w:r>
      <w:r w:rsidRPr="00714A87">
        <w:rPr>
          <w:rFonts w:cs="Arial"/>
          <w:b/>
          <w:szCs w:val="24"/>
        </w:rPr>
        <w:t>.</w:t>
      </w:r>
    </w:p>
    <w:p w:rsidR="00DC1016" w:rsidRPr="00714A87" w:rsidRDefault="00DC1016" w:rsidP="00CF3F3A">
      <w:pPr>
        <w:pStyle w:val="Zkladntext"/>
        <w:rPr>
          <w:rFonts w:cs="Arial"/>
          <w:szCs w:val="24"/>
        </w:rPr>
      </w:pPr>
      <w:r>
        <w:rPr>
          <w:rFonts w:cs="Arial"/>
          <w:szCs w:val="24"/>
        </w:rPr>
        <w:t>Předmětný pozemek</w:t>
      </w:r>
      <w:r w:rsidRPr="00714A87">
        <w:rPr>
          <w:rFonts w:cs="Arial"/>
          <w:szCs w:val="24"/>
        </w:rPr>
        <w:t xml:space="preserve"> v hospodaření Správy silnic Olomouckého kraje, příspěvkové organizace se nachází v k. ú. </w:t>
      </w:r>
      <w:r w:rsidRPr="006B24C8">
        <w:rPr>
          <w:rFonts w:cs="Arial"/>
          <w:szCs w:val="24"/>
        </w:rPr>
        <w:t>Nová Červená Voda, obec Stará Červená Voda</w:t>
      </w:r>
      <w:r>
        <w:rPr>
          <w:rFonts w:cs="Arial"/>
          <w:szCs w:val="24"/>
        </w:rPr>
        <w:t>. Předmětný pozemek je součástí vodního toku Červený Potok. Žádost o bezúplatný převod podala Správa silnic Olomouckého kraje, příspěvková organizace.</w:t>
      </w:r>
    </w:p>
    <w:p w:rsidR="00DC1016" w:rsidRPr="00714A87" w:rsidRDefault="00DC1016" w:rsidP="00CF3F3A">
      <w:pPr>
        <w:pStyle w:val="zkladntextodsazendek0"/>
        <w:spacing w:line="240" w:lineRule="auto"/>
        <w:ind w:firstLine="0"/>
        <w:rPr>
          <w:rFonts w:ascii="Arial" w:hAnsi="Arial"/>
          <w:b/>
          <w:sz w:val="24"/>
          <w:szCs w:val="24"/>
        </w:rPr>
      </w:pPr>
      <w:r w:rsidRPr="00714A87">
        <w:rPr>
          <w:rFonts w:ascii="Arial" w:hAnsi="Arial"/>
          <w:b/>
          <w:sz w:val="24"/>
          <w:szCs w:val="24"/>
        </w:rPr>
        <w:t>Vyjádření odboru dopravy a silničního hospodářství ze dne</w:t>
      </w:r>
      <w:r>
        <w:rPr>
          <w:rFonts w:ascii="Arial" w:hAnsi="Arial"/>
          <w:b/>
          <w:sz w:val="24"/>
          <w:szCs w:val="24"/>
        </w:rPr>
        <w:t xml:space="preserve"> 5. 3. 2020</w:t>
      </w:r>
      <w:r w:rsidRPr="00714A87">
        <w:rPr>
          <w:rFonts w:ascii="Arial" w:hAnsi="Arial"/>
          <w:b/>
          <w:sz w:val="24"/>
          <w:szCs w:val="24"/>
        </w:rPr>
        <w:t>:</w:t>
      </w:r>
    </w:p>
    <w:p w:rsidR="00DC1016" w:rsidRPr="001F0990" w:rsidRDefault="00DC1016" w:rsidP="00CF3F3A">
      <w:pPr>
        <w:spacing w:after="120" w:line="240" w:lineRule="auto"/>
        <w:jc w:val="both"/>
        <w:rPr>
          <w:rStyle w:val="Tunznak"/>
          <w:rFonts w:cs="Arial"/>
          <w:b w:val="0"/>
          <w:szCs w:val="24"/>
        </w:rPr>
      </w:pPr>
      <w:r w:rsidRPr="001F0990">
        <w:rPr>
          <w:rStyle w:val="Tunznak"/>
          <w:rFonts w:cs="Arial"/>
          <w:b w:val="0"/>
          <w:szCs w:val="24"/>
        </w:rPr>
        <w:t xml:space="preserve">Odbor dopravy a silničního hospodářství na základě stanoviska Správy silnic Olomouckého kraje, příspěvkové organizace souhlasí s  převodem pozemku parc. č.1785/2 vodní plocha o výměře 102 m2 v k. ú. Nová Červená Voda, obec Stará Červená Voda z vlastnictví Olomouckého kraje, z hospodaření Správy silnic Olomouckého kraje, příspěvkové organizace. Na pozemku se nachází vodní tok Červený potok. Pozemek je pro činnost příspěvkové organizace nepotřebný. </w:t>
      </w:r>
    </w:p>
    <w:p w:rsidR="00DC1016" w:rsidRDefault="00DC1016" w:rsidP="00CF3F3A">
      <w:pPr>
        <w:spacing w:after="120" w:line="240" w:lineRule="auto"/>
        <w:jc w:val="both"/>
        <w:rPr>
          <w:rStyle w:val="Tunznak"/>
          <w:rFonts w:cs="Arial"/>
          <w:szCs w:val="24"/>
        </w:rPr>
      </w:pPr>
      <w:r w:rsidRPr="00506C81">
        <w:rPr>
          <w:rStyle w:val="Tunznak"/>
          <w:rFonts w:cs="Arial"/>
          <w:szCs w:val="24"/>
        </w:rPr>
        <w:t>Vyjádření o</w:t>
      </w:r>
      <w:r w:rsidRPr="00506C81">
        <w:rPr>
          <w:rFonts w:ascii="Arial" w:hAnsi="Arial" w:cs="Arial"/>
          <w:b/>
          <w:sz w:val="24"/>
          <w:szCs w:val="24"/>
        </w:rPr>
        <w:t>dboru majetkového,</w:t>
      </w:r>
      <w:r w:rsidRPr="00506C81">
        <w:rPr>
          <w:rStyle w:val="Tunznak"/>
          <w:rFonts w:cs="Arial"/>
          <w:szCs w:val="24"/>
        </w:rPr>
        <w:t xml:space="preserve"> právního a správních činností ze dne 22. 4. 2020:</w:t>
      </w:r>
    </w:p>
    <w:p w:rsidR="00DC1016" w:rsidRPr="001F0990" w:rsidRDefault="00DC1016" w:rsidP="00CF3F3A">
      <w:pPr>
        <w:spacing w:after="120" w:line="240" w:lineRule="auto"/>
        <w:jc w:val="both"/>
        <w:rPr>
          <w:rStyle w:val="Tunznak"/>
          <w:rFonts w:cs="Arial"/>
          <w:b w:val="0"/>
          <w:szCs w:val="24"/>
        </w:rPr>
      </w:pPr>
      <w:r w:rsidRPr="001F0990">
        <w:rPr>
          <w:rStyle w:val="Tunznak"/>
          <w:rFonts w:cs="Arial"/>
          <w:b w:val="0"/>
          <w:szCs w:val="24"/>
        </w:rPr>
        <w:t xml:space="preserve">Správa silnic Olomouckého kraje, příspěvková organizace podala podnět k odprodeji předmětného pozemku do vlastnictví ČR – Lesů České republiky, s.p., popřípadě k bezúplatnému převodu pozemku do vlastnictví obce. </w:t>
      </w:r>
    </w:p>
    <w:p w:rsidR="00DC1016" w:rsidRPr="001F0990" w:rsidRDefault="00DC1016" w:rsidP="00CF3F3A">
      <w:pPr>
        <w:spacing w:after="120" w:line="240" w:lineRule="auto"/>
        <w:jc w:val="both"/>
        <w:rPr>
          <w:rStyle w:val="Tunznak"/>
          <w:rFonts w:cs="Arial"/>
          <w:b w:val="0"/>
          <w:szCs w:val="24"/>
        </w:rPr>
      </w:pPr>
      <w:r w:rsidRPr="001F0990">
        <w:rPr>
          <w:rStyle w:val="Tunznak"/>
          <w:rFonts w:cs="Arial"/>
          <w:b w:val="0"/>
          <w:szCs w:val="24"/>
        </w:rPr>
        <w:t xml:space="preserve">Obec Stará Červená Voda o bezúplatný převod předmětného pozemku nemá zájem.  </w:t>
      </w:r>
    </w:p>
    <w:p w:rsidR="00DC1016" w:rsidRPr="001F0990" w:rsidRDefault="00DC1016" w:rsidP="00CF3F3A">
      <w:pPr>
        <w:spacing w:after="120" w:line="240" w:lineRule="auto"/>
        <w:jc w:val="both"/>
        <w:rPr>
          <w:rStyle w:val="Tunznak"/>
          <w:rFonts w:cs="Arial"/>
          <w:b w:val="0"/>
          <w:szCs w:val="24"/>
        </w:rPr>
      </w:pPr>
      <w:r w:rsidRPr="001F0990">
        <w:rPr>
          <w:rStyle w:val="Tunznak"/>
          <w:rFonts w:cs="Arial"/>
          <w:b w:val="0"/>
          <w:szCs w:val="24"/>
        </w:rPr>
        <w:t>Lesy České republiky, s.p. mají zájem o nabytí předmětného pozemku, jelikož se na pozemku nachází vodní tok Červený potok. Tento vodní tok je ve správě Lesů České republiky. Lesy České republiky, s.p. požádali Olomoucký kraj o bezúplatný převod tohoto pozemku. O úplatný převod pozemku zájem nemají. Správa silnic Olomouckého kraje, příspěvková organizace souhlasí s bezúplatným převodem předmětného pozemku do vlastnictví vlastníka vodního toku.</w:t>
      </w:r>
    </w:p>
    <w:p w:rsidR="00DC1016" w:rsidRDefault="00DC1016" w:rsidP="00CF3F3A">
      <w:pPr>
        <w:pStyle w:val="Zkladntext"/>
        <w:rPr>
          <w:rStyle w:val="Zkladnznak"/>
          <w:rFonts w:cs="Arial"/>
          <w:szCs w:val="24"/>
        </w:rPr>
      </w:pPr>
      <w:r w:rsidRPr="0071404B">
        <w:rPr>
          <w:rFonts w:cs="Arial"/>
          <w:b/>
          <w:szCs w:val="24"/>
        </w:rPr>
        <w:t>Rada Olomouckého kraje svým usnesením schválila záměr Olomouckého kraje bezúplatně převést</w:t>
      </w:r>
      <w:r>
        <w:rPr>
          <w:rFonts w:cs="Arial"/>
          <w:b/>
          <w:szCs w:val="24"/>
        </w:rPr>
        <w:t xml:space="preserve"> pozemek </w:t>
      </w:r>
      <w:r>
        <w:rPr>
          <w:rStyle w:val="Tunznak"/>
          <w:rFonts w:cs="Arial"/>
          <w:szCs w:val="24"/>
        </w:rPr>
        <w:t xml:space="preserve">v k. ú. Nová Červená Voda, obec Stará Červená Voda </w:t>
      </w:r>
      <w:r w:rsidRPr="00F755A1">
        <w:rPr>
          <w:rStyle w:val="Tunznak"/>
          <w:rFonts w:cs="Arial"/>
          <w:szCs w:val="24"/>
        </w:rPr>
        <w:t xml:space="preserve">z vlastnictví Olomouckého kraje, z hospodaření Správy silnic Olomouckého kraje, příspěvkové organizace, do vlastnictví </w:t>
      </w:r>
      <w:r>
        <w:rPr>
          <w:rStyle w:val="Tunznak"/>
          <w:rFonts w:cs="Arial"/>
          <w:szCs w:val="24"/>
        </w:rPr>
        <w:t>ČR – Lesů České republiky, s.p.</w:t>
      </w:r>
      <w:r w:rsidRPr="00D56310">
        <w:rPr>
          <w:rStyle w:val="Tunznak"/>
          <w:rFonts w:cs="Arial"/>
          <w:bCs w:val="0"/>
          <w:szCs w:val="24"/>
        </w:rPr>
        <w:t xml:space="preserve">, IČO: </w:t>
      </w:r>
      <w:r w:rsidRPr="00093506">
        <w:rPr>
          <w:rStyle w:val="Tunznak"/>
          <w:rFonts w:cs="Arial"/>
          <w:bCs w:val="0"/>
          <w:szCs w:val="24"/>
        </w:rPr>
        <w:t>42196451</w:t>
      </w:r>
      <w:r>
        <w:rPr>
          <w:rStyle w:val="Tunznak"/>
          <w:rFonts w:cs="Arial"/>
          <w:bCs w:val="0"/>
          <w:szCs w:val="24"/>
        </w:rPr>
        <w:t>.</w:t>
      </w:r>
      <w:r>
        <w:rPr>
          <w:rStyle w:val="Tunznak"/>
          <w:rFonts w:cs="Arial"/>
          <w:szCs w:val="24"/>
        </w:rPr>
        <w:t xml:space="preserve"> </w:t>
      </w:r>
      <w:r w:rsidRPr="00AF1627">
        <w:rPr>
          <w:rStyle w:val="Zkladnznak"/>
          <w:rFonts w:cs="Arial"/>
          <w:szCs w:val="24"/>
        </w:rPr>
        <w:t>Záměr Olomouckého kraje bezúplatně převést předmětn</w:t>
      </w:r>
      <w:r>
        <w:rPr>
          <w:rStyle w:val="Zkladnznak"/>
          <w:rFonts w:cs="Arial"/>
          <w:szCs w:val="24"/>
        </w:rPr>
        <w:t>ou</w:t>
      </w:r>
      <w:r w:rsidRPr="00AF1627">
        <w:rPr>
          <w:rStyle w:val="Zkladnznak"/>
          <w:rFonts w:cs="Arial"/>
          <w:szCs w:val="24"/>
        </w:rPr>
        <w:t xml:space="preserve"> nemovitost byl zveřejněn na úřední desce Krajského úřadu Olomouckého kraje a webových stránkách Olomouckého kraje v termínu od </w:t>
      </w:r>
      <w:r>
        <w:rPr>
          <w:rStyle w:val="Zkladnznak"/>
          <w:rFonts w:cs="Arial"/>
          <w:szCs w:val="24"/>
        </w:rPr>
        <w:t>12</w:t>
      </w:r>
      <w:r w:rsidRPr="00AF1627">
        <w:rPr>
          <w:rStyle w:val="Zkladnznak"/>
          <w:rFonts w:cs="Arial"/>
          <w:szCs w:val="24"/>
        </w:rPr>
        <w:t>.</w:t>
      </w:r>
      <w:r>
        <w:rPr>
          <w:rStyle w:val="Zkladnznak"/>
          <w:rFonts w:cs="Arial"/>
          <w:szCs w:val="24"/>
        </w:rPr>
        <w:t> 5</w:t>
      </w:r>
      <w:r w:rsidRPr="00AF1627">
        <w:rPr>
          <w:rStyle w:val="Zkladnznak"/>
          <w:rFonts w:cs="Arial"/>
          <w:szCs w:val="24"/>
        </w:rPr>
        <w:t xml:space="preserve">. 2020 do </w:t>
      </w:r>
      <w:r>
        <w:rPr>
          <w:rStyle w:val="Zkladnznak"/>
          <w:rFonts w:cs="Arial"/>
          <w:szCs w:val="24"/>
        </w:rPr>
        <w:t>11</w:t>
      </w:r>
      <w:r w:rsidRPr="00AF1627">
        <w:rPr>
          <w:rStyle w:val="Zkladnznak"/>
          <w:rFonts w:cs="Arial"/>
          <w:szCs w:val="24"/>
        </w:rPr>
        <w:t>. </w:t>
      </w:r>
      <w:r>
        <w:rPr>
          <w:rStyle w:val="Zkladnznak"/>
          <w:rFonts w:cs="Arial"/>
          <w:szCs w:val="24"/>
        </w:rPr>
        <w:t>6</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DC1016" w:rsidRDefault="001F0990" w:rsidP="00CF3F3A">
      <w:pPr>
        <w:pStyle w:val="Zkladntext"/>
        <w:rPr>
          <w:rStyle w:val="Tunznak"/>
          <w:rFonts w:cs="Arial"/>
          <w:bCs w:val="0"/>
          <w:szCs w:val="24"/>
        </w:rPr>
      </w:pPr>
      <w:r w:rsidRPr="00EB17DD">
        <w:rPr>
          <w:rStyle w:val="Tunznak"/>
          <w:szCs w:val="24"/>
        </w:rPr>
        <w:t>Rada Olomouckého kraje</w:t>
      </w:r>
      <w:r>
        <w:rPr>
          <w:rStyle w:val="Tunznak"/>
          <w:szCs w:val="24"/>
        </w:rPr>
        <w:t xml:space="preserve"> </w:t>
      </w:r>
      <w:r w:rsidRPr="00EB17DD">
        <w:rPr>
          <w:rStyle w:val="Tunznak"/>
          <w:rFonts w:cs="Arial"/>
          <w:b w:val="0"/>
          <w:szCs w:val="24"/>
        </w:rPr>
        <w:t>na základě návrhu odboru majetkového, právního a správních činností</w:t>
      </w:r>
      <w:r w:rsidRPr="00EB17DD">
        <w:rPr>
          <w:rStyle w:val="Tunznak"/>
          <w:rFonts w:cs="Arial"/>
          <w:szCs w:val="24"/>
        </w:rPr>
        <w:t xml:space="preserve"> doporučuje </w:t>
      </w:r>
      <w:r w:rsidRPr="00EB17DD">
        <w:rPr>
          <w:rFonts w:cs="Arial"/>
          <w:b/>
          <w:szCs w:val="24"/>
        </w:rPr>
        <w:t>Zastupitelstvu Olomouckého kraje schválit</w:t>
      </w:r>
      <w:r>
        <w:rPr>
          <w:rFonts w:cs="Arial"/>
          <w:b/>
          <w:szCs w:val="24"/>
        </w:rPr>
        <w:t xml:space="preserve"> </w:t>
      </w:r>
      <w:r w:rsidR="00DC1016" w:rsidRPr="0071404B">
        <w:rPr>
          <w:rFonts w:cs="Arial"/>
          <w:b/>
          <w:szCs w:val="24"/>
        </w:rPr>
        <w:t>bezúplatný převod</w:t>
      </w:r>
      <w:r w:rsidR="00DC1016">
        <w:rPr>
          <w:rFonts w:cs="Arial"/>
          <w:b/>
          <w:szCs w:val="24"/>
        </w:rPr>
        <w:t xml:space="preserve"> </w:t>
      </w:r>
      <w:r w:rsidR="00DC1016">
        <w:rPr>
          <w:rStyle w:val="Tunznak"/>
          <w:rFonts w:cs="Arial"/>
          <w:szCs w:val="24"/>
        </w:rPr>
        <w:t xml:space="preserve">pozemku parc. č. 1785/2 vodní plocha o výměře 102 m2 v k. ú. Nová Červená Voda, obec Stará Červená Voda </w:t>
      </w:r>
      <w:r w:rsidR="00DC1016" w:rsidRPr="00F755A1">
        <w:rPr>
          <w:rStyle w:val="Tunznak"/>
          <w:rFonts w:cs="Arial"/>
          <w:szCs w:val="24"/>
        </w:rPr>
        <w:t xml:space="preserve">z vlastnictví Olomouckého kraje, z hospodaření Správy silnic Olomouckého kraje, příspěvkové organizace, do vlastnictví </w:t>
      </w:r>
      <w:r w:rsidR="00DC1016">
        <w:rPr>
          <w:rStyle w:val="Tunznak"/>
          <w:rFonts w:cs="Arial"/>
          <w:szCs w:val="24"/>
        </w:rPr>
        <w:t>ČR – Lesů České republiky, s.p.</w:t>
      </w:r>
      <w:r w:rsidR="00DC1016" w:rsidRPr="00D56310">
        <w:rPr>
          <w:rStyle w:val="Tunznak"/>
          <w:rFonts w:cs="Arial"/>
          <w:szCs w:val="24"/>
        </w:rPr>
        <w:t xml:space="preserve">, IČO: </w:t>
      </w:r>
      <w:r w:rsidR="00DC1016" w:rsidRPr="00093506">
        <w:rPr>
          <w:rStyle w:val="Tunznak"/>
          <w:rFonts w:cs="Arial"/>
          <w:szCs w:val="24"/>
        </w:rPr>
        <w:t>42196451</w:t>
      </w:r>
      <w:r w:rsidR="00DC1016">
        <w:rPr>
          <w:rStyle w:val="Tunznak"/>
          <w:rFonts w:cs="Arial"/>
          <w:szCs w:val="24"/>
        </w:rPr>
        <w:t>.</w:t>
      </w:r>
      <w:r w:rsidR="00DC1016" w:rsidRPr="00D56310">
        <w:rPr>
          <w:rStyle w:val="Tunznak"/>
          <w:rFonts w:cs="Arial"/>
          <w:szCs w:val="24"/>
        </w:rPr>
        <w:t xml:space="preserve"> Nabyvatel uhradí veškeré náklady spojené s převodem vlastnického práva a správní poplatek spojený s návrhem na vklad vlastnického práva do katastru nemovitostí.</w:t>
      </w:r>
    </w:p>
    <w:p w:rsidR="00DC1016" w:rsidRDefault="00DC1016" w:rsidP="00CF3F3A">
      <w:pPr>
        <w:spacing w:line="240" w:lineRule="auto"/>
      </w:pPr>
    </w:p>
    <w:p w:rsidR="004304A3" w:rsidRDefault="004304A3" w:rsidP="00CF3F3A">
      <w:pPr>
        <w:spacing w:line="240" w:lineRule="auto"/>
      </w:pPr>
    </w:p>
    <w:p w:rsidR="004304A3" w:rsidRDefault="004304A3" w:rsidP="00CF3F3A">
      <w:pPr>
        <w:spacing w:line="240" w:lineRule="auto"/>
      </w:pPr>
    </w:p>
    <w:p w:rsidR="00DC1016" w:rsidRPr="00E21B4A" w:rsidRDefault="00DC1016" w:rsidP="00CF3F3A">
      <w:pPr>
        <w:pStyle w:val="slo1text"/>
        <w:numPr>
          <w:ilvl w:val="0"/>
          <w:numId w:val="0"/>
        </w:numPr>
      </w:pPr>
      <w:r w:rsidRPr="004F4EAA">
        <w:rPr>
          <w:b/>
        </w:rPr>
        <w:lastRenderedPageBreak/>
        <w:t>k návrhu usnesení bod</w:t>
      </w:r>
      <w:r>
        <w:rPr>
          <w:b/>
        </w:rPr>
        <w:t xml:space="preserve"> </w:t>
      </w:r>
      <w:r w:rsidR="001F0990">
        <w:rPr>
          <w:b/>
        </w:rPr>
        <w:t>2</w:t>
      </w:r>
      <w:r>
        <w:rPr>
          <w:b/>
        </w:rPr>
        <w:t>. 8</w:t>
      </w:r>
      <w:r w:rsidRPr="00E21B4A">
        <w:rPr>
          <w:b/>
        </w:rPr>
        <w:t>.</w:t>
      </w:r>
    </w:p>
    <w:p w:rsidR="00DC1016" w:rsidRPr="00714A87" w:rsidRDefault="00DC1016" w:rsidP="00CF3F3A">
      <w:pPr>
        <w:pStyle w:val="Zkladntext"/>
        <w:pBdr>
          <w:top w:val="single" w:sz="4" w:space="1" w:color="auto"/>
          <w:left w:val="single" w:sz="4" w:space="4" w:color="auto"/>
          <w:bottom w:val="single" w:sz="4" w:space="1" w:color="auto"/>
          <w:right w:val="single" w:sz="4" w:space="4" w:color="auto"/>
        </w:pBdr>
        <w:rPr>
          <w:rFonts w:cs="Arial"/>
          <w:szCs w:val="24"/>
        </w:rPr>
      </w:pPr>
      <w:r w:rsidRPr="00714A87">
        <w:rPr>
          <w:rFonts w:cs="Arial"/>
          <w:b/>
          <w:szCs w:val="24"/>
        </w:rPr>
        <w:t>Bezúplatný převod část</w:t>
      </w:r>
      <w:r>
        <w:rPr>
          <w:rFonts w:cs="Arial"/>
          <w:b/>
          <w:szCs w:val="24"/>
        </w:rPr>
        <w:t>i pozemku</w:t>
      </w:r>
      <w:r w:rsidRPr="00714A87">
        <w:rPr>
          <w:rFonts w:cs="Arial"/>
          <w:b/>
          <w:szCs w:val="24"/>
        </w:rPr>
        <w:t xml:space="preserve"> v k. ú. </w:t>
      </w:r>
      <w:r>
        <w:rPr>
          <w:rFonts w:cs="Arial"/>
          <w:b/>
          <w:szCs w:val="24"/>
        </w:rPr>
        <w:t>Mladějovice u Šternberka, obec</w:t>
      </w:r>
      <w:r w:rsidRPr="00714A87">
        <w:rPr>
          <w:rFonts w:cs="Arial"/>
          <w:b/>
          <w:szCs w:val="24"/>
        </w:rPr>
        <w:t xml:space="preserve"> </w:t>
      </w:r>
      <w:r>
        <w:rPr>
          <w:rFonts w:cs="Arial"/>
          <w:b/>
          <w:szCs w:val="24"/>
        </w:rPr>
        <w:t>Mladějovice</w:t>
      </w:r>
      <w:r w:rsidRPr="00714A87">
        <w:rPr>
          <w:rFonts w:cs="Arial"/>
          <w:b/>
          <w:szCs w:val="24"/>
        </w:rPr>
        <w:t xml:space="preserve"> z vlastnictví Olomouckého kraje, z hospodaření Správy silnic Olomouckého kraje, příspěvkové organizace, do vlastnictví </w:t>
      </w:r>
      <w:r>
        <w:rPr>
          <w:rFonts w:cs="Arial"/>
          <w:b/>
          <w:szCs w:val="24"/>
        </w:rPr>
        <w:t>obce Mladějovice</w:t>
      </w:r>
      <w:r w:rsidRPr="00714A87">
        <w:rPr>
          <w:rFonts w:cs="Arial"/>
          <w:b/>
          <w:szCs w:val="24"/>
        </w:rPr>
        <w:t>.</w:t>
      </w:r>
    </w:p>
    <w:p w:rsidR="00DC1016" w:rsidRPr="00714A87" w:rsidRDefault="00DC1016" w:rsidP="00CF3F3A">
      <w:pPr>
        <w:pStyle w:val="Zkladntext"/>
        <w:rPr>
          <w:rFonts w:cs="Arial"/>
          <w:szCs w:val="24"/>
        </w:rPr>
      </w:pPr>
      <w:r>
        <w:rPr>
          <w:rFonts w:cs="Arial"/>
          <w:szCs w:val="24"/>
        </w:rPr>
        <w:t>Předmětný pozemek</w:t>
      </w:r>
      <w:r w:rsidRPr="00714A87">
        <w:rPr>
          <w:rFonts w:cs="Arial"/>
          <w:szCs w:val="24"/>
        </w:rPr>
        <w:t xml:space="preserve"> v hospodaření Správy silnic Olomouckého kraje, příspěvkové organizace se nachází v k. ú. </w:t>
      </w:r>
      <w:r w:rsidRPr="0073283A">
        <w:rPr>
          <w:rFonts w:cs="Arial"/>
          <w:szCs w:val="24"/>
        </w:rPr>
        <w:t>Mladějovice u Šternberka, obec Mladějovice</w:t>
      </w:r>
      <w:r>
        <w:rPr>
          <w:rFonts w:cs="Arial"/>
          <w:szCs w:val="24"/>
        </w:rPr>
        <w:t>. Pozeme</w:t>
      </w:r>
      <w:r w:rsidRPr="00714A87">
        <w:rPr>
          <w:rFonts w:cs="Arial"/>
          <w:szCs w:val="24"/>
        </w:rPr>
        <w:t>k</w:t>
      </w:r>
      <w:r>
        <w:rPr>
          <w:rFonts w:cs="Arial"/>
          <w:szCs w:val="24"/>
        </w:rPr>
        <w:t>, resp. jeho část byla dotčena výstavbou chodníku v obci</w:t>
      </w:r>
      <w:r w:rsidRPr="00714A87">
        <w:rPr>
          <w:rFonts w:cs="Arial"/>
          <w:szCs w:val="24"/>
        </w:rPr>
        <w:t>. Žádo</w:t>
      </w:r>
      <w:r>
        <w:rPr>
          <w:rFonts w:cs="Arial"/>
          <w:szCs w:val="24"/>
        </w:rPr>
        <w:t>st o bezúplatný převod předmětné části pozemku podala</w:t>
      </w:r>
      <w:r w:rsidRPr="00714A87">
        <w:rPr>
          <w:rFonts w:cs="Arial"/>
          <w:szCs w:val="24"/>
        </w:rPr>
        <w:t xml:space="preserve"> </w:t>
      </w:r>
      <w:r>
        <w:rPr>
          <w:rFonts w:cs="Arial"/>
          <w:szCs w:val="24"/>
        </w:rPr>
        <w:t>obec Mladějovice</w:t>
      </w:r>
      <w:r w:rsidRPr="00714A87">
        <w:rPr>
          <w:rFonts w:cs="Arial"/>
          <w:szCs w:val="24"/>
        </w:rPr>
        <w:t xml:space="preserve">.  </w:t>
      </w:r>
    </w:p>
    <w:p w:rsidR="00DC1016" w:rsidRPr="00714A87" w:rsidRDefault="00DC1016" w:rsidP="00CF3F3A">
      <w:pPr>
        <w:pStyle w:val="zkladntextodsazendek0"/>
        <w:spacing w:line="240" w:lineRule="auto"/>
        <w:ind w:firstLine="0"/>
        <w:rPr>
          <w:rFonts w:ascii="Arial" w:hAnsi="Arial"/>
          <w:b/>
          <w:sz w:val="24"/>
          <w:szCs w:val="24"/>
        </w:rPr>
      </w:pPr>
      <w:r w:rsidRPr="00714A87">
        <w:rPr>
          <w:rFonts w:ascii="Arial" w:hAnsi="Arial"/>
          <w:b/>
          <w:sz w:val="24"/>
          <w:szCs w:val="24"/>
        </w:rPr>
        <w:t>Vyjádření odboru dopravy a silničního hospodářství ze dne</w:t>
      </w:r>
      <w:r>
        <w:rPr>
          <w:rFonts w:ascii="Arial" w:hAnsi="Arial"/>
          <w:b/>
          <w:sz w:val="24"/>
          <w:szCs w:val="24"/>
        </w:rPr>
        <w:t xml:space="preserve"> 16. 3. 2020</w:t>
      </w:r>
      <w:r w:rsidRPr="00714A87">
        <w:rPr>
          <w:rFonts w:ascii="Arial" w:hAnsi="Arial"/>
          <w:b/>
          <w:sz w:val="24"/>
          <w:szCs w:val="24"/>
        </w:rPr>
        <w:t>:</w:t>
      </w:r>
    </w:p>
    <w:p w:rsidR="00DC1016" w:rsidRPr="001F0990" w:rsidRDefault="00DC1016" w:rsidP="00CF3F3A">
      <w:pPr>
        <w:spacing w:after="120" w:line="240" w:lineRule="auto"/>
        <w:jc w:val="both"/>
        <w:rPr>
          <w:rStyle w:val="Tunznak"/>
          <w:rFonts w:cs="Arial"/>
          <w:b w:val="0"/>
          <w:szCs w:val="24"/>
        </w:rPr>
      </w:pPr>
      <w:r w:rsidRPr="001F0990">
        <w:rPr>
          <w:rStyle w:val="Tunznak"/>
          <w:rFonts w:cs="Arial"/>
          <w:b w:val="0"/>
          <w:szCs w:val="24"/>
        </w:rPr>
        <w:t>Odbor dopravy a silničního hospodářství na základě stanoviska Správy silnic Olomouckého kraje, příspěvkové organizace souhlasí s bezúplatným převodem části pozemku parc. č. 531 ost. pl. o výměře 792 m2, dle geometrického plánu č. 625 - 249a/2019 ze dne 11. 2. 2020 pozemek parc. č. 531/2 ost. pl. o výměře 792 m2 v k. ú. Mladějovice u Šternberka, obec Mladějovice z vlastnictví Olomouckého kraje, z hospodaření Správy silnic Olomouckého kraje, příspěvkové organizace, do vlastnictví obce Mladějovice. Předmětná část pozemku zastavěná chodníkem je pro činnost příspěvkové organizace nepotřebná.</w:t>
      </w:r>
    </w:p>
    <w:p w:rsidR="00DC1016" w:rsidRDefault="00DC1016" w:rsidP="00CF3F3A">
      <w:pPr>
        <w:pStyle w:val="Zkladntext"/>
        <w:rPr>
          <w:rFonts w:cs="Arial"/>
          <w:szCs w:val="24"/>
        </w:rPr>
      </w:pPr>
      <w:r w:rsidRPr="00086833">
        <w:rPr>
          <w:rFonts w:cs="Arial"/>
          <w:szCs w:val="24"/>
        </w:rPr>
        <w:t>Na území obce Mladějovice se v současné době nenacházejí žádné další pozemky vhodné k realizaci vzájemných bezúplatných převodů nemovitostí mezi obcí a krajem.</w:t>
      </w:r>
    </w:p>
    <w:p w:rsidR="00DC1016" w:rsidRPr="00AF1627" w:rsidRDefault="00DC1016" w:rsidP="00CF3F3A">
      <w:pPr>
        <w:pStyle w:val="Zkladntext"/>
        <w:rPr>
          <w:rStyle w:val="Tunznak"/>
          <w:rFonts w:cs="Arial"/>
          <w:b w:val="0"/>
          <w:szCs w:val="24"/>
        </w:rPr>
      </w:pPr>
      <w:r w:rsidRPr="0071404B">
        <w:rPr>
          <w:rFonts w:cs="Arial"/>
          <w:b/>
          <w:szCs w:val="24"/>
        </w:rPr>
        <w:t>Rada Olomouckého kraje svým usnesením schválila záměr Olomouckého kraje bezúplatně převést</w:t>
      </w:r>
      <w:r>
        <w:rPr>
          <w:rFonts w:cs="Arial"/>
          <w:b/>
          <w:szCs w:val="24"/>
        </w:rPr>
        <w:t xml:space="preserve"> pozemek </w:t>
      </w:r>
      <w:r w:rsidRPr="00F755A1">
        <w:rPr>
          <w:rStyle w:val="Tunznak"/>
          <w:rFonts w:cs="Arial"/>
          <w:szCs w:val="24"/>
        </w:rPr>
        <w:t>v k. ú. Mladějovice u Šternberka, obec Mladějovice z vlastnictví Olomouckého kraje, z hospodaření Správy silnic Olomouckého kraje, příspěvkové organizace, do vlastnictví obce Mladějovice</w:t>
      </w:r>
      <w:r w:rsidRPr="00D56310">
        <w:rPr>
          <w:rStyle w:val="Tunznak"/>
          <w:rFonts w:cs="Arial"/>
          <w:bCs w:val="0"/>
          <w:szCs w:val="24"/>
        </w:rPr>
        <w:t xml:space="preserve">, IČO: </w:t>
      </w:r>
      <w:r>
        <w:rPr>
          <w:rStyle w:val="Tunznak"/>
          <w:rFonts w:cs="Arial"/>
          <w:bCs w:val="0"/>
          <w:szCs w:val="24"/>
        </w:rPr>
        <w:t xml:space="preserve">00635308. </w:t>
      </w:r>
      <w:r w:rsidRPr="00AF1627">
        <w:rPr>
          <w:rStyle w:val="Zkladnznak"/>
          <w:rFonts w:cs="Arial"/>
          <w:szCs w:val="24"/>
        </w:rPr>
        <w:t>Záměr Olomouckého kraje bezúplatně převést předmětn</w:t>
      </w:r>
      <w:r>
        <w:rPr>
          <w:rStyle w:val="Zkladnznak"/>
          <w:rFonts w:cs="Arial"/>
          <w:szCs w:val="24"/>
        </w:rPr>
        <w:t>ou</w:t>
      </w:r>
      <w:r w:rsidRPr="00AF1627">
        <w:rPr>
          <w:rStyle w:val="Zkladnznak"/>
          <w:rFonts w:cs="Arial"/>
          <w:szCs w:val="24"/>
        </w:rPr>
        <w:t xml:space="preserve"> nemovitost byl zveřejněn na úřední desce Krajského úřadu Olomouckého kraje a webových stránkách Olomouckého kraje v termínu od </w:t>
      </w:r>
      <w:r>
        <w:rPr>
          <w:rStyle w:val="Zkladnznak"/>
          <w:rFonts w:cs="Arial"/>
          <w:szCs w:val="24"/>
        </w:rPr>
        <w:t>12</w:t>
      </w:r>
      <w:r w:rsidRPr="00AF1627">
        <w:rPr>
          <w:rStyle w:val="Zkladnznak"/>
          <w:rFonts w:cs="Arial"/>
          <w:szCs w:val="24"/>
        </w:rPr>
        <w:t>.</w:t>
      </w:r>
      <w:r>
        <w:rPr>
          <w:rStyle w:val="Zkladnznak"/>
          <w:rFonts w:cs="Arial"/>
          <w:szCs w:val="24"/>
        </w:rPr>
        <w:t> 5</w:t>
      </w:r>
      <w:r w:rsidRPr="00AF1627">
        <w:rPr>
          <w:rStyle w:val="Zkladnznak"/>
          <w:rFonts w:cs="Arial"/>
          <w:szCs w:val="24"/>
        </w:rPr>
        <w:t xml:space="preserve">. 2020 do </w:t>
      </w:r>
      <w:r>
        <w:rPr>
          <w:rStyle w:val="Zkladnznak"/>
          <w:rFonts w:cs="Arial"/>
          <w:szCs w:val="24"/>
        </w:rPr>
        <w:t>11</w:t>
      </w:r>
      <w:r w:rsidRPr="00AF1627">
        <w:rPr>
          <w:rStyle w:val="Zkladnznak"/>
          <w:rFonts w:cs="Arial"/>
          <w:szCs w:val="24"/>
        </w:rPr>
        <w:t>. </w:t>
      </w:r>
      <w:r>
        <w:rPr>
          <w:rStyle w:val="Zkladnznak"/>
          <w:rFonts w:cs="Arial"/>
          <w:szCs w:val="24"/>
        </w:rPr>
        <w:t>6</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DC1016" w:rsidRDefault="001F0990" w:rsidP="00CF3F3A">
      <w:pPr>
        <w:pStyle w:val="Zkladntext"/>
        <w:rPr>
          <w:rStyle w:val="Tunznak"/>
          <w:rFonts w:cs="Arial"/>
          <w:bCs w:val="0"/>
          <w:szCs w:val="24"/>
        </w:rPr>
      </w:pPr>
      <w:r w:rsidRPr="00EB17DD">
        <w:rPr>
          <w:rStyle w:val="Tunznak"/>
          <w:szCs w:val="24"/>
        </w:rPr>
        <w:t>Rada Olomouckého kraje</w:t>
      </w:r>
      <w:r>
        <w:rPr>
          <w:rStyle w:val="Tunznak"/>
          <w:szCs w:val="24"/>
        </w:rPr>
        <w:t xml:space="preserve"> </w:t>
      </w:r>
      <w:r w:rsidRPr="00EB17DD">
        <w:rPr>
          <w:rStyle w:val="Tunznak"/>
          <w:rFonts w:cs="Arial"/>
          <w:b w:val="0"/>
          <w:szCs w:val="24"/>
        </w:rPr>
        <w:t>na základě návrhu odboru majetkového, právního a správních činností</w:t>
      </w:r>
      <w:r w:rsidRPr="00EB17DD">
        <w:rPr>
          <w:rStyle w:val="Tunznak"/>
          <w:rFonts w:cs="Arial"/>
          <w:szCs w:val="24"/>
        </w:rPr>
        <w:t xml:space="preserve"> doporučuje </w:t>
      </w:r>
      <w:r w:rsidRPr="00EB17DD">
        <w:rPr>
          <w:rFonts w:cs="Arial"/>
          <w:b/>
          <w:szCs w:val="24"/>
        </w:rPr>
        <w:t>Zastupitelstvu Olomouckého kraje schválit</w:t>
      </w:r>
      <w:r>
        <w:rPr>
          <w:rFonts w:cs="Arial"/>
          <w:b/>
          <w:szCs w:val="24"/>
        </w:rPr>
        <w:t xml:space="preserve"> </w:t>
      </w:r>
      <w:r w:rsidR="00DC1016" w:rsidRPr="0071404B">
        <w:rPr>
          <w:rFonts w:cs="Arial"/>
          <w:b/>
          <w:szCs w:val="24"/>
        </w:rPr>
        <w:t>bezúplatný převod</w:t>
      </w:r>
      <w:r w:rsidR="00DC1016">
        <w:rPr>
          <w:rFonts w:cs="Arial"/>
          <w:b/>
          <w:szCs w:val="24"/>
        </w:rPr>
        <w:t xml:space="preserve"> </w:t>
      </w:r>
      <w:r w:rsidR="00DC1016">
        <w:rPr>
          <w:rStyle w:val="Tunznak"/>
          <w:rFonts w:cs="Arial"/>
          <w:bCs w:val="0"/>
          <w:szCs w:val="24"/>
        </w:rPr>
        <w:t xml:space="preserve">části pozemku parc. č. </w:t>
      </w:r>
      <w:r w:rsidR="00DC1016" w:rsidRPr="00F755A1">
        <w:rPr>
          <w:rStyle w:val="Tunznak"/>
          <w:rFonts w:cs="Arial"/>
          <w:szCs w:val="24"/>
        </w:rPr>
        <w:t>531 ost. pl. o výměře 792 m2, dle geometrického plánu č. 625 - 249a/2019</w:t>
      </w:r>
      <w:r w:rsidR="00DC1016">
        <w:rPr>
          <w:rStyle w:val="Tunznak"/>
          <w:rFonts w:cs="Arial"/>
          <w:szCs w:val="24"/>
        </w:rPr>
        <w:t xml:space="preserve"> </w:t>
      </w:r>
      <w:r w:rsidR="00DC1016" w:rsidRPr="00F755A1">
        <w:rPr>
          <w:rStyle w:val="Tunznak"/>
          <w:rFonts w:cs="Arial"/>
          <w:szCs w:val="24"/>
        </w:rPr>
        <w:t xml:space="preserve">ze dne 11. 2. 2020 </w:t>
      </w:r>
      <w:r w:rsidR="00DC1016">
        <w:rPr>
          <w:rStyle w:val="Tunznak"/>
          <w:rFonts w:cs="Arial"/>
          <w:szCs w:val="24"/>
        </w:rPr>
        <w:t xml:space="preserve">pozemek </w:t>
      </w:r>
      <w:r w:rsidR="00DC1016" w:rsidRPr="00F755A1">
        <w:rPr>
          <w:rStyle w:val="Tunznak"/>
          <w:rFonts w:cs="Arial"/>
          <w:szCs w:val="24"/>
        </w:rPr>
        <w:t>parc. č. 531/2 ost. pl. o výměře 792</w:t>
      </w:r>
      <w:r w:rsidR="00DC1016">
        <w:rPr>
          <w:rStyle w:val="Tunznak"/>
          <w:rFonts w:cs="Arial"/>
          <w:szCs w:val="24"/>
        </w:rPr>
        <w:t> </w:t>
      </w:r>
      <w:r w:rsidR="00DC1016" w:rsidRPr="00F755A1">
        <w:rPr>
          <w:rStyle w:val="Tunznak"/>
          <w:rFonts w:cs="Arial"/>
          <w:szCs w:val="24"/>
        </w:rPr>
        <w:t>m2 v k. ú. Mladějovice u Šternberka, obec Mladějovice z vlastnictví Olomouckého kraje, z hospodaření Správy silnic Olomouckého kraje, příspěvkové organizace, do vlastnictví obce Mladějovice</w:t>
      </w:r>
      <w:r w:rsidR="00DC1016" w:rsidRPr="00D56310">
        <w:rPr>
          <w:rStyle w:val="Tunznak"/>
          <w:rFonts w:cs="Arial"/>
          <w:bCs w:val="0"/>
          <w:szCs w:val="24"/>
        </w:rPr>
        <w:t xml:space="preserve">, IČO: </w:t>
      </w:r>
      <w:r w:rsidR="00DC1016">
        <w:rPr>
          <w:rStyle w:val="Tunznak"/>
          <w:rFonts w:cs="Arial"/>
          <w:bCs w:val="0"/>
          <w:szCs w:val="24"/>
        </w:rPr>
        <w:t>00635308.</w:t>
      </w:r>
      <w:r w:rsidR="00DC1016" w:rsidRPr="00D56310">
        <w:rPr>
          <w:rStyle w:val="Tunznak"/>
          <w:rFonts w:cs="Arial"/>
          <w:bCs w:val="0"/>
          <w:szCs w:val="24"/>
        </w:rPr>
        <w:t xml:space="preserve"> Nabyvatel uhradí veškeré náklady spojené s převodem vlastnického práva a správní poplatek spojený s návrhem na vklad vlastnického práva do katastru nemovitostí.</w:t>
      </w:r>
    </w:p>
    <w:p w:rsidR="001F0990" w:rsidRDefault="001F0990" w:rsidP="00CF3F3A">
      <w:pPr>
        <w:spacing w:line="240" w:lineRule="auto"/>
      </w:pPr>
    </w:p>
    <w:p w:rsidR="00DC1016" w:rsidRPr="00E21B4A" w:rsidRDefault="00DC1016" w:rsidP="00CF3F3A">
      <w:pPr>
        <w:pStyle w:val="slo1text"/>
        <w:numPr>
          <w:ilvl w:val="0"/>
          <w:numId w:val="0"/>
        </w:numPr>
      </w:pPr>
      <w:r w:rsidRPr="004F4EAA">
        <w:rPr>
          <w:b/>
        </w:rPr>
        <w:t>k návrhu usnesení bod</w:t>
      </w:r>
      <w:r>
        <w:rPr>
          <w:b/>
        </w:rPr>
        <w:t xml:space="preserve"> </w:t>
      </w:r>
      <w:r w:rsidR="001F0990">
        <w:rPr>
          <w:b/>
        </w:rPr>
        <w:t>2</w:t>
      </w:r>
      <w:r>
        <w:rPr>
          <w:b/>
        </w:rPr>
        <w:t>. 9</w:t>
      </w:r>
      <w:r w:rsidRPr="00E21B4A">
        <w:rPr>
          <w:b/>
        </w:rPr>
        <w:t>.</w:t>
      </w:r>
    </w:p>
    <w:p w:rsidR="00DC1016" w:rsidRPr="00714A87" w:rsidRDefault="00DC1016" w:rsidP="00CF3F3A">
      <w:pPr>
        <w:pStyle w:val="Zkladntext"/>
        <w:pBdr>
          <w:top w:val="single" w:sz="4" w:space="1" w:color="auto"/>
          <w:left w:val="single" w:sz="4" w:space="4" w:color="auto"/>
          <w:bottom w:val="single" w:sz="4" w:space="1" w:color="auto"/>
          <w:right w:val="single" w:sz="4" w:space="4" w:color="auto"/>
        </w:pBdr>
        <w:rPr>
          <w:rFonts w:cs="Arial"/>
          <w:szCs w:val="24"/>
        </w:rPr>
      </w:pPr>
      <w:r w:rsidRPr="00714A87">
        <w:rPr>
          <w:rFonts w:cs="Arial"/>
          <w:b/>
          <w:szCs w:val="24"/>
        </w:rPr>
        <w:t>Bezúplatný převod část</w:t>
      </w:r>
      <w:r>
        <w:rPr>
          <w:rFonts w:cs="Arial"/>
          <w:b/>
          <w:szCs w:val="24"/>
        </w:rPr>
        <w:t>i</w:t>
      </w:r>
      <w:r w:rsidRPr="00714A87">
        <w:rPr>
          <w:rFonts w:cs="Arial"/>
          <w:b/>
          <w:szCs w:val="24"/>
        </w:rPr>
        <w:t xml:space="preserve"> pozemku v k. ú. a obci </w:t>
      </w:r>
      <w:r>
        <w:rPr>
          <w:rFonts w:cs="Arial"/>
          <w:b/>
          <w:szCs w:val="24"/>
        </w:rPr>
        <w:t>Osek</w:t>
      </w:r>
      <w:r w:rsidRPr="00714A87">
        <w:rPr>
          <w:rFonts w:cs="Arial"/>
          <w:b/>
          <w:szCs w:val="24"/>
        </w:rPr>
        <w:t xml:space="preserve"> nad Bečvou z vlastnictví Olomouckého kraje, z hospodaření Správy silnic Olomouckého kraje, příspěvkové organizace, do vlastnictví </w:t>
      </w:r>
      <w:r>
        <w:rPr>
          <w:rFonts w:cs="Arial"/>
          <w:b/>
          <w:szCs w:val="24"/>
        </w:rPr>
        <w:t>obce</w:t>
      </w:r>
      <w:r w:rsidRPr="00714A87">
        <w:rPr>
          <w:rFonts w:cs="Arial"/>
          <w:b/>
          <w:szCs w:val="24"/>
        </w:rPr>
        <w:t xml:space="preserve"> </w:t>
      </w:r>
      <w:r>
        <w:rPr>
          <w:rFonts w:cs="Arial"/>
          <w:b/>
          <w:szCs w:val="24"/>
        </w:rPr>
        <w:t>Osek nad Bečvou</w:t>
      </w:r>
      <w:r w:rsidRPr="00714A87">
        <w:rPr>
          <w:rFonts w:cs="Arial"/>
          <w:b/>
          <w:szCs w:val="24"/>
        </w:rPr>
        <w:t>.</w:t>
      </w:r>
    </w:p>
    <w:p w:rsidR="00DC1016" w:rsidRPr="00714A87" w:rsidRDefault="00DC1016" w:rsidP="00CF3F3A">
      <w:pPr>
        <w:pStyle w:val="Zkladntext"/>
        <w:rPr>
          <w:rFonts w:cs="Arial"/>
          <w:szCs w:val="24"/>
        </w:rPr>
      </w:pPr>
      <w:r w:rsidRPr="00714A87">
        <w:rPr>
          <w:rFonts w:cs="Arial"/>
          <w:szCs w:val="24"/>
        </w:rPr>
        <w:t xml:space="preserve">Předmětný pozemek v hospodaření Správy silnic Olomouckého kraje, příspěvkové organizace se nachází v k. ú. a obci </w:t>
      </w:r>
      <w:r>
        <w:rPr>
          <w:rFonts w:cs="Arial"/>
          <w:szCs w:val="24"/>
        </w:rPr>
        <w:t>Osek nad Bečvou</w:t>
      </w:r>
      <w:r w:rsidRPr="00714A87">
        <w:rPr>
          <w:rFonts w:cs="Arial"/>
          <w:szCs w:val="24"/>
        </w:rPr>
        <w:t>. Tento pozemek</w:t>
      </w:r>
      <w:r>
        <w:rPr>
          <w:rFonts w:cs="Arial"/>
          <w:szCs w:val="24"/>
        </w:rPr>
        <w:t>, resp. jeho část</w:t>
      </w:r>
      <w:r w:rsidRPr="00714A87">
        <w:rPr>
          <w:rFonts w:cs="Arial"/>
          <w:szCs w:val="24"/>
        </w:rPr>
        <w:t xml:space="preserve"> byl</w:t>
      </w:r>
      <w:r>
        <w:rPr>
          <w:rFonts w:cs="Arial"/>
          <w:szCs w:val="24"/>
        </w:rPr>
        <w:t>a</w:t>
      </w:r>
      <w:r w:rsidRPr="00714A87">
        <w:rPr>
          <w:rFonts w:cs="Arial"/>
          <w:szCs w:val="24"/>
        </w:rPr>
        <w:t xml:space="preserve"> dotčen</w:t>
      </w:r>
      <w:r>
        <w:rPr>
          <w:rFonts w:cs="Arial"/>
          <w:szCs w:val="24"/>
        </w:rPr>
        <w:t>a</w:t>
      </w:r>
      <w:r w:rsidRPr="00714A87">
        <w:rPr>
          <w:rFonts w:cs="Arial"/>
          <w:szCs w:val="24"/>
        </w:rPr>
        <w:t xml:space="preserve"> stavbou „</w:t>
      </w:r>
      <w:r>
        <w:rPr>
          <w:rFonts w:cs="Arial"/>
          <w:szCs w:val="24"/>
        </w:rPr>
        <w:t>Osek nad Bečvou – chodník podél sil. I/47-etapa 5</w:t>
      </w:r>
      <w:r w:rsidRPr="00714A87">
        <w:rPr>
          <w:rFonts w:cs="Arial"/>
          <w:szCs w:val="24"/>
        </w:rPr>
        <w:t>“. Žádo</w:t>
      </w:r>
      <w:r>
        <w:rPr>
          <w:rFonts w:cs="Arial"/>
          <w:szCs w:val="24"/>
        </w:rPr>
        <w:t>st o bezúplatný převod části pozemku podala společnost EPROJEKT s.r.o., která zastupuje obec Osek</w:t>
      </w:r>
      <w:r w:rsidRPr="00714A87">
        <w:rPr>
          <w:rFonts w:cs="Arial"/>
          <w:szCs w:val="24"/>
        </w:rPr>
        <w:t xml:space="preserve"> nad Bečvou.  </w:t>
      </w:r>
    </w:p>
    <w:p w:rsidR="004304A3" w:rsidRDefault="004304A3" w:rsidP="00CF3F3A">
      <w:pPr>
        <w:pStyle w:val="zkladntextodsazendek0"/>
        <w:spacing w:line="240" w:lineRule="auto"/>
        <w:ind w:firstLine="0"/>
        <w:rPr>
          <w:rFonts w:ascii="Arial" w:hAnsi="Arial"/>
          <w:b/>
          <w:sz w:val="24"/>
          <w:szCs w:val="24"/>
        </w:rPr>
      </w:pPr>
    </w:p>
    <w:p w:rsidR="00DC1016" w:rsidRPr="00714A87" w:rsidRDefault="00DC1016" w:rsidP="00CF3F3A">
      <w:pPr>
        <w:pStyle w:val="zkladntextodsazendek0"/>
        <w:spacing w:line="240" w:lineRule="auto"/>
        <w:ind w:firstLine="0"/>
        <w:rPr>
          <w:rFonts w:ascii="Arial" w:hAnsi="Arial"/>
          <w:b/>
          <w:sz w:val="24"/>
          <w:szCs w:val="24"/>
        </w:rPr>
      </w:pPr>
      <w:bookmarkStart w:id="0" w:name="_GoBack"/>
      <w:bookmarkEnd w:id="0"/>
      <w:r w:rsidRPr="00714A87">
        <w:rPr>
          <w:rFonts w:ascii="Arial" w:hAnsi="Arial"/>
          <w:b/>
          <w:sz w:val="24"/>
          <w:szCs w:val="24"/>
        </w:rPr>
        <w:lastRenderedPageBreak/>
        <w:t xml:space="preserve">Vyjádření odboru dopravy a silničního hospodářství ze dne </w:t>
      </w:r>
      <w:r>
        <w:rPr>
          <w:rFonts w:ascii="Arial" w:hAnsi="Arial"/>
          <w:b/>
          <w:sz w:val="24"/>
          <w:szCs w:val="24"/>
        </w:rPr>
        <w:t>21. 2</w:t>
      </w:r>
      <w:r w:rsidRPr="00714A87">
        <w:rPr>
          <w:rFonts w:ascii="Arial" w:hAnsi="Arial"/>
          <w:b/>
          <w:sz w:val="24"/>
          <w:szCs w:val="24"/>
        </w:rPr>
        <w:t>. 20</w:t>
      </w:r>
      <w:r>
        <w:rPr>
          <w:rFonts w:ascii="Arial" w:hAnsi="Arial"/>
          <w:b/>
          <w:sz w:val="24"/>
          <w:szCs w:val="24"/>
        </w:rPr>
        <w:t>20</w:t>
      </w:r>
      <w:r w:rsidRPr="00714A87">
        <w:rPr>
          <w:rFonts w:ascii="Arial" w:hAnsi="Arial"/>
          <w:b/>
          <w:sz w:val="24"/>
          <w:szCs w:val="24"/>
        </w:rPr>
        <w:t>:</w:t>
      </w:r>
    </w:p>
    <w:p w:rsidR="00DC1016" w:rsidRPr="001F0990" w:rsidRDefault="00DC1016" w:rsidP="00CF3F3A">
      <w:pPr>
        <w:spacing w:after="120" w:line="240" w:lineRule="auto"/>
        <w:jc w:val="both"/>
        <w:rPr>
          <w:rStyle w:val="Tunznak"/>
          <w:rFonts w:cs="Arial"/>
          <w:b w:val="0"/>
          <w:szCs w:val="24"/>
        </w:rPr>
      </w:pPr>
      <w:r w:rsidRPr="001F0990">
        <w:rPr>
          <w:rStyle w:val="Tunznak"/>
          <w:rFonts w:cs="Arial"/>
          <w:b w:val="0"/>
          <w:szCs w:val="24"/>
        </w:rPr>
        <w:t>Odbor dopravy a silničního hospodářství na základě stanoviska Správy silnic Olomouckého kraje, příspěvkové organizace souhlasí s bezúplatným převodem části pozemku parc. č. 1297/4 ost. pl. o výměře 83 m2, dle geometrického plánu č. 1609-187/2018 ze dne 11. 2. 2019 pozemek parc. č. 1297/10 ost. pl. o výměře 83 m2 v k. ú. a obci Osek nad Bečvou z vlastnictví Olomouckého kraje, z hospodaření Správy silnic Olomouckého kraje, příspěvkové organizace, do vlastnictví obce Osek nad Bečvou. Předmětná část pozemku zastavěná chodníkem je pro činnost příspěvkové organizace nepotřebná.</w:t>
      </w:r>
    </w:p>
    <w:p w:rsidR="00DC1016" w:rsidRDefault="00DC1016" w:rsidP="00CF3F3A">
      <w:pPr>
        <w:pStyle w:val="Zkladntext"/>
      </w:pPr>
      <w:r>
        <w:t>Na území obce Osek nad Bečvou se v současné době nenacházejí žádné další pozemky vhodné k realizaci vzájemných bezúplatných převodů nemovitostí mezi obcí a krajem.</w:t>
      </w:r>
    </w:p>
    <w:p w:rsidR="00DC1016" w:rsidRPr="00AF1627" w:rsidRDefault="00DC1016" w:rsidP="00CF3F3A">
      <w:pPr>
        <w:pStyle w:val="Zkladntext"/>
        <w:rPr>
          <w:rStyle w:val="Tunznak"/>
          <w:rFonts w:cs="Arial"/>
          <w:b w:val="0"/>
          <w:szCs w:val="24"/>
        </w:rPr>
      </w:pPr>
      <w:r w:rsidRPr="0071404B">
        <w:rPr>
          <w:rFonts w:cs="Arial"/>
          <w:b/>
          <w:szCs w:val="24"/>
        </w:rPr>
        <w:t>Rada Olomouckého kraje svým usnesením schválila záměr Olomouckého kraje bezúplatně převést</w:t>
      </w:r>
      <w:r>
        <w:rPr>
          <w:rFonts w:cs="Arial"/>
          <w:b/>
          <w:szCs w:val="24"/>
        </w:rPr>
        <w:t xml:space="preserve"> </w:t>
      </w:r>
      <w:r w:rsidRPr="00774A9F">
        <w:rPr>
          <w:rStyle w:val="Tunznak"/>
          <w:rFonts w:cs="Arial"/>
          <w:szCs w:val="24"/>
        </w:rPr>
        <w:t>část pozemku</w:t>
      </w:r>
      <w:r>
        <w:rPr>
          <w:rStyle w:val="Tunznak"/>
          <w:rFonts w:cs="Arial"/>
          <w:szCs w:val="24"/>
        </w:rPr>
        <w:t xml:space="preserve"> </w:t>
      </w:r>
      <w:r w:rsidRPr="00774A9F">
        <w:rPr>
          <w:rStyle w:val="Tunznak"/>
          <w:rFonts w:cs="Arial"/>
          <w:szCs w:val="24"/>
        </w:rPr>
        <w:t>v k. ú. a obci Osek nad Bečvou z vlastnictví Olomouckého kraje, z hospodaření Správy silnic Olomouckého kraje, příspěvkové organizace, do vlastnictví obce Osek nad Bečvou</w:t>
      </w:r>
      <w:r>
        <w:rPr>
          <w:rStyle w:val="Tunznak"/>
          <w:rFonts w:cs="Arial"/>
          <w:bCs w:val="0"/>
          <w:szCs w:val="24"/>
        </w:rPr>
        <w:t xml:space="preserve">, </w:t>
      </w:r>
      <w:r w:rsidRPr="00714A87">
        <w:rPr>
          <w:rStyle w:val="Tunznak"/>
          <w:rFonts w:cs="Arial"/>
          <w:bCs w:val="0"/>
          <w:szCs w:val="24"/>
        </w:rPr>
        <w:t>IČO:</w:t>
      </w:r>
      <w:r>
        <w:rPr>
          <w:rStyle w:val="Tunznak"/>
          <w:rFonts w:cs="Arial"/>
          <w:bCs w:val="0"/>
          <w:szCs w:val="24"/>
        </w:rPr>
        <w:t xml:space="preserve"> 00301680. </w:t>
      </w:r>
      <w:r w:rsidRPr="00AF1627">
        <w:rPr>
          <w:rStyle w:val="Zkladnznak"/>
          <w:rFonts w:cs="Arial"/>
          <w:szCs w:val="24"/>
        </w:rPr>
        <w:t>Záměr Olomouckého kraje bezúplatně převést předmětn</w:t>
      </w:r>
      <w:r>
        <w:rPr>
          <w:rStyle w:val="Zkladnznak"/>
          <w:rFonts w:cs="Arial"/>
          <w:szCs w:val="24"/>
        </w:rPr>
        <w:t>ou</w:t>
      </w:r>
      <w:r w:rsidRPr="00AF1627">
        <w:rPr>
          <w:rStyle w:val="Zkladnznak"/>
          <w:rFonts w:cs="Arial"/>
          <w:szCs w:val="24"/>
        </w:rPr>
        <w:t xml:space="preserve"> nemovitost byl zveřejněn na úřední desce Krajského úřadu Olomouckého kraje a webových stránkách Olomouckého kraje v termínu od </w:t>
      </w:r>
      <w:r>
        <w:rPr>
          <w:rStyle w:val="Zkladnznak"/>
          <w:rFonts w:cs="Arial"/>
          <w:szCs w:val="24"/>
        </w:rPr>
        <w:t>12</w:t>
      </w:r>
      <w:r w:rsidRPr="00AF1627">
        <w:rPr>
          <w:rStyle w:val="Zkladnznak"/>
          <w:rFonts w:cs="Arial"/>
          <w:szCs w:val="24"/>
        </w:rPr>
        <w:t>.</w:t>
      </w:r>
      <w:r>
        <w:rPr>
          <w:rStyle w:val="Zkladnznak"/>
          <w:rFonts w:cs="Arial"/>
          <w:szCs w:val="24"/>
        </w:rPr>
        <w:t> 5</w:t>
      </w:r>
      <w:r w:rsidRPr="00AF1627">
        <w:rPr>
          <w:rStyle w:val="Zkladnznak"/>
          <w:rFonts w:cs="Arial"/>
          <w:szCs w:val="24"/>
        </w:rPr>
        <w:t xml:space="preserve">. 2020 do </w:t>
      </w:r>
      <w:r>
        <w:rPr>
          <w:rStyle w:val="Zkladnznak"/>
          <w:rFonts w:cs="Arial"/>
          <w:szCs w:val="24"/>
        </w:rPr>
        <w:t>11</w:t>
      </w:r>
      <w:r w:rsidRPr="00AF1627">
        <w:rPr>
          <w:rStyle w:val="Zkladnznak"/>
          <w:rFonts w:cs="Arial"/>
          <w:szCs w:val="24"/>
        </w:rPr>
        <w:t>. </w:t>
      </w:r>
      <w:r>
        <w:rPr>
          <w:rStyle w:val="Zkladnznak"/>
          <w:rFonts w:cs="Arial"/>
          <w:szCs w:val="24"/>
        </w:rPr>
        <w:t>6</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DC1016" w:rsidRPr="00714A87" w:rsidRDefault="001F0990" w:rsidP="00CF3F3A">
      <w:pPr>
        <w:pStyle w:val="Zkladntext"/>
        <w:rPr>
          <w:rStyle w:val="Tunznak"/>
          <w:rFonts w:cs="Arial"/>
          <w:bCs w:val="0"/>
          <w:szCs w:val="24"/>
        </w:rPr>
      </w:pPr>
      <w:r w:rsidRPr="00EB17DD">
        <w:rPr>
          <w:rStyle w:val="Tunznak"/>
          <w:szCs w:val="24"/>
        </w:rPr>
        <w:t>Rada Olomouckého kraje</w:t>
      </w:r>
      <w:r>
        <w:rPr>
          <w:rStyle w:val="Tunznak"/>
          <w:szCs w:val="24"/>
        </w:rPr>
        <w:t xml:space="preserve"> </w:t>
      </w:r>
      <w:r w:rsidRPr="00EB17DD">
        <w:rPr>
          <w:rStyle w:val="Tunznak"/>
          <w:rFonts w:cs="Arial"/>
          <w:b w:val="0"/>
          <w:szCs w:val="24"/>
        </w:rPr>
        <w:t>na základě návrhu odboru majetkového, právního a správních činností</w:t>
      </w:r>
      <w:r w:rsidRPr="00EB17DD">
        <w:rPr>
          <w:rStyle w:val="Tunznak"/>
          <w:rFonts w:cs="Arial"/>
          <w:szCs w:val="24"/>
        </w:rPr>
        <w:t xml:space="preserve"> doporučuje </w:t>
      </w:r>
      <w:r w:rsidRPr="00EB17DD">
        <w:rPr>
          <w:rFonts w:cs="Arial"/>
          <w:b/>
          <w:szCs w:val="24"/>
        </w:rPr>
        <w:t>Zastupitelstvu Olomouckého kraje schválit</w:t>
      </w:r>
      <w:r>
        <w:rPr>
          <w:rFonts w:cs="Arial"/>
          <w:b/>
          <w:szCs w:val="24"/>
        </w:rPr>
        <w:t xml:space="preserve"> </w:t>
      </w:r>
      <w:r w:rsidR="00DC1016" w:rsidRPr="0071404B">
        <w:rPr>
          <w:rFonts w:cs="Arial"/>
          <w:b/>
          <w:szCs w:val="24"/>
        </w:rPr>
        <w:t>bezúplatný převod</w:t>
      </w:r>
      <w:r w:rsidR="00DC1016">
        <w:rPr>
          <w:rFonts w:cs="Arial"/>
          <w:b/>
          <w:szCs w:val="24"/>
        </w:rPr>
        <w:t xml:space="preserve"> </w:t>
      </w:r>
      <w:r w:rsidR="00DC1016">
        <w:rPr>
          <w:rStyle w:val="Tunznak"/>
          <w:rFonts w:cs="Arial"/>
          <w:bCs w:val="0"/>
          <w:szCs w:val="24"/>
        </w:rPr>
        <w:t xml:space="preserve">části pozemku </w:t>
      </w:r>
      <w:r w:rsidR="00DC1016" w:rsidRPr="00774A9F">
        <w:rPr>
          <w:rStyle w:val="Tunznak"/>
          <w:rFonts w:cs="Arial"/>
          <w:szCs w:val="24"/>
        </w:rPr>
        <w:t>parc. č. 1297/4</w:t>
      </w:r>
      <w:r w:rsidR="00DC1016">
        <w:rPr>
          <w:rStyle w:val="Tunznak"/>
          <w:rFonts w:cs="Arial"/>
          <w:szCs w:val="24"/>
        </w:rPr>
        <w:t> </w:t>
      </w:r>
      <w:r w:rsidR="00DC1016" w:rsidRPr="00774A9F">
        <w:rPr>
          <w:rStyle w:val="Tunznak"/>
          <w:rFonts w:cs="Arial"/>
          <w:szCs w:val="24"/>
        </w:rPr>
        <w:t xml:space="preserve"> ost. pl. o výměře 83 m2, dle geometrického plánu č. 1609-187/2018 ze dne 11.  2.  2019</w:t>
      </w:r>
      <w:r w:rsidR="00DC1016">
        <w:rPr>
          <w:rStyle w:val="Tunznak"/>
          <w:rFonts w:cs="Arial"/>
          <w:szCs w:val="24"/>
        </w:rPr>
        <w:t> </w:t>
      </w:r>
      <w:r w:rsidR="00DC1016" w:rsidRPr="00774A9F">
        <w:rPr>
          <w:rStyle w:val="Tunznak"/>
          <w:rFonts w:cs="Arial"/>
          <w:szCs w:val="24"/>
        </w:rPr>
        <w:t xml:space="preserve"> pozemek parc. č. 1297/10 ost. pl. o výměře 83 m2 v k. ú. a obci Osek nad Bečvou z vlastnictví Olomouckého kraje, z hospodaření Správy silnic Olomouckého kraje, příspěvkové organizace, do vlastnictví obce Osek nad Bečvou</w:t>
      </w:r>
      <w:r w:rsidR="00DC1016">
        <w:rPr>
          <w:rStyle w:val="Tunznak"/>
          <w:rFonts w:cs="Arial"/>
          <w:bCs w:val="0"/>
          <w:szCs w:val="24"/>
        </w:rPr>
        <w:t xml:space="preserve">, </w:t>
      </w:r>
      <w:r w:rsidR="00DC1016" w:rsidRPr="00714A87">
        <w:rPr>
          <w:rStyle w:val="Tunznak"/>
          <w:rFonts w:cs="Arial"/>
          <w:bCs w:val="0"/>
          <w:szCs w:val="24"/>
        </w:rPr>
        <w:t>IČO:</w:t>
      </w:r>
      <w:r w:rsidR="00DC1016">
        <w:rPr>
          <w:rStyle w:val="Tunznak"/>
          <w:rFonts w:cs="Arial"/>
          <w:bCs w:val="0"/>
          <w:szCs w:val="24"/>
        </w:rPr>
        <w:t xml:space="preserve"> 00301680.</w:t>
      </w:r>
      <w:r w:rsidR="00DC1016" w:rsidRPr="00714A87">
        <w:rPr>
          <w:rStyle w:val="Tunznak"/>
          <w:rFonts w:cs="Arial"/>
          <w:bCs w:val="0"/>
          <w:szCs w:val="24"/>
        </w:rPr>
        <w:t xml:space="preserve"> Nabyvatel uhradí veškeré náklady spojené s převodem vlastnického práva a správní poplatek spojený s návrhem na vklad vlastnického práva do katastru nemovitostí.</w:t>
      </w:r>
    </w:p>
    <w:p w:rsidR="00DC1016" w:rsidRDefault="00DC1016" w:rsidP="00CF3F3A">
      <w:pPr>
        <w:spacing w:line="240" w:lineRule="auto"/>
      </w:pPr>
    </w:p>
    <w:p w:rsidR="00DC1016" w:rsidRPr="00E21B4A" w:rsidRDefault="00DC1016" w:rsidP="00CF3F3A">
      <w:pPr>
        <w:pStyle w:val="slo1text"/>
        <w:numPr>
          <w:ilvl w:val="0"/>
          <w:numId w:val="0"/>
        </w:numPr>
      </w:pPr>
      <w:r w:rsidRPr="004F4EAA">
        <w:rPr>
          <w:b/>
        </w:rPr>
        <w:t>k návrhu usnesení bod</w:t>
      </w:r>
      <w:r>
        <w:rPr>
          <w:b/>
        </w:rPr>
        <w:t xml:space="preserve"> </w:t>
      </w:r>
      <w:r w:rsidR="001F0990">
        <w:rPr>
          <w:b/>
        </w:rPr>
        <w:t>2</w:t>
      </w:r>
      <w:r>
        <w:rPr>
          <w:b/>
        </w:rPr>
        <w:t>. 10</w:t>
      </w:r>
      <w:r w:rsidRPr="00E21B4A">
        <w:rPr>
          <w:b/>
        </w:rPr>
        <w:t>.</w:t>
      </w:r>
    </w:p>
    <w:p w:rsidR="00DC1016" w:rsidRPr="00E707E2" w:rsidRDefault="00DC1016" w:rsidP="00CF3F3A">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E707E2">
        <w:rPr>
          <w:rFonts w:ascii="Arial" w:eastAsia="Times New Roman" w:hAnsi="Arial" w:cs="Arial"/>
          <w:b/>
          <w:bCs/>
          <w:sz w:val="24"/>
          <w:szCs w:val="24"/>
        </w:rPr>
        <w:t xml:space="preserve">Bezúplatný převod části pozemku v k. ú. </w:t>
      </w:r>
      <w:r>
        <w:rPr>
          <w:rFonts w:ascii="Arial" w:eastAsia="Times New Roman" w:hAnsi="Arial" w:cs="Arial"/>
          <w:b/>
          <w:bCs/>
          <w:sz w:val="24"/>
          <w:szCs w:val="24"/>
        </w:rPr>
        <w:t xml:space="preserve">Lověšice u Přerova, obec Přerov z </w:t>
      </w:r>
      <w:r w:rsidRPr="00E707E2">
        <w:rPr>
          <w:rFonts w:ascii="Arial" w:eastAsia="Times New Roman" w:hAnsi="Arial" w:cs="Arial"/>
          <w:b/>
          <w:bCs/>
          <w:sz w:val="24"/>
          <w:szCs w:val="24"/>
        </w:rPr>
        <w:t xml:space="preserve">vlastnictví Olomouckého kraje, z hospodaření Správy silnic Olomouckého kraje, příspěvkové organizace, do vlastnictví </w:t>
      </w:r>
      <w:r>
        <w:rPr>
          <w:rFonts w:ascii="Arial" w:eastAsia="Times New Roman" w:hAnsi="Arial" w:cs="Arial"/>
          <w:b/>
          <w:bCs/>
          <w:sz w:val="24"/>
          <w:szCs w:val="24"/>
        </w:rPr>
        <w:t>ČR – Ředitelství silnic a dálnic ČR</w:t>
      </w:r>
      <w:r w:rsidRPr="00E707E2">
        <w:rPr>
          <w:rFonts w:ascii="Arial" w:eastAsia="Times New Roman" w:hAnsi="Arial" w:cs="Arial"/>
          <w:b/>
          <w:bCs/>
          <w:sz w:val="24"/>
          <w:szCs w:val="24"/>
        </w:rPr>
        <w:t>.</w:t>
      </w:r>
    </w:p>
    <w:p w:rsidR="00DC1016" w:rsidRPr="00E707E2" w:rsidRDefault="00DC1016" w:rsidP="00CF3F3A">
      <w:pPr>
        <w:widowControl w:val="0"/>
        <w:spacing w:after="120" w:line="240" w:lineRule="auto"/>
        <w:jc w:val="both"/>
        <w:rPr>
          <w:rFonts w:ascii="Arial" w:eastAsia="Times New Roman" w:hAnsi="Arial" w:cs="Arial"/>
          <w:bCs/>
          <w:sz w:val="24"/>
          <w:szCs w:val="24"/>
        </w:rPr>
      </w:pPr>
      <w:r w:rsidRPr="00E707E2">
        <w:rPr>
          <w:rFonts w:ascii="Arial" w:eastAsia="Times New Roman" w:hAnsi="Arial" w:cs="Arial"/>
          <w:bCs/>
          <w:sz w:val="24"/>
          <w:szCs w:val="24"/>
        </w:rPr>
        <w:t xml:space="preserve">Předmětný pozemek v hospodaření Správy silnic Olomouckého kraje, příspěvkové organizace se nachází v k. ú. </w:t>
      </w:r>
      <w:r>
        <w:rPr>
          <w:rFonts w:ascii="Arial" w:eastAsia="Times New Roman" w:hAnsi="Arial" w:cs="Arial"/>
          <w:bCs/>
          <w:sz w:val="24"/>
          <w:szCs w:val="24"/>
        </w:rPr>
        <w:t>Lověšice u Přerova, obec Přerov a</w:t>
      </w:r>
      <w:r w:rsidRPr="00E707E2">
        <w:rPr>
          <w:rFonts w:ascii="Arial" w:eastAsia="Times New Roman" w:hAnsi="Arial" w:cs="Arial"/>
          <w:bCs/>
          <w:sz w:val="24"/>
          <w:szCs w:val="24"/>
        </w:rPr>
        <w:t xml:space="preserve"> jeho část</w:t>
      </w:r>
      <w:r>
        <w:rPr>
          <w:rFonts w:ascii="Arial" w:eastAsia="Times New Roman" w:hAnsi="Arial" w:cs="Arial"/>
          <w:bCs/>
          <w:sz w:val="24"/>
          <w:szCs w:val="24"/>
        </w:rPr>
        <w:t xml:space="preserve"> je zastavěna silnicí I/55 ve </w:t>
      </w:r>
      <w:r w:rsidRPr="00976096">
        <w:rPr>
          <w:rFonts w:ascii="Arial" w:eastAsia="Times New Roman" w:hAnsi="Arial" w:cs="Arial"/>
          <w:bCs/>
          <w:sz w:val="24"/>
          <w:szCs w:val="24"/>
        </w:rPr>
        <w:t>vlastnictví ČR – Ředitelství silnic a dálnic</w:t>
      </w:r>
      <w:r>
        <w:rPr>
          <w:rFonts w:ascii="Arial" w:eastAsia="Times New Roman" w:hAnsi="Arial" w:cs="Arial"/>
          <w:bCs/>
          <w:sz w:val="24"/>
          <w:szCs w:val="24"/>
        </w:rPr>
        <w:t xml:space="preserve"> ČR.</w:t>
      </w:r>
      <w:r w:rsidRPr="00E707E2">
        <w:rPr>
          <w:rFonts w:ascii="Arial" w:eastAsia="Times New Roman" w:hAnsi="Arial" w:cs="Arial"/>
          <w:bCs/>
          <w:sz w:val="24"/>
          <w:szCs w:val="24"/>
        </w:rPr>
        <w:t xml:space="preserve"> </w:t>
      </w:r>
    </w:p>
    <w:p w:rsidR="00DC1016" w:rsidRPr="00E707E2" w:rsidRDefault="00DC1016" w:rsidP="00CF3F3A">
      <w:pPr>
        <w:widowControl w:val="0"/>
        <w:spacing w:after="120" w:line="240" w:lineRule="auto"/>
        <w:jc w:val="both"/>
        <w:rPr>
          <w:rFonts w:ascii="Arial" w:eastAsia="Times New Roman" w:hAnsi="Arial" w:cs="Arial"/>
          <w:bCs/>
          <w:sz w:val="24"/>
          <w:szCs w:val="24"/>
        </w:rPr>
      </w:pPr>
      <w:r w:rsidRPr="00E707E2">
        <w:rPr>
          <w:rFonts w:ascii="Arial" w:eastAsia="Times New Roman" w:hAnsi="Arial" w:cs="Arial"/>
          <w:bCs/>
          <w:sz w:val="24"/>
          <w:szCs w:val="24"/>
        </w:rPr>
        <w:t xml:space="preserve">Žádost o bezúplatný převod </w:t>
      </w:r>
      <w:r>
        <w:rPr>
          <w:rFonts w:ascii="Arial" w:eastAsia="Times New Roman" w:hAnsi="Arial" w:cs="Arial"/>
          <w:bCs/>
          <w:sz w:val="24"/>
          <w:szCs w:val="24"/>
        </w:rPr>
        <w:t>předmětné části</w:t>
      </w:r>
      <w:r w:rsidRPr="00E707E2">
        <w:rPr>
          <w:rFonts w:ascii="Arial" w:eastAsia="Times New Roman" w:hAnsi="Arial" w:cs="Arial"/>
          <w:bCs/>
          <w:sz w:val="24"/>
          <w:szCs w:val="24"/>
        </w:rPr>
        <w:t xml:space="preserve"> pozemku</w:t>
      </w:r>
      <w:r>
        <w:rPr>
          <w:rFonts w:ascii="Arial" w:eastAsia="Times New Roman" w:hAnsi="Arial" w:cs="Arial"/>
          <w:bCs/>
          <w:sz w:val="24"/>
          <w:szCs w:val="24"/>
        </w:rPr>
        <w:t xml:space="preserve"> podalo Ředitelství silnic a dálnic ČR.</w:t>
      </w:r>
      <w:r w:rsidRPr="00E707E2">
        <w:rPr>
          <w:rFonts w:ascii="Arial" w:eastAsia="Times New Roman" w:hAnsi="Arial" w:cs="Arial"/>
          <w:bCs/>
          <w:sz w:val="24"/>
          <w:szCs w:val="24"/>
        </w:rPr>
        <w:t xml:space="preserve">  </w:t>
      </w:r>
    </w:p>
    <w:p w:rsidR="00DC1016" w:rsidRPr="00E707E2" w:rsidRDefault="00DC1016" w:rsidP="00CF3F3A">
      <w:pPr>
        <w:spacing w:after="120" w:line="240" w:lineRule="auto"/>
        <w:jc w:val="both"/>
        <w:rPr>
          <w:rFonts w:ascii="Arial" w:hAnsi="Arial" w:cs="Arial"/>
          <w:b/>
          <w:sz w:val="24"/>
          <w:szCs w:val="24"/>
        </w:rPr>
      </w:pPr>
      <w:r w:rsidRPr="00E707E2">
        <w:rPr>
          <w:rFonts w:ascii="Arial" w:hAnsi="Arial" w:cs="Arial"/>
          <w:b/>
          <w:sz w:val="24"/>
          <w:szCs w:val="24"/>
        </w:rPr>
        <w:t xml:space="preserve">Vyjádření odboru dopravy a </w:t>
      </w:r>
      <w:r>
        <w:rPr>
          <w:rFonts w:ascii="Arial" w:hAnsi="Arial" w:cs="Arial"/>
          <w:b/>
          <w:sz w:val="24"/>
          <w:szCs w:val="24"/>
        </w:rPr>
        <w:t>silničního hospodářství ze dne 3. 4. 2020:</w:t>
      </w:r>
    </w:p>
    <w:p w:rsidR="00DC1016" w:rsidRDefault="00DC1016" w:rsidP="00CF3F3A">
      <w:pPr>
        <w:spacing w:after="120" w:line="240" w:lineRule="auto"/>
        <w:jc w:val="both"/>
        <w:rPr>
          <w:rFonts w:ascii="Arial" w:hAnsi="Arial" w:cs="Arial"/>
          <w:sz w:val="24"/>
          <w:szCs w:val="24"/>
        </w:rPr>
      </w:pPr>
      <w:r w:rsidRPr="00E707E2">
        <w:rPr>
          <w:rFonts w:ascii="Arial" w:hAnsi="Arial" w:cs="Arial"/>
          <w:sz w:val="24"/>
          <w:szCs w:val="24"/>
        </w:rPr>
        <w:t>Odbor dopravy a silničního hospodářství na základě stanoviska Správy silnic Olomouckého kraje, příspěvkové organizace souhl</w:t>
      </w:r>
      <w:r>
        <w:rPr>
          <w:rFonts w:ascii="Arial" w:hAnsi="Arial" w:cs="Arial"/>
          <w:sz w:val="24"/>
          <w:szCs w:val="24"/>
        </w:rPr>
        <w:t>así s bezúplatným převodem části</w:t>
      </w:r>
      <w:r w:rsidRPr="00E707E2">
        <w:rPr>
          <w:rFonts w:ascii="Arial" w:hAnsi="Arial" w:cs="Arial"/>
          <w:sz w:val="24"/>
          <w:szCs w:val="24"/>
        </w:rPr>
        <w:t xml:space="preserve"> pozemku v k. ú. </w:t>
      </w:r>
      <w:r>
        <w:rPr>
          <w:rFonts w:ascii="Arial" w:hAnsi="Arial" w:cs="Arial"/>
          <w:sz w:val="24"/>
          <w:szCs w:val="24"/>
        </w:rPr>
        <w:t>Lověšice u Přerova, obec Přerov z vlastnictví Olomouckého kraje, z hospodaření Správy silnic Olomouckého kraje, příspěvkové organizace do vlastnictví ČR – Ředitelství silnic a dálnic ČR. Pozemek je zastavěn silnicí I/55, pro činnost příspěvkové organizace je nepotřebný.</w:t>
      </w:r>
    </w:p>
    <w:p w:rsidR="00DC1016" w:rsidRPr="00AF1627" w:rsidRDefault="00DC1016" w:rsidP="00CF3F3A">
      <w:pPr>
        <w:pStyle w:val="Zkladntext"/>
        <w:rPr>
          <w:rStyle w:val="Tunznak"/>
          <w:rFonts w:cs="Arial"/>
          <w:b w:val="0"/>
          <w:szCs w:val="24"/>
        </w:rPr>
      </w:pPr>
      <w:r w:rsidRPr="0071404B">
        <w:rPr>
          <w:rFonts w:cs="Arial"/>
          <w:b/>
          <w:szCs w:val="24"/>
        </w:rPr>
        <w:t>Rada Olomouckého kraje svým usnesením schválila záměr Olomouckého kraje bezúplatně převést</w:t>
      </w:r>
      <w:r>
        <w:rPr>
          <w:rFonts w:cs="Arial"/>
          <w:b/>
          <w:szCs w:val="24"/>
        </w:rPr>
        <w:t xml:space="preserve"> </w:t>
      </w:r>
      <w:r w:rsidRPr="00774A9F">
        <w:rPr>
          <w:rStyle w:val="Tunznak"/>
          <w:rFonts w:cs="Arial"/>
          <w:szCs w:val="24"/>
        </w:rPr>
        <w:t>část pozemku</w:t>
      </w:r>
      <w:r>
        <w:rPr>
          <w:rStyle w:val="Tunznak"/>
          <w:rFonts w:cs="Arial"/>
          <w:szCs w:val="24"/>
        </w:rPr>
        <w:t xml:space="preserve"> </w:t>
      </w:r>
      <w:r w:rsidRPr="00E707E2">
        <w:rPr>
          <w:rFonts w:cs="Arial"/>
          <w:b/>
          <w:szCs w:val="24"/>
        </w:rPr>
        <w:t xml:space="preserve">v k. ú. </w:t>
      </w:r>
      <w:r>
        <w:rPr>
          <w:rFonts w:cs="Arial"/>
          <w:b/>
          <w:szCs w:val="24"/>
        </w:rPr>
        <w:t>Lověšice u Přerova, obec Přerov z </w:t>
      </w:r>
      <w:r w:rsidRPr="00E707E2">
        <w:rPr>
          <w:rFonts w:cs="Arial"/>
          <w:b/>
          <w:szCs w:val="24"/>
        </w:rPr>
        <w:t>v</w:t>
      </w:r>
      <w:r>
        <w:rPr>
          <w:rFonts w:cs="Arial"/>
          <w:b/>
          <w:szCs w:val="24"/>
        </w:rPr>
        <w:t>lastnictví Olomouckého kraje, z </w:t>
      </w:r>
      <w:r w:rsidRPr="00E707E2">
        <w:rPr>
          <w:rFonts w:cs="Arial"/>
          <w:b/>
          <w:szCs w:val="24"/>
        </w:rPr>
        <w:t>hospodaření Správy silnic Olomouckého kr</w:t>
      </w:r>
      <w:r>
        <w:rPr>
          <w:rFonts w:cs="Arial"/>
          <w:b/>
          <w:szCs w:val="24"/>
        </w:rPr>
        <w:t xml:space="preserve">aje, příspěvkové </w:t>
      </w:r>
      <w:r>
        <w:rPr>
          <w:rFonts w:cs="Arial"/>
          <w:b/>
          <w:szCs w:val="24"/>
        </w:rPr>
        <w:lastRenderedPageBreak/>
        <w:t>organizace, do </w:t>
      </w:r>
      <w:r w:rsidRPr="00E707E2">
        <w:rPr>
          <w:rFonts w:cs="Arial"/>
          <w:b/>
          <w:szCs w:val="24"/>
        </w:rPr>
        <w:t xml:space="preserve">vlastnictví </w:t>
      </w:r>
      <w:r>
        <w:rPr>
          <w:rFonts w:cs="Arial"/>
          <w:b/>
          <w:szCs w:val="24"/>
        </w:rPr>
        <w:t>ČR – Ředitelství silnic a dálnic ČR, IČO: 65993390</w:t>
      </w:r>
      <w:r w:rsidRPr="00E707E2">
        <w:rPr>
          <w:rFonts w:cs="Arial"/>
          <w:b/>
          <w:szCs w:val="24"/>
        </w:rPr>
        <w:t>.</w:t>
      </w:r>
      <w:r>
        <w:rPr>
          <w:rFonts w:cs="Arial"/>
          <w:b/>
          <w:szCs w:val="24"/>
        </w:rPr>
        <w:t xml:space="preserve"> </w:t>
      </w:r>
      <w:r w:rsidRPr="00AF1627">
        <w:rPr>
          <w:rStyle w:val="Zkladnznak"/>
          <w:rFonts w:cs="Arial"/>
          <w:szCs w:val="24"/>
        </w:rPr>
        <w:t>Záměr Olomouckého kraje bezúplatně převést předmětn</w:t>
      </w:r>
      <w:r>
        <w:rPr>
          <w:rStyle w:val="Zkladnznak"/>
          <w:rFonts w:cs="Arial"/>
          <w:szCs w:val="24"/>
        </w:rPr>
        <w:t>ou</w:t>
      </w:r>
      <w:r w:rsidRPr="00AF1627">
        <w:rPr>
          <w:rStyle w:val="Zkladnznak"/>
          <w:rFonts w:cs="Arial"/>
          <w:szCs w:val="24"/>
        </w:rPr>
        <w:t xml:space="preserve"> nemovitost byl zveřejněn na úřední desce Krajského úřadu Olomouckého kraje a webových stránkách Olomouckého kraje v termínu od </w:t>
      </w:r>
      <w:r>
        <w:rPr>
          <w:rStyle w:val="Zkladnznak"/>
          <w:rFonts w:cs="Arial"/>
          <w:szCs w:val="24"/>
        </w:rPr>
        <w:t>12</w:t>
      </w:r>
      <w:r w:rsidRPr="00AF1627">
        <w:rPr>
          <w:rStyle w:val="Zkladnznak"/>
          <w:rFonts w:cs="Arial"/>
          <w:szCs w:val="24"/>
        </w:rPr>
        <w:t>.</w:t>
      </w:r>
      <w:r>
        <w:rPr>
          <w:rStyle w:val="Zkladnznak"/>
          <w:rFonts w:cs="Arial"/>
          <w:szCs w:val="24"/>
        </w:rPr>
        <w:t> 5</w:t>
      </w:r>
      <w:r w:rsidRPr="00AF1627">
        <w:rPr>
          <w:rStyle w:val="Zkladnznak"/>
          <w:rFonts w:cs="Arial"/>
          <w:szCs w:val="24"/>
        </w:rPr>
        <w:t xml:space="preserve">. 2020 do </w:t>
      </w:r>
      <w:r>
        <w:rPr>
          <w:rStyle w:val="Zkladnznak"/>
          <w:rFonts w:cs="Arial"/>
          <w:szCs w:val="24"/>
        </w:rPr>
        <w:t>11</w:t>
      </w:r>
      <w:r w:rsidRPr="00AF1627">
        <w:rPr>
          <w:rStyle w:val="Zkladnznak"/>
          <w:rFonts w:cs="Arial"/>
          <w:szCs w:val="24"/>
        </w:rPr>
        <w:t>. </w:t>
      </w:r>
      <w:r>
        <w:rPr>
          <w:rStyle w:val="Zkladnznak"/>
          <w:rFonts w:cs="Arial"/>
          <w:szCs w:val="24"/>
        </w:rPr>
        <w:t>6</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9E27FA" w:rsidRPr="00CA55A5" w:rsidRDefault="001F0990" w:rsidP="00CF3F3A">
      <w:pPr>
        <w:spacing w:after="120" w:line="240" w:lineRule="auto"/>
        <w:jc w:val="both"/>
        <w:rPr>
          <w:rFonts w:ascii="Arial" w:eastAsia="Times New Roman" w:hAnsi="Arial" w:cs="Arial"/>
          <w:b/>
          <w:sz w:val="24"/>
          <w:szCs w:val="24"/>
        </w:rPr>
      </w:pPr>
      <w:r w:rsidRPr="00EB17DD">
        <w:rPr>
          <w:rStyle w:val="Tunznak"/>
          <w:szCs w:val="24"/>
        </w:rPr>
        <w:t>Rada Olomouckého kraje</w:t>
      </w:r>
      <w:r>
        <w:rPr>
          <w:rStyle w:val="Tunznak"/>
          <w:szCs w:val="24"/>
        </w:rPr>
        <w:t xml:space="preserve"> </w:t>
      </w:r>
      <w:r w:rsidRPr="00EB17DD">
        <w:rPr>
          <w:rStyle w:val="Tunznak"/>
          <w:rFonts w:cs="Arial"/>
          <w:b w:val="0"/>
          <w:szCs w:val="24"/>
        </w:rPr>
        <w:t>na základě návrhu odboru majetkového, právního a správních činností</w:t>
      </w:r>
      <w:r w:rsidRPr="00EB17DD">
        <w:rPr>
          <w:rStyle w:val="Tunznak"/>
          <w:rFonts w:cs="Arial"/>
          <w:szCs w:val="24"/>
        </w:rPr>
        <w:t xml:space="preserve"> doporučuje </w:t>
      </w:r>
      <w:r w:rsidRPr="001F0990">
        <w:rPr>
          <w:rFonts w:ascii="Arial" w:hAnsi="Arial" w:cs="Arial"/>
          <w:b/>
          <w:sz w:val="24"/>
          <w:szCs w:val="24"/>
        </w:rPr>
        <w:t>Zastupitelstvu Olomouckého kraje schválit</w:t>
      </w:r>
      <w:r>
        <w:rPr>
          <w:rFonts w:cs="Arial"/>
          <w:b/>
          <w:szCs w:val="24"/>
        </w:rPr>
        <w:t xml:space="preserve"> </w:t>
      </w:r>
      <w:r w:rsidR="00DC1016" w:rsidRPr="0071404B">
        <w:rPr>
          <w:rFonts w:ascii="Arial" w:hAnsi="Arial" w:cs="Arial"/>
          <w:b/>
          <w:sz w:val="24"/>
          <w:szCs w:val="24"/>
        </w:rPr>
        <w:t>bezúplatný převod</w:t>
      </w:r>
      <w:r w:rsidR="00DC1016">
        <w:rPr>
          <w:rFonts w:cs="Arial"/>
          <w:b/>
          <w:szCs w:val="24"/>
        </w:rPr>
        <w:t xml:space="preserve"> </w:t>
      </w:r>
      <w:r w:rsidR="00DC1016">
        <w:rPr>
          <w:rStyle w:val="Tunznak"/>
          <w:rFonts w:cs="Arial"/>
          <w:szCs w:val="24"/>
        </w:rPr>
        <w:t>část</w:t>
      </w:r>
      <w:r w:rsidR="00DC1016">
        <w:rPr>
          <w:rStyle w:val="Tunznak"/>
          <w:rFonts w:cs="Arial"/>
          <w:bCs/>
          <w:szCs w:val="24"/>
        </w:rPr>
        <w:t>i</w:t>
      </w:r>
      <w:r w:rsidR="00DC1016">
        <w:rPr>
          <w:rStyle w:val="Tunznak"/>
          <w:rFonts w:cs="Arial"/>
          <w:szCs w:val="24"/>
        </w:rPr>
        <w:t xml:space="preserve"> pozemku </w:t>
      </w:r>
      <w:r w:rsidR="00DC1016" w:rsidRPr="00E707E2">
        <w:rPr>
          <w:rFonts w:ascii="Arial" w:eastAsia="Times New Roman" w:hAnsi="Arial" w:cs="Arial"/>
          <w:b/>
          <w:sz w:val="24"/>
          <w:szCs w:val="24"/>
        </w:rPr>
        <w:t xml:space="preserve">parc. č. </w:t>
      </w:r>
      <w:r w:rsidR="00DC1016">
        <w:rPr>
          <w:rFonts w:ascii="Arial" w:eastAsia="Times New Roman" w:hAnsi="Arial" w:cs="Arial"/>
          <w:b/>
          <w:sz w:val="24"/>
          <w:szCs w:val="24"/>
        </w:rPr>
        <w:t xml:space="preserve">228/22 ost. pl. o výměře 195 m2, dle geometrického plánu č. 485-201/2019 ze dne 11. 11. 2019 pozemek parc. č. 228/31 o výměře 195 m2 </w:t>
      </w:r>
      <w:r w:rsidR="00DC1016" w:rsidRPr="00E707E2">
        <w:rPr>
          <w:rFonts w:ascii="Arial" w:eastAsia="Times New Roman" w:hAnsi="Arial" w:cs="Arial"/>
          <w:b/>
          <w:sz w:val="24"/>
          <w:szCs w:val="24"/>
        </w:rPr>
        <w:t xml:space="preserve">v k. ú. </w:t>
      </w:r>
      <w:r w:rsidR="00DC1016">
        <w:rPr>
          <w:rFonts w:ascii="Arial" w:eastAsia="Times New Roman" w:hAnsi="Arial" w:cs="Arial"/>
          <w:b/>
          <w:sz w:val="24"/>
          <w:szCs w:val="24"/>
        </w:rPr>
        <w:t>Lověšice u Přerova, obec Přerov z </w:t>
      </w:r>
      <w:r w:rsidR="00DC1016" w:rsidRPr="00E707E2">
        <w:rPr>
          <w:rFonts w:ascii="Arial" w:eastAsia="Times New Roman" w:hAnsi="Arial" w:cs="Arial"/>
          <w:b/>
          <w:sz w:val="24"/>
          <w:szCs w:val="24"/>
        </w:rPr>
        <w:t>v</w:t>
      </w:r>
      <w:r w:rsidR="00DC1016">
        <w:rPr>
          <w:rFonts w:ascii="Arial" w:eastAsia="Times New Roman" w:hAnsi="Arial" w:cs="Arial"/>
          <w:b/>
          <w:sz w:val="24"/>
          <w:szCs w:val="24"/>
        </w:rPr>
        <w:t>lastnictví Olomouckého kraje, z </w:t>
      </w:r>
      <w:r w:rsidR="00DC1016" w:rsidRPr="00E707E2">
        <w:rPr>
          <w:rFonts w:ascii="Arial" w:eastAsia="Times New Roman" w:hAnsi="Arial" w:cs="Arial"/>
          <w:b/>
          <w:sz w:val="24"/>
          <w:szCs w:val="24"/>
        </w:rPr>
        <w:t>hospodaření Správy silnic Olomouckého kr</w:t>
      </w:r>
      <w:r w:rsidR="00DC1016">
        <w:rPr>
          <w:rFonts w:ascii="Arial" w:eastAsia="Times New Roman" w:hAnsi="Arial" w:cs="Arial"/>
          <w:b/>
          <w:sz w:val="24"/>
          <w:szCs w:val="24"/>
        </w:rPr>
        <w:t>aje, příspěvkové organizace, do </w:t>
      </w:r>
      <w:r w:rsidR="00DC1016" w:rsidRPr="00E707E2">
        <w:rPr>
          <w:rFonts w:ascii="Arial" w:eastAsia="Times New Roman" w:hAnsi="Arial" w:cs="Arial"/>
          <w:b/>
          <w:sz w:val="24"/>
          <w:szCs w:val="24"/>
        </w:rPr>
        <w:t xml:space="preserve">vlastnictví </w:t>
      </w:r>
      <w:r w:rsidR="00DC1016">
        <w:rPr>
          <w:rFonts w:ascii="Arial" w:eastAsia="Times New Roman" w:hAnsi="Arial" w:cs="Arial"/>
          <w:b/>
          <w:sz w:val="24"/>
          <w:szCs w:val="24"/>
        </w:rPr>
        <w:t>ČR – Ředitelství silnic a dálnic ČR, IČO: 65993390</w:t>
      </w:r>
      <w:r w:rsidR="00DC1016" w:rsidRPr="00E707E2">
        <w:rPr>
          <w:rFonts w:ascii="Arial" w:eastAsia="Times New Roman" w:hAnsi="Arial" w:cs="Arial"/>
          <w:b/>
          <w:sz w:val="24"/>
          <w:szCs w:val="24"/>
        </w:rPr>
        <w:t>. Nabyvatel uhradí veškeré náklady spojené s převodem vlastnického práva a správní poplatek spojený s návrhem na vklad vlastnického práva do katastru nemovitostí.</w:t>
      </w:r>
    </w:p>
    <w:sectPr w:rsidR="009E27FA" w:rsidRPr="00CA55A5">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A2F" w:rsidRDefault="00091A2F">
      <w:r>
        <w:separator/>
      </w:r>
    </w:p>
  </w:endnote>
  <w:endnote w:type="continuationSeparator" w:id="0">
    <w:p w:rsidR="00091A2F" w:rsidRDefault="0009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w:t>
    </w:r>
    <w:r w:rsidR="004064D0">
      <w:rPr>
        <w:rFonts w:ascii="Arial" w:hAnsi="Arial" w:cs="Arial"/>
      </w:rPr>
      <w:t>2</w:t>
    </w:r>
    <w:r w:rsidRPr="006B4232">
      <w:rPr>
        <w:rFonts w:ascii="Arial" w:hAnsi="Arial" w:cs="Arial"/>
      </w:rPr>
      <w:t>. </w:t>
    </w:r>
    <w:r w:rsidR="004064D0">
      <w:rPr>
        <w:rFonts w:ascii="Arial" w:hAnsi="Arial" w:cs="Arial"/>
      </w:rPr>
      <w:t>6</w:t>
    </w:r>
    <w:r w:rsidRPr="006B4232">
      <w:rPr>
        <w:rFonts w:ascii="Arial" w:hAnsi="Arial" w:cs="Arial"/>
      </w:rPr>
      <w:t>. 20</w:t>
    </w:r>
    <w:r w:rsidR="00771FE5">
      <w:rPr>
        <w:rFonts w:ascii="Arial" w:hAnsi="Arial" w:cs="Arial"/>
      </w:rPr>
      <w:t>20</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4304A3">
      <w:rPr>
        <w:rStyle w:val="slostrnky"/>
        <w:rFonts w:cs="Arial"/>
        <w:noProof/>
      </w:rPr>
      <w:t>12</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4304A3">
      <w:rPr>
        <w:rStyle w:val="slostrnky"/>
        <w:rFonts w:cs="Arial"/>
        <w:noProof/>
      </w:rPr>
      <w:t>12</w:t>
    </w:r>
    <w:r w:rsidRPr="006B4232">
      <w:rPr>
        <w:rStyle w:val="slostrnky"/>
        <w:rFonts w:cs="Arial"/>
      </w:rPr>
      <w:fldChar w:fldCharType="end"/>
    </w:r>
    <w:r w:rsidRPr="006B4232">
      <w:rPr>
        <w:rFonts w:ascii="Arial" w:hAnsi="Arial" w:cs="Arial"/>
      </w:rPr>
      <w:t>)</w:t>
    </w:r>
  </w:p>
  <w:p w:rsidR="00042F47" w:rsidRPr="006B4232" w:rsidRDefault="00B9105E" w:rsidP="00EC356F">
    <w:pPr>
      <w:pStyle w:val="Zpat"/>
      <w:pBdr>
        <w:top w:val="single" w:sz="4" w:space="1" w:color="auto"/>
      </w:pBdr>
      <w:spacing w:after="0"/>
      <w:rPr>
        <w:rFonts w:ascii="Arial" w:hAnsi="Arial" w:cs="Arial"/>
      </w:rPr>
    </w:pPr>
    <w:r>
      <w:rPr>
        <w:rFonts w:ascii="Arial" w:hAnsi="Arial" w:cs="Arial"/>
      </w:rPr>
      <w:t>14</w:t>
    </w:r>
    <w:r w:rsidR="00042F47" w:rsidRPr="006B4232">
      <w:rPr>
        <w:rFonts w:ascii="Arial" w:hAnsi="Arial" w:cs="Arial"/>
      </w:rPr>
      <w:t>.</w:t>
    </w:r>
    <w:r w:rsidR="004064D0">
      <w:rPr>
        <w:rFonts w:ascii="Arial" w:hAnsi="Arial" w:cs="Arial"/>
      </w:rPr>
      <w:t>3</w:t>
    </w:r>
    <w:r w:rsidR="00042F47" w:rsidRPr="006B4232">
      <w:rPr>
        <w:rFonts w:ascii="Arial" w:hAnsi="Arial" w:cs="Arial"/>
      </w:rPr>
      <w:t>.</w:t>
    </w:r>
    <w:r w:rsidR="009E27FA">
      <w:rPr>
        <w:rFonts w:ascii="Arial" w:hAnsi="Arial" w:cs="Arial"/>
      </w:rPr>
      <w:t>1.</w:t>
    </w:r>
    <w:r w:rsidR="00042F47" w:rsidRPr="006B4232">
      <w:rPr>
        <w:rFonts w:ascii="Arial" w:hAnsi="Arial" w:cs="Arial"/>
      </w:rPr>
      <w:t>– Majetkoprávní záležitosti – bezúplatné převody nemovitého majetku</w:t>
    </w:r>
    <w:r w:rsidR="00770290">
      <w:rPr>
        <w:rFonts w:ascii="Arial" w:hAnsi="Arial" w:cs="Arial"/>
      </w:rPr>
      <w:t xml:space="preserve"> </w:t>
    </w:r>
    <w:r w:rsidR="009E27FA">
      <w:rPr>
        <w:rFonts w:ascii="Arial" w:hAnsi="Arial" w:cs="Arial"/>
      </w:rPr>
      <w:t>-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A2F" w:rsidRDefault="00091A2F">
      <w:r>
        <w:separator/>
      </w:r>
    </w:p>
  </w:footnote>
  <w:footnote w:type="continuationSeparator" w:id="0">
    <w:p w:rsidR="00091A2F" w:rsidRDefault="0009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345274E"/>
    <w:multiLevelType w:val="hybridMultilevel"/>
    <w:tmpl w:val="4B8ED9A0"/>
    <w:lvl w:ilvl="0" w:tplc="57584854">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F41642"/>
    <w:multiLevelType w:val="hybridMultilevel"/>
    <w:tmpl w:val="2088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7"/>
  </w:num>
  <w:num w:numId="6">
    <w:abstractNumId w:val="36"/>
  </w:num>
  <w:num w:numId="7">
    <w:abstractNumId w:val="46"/>
  </w:num>
  <w:num w:numId="8">
    <w:abstractNumId w:val="4"/>
  </w:num>
  <w:num w:numId="9">
    <w:abstractNumId w:val="23"/>
  </w:num>
  <w:num w:numId="10">
    <w:abstractNumId w:val="6"/>
  </w:num>
  <w:num w:numId="11">
    <w:abstractNumId w:val="39"/>
  </w:num>
  <w:num w:numId="12">
    <w:abstractNumId w:val="38"/>
  </w:num>
  <w:num w:numId="13">
    <w:abstractNumId w:val="44"/>
  </w:num>
  <w:num w:numId="14">
    <w:abstractNumId w:val="37"/>
  </w:num>
  <w:num w:numId="15">
    <w:abstractNumId w:val="41"/>
  </w:num>
  <w:num w:numId="16">
    <w:abstractNumId w:val="14"/>
  </w:num>
  <w:num w:numId="17">
    <w:abstractNumId w:val="24"/>
  </w:num>
  <w:num w:numId="18">
    <w:abstractNumId w:val="20"/>
  </w:num>
  <w:num w:numId="19">
    <w:abstractNumId w:val="8"/>
  </w:num>
  <w:num w:numId="20">
    <w:abstractNumId w:val="35"/>
  </w:num>
  <w:num w:numId="21">
    <w:abstractNumId w:val="1"/>
  </w:num>
  <w:num w:numId="22">
    <w:abstractNumId w:val="12"/>
  </w:num>
  <w:num w:numId="23">
    <w:abstractNumId w:val="25"/>
  </w:num>
  <w:num w:numId="24">
    <w:abstractNumId w:val="18"/>
  </w:num>
  <w:num w:numId="25">
    <w:abstractNumId w:val="27"/>
  </w:num>
  <w:num w:numId="26">
    <w:abstractNumId w:val="32"/>
  </w:num>
  <w:num w:numId="27">
    <w:abstractNumId w:val="47"/>
  </w:num>
  <w:num w:numId="28">
    <w:abstractNumId w:val="15"/>
  </w:num>
  <w:num w:numId="29">
    <w:abstractNumId w:val="43"/>
  </w:num>
  <w:num w:numId="30">
    <w:abstractNumId w:val="26"/>
  </w:num>
  <w:num w:numId="31">
    <w:abstractNumId w:val="30"/>
  </w:num>
  <w:num w:numId="32">
    <w:abstractNumId w:val="40"/>
  </w:num>
  <w:num w:numId="33">
    <w:abstractNumId w:val="16"/>
  </w:num>
  <w:num w:numId="34">
    <w:abstractNumId w:val="0"/>
  </w:num>
  <w:num w:numId="35">
    <w:abstractNumId w:val="10"/>
  </w:num>
  <w:num w:numId="36">
    <w:abstractNumId w:val="13"/>
  </w:num>
  <w:num w:numId="37">
    <w:abstractNumId w:val="7"/>
  </w:num>
  <w:num w:numId="38">
    <w:abstractNumId w:val="2"/>
  </w:num>
  <w:num w:numId="39">
    <w:abstractNumId w:val="5"/>
  </w:num>
  <w:num w:numId="40">
    <w:abstractNumId w:val="45"/>
  </w:num>
  <w:num w:numId="41">
    <w:abstractNumId w:val="31"/>
  </w:num>
  <w:num w:numId="42">
    <w:abstractNumId w:val="3"/>
  </w:num>
  <w:num w:numId="43">
    <w:abstractNumId w:val="28"/>
  </w:num>
  <w:num w:numId="44">
    <w:abstractNumId w:val="1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FAA"/>
    <w:rsid w:val="0003611C"/>
    <w:rsid w:val="00036496"/>
    <w:rsid w:val="0003698D"/>
    <w:rsid w:val="00040E67"/>
    <w:rsid w:val="000422C6"/>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A2F"/>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C6E"/>
    <w:rsid w:val="000B2497"/>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607"/>
    <w:rsid w:val="001E5C89"/>
    <w:rsid w:val="001E7009"/>
    <w:rsid w:val="001F0990"/>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3257"/>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3FCC"/>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1D4A"/>
    <w:rsid w:val="0030259E"/>
    <w:rsid w:val="00302B5B"/>
    <w:rsid w:val="0030330B"/>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4A3"/>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0695"/>
    <w:rsid w:val="0074213A"/>
    <w:rsid w:val="00742445"/>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5E2"/>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27FA"/>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CA3"/>
    <w:rsid w:val="00A2524F"/>
    <w:rsid w:val="00A25F30"/>
    <w:rsid w:val="00A262B8"/>
    <w:rsid w:val="00A26866"/>
    <w:rsid w:val="00A26AC5"/>
    <w:rsid w:val="00A303D6"/>
    <w:rsid w:val="00A3067B"/>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04C"/>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CB8"/>
    <w:rsid w:val="00AD17A6"/>
    <w:rsid w:val="00AD205F"/>
    <w:rsid w:val="00AD20A2"/>
    <w:rsid w:val="00AD2C2E"/>
    <w:rsid w:val="00AD2F42"/>
    <w:rsid w:val="00AD3463"/>
    <w:rsid w:val="00AD398F"/>
    <w:rsid w:val="00AD3C9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528"/>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55A5"/>
    <w:rsid w:val="00CA6417"/>
    <w:rsid w:val="00CA6EB9"/>
    <w:rsid w:val="00CA7143"/>
    <w:rsid w:val="00CA720B"/>
    <w:rsid w:val="00CB0517"/>
    <w:rsid w:val="00CB0CEE"/>
    <w:rsid w:val="00CB24DA"/>
    <w:rsid w:val="00CB2A1F"/>
    <w:rsid w:val="00CB3C8F"/>
    <w:rsid w:val="00CB3FBD"/>
    <w:rsid w:val="00CB4168"/>
    <w:rsid w:val="00CB41E7"/>
    <w:rsid w:val="00CB4A2C"/>
    <w:rsid w:val="00CB55CB"/>
    <w:rsid w:val="00CC27C8"/>
    <w:rsid w:val="00CC358F"/>
    <w:rsid w:val="00CC59F7"/>
    <w:rsid w:val="00CC5A19"/>
    <w:rsid w:val="00CC7BFB"/>
    <w:rsid w:val="00CD0769"/>
    <w:rsid w:val="00CD0EB9"/>
    <w:rsid w:val="00CD20A4"/>
    <w:rsid w:val="00CD315E"/>
    <w:rsid w:val="00CD3D4B"/>
    <w:rsid w:val="00CD40CB"/>
    <w:rsid w:val="00CD442D"/>
    <w:rsid w:val="00CD5E30"/>
    <w:rsid w:val="00CD634D"/>
    <w:rsid w:val="00CD63AD"/>
    <w:rsid w:val="00CE0FAF"/>
    <w:rsid w:val="00CE264B"/>
    <w:rsid w:val="00CE29BA"/>
    <w:rsid w:val="00CE2D07"/>
    <w:rsid w:val="00CE491E"/>
    <w:rsid w:val="00CE6239"/>
    <w:rsid w:val="00CE79C9"/>
    <w:rsid w:val="00CF141F"/>
    <w:rsid w:val="00CF16D3"/>
    <w:rsid w:val="00CF1D19"/>
    <w:rsid w:val="00CF2A40"/>
    <w:rsid w:val="00CF31F3"/>
    <w:rsid w:val="00CF3954"/>
    <w:rsid w:val="00CF3F3A"/>
    <w:rsid w:val="00CF461C"/>
    <w:rsid w:val="00CF4C11"/>
    <w:rsid w:val="00CF4F70"/>
    <w:rsid w:val="00CF5A60"/>
    <w:rsid w:val="00D001F8"/>
    <w:rsid w:val="00D02036"/>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1762"/>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016"/>
    <w:rsid w:val="00DC13A7"/>
    <w:rsid w:val="00DC22E1"/>
    <w:rsid w:val="00DC2817"/>
    <w:rsid w:val="00DC2FA8"/>
    <w:rsid w:val="00DC32C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7DD"/>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C4C5C"/>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04A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4304A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304A3"/>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5689C-43B7-4853-85C2-F4078919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5673</Words>
  <Characters>33472</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2020-06-15T12:29:00Z</cp:lastPrinted>
  <dcterms:created xsi:type="dcterms:W3CDTF">2020-06-15T12:30:00Z</dcterms:created>
  <dcterms:modified xsi:type="dcterms:W3CDTF">2020-06-15T12:30:00Z</dcterms:modified>
</cp:coreProperties>
</file>