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0229FE4A" w14:textId="77777777" w:rsidR="002D679F" w:rsidRPr="00957345" w:rsidRDefault="002D679F" w:rsidP="002D679F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200CFF34" w14:textId="77777777" w:rsidR="002D679F" w:rsidRPr="00957345" w:rsidRDefault="002D679F" w:rsidP="002D679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2DA728B7" w14:textId="77777777" w:rsidR="002D679F" w:rsidRPr="00957345" w:rsidRDefault="002D679F" w:rsidP="002D679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0D1AF27" w14:textId="77777777" w:rsidR="002D679F" w:rsidRPr="00957345" w:rsidRDefault="002D679F" w:rsidP="002D679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7392744" w14:textId="77777777" w:rsidR="002D679F" w:rsidRPr="00CB5DE9" w:rsidRDefault="002D679F" w:rsidP="002D679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DE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B5DE9">
        <w:rPr>
          <w:rFonts w:ascii="Arial" w:eastAsia="Times New Roman" w:hAnsi="Arial" w:cs="Arial"/>
          <w:sz w:val="24"/>
          <w:szCs w:val="24"/>
          <w:lang w:eastAsia="cs-CZ"/>
        </w:rPr>
        <w:tab/>
        <w:t>Ing. Janem Zahradníčkem, 2. náměstkem hejtmana Olomouckého kraje, na základě pověření hejtmana ze dne 8. 11. 2016</w:t>
      </w:r>
    </w:p>
    <w:p w14:paraId="36A402BE" w14:textId="77777777" w:rsidR="002D679F" w:rsidRPr="00CB5DE9" w:rsidRDefault="002D679F" w:rsidP="002D679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DE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B5DE9">
        <w:rPr>
          <w:rFonts w:ascii="Arial" w:eastAsia="Times New Roman" w:hAnsi="Arial" w:cs="Arial"/>
          <w:sz w:val="24"/>
          <w:szCs w:val="24"/>
          <w:lang w:eastAsia="cs-CZ"/>
        </w:rPr>
        <w:tab/>
        <w:t>27-4228120277/0100</w:t>
      </w:r>
    </w:p>
    <w:p w14:paraId="4D0A0A5A" w14:textId="77777777" w:rsidR="002D679F" w:rsidRPr="00957345" w:rsidRDefault="002D679F" w:rsidP="002D679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53C0041" w14:textId="77777777" w:rsidR="002D679F" w:rsidRPr="00957345" w:rsidRDefault="002D679F" w:rsidP="002D679F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E2841F" w14:textId="77777777" w:rsidR="002D679F" w:rsidRPr="00957345" w:rsidRDefault="002D679F" w:rsidP="002D679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Statutární město Přerov</w:t>
      </w:r>
    </w:p>
    <w:p w14:paraId="41F3702E" w14:textId="77777777" w:rsidR="002D679F" w:rsidRPr="00957345" w:rsidRDefault="002D679F" w:rsidP="002D679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Bratrská 709/34, 750 02 Přerov</w:t>
      </w:r>
    </w:p>
    <w:p w14:paraId="33236329" w14:textId="77777777" w:rsidR="002D679F" w:rsidRPr="00957345" w:rsidRDefault="002D679F" w:rsidP="002D679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00301825</w:t>
      </w:r>
    </w:p>
    <w:p w14:paraId="6F9FFC8D" w14:textId="77777777" w:rsidR="002D679F" w:rsidRPr="00957345" w:rsidRDefault="002D679F" w:rsidP="002D679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CZ00301825</w:t>
      </w:r>
    </w:p>
    <w:p w14:paraId="67A89333" w14:textId="61D927BA" w:rsidR="002D679F" w:rsidRPr="00957345" w:rsidRDefault="002D679F" w:rsidP="002D679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Ing. Petrem Měřínským, primátorem</w:t>
      </w:r>
    </w:p>
    <w:p w14:paraId="4923ED9C" w14:textId="77777777" w:rsidR="002D679F" w:rsidRPr="00957345" w:rsidRDefault="002D679F" w:rsidP="002D679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94-926831/0710</w:t>
      </w:r>
    </w:p>
    <w:p w14:paraId="025F4A99" w14:textId="77777777" w:rsidR="002D679F" w:rsidRPr="00957345" w:rsidRDefault="002D679F" w:rsidP="002D679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CBD89A7" w14:textId="6A0163B7" w:rsidR="002D679F" w:rsidRDefault="002D679F" w:rsidP="00D05A90">
      <w:pPr>
        <w:snapToGrid w:val="0"/>
        <w:spacing w:before="84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2E569CBE" w14:textId="77777777" w:rsidR="002D679F" w:rsidRPr="00957345" w:rsidRDefault="002D679F" w:rsidP="00D05A90">
      <w:pPr>
        <w:spacing w:before="72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4BC80408" w14:textId="229098FE" w:rsidR="002D679F" w:rsidRPr="00957345" w:rsidRDefault="002D679F" w:rsidP="002D679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Pr="00316722">
        <w:rPr>
          <w:rFonts w:ascii="Arial" w:eastAsia="Times New Roman" w:hAnsi="Arial" w:cs="Arial"/>
          <w:b/>
          <w:sz w:val="24"/>
          <w:szCs w:val="24"/>
          <w:lang w:eastAsia="cs-CZ"/>
        </w:rPr>
        <w:t>9 300 000 Kč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>
        <w:rPr>
          <w:rFonts w:ascii="Arial" w:eastAsia="Times New Roman" w:hAnsi="Arial" w:cs="Arial"/>
          <w:sz w:val="24"/>
          <w:szCs w:val="24"/>
          <w:lang w:eastAsia="cs-CZ"/>
        </w:rPr>
        <w:t>devět milionů tři sta tisíc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jen „dotace“)</w:t>
      </w:r>
      <w:r w:rsidRPr="00957345">
        <w:rPr>
          <w:rFonts w:ascii="Arial" w:hAnsi="Arial" w:cs="Arial"/>
          <w:sz w:val="24"/>
          <w:szCs w:val="24"/>
        </w:rPr>
        <w:t xml:space="preserve"> za účelem </w:t>
      </w:r>
      <w:r>
        <w:rPr>
          <w:rFonts w:ascii="Arial" w:hAnsi="Arial" w:cs="Arial"/>
          <w:sz w:val="24"/>
          <w:szCs w:val="24"/>
        </w:rPr>
        <w:t xml:space="preserve">poskytnutí </w:t>
      </w:r>
      <w:r w:rsidRPr="00316722">
        <w:rPr>
          <w:rFonts w:ascii="Arial" w:hAnsi="Arial" w:cs="Arial"/>
          <w:sz w:val="24"/>
          <w:szCs w:val="24"/>
        </w:rPr>
        <w:t>individuální dotace z rozpočtu Olomouckého kraje</w:t>
      </w:r>
      <w:r w:rsidR="003F0F30">
        <w:rPr>
          <w:rFonts w:ascii="Arial" w:hAnsi="Arial" w:cs="Arial"/>
          <w:sz w:val="24"/>
          <w:szCs w:val="24"/>
        </w:rPr>
        <w:t xml:space="preserve"> 2020</w:t>
      </w:r>
      <w:r w:rsidRPr="00316722">
        <w:rPr>
          <w:rFonts w:ascii="Arial" w:hAnsi="Arial" w:cs="Arial"/>
          <w:sz w:val="24"/>
          <w:szCs w:val="24"/>
        </w:rPr>
        <w:t xml:space="preserve"> v oblasti dopravy.</w:t>
      </w:r>
    </w:p>
    <w:p w14:paraId="534F8D08" w14:textId="642D05C7" w:rsidR="002D679F" w:rsidRDefault="002D679F" w:rsidP="002D679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úhra</w:t>
      </w:r>
      <w:bookmarkStart w:id="0" w:name="_GoBack"/>
      <w:bookmarkEnd w:id="0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da výdajů na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akci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„Kompenzace Dluhonice – 1. etapa“</w:t>
      </w:r>
      <w:r w:rsidR="002234E2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„akce“), která zahrnuje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7569D">
        <w:rPr>
          <w:rFonts w:ascii="Arial" w:eastAsia="Times New Roman" w:hAnsi="Arial" w:cs="Arial"/>
          <w:sz w:val="24"/>
          <w:szCs w:val="24"/>
          <w:lang w:eastAsia="cs-CZ"/>
        </w:rPr>
        <w:t xml:space="preserve">projektovou přípravu 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>4 opatření (</w:t>
      </w:r>
      <w:r w:rsidR="002234E2">
        <w:rPr>
          <w:rFonts w:ascii="Arial" w:eastAsia="Times New Roman" w:hAnsi="Arial" w:cs="Arial"/>
          <w:sz w:val="24"/>
          <w:szCs w:val="24"/>
          <w:lang w:eastAsia="cs-CZ"/>
        </w:rPr>
        <w:t>dokončení rekonstrukce chodníků v Dluhonic</w:t>
      </w:r>
      <w:r w:rsidR="00D1732F">
        <w:rPr>
          <w:rFonts w:ascii="Arial" w:eastAsia="Times New Roman" w:hAnsi="Arial" w:cs="Arial"/>
          <w:sz w:val="24"/>
          <w:szCs w:val="24"/>
          <w:lang w:eastAsia="cs-CZ"/>
        </w:rPr>
        <w:t>ích</w:t>
      </w:r>
      <w:r w:rsidR="002234E2">
        <w:rPr>
          <w:rFonts w:ascii="Arial" w:eastAsia="Times New Roman" w:hAnsi="Arial" w:cs="Arial"/>
          <w:sz w:val="24"/>
          <w:szCs w:val="24"/>
          <w:lang w:eastAsia="cs-CZ"/>
        </w:rPr>
        <w:t xml:space="preserve"> a doplnění parkovacích ploch, dopravní a technickou infrastrukturu rozvojové lokality Záhumení určené pro </w:t>
      </w:r>
      <w:r w:rsidR="002234E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výstavbu rodinných domů, cyklostezku Precheza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234E2">
        <w:rPr>
          <w:rFonts w:ascii="Arial" w:eastAsia="Times New Roman" w:hAnsi="Arial" w:cs="Arial"/>
          <w:sz w:val="24"/>
          <w:szCs w:val="24"/>
          <w:lang w:eastAsia="cs-CZ"/>
        </w:rPr>
        <w:t> rekonstrukci veřejného osvětlení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>) a výkupy pozemků v rozvojové lokalitě Záhumení pro rodinné domy</w:t>
      </w:r>
      <w:r w:rsidR="002234E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DE25BDA" w14:textId="77777777" w:rsidR="002D679F" w:rsidRDefault="002D679F" w:rsidP="002D679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</w:t>
      </w:r>
      <w:r>
        <w:rPr>
          <w:rFonts w:ascii="Arial" w:eastAsia="Times New Roman" w:hAnsi="Arial" w:cs="Arial"/>
          <w:sz w:val="24"/>
          <w:szCs w:val="24"/>
          <w:lang w:eastAsia="cs-CZ"/>
        </w:rPr>
        <w:t>, a to následovně:</w:t>
      </w:r>
    </w:p>
    <w:p w14:paraId="5FEA7BE8" w14:textId="0A861F97" w:rsidR="002D679F" w:rsidRDefault="002D679F" w:rsidP="002D679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a) </w:t>
      </w:r>
      <w:r w:rsidRPr="00ED32FF">
        <w:rPr>
          <w:rFonts w:ascii="Arial" w:eastAsia="Times New Roman" w:hAnsi="Arial" w:cs="Arial"/>
          <w:b/>
          <w:sz w:val="24"/>
          <w:szCs w:val="24"/>
          <w:lang w:eastAsia="cs-CZ"/>
        </w:rPr>
        <w:t>ve výši 4 900 000 Kč do 21 dnů ode dne nabytí účinnosti této smlouvy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</w:p>
    <w:p w14:paraId="41A05896" w14:textId="53E7897D" w:rsidR="002D679F" w:rsidRDefault="002D679F" w:rsidP="002D679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b) </w:t>
      </w:r>
      <w:r w:rsidRPr="00ED32F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ve výši 4 400 000 Kč do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31</w:t>
      </w:r>
      <w:r w:rsidRPr="00ED32F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Pr="00ED32FF">
        <w:rPr>
          <w:rFonts w:ascii="Arial" w:eastAsia="Times New Roman" w:hAnsi="Arial" w:cs="Arial"/>
          <w:b/>
          <w:sz w:val="24"/>
          <w:szCs w:val="24"/>
          <w:lang w:eastAsia="cs-CZ"/>
        </w:rPr>
        <w:t>. 2021</w:t>
      </w:r>
      <w:r w:rsidRPr="00ED32FF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F733C26" w14:textId="77777777" w:rsidR="002D679F" w:rsidRPr="00957345" w:rsidRDefault="002D679F" w:rsidP="002D679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 den poskytnutí dotace se pro účely této smlouvy považuje den odepsání finančních prostředků z účtu poskytovatele ve prospěch účtu příjemce. </w:t>
      </w:r>
    </w:p>
    <w:p w14:paraId="42D7467C" w14:textId="2090B1CA" w:rsidR="002D679F" w:rsidRPr="00957345" w:rsidRDefault="002D679F" w:rsidP="002D679F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7B7E43A" w14:textId="77777777" w:rsidR="002D679F" w:rsidRPr="00957345" w:rsidRDefault="002D679F" w:rsidP="002D679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zákona“), výdajů spojených s pořízením nehmotného majetku dle § 32a odst. 1 a 2 cit. zákona nebo výdajů spojených s technickým zhodnocením, rekonstrukcí a modernizací ve smyslu § 33 cit. zákona.</w:t>
      </w:r>
    </w:p>
    <w:p w14:paraId="1539C3FE" w14:textId="77777777" w:rsidR="002D679F" w:rsidRPr="00957345" w:rsidRDefault="002D679F" w:rsidP="00D05A90">
      <w:pPr>
        <w:spacing w:before="72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6420998C" w14:textId="388CEFF0" w:rsidR="002D679F" w:rsidRPr="00957345" w:rsidRDefault="002D679F" w:rsidP="002D679F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</w:t>
      </w:r>
      <w:r w:rsidRPr="00125B36">
        <w:rPr>
          <w:rFonts w:ascii="Arial" w:eastAsia="Times New Roman" w:hAnsi="Arial" w:cs="Arial"/>
          <w:sz w:val="24"/>
          <w:szCs w:val="24"/>
          <w:lang w:eastAsia="cs-CZ"/>
        </w:rPr>
        <w:t xml:space="preserve">s usnesením 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Pr="00125B36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25B36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125B36">
        <w:rPr>
          <w:rFonts w:ascii="Arial" w:eastAsia="Times New Roman" w:hAnsi="Arial" w:cs="Arial"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r w:rsidRPr="00125B36">
        <w:rPr>
          <w:rFonts w:ascii="Arial" w:eastAsia="Times New Roman" w:hAnsi="Arial" w:cs="Arial"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r w:rsidRPr="00125B36">
        <w:rPr>
          <w:rFonts w:ascii="Arial" w:eastAsia="Times New Roman" w:hAnsi="Arial" w:cs="Arial"/>
          <w:sz w:val="24"/>
          <w:szCs w:val="24"/>
          <w:lang w:eastAsia="cs-CZ"/>
        </w:rPr>
        <w:t>/2020 a v souladu se Zásadami pro poskytování individuálních dotací z rozpočtu Olomouckého kraje v roce 2020.</w:t>
      </w:r>
    </w:p>
    <w:p w14:paraId="64638A5D" w14:textId="456A3430" w:rsidR="002234E2" w:rsidRPr="002234E2" w:rsidRDefault="009A3DA5" w:rsidP="002234E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234E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2234E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</w:t>
      </w:r>
      <w:r w:rsidR="002D679F" w:rsidRPr="002234E2">
        <w:rPr>
          <w:rFonts w:ascii="Arial" w:eastAsia="Times New Roman" w:hAnsi="Arial" w:cs="Arial"/>
          <w:b/>
          <w:sz w:val="24"/>
          <w:szCs w:val="24"/>
          <w:lang w:eastAsia="cs-CZ"/>
        </w:rPr>
        <w:t>výdaje na projektovou přípravu 4 opatření a za provedený výkup pozemků v rozvojové lokalitě pro rodinné domy.</w:t>
      </w:r>
    </w:p>
    <w:p w14:paraId="3C9258DA" w14:textId="11B95BC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05E5BFF5" w14:textId="77777777" w:rsidR="00727C88" w:rsidRPr="00727C88" w:rsidRDefault="00727C88" w:rsidP="00727C8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7C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a jeho právo uplatnit odpočet DPH při registraci podle § 79 ZDPH se vztahuje na zdanitelná plnění hrazená včetně příslušné DPH z dotace, je příjemce povinen snížit výši dosud čerpané dotace o výši daně z přidané hodnoty, kterou je </w:t>
      </w:r>
      <w:r w:rsidRPr="00727C8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 oprávněn v souladu § 79 ZDPH uplatnit v prvním daňovém přiznání po registraci k DPH.</w:t>
      </w:r>
    </w:p>
    <w:p w14:paraId="5A01C46A" w14:textId="77777777" w:rsidR="00727C88" w:rsidRPr="00727C88" w:rsidRDefault="00727C88" w:rsidP="00727C8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7C8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 79 ZDPH je oprávněn až po vyúčtování dotace uplatnit nárok na odpočet DPH, jež byla uhrazena z dotace, je příjemce povinen vrátit poskytovateli částku ve výši nároku odpočtu DPH, který byl čerpán jako uznatelný výdaj.</w:t>
      </w:r>
    </w:p>
    <w:p w14:paraId="10D8F481" w14:textId="77777777" w:rsidR="00727C88" w:rsidRPr="00727C88" w:rsidRDefault="00727C88" w:rsidP="00727C8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7C88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75 ZDPH a úpravou odpočtu podle § 78 až 78c ZDPH právo zvýšit ve lhůtě stanovené ZDPH svůj původně uplatněný nárok na odpočet DPH, který se 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0F01C05A" w14:textId="7A2F9DB7" w:rsidR="00727C88" w:rsidRDefault="00727C88" w:rsidP="00727C8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7C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ust. § 22 zákona č. 250/2000 Sb., o rozpočtových pravidlech územních rozpočtů, ve znění pozdějších předpisů. </w:t>
      </w:r>
    </w:p>
    <w:p w14:paraId="027A09D6" w14:textId="60AAC6E4" w:rsidR="006A2109" w:rsidRPr="002234B7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2D679F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D4E97EF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43AD36D5" w:rsidR="009A3DA5" w:rsidRPr="00B6510E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2234E2">
        <w:rPr>
          <w:rFonts w:ascii="Arial" w:eastAsia="Times New Roman" w:hAnsi="Arial" w:cs="Arial"/>
          <w:b/>
          <w:sz w:val="24"/>
          <w:szCs w:val="24"/>
          <w:lang w:eastAsia="cs-CZ"/>
        </w:rPr>
        <w:t>do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D679F" w:rsidRPr="002234E2">
        <w:rPr>
          <w:rFonts w:ascii="Arial" w:eastAsia="Times New Roman" w:hAnsi="Arial" w:cs="Arial"/>
          <w:b/>
          <w:sz w:val="24"/>
          <w:szCs w:val="24"/>
          <w:lang w:eastAsia="cs-CZ"/>
        </w:rPr>
        <w:t>30. 6. 2022</w:t>
      </w:r>
      <w:r w:rsidR="002D679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6" w14:textId="0339CECE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2D679F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3C9258EB" w14:textId="7634F2B6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2D679F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66962E2A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2234E2">
        <w:rPr>
          <w:rFonts w:ascii="Arial" w:eastAsia="Times New Roman" w:hAnsi="Arial" w:cs="Arial"/>
          <w:b/>
          <w:sz w:val="24"/>
          <w:szCs w:val="24"/>
          <w:lang w:eastAsia="cs-CZ"/>
        </w:rPr>
        <w:t>do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D679F" w:rsidRPr="002234E2">
        <w:rPr>
          <w:rFonts w:ascii="Arial" w:eastAsia="Times New Roman" w:hAnsi="Arial" w:cs="Arial"/>
          <w:b/>
          <w:sz w:val="24"/>
          <w:szCs w:val="24"/>
          <w:lang w:eastAsia="cs-CZ"/>
        </w:rPr>
        <w:t>31. 7. 2022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FDE39D2" w14:textId="45579B1E" w:rsidR="00822CBA" w:rsidRPr="00822CBA" w:rsidRDefault="00F32B92" w:rsidP="002D679F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v příloze </w:t>
      </w:r>
      <w:r w:rsidR="00A9730D" w:rsidRPr="002D679F">
        <w:rPr>
          <w:rFonts w:ascii="Arial" w:eastAsia="Times New Roman" w:hAnsi="Arial" w:cs="Arial"/>
          <w:sz w:val="24"/>
          <w:szCs w:val="24"/>
          <w:lang w:eastAsia="cs-CZ"/>
        </w:rPr>
        <w:t>č. 1 „</w:t>
      </w:r>
      <w:r w:rsidR="002D679F" w:rsidRPr="002D679F">
        <w:rPr>
          <w:rFonts w:ascii="Arial" w:eastAsia="Times New Roman" w:hAnsi="Arial" w:cs="Arial"/>
          <w:sz w:val="24"/>
          <w:szCs w:val="24"/>
          <w:lang w:eastAsia="cs-CZ"/>
        </w:rPr>
        <w:t>Vyúčtování dotace poskytnuté v roce 2020</w:t>
      </w:r>
      <w:r w:rsidR="00A9730D" w:rsidRPr="002D679F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2D67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2D67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456BD" w:rsidRPr="002D679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</w:t>
      </w:r>
      <w:r w:rsidR="00E456BD" w:rsidRPr="002D679F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 xml:space="preserve">příjemce k dispozici v elektronické formě na webu poskytovatele </w:t>
      </w:r>
      <w:r w:rsidR="002D679F" w:rsidRPr="002D679F">
        <w:rPr>
          <w:rFonts w:ascii="Arial" w:eastAsia="Times New Roman" w:hAnsi="Arial" w:cs="Arial"/>
          <w:b/>
          <w:sz w:val="24"/>
          <w:szCs w:val="24"/>
          <w:lang w:eastAsia="cs-CZ"/>
        </w:rPr>
        <w:t>https://www.olkraj.cz/vyuctovani-dotace-cl-4659.html.</w:t>
      </w:r>
      <w:r w:rsidR="00E456BD" w:rsidRPr="002D67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doloží příjemce čestným prohlášením, že celkové skutečně vynaložené výdaje uvedené v soupisu jsou pravdivé a úplné </w:t>
      </w:r>
      <w:r w:rsidR="00DC038B" w:rsidRPr="002D679F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13477A" w:rsidRPr="002D679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76076CB6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E456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1, </w:t>
      </w:r>
      <w:r w:rsidR="002D679F">
        <w:rPr>
          <w:rFonts w:ascii="Arial" w:eastAsia="Times New Roman" w:hAnsi="Arial" w:cs="Arial"/>
          <w:sz w:val="24"/>
          <w:szCs w:val="24"/>
          <w:lang w:eastAsia="cs-CZ"/>
        </w:rPr>
        <w:t xml:space="preserve">bude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5067D230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2234E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2D67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2D679F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2D679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715B1FA0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2D679F">
        <w:rPr>
          <w:rFonts w:ascii="Arial" w:eastAsia="Times New Roman" w:hAnsi="Arial" w:cs="Arial"/>
          <w:sz w:val="24"/>
          <w:szCs w:val="24"/>
          <w:lang w:eastAsia="cs-CZ"/>
        </w:rPr>
        <w:t xml:space="preserve"> věcné vyhodnocení dosažených cílů, harmonogram realizace opatření hrazených z poskytnuté dotace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2D67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Závěrečná zpráva bude vyhotovena v písemné podobě a bude v jednom vyhotovení předložena poskytovateli dotace.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2D679F">
        <w:rPr>
          <w:rFonts w:ascii="Arial" w:eastAsia="Times New Roman" w:hAnsi="Arial" w:cs="Arial"/>
          <w:sz w:val="24"/>
          <w:szCs w:val="24"/>
          <w:lang w:eastAsia="cs-CZ"/>
        </w:rPr>
        <w:t xml:space="preserve"> jedno vyhotovení zpracované projektové dokumentace 4 opatření (rekonstrukce chodníků v ulicích Dluhonic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 xml:space="preserve"> a doplnění parkovacích ploch</w:t>
      </w:r>
      <w:r w:rsidR="002D679F">
        <w:rPr>
          <w:rFonts w:ascii="Arial" w:eastAsia="Times New Roman" w:hAnsi="Arial" w:cs="Arial"/>
          <w:sz w:val="24"/>
          <w:szCs w:val="24"/>
          <w:lang w:eastAsia="cs-CZ"/>
        </w:rPr>
        <w:t>, dopravní a technická infrastruktura rozvojové lokality Záhumení, cyklostezka Precheza a rekonstrukce veřejného osvětlení)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 xml:space="preserve"> a k výkupům pozemků výpis z katastru nemovitostí, že je statutární město vlastníkem pozemků</w:t>
      </w:r>
      <w:r w:rsidR="002D679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58E3118" w14:textId="5ABB8ECF" w:rsidR="00A9730D" w:rsidRPr="00A9730D" w:rsidRDefault="00E217F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="002D679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044B" w14:textId="77777777" w:rsidR="00E217F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FAACE2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B021B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217FD" w:rsidRPr="003E0167" w14:paraId="494D6788" w14:textId="77777777" w:rsidTr="00B021B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976A" w14:textId="77777777" w:rsidR="00E217FD" w:rsidRPr="003E0167" w:rsidRDefault="00E217FD" w:rsidP="002D679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94BA" w14:textId="77777777" w:rsidR="00E217FD" w:rsidRPr="003E0167" w:rsidRDefault="00E217FD" w:rsidP="002D679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0400038" w:rsidR="009A3DA5" w:rsidRDefault="009A3DA5" w:rsidP="00E217F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E217F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93B27C9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E217F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21BD" w:rsidRPr="003E0167" w14:paraId="26537E99" w14:textId="77777777" w:rsidTr="002D679F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2E7E" w14:textId="77777777" w:rsidR="00B021BD" w:rsidRPr="003E0167" w:rsidRDefault="00B021BD" w:rsidP="002D679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75BC" w14:textId="77777777" w:rsidR="00B021BD" w:rsidRPr="003E0167" w:rsidRDefault="00B021BD" w:rsidP="002D679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1A4CFC3D" w14:textId="44C3DFED" w:rsidR="002D679F" w:rsidRPr="002D679F" w:rsidRDefault="002D679F" w:rsidP="002D679F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D679F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je příjemce dle této smlouvy povinen vrátit dotaci nebo její část, vrátí příjemce dotaci nebo její část na účet poskytovatele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2D679F">
        <w:rPr>
          <w:rFonts w:ascii="Arial" w:eastAsia="Times New Roman" w:hAnsi="Arial" w:cs="Arial"/>
          <w:sz w:val="24"/>
          <w:szCs w:val="24"/>
          <w:lang w:eastAsia="cs-CZ"/>
        </w:rPr>
        <w:t xml:space="preserve">č. 27-4228120277/0100. Případný odvod či penále se hradí na účet poskytovatele č. 27-4228320287/0100 na základě vystavené faktury. </w:t>
      </w:r>
    </w:p>
    <w:p w14:paraId="3C925913" w14:textId="41D41CFC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2D679F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3AE6F229" w14:textId="77777777" w:rsidR="00CB3DC5" w:rsidRDefault="009A3DA5" w:rsidP="0016389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</w:p>
    <w:p w14:paraId="57AF1CAB" w14:textId="3A7CF7E3" w:rsidR="00163897" w:rsidRDefault="00CB3DC5" w:rsidP="00CB3DC5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3DC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nakládat s veškerým majetkem získaným nebo zhodnoceným, byť i jen částečně, z dotace s péčí řádného hospodáře,</w:t>
      </w:r>
    </w:p>
    <w:p w14:paraId="673EA3DE" w14:textId="55EAA72B" w:rsidR="00CB3DC5" w:rsidRDefault="00CB3DC5" w:rsidP="00CB3DC5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nepřevádět majetek pořízený z dotace, nebo jeho části, po dobu minimálně 10 let od </w:t>
      </w:r>
      <w:r w:rsidR="00165415">
        <w:rPr>
          <w:rFonts w:ascii="Arial" w:eastAsia="Times New Roman" w:hAnsi="Arial" w:cs="Arial"/>
          <w:iCs/>
          <w:sz w:val="24"/>
          <w:szCs w:val="24"/>
          <w:lang w:eastAsia="cs-CZ"/>
        </w:rPr>
        <w:t>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na jinou osobu nebo jej zatížit věcnými právy třetích osob, včetně zástavního práva bez předchozího písemného souhlasu poskytovatele (schválení a uzavření dodatku ke Smlouvě),</w:t>
      </w:r>
    </w:p>
    <w:p w14:paraId="1B58C8D0" w14:textId="094378B6" w:rsidR="00CB3DC5" w:rsidRPr="00CB3DC5" w:rsidRDefault="00CB3DC5" w:rsidP="00CB3DC5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nepronajmout majetek pořízený z dotace, nebo jeho části, jiné osobě.</w:t>
      </w:r>
    </w:p>
    <w:p w14:paraId="55BDF311" w14:textId="3C1A5D76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 xml:space="preserve">nkách (jsou-li zřízeny) v kalendářním roce, kdy byla dotace poskytnuta, a </w:t>
      </w:r>
      <w:r w:rsidR="00CB3DC5">
        <w:rPr>
          <w:rFonts w:ascii="Arial" w:eastAsia="Times New Roman" w:hAnsi="Arial" w:cs="Arial"/>
          <w:sz w:val="24"/>
          <w:szCs w:val="24"/>
          <w:lang w:eastAsia="cs-CZ"/>
        </w:rPr>
        <w:t>následující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 xml:space="preserve"> dva</w:t>
      </w:r>
      <w:r w:rsidR="00CB3DC5">
        <w:rPr>
          <w:rFonts w:ascii="Arial" w:eastAsia="Times New Roman" w:hAnsi="Arial" w:cs="Arial"/>
          <w:sz w:val="24"/>
          <w:szCs w:val="24"/>
          <w:lang w:eastAsia="cs-CZ"/>
        </w:rPr>
        <w:t xml:space="preserve"> kalendářní rok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="00CB3DC5">
        <w:rPr>
          <w:rFonts w:ascii="Arial" w:eastAsia="Times New Roman" w:hAnsi="Arial" w:cs="Arial"/>
          <w:sz w:val="24"/>
          <w:szCs w:val="24"/>
          <w:lang w:eastAsia="cs-CZ"/>
        </w:rPr>
        <w:t xml:space="preserve"> po 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>roce, kdy byla dotace poskytnuta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65ADCAA3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CB3DC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6839B2A" w14:textId="724DC868" w:rsidR="00AB1F32" w:rsidRPr="005F0780" w:rsidRDefault="00AB1F32" w:rsidP="00AB1F3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</w:t>
      </w:r>
      <w:r w:rsidR="00CB3DC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skutečností, pro kterou nelze poskytnout dotaci dle odst. 6.1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20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C44A87" w:rsidRPr="00C44A8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</w:p>
    <w:p w14:paraId="5770E86D" w14:textId="3500A8E3" w:rsidR="00960EF3" w:rsidRPr="005F0780" w:rsidRDefault="00563594" w:rsidP="00AB1F32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6.1 Zásad pro poskytování individuálních dotací z rozpočtu Olomouckého kraje v roce 20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20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dále pak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změně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adresy sídla, bankovního spojení, jakož i jiným změn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které mohou podstatně ovlivnit způsob jeho finančního hospodaření a náplň jeho aktivit ve vztahu k poskytnuté dotaci, které by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před uzavřením této smlouvy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2191854E" w14:textId="77777777" w:rsidR="00960EF3" w:rsidRPr="005F0780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C92591B" w14:textId="20E9E66B" w:rsidR="009A3DA5" w:rsidRDefault="009A3DA5" w:rsidP="00D05A90">
      <w:pPr>
        <w:spacing w:before="72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8BB3EF0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</w:t>
      </w:r>
      <w:r w:rsidR="00CB3DC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301CD744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</w:t>
      </w:r>
      <w:r w:rsidR="00CB3DC5">
        <w:rPr>
          <w:rFonts w:ascii="Arial" w:hAnsi="Arial" w:cs="Arial"/>
          <w:sz w:val="24"/>
          <w:szCs w:val="24"/>
          <w:lang w:eastAsia="cs-CZ"/>
        </w:rPr>
        <w:t> </w:t>
      </w:r>
      <w:r w:rsidR="00A62D21">
        <w:rPr>
          <w:rFonts w:ascii="Arial" w:hAnsi="Arial" w:cs="Arial"/>
          <w:sz w:val="24"/>
          <w:szCs w:val="24"/>
          <w:lang w:eastAsia="cs-CZ"/>
        </w:rPr>
        <w:t>znění pozdějších předpisů. Uveřejnění této smlouvy v registru smluv zajistí poskytovatel.</w:t>
      </w:r>
    </w:p>
    <w:p w14:paraId="5144F4D6" w14:textId="2C21B1A0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lastRenderedPageBreak/>
        <w:t>Příjemce bere na vědomí, že tato smlouva bude také zveřejněna postupem dle §</w:t>
      </w:r>
      <w:r w:rsidR="00CB3DC5">
        <w:rPr>
          <w:rFonts w:ascii="Arial" w:hAnsi="Arial" w:cs="Arial"/>
          <w:sz w:val="24"/>
          <w:szCs w:val="24"/>
          <w:lang w:eastAsia="cs-CZ"/>
        </w:rPr>
        <w:t> </w:t>
      </w:r>
      <w:r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</w:t>
      </w:r>
      <w:r w:rsidR="00CB3DC5">
        <w:rPr>
          <w:rFonts w:ascii="Arial" w:hAnsi="Arial" w:cs="Arial"/>
          <w:sz w:val="24"/>
          <w:szCs w:val="24"/>
          <w:lang w:eastAsia="cs-CZ"/>
        </w:rPr>
        <w:t> </w:t>
      </w:r>
      <w:r>
        <w:rPr>
          <w:rFonts w:ascii="Arial" w:hAnsi="Arial" w:cs="Arial"/>
          <w:sz w:val="24"/>
          <w:szCs w:val="24"/>
          <w:lang w:eastAsia="cs-CZ"/>
        </w:rPr>
        <w:t>znění pozdějších právních předpisů.</w:t>
      </w:r>
    </w:p>
    <w:p w14:paraId="59E74E59" w14:textId="75464C12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</w:p>
    <w:p w14:paraId="44CA65D0" w14:textId="1DBD4891" w:rsidR="00B96E96" w:rsidRPr="00CC0204" w:rsidRDefault="00CB3DC5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iCs/>
          <w:sz w:val="24"/>
          <w:szCs w:val="24"/>
          <w:lang w:eastAsia="cs-CZ"/>
        </w:rPr>
        <w:t>Tato</w:t>
      </w:r>
      <w:r w:rsidR="00762871" w:rsidRPr="00762871">
        <w:rPr>
          <w:rFonts w:ascii="Arial" w:hAnsi="Arial" w:cs="Arial"/>
          <w:iCs/>
          <w:sz w:val="24"/>
          <w:szCs w:val="24"/>
          <w:lang w:eastAsia="cs-CZ"/>
        </w:rPr>
        <w:t xml:space="preserve"> smlouva</w:t>
      </w:r>
      <w:r w:rsidR="00762871">
        <w:rPr>
          <w:rFonts w:ascii="Arial" w:hAnsi="Arial" w:cs="Arial"/>
          <w:iCs/>
          <w:sz w:val="24"/>
          <w:szCs w:val="24"/>
          <w:lang w:eastAsia="cs-CZ"/>
        </w:rPr>
        <w:t xml:space="preserve"> na</w:t>
      </w:r>
      <w:r w:rsidR="00DF45DD">
        <w:rPr>
          <w:rFonts w:ascii="Arial" w:hAnsi="Arial" w:cs="Arial"/>
          <w:sz w:val="24"/>
          <w:szCs w:val="24"/>
          <w:lang w:eastAsia="cs-CZ"/>
        </w:rPr>
        <w:t>bývá účinnosti dnem jejího uveřejnění v registru smluv</w:t>
      </w:r>
      <w:r w:rsidR="00DF45DD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F397771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846444"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38D48E0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B3DC5">
        <w:rPr>
          <w:rFonts w:ascii="Arial" w:eastAsia="Times New Roman" w:hAnsi="Arial" w:cs="Arial"/>
          <w:sz w:val="24"/>
          <w:szCs w:val="24"/>
          <w:lang w:eastAsia="cs-CZ"/>
        </w:rPr>
        <w:t>UZ/xx/xx/2020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814CB1">
        <w:rPr>
          <w:rFonts w:ascii="Arial" w:eastAsia="Times New Roman" w:hAnsi="Arial" w:cs="Arial"/>
          <w:sz w:val="24"/>
          <w:szCs w:val="24"/>
          <w:lang w:eastAsia="cs-CZ"/>
        </w:rPr>
        <w:t>22</w:t>
      </w:r>
      <w:r w:rsidR="00CB3DC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14CB1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CB3DC5">
        <w:rPr>
          <w:rFonts w:ascii="Arial" w:eastAsia="Times New Roman" w:hAnsi="Arial" w:cs="Arial"/>
          <w:sz w:val="24"/>
          <w:szCs w:val="24"/>
          <w:lang w:eastAsia="cs-CZ"/>
        </w:rPr>
        <w:t>. 2020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B38CCE6" w14:textId="77777777" w:rsidR="00CB3DC5" w:rsidRPr="00957345" w:rsidRDefault="00CB3DC5" w:rsidP="00CB3DC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3C925924" w14:textId="01C24013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</w:t>
      </w:r>
      <w:r w:rsidR="00CB3DC5">
        <w:rPr>
          <w:rFonts w:ascii="Arial" w:eastAsia="Times New Roman" w:hAnsi="Arial" w:cs="Arial"/>
          <w:sz w:val="24"/>
          <w:szCs w:val="24"/>
          <w:lang w:eastAsia="cs-CZ"/>
        </w:rPr>
        <w:t>Přerově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B4365E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B4365E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538D6716" w:rsidR="009A3DA5" w:rsidRDefault="00CB3DC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Ing. Jan Zahradníček</w:t>
            </w:r>
          </w:p>
          <w:p w14:paraId="72B88FA1" w14:textId="4E738BFC" w:rsidR="00CB3DC5" w:rsidRDefault="00CB3DC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2. náměstek hejtmana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FA6B5F" w14:textId="77777777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D844409" w14:textId="77777777" w:rsidR="00CB3DC5" w:rsidRDefault="00CB3DC5" w:rsidP="00CB3DC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Ing. Petr Měřínský</w:t>
            </w:r>
          </w:p>
          <w:p w14:paraId="3C92592E" w14:textId="401B339D" w:rsidR="00CB3DC5" w:rsidRPr="00CB3DC5" w:rsidRDefault="00CB3DC5" w:rsidP="00CB3DC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primátor</w:t>
            </w:r>
          </w:p>
        </w:tc>
      </w:tr>
    </w:tbl>
    <w:p w14:paraId="7279B3AD" w14:textId="4D7B0FA2" w:rsidR="00FE3DFD" w:rsidRPr="00823917" w:rsidRDefault="00FE3DFD" w:rsidP="00D85E97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FE3DFD" w:rsidRPr="00823917" w:rsidSect="00727C88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FA9F7" w14:textId="77777777" w:rsidR="00AA7531" w:rsidRDefault="00AA7531" w:rsidP="00D40C40">
      <w:r>
        <w:separator/>
      </w:r>
    </w:p>
  </w:endnote>
  <w:endnote w:type="continuationSeparator" w:id="0">
    <w:p w14:paraId="108A0B2A" w14:textId="77777777" w:rsidR="00AA7531" w:rsidRDefault="00AA753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2E90E" w14:textId="3C9802F9" w:rsidR="002234E2" w:rsidRDefault="007D1E8D" w:rsidP="00D85E97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234E2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22</w:t>
    </w:r>
    <w:r w:rsidR="002234E2">
      <w:rPr>
        <w:rFonts w:ascii="Arial" w:hAnsi="Arial" w:cs="Arial"/>
        <w:i/>
        <w:sz w:val="20"/>
        <w:szCs w:val="20"/>
      </w:rPr>
      <w:t>. 6. 2020</w:t>
    </w:r>
    <w:r w:rsidR="002234E2">
      <w:rPr>
        <w:rFonts w:ascii="Arial" w:hAnsi="Arial" w:cs="Arial"/>
        <w:i/>
        <w:sz w:val="20"/>
        <w:szCs w:val="20"/>
      </w:rPr>
      <w:tab/>
    </w:r>
    <w:r w:rsidR="002234E2">
      <w:rPr>
        <w:rFonts w:ascii="Arial" w:hAnsi="Arial" w:cs="Arial"/>
        <w:i/>
        <w:sz w:val="20"/>
        <w:szCs w:val="20"/>
      </w:rPr>
      <w:tab/>
    </w:r>
    <w:r w:rsidR="002234E2" w:rsidRPr="00D85E97">
      <w:rPr>
        <w:rFonts w:ascii="Arial" w:hAnsi="Arial" w:cs="Arial"/>
        <w:i/>
        <w:sz w:val="20"/>
        <w:szCs w:val="20"/>
      </w:rPr>
      <w:t>Strana</w:t>
    </w:r>
    <w:r w:rsidR="00727C88">
      <w:rPr>
        <w:rFonts w:ascii="Arial" w:hAnsi="Arial" w:cs="Arial"/>
        <w:i/>
        <w:sz w:val="20"/>
        <w:szCs w:val="20"/>
      </w:rPr>
      <w:t xml:space="preserve"> </w:t>
    </w:r>
    <w:r w:rsidR="00727C88" w:rsidRPr="00727C88">
      <w:rPr>
        <w:rFonts w:ascii="Arial" w:hAnsi="Arial" w:cs="Arial"/>
        <w:i/>
        <w:sz w:val="20"/>
        <w:szCs w:val="20"/>
      </w:rPr>
      <w:fldChar w:fldCharType="begin"/>
    </w:r>
    <w:r w:rsidR="00727C88" w:rsidRPr="00727C88">
      <w:rPr>
        <w:rFonts w:ascii="Arial" w:hAnsi="Arial" w:cs="Arial"/>
        <w:i/>
        <w:sz w:val="20"/>
        <w:szCs w:val="20"/>
      </w:rPr>
      <w:instrText>PAGE   \* MERGEFORMAT</w:instrText>
    </w:r>
    <w:r w:rsidR="00727C88" w:rsidRPr="00727C88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6</w:t>
    </w:r>
    <w:r w:rsidR="00727C88" w:rsidRPr="00727C88">
      <w:rPr>
        <w:rFonts w:ascii="Arial" w:hAnsi="Arial" w:cs="Arial"/>
        <w:i/>
        <w:sz w:val="20"/>
        <w:szCs w:val="20"/>
      </w:rPr>
      <w:fldChar w:fldCharType="end"/>
    </w:r>
    <w:r w:rsidR="002234E2" w:rsidRPr="00D85E97">
      <w:rPr>
        <w:rFonts w:ascii="Arial" w:hAnsi="Arial" w:cs="Arial"/>
        <w:i/>
        <w:sz w:val="20"/>
        <w:szCs w:val="20"/>
      </w:rPr>
      <w:t xml:space="preserve">  (celkem 11)</w:t>
    </w:r>
  </w:p>
  <w:p w14:paraId="62DDEAF0" w14:textId="022B74D2" w:rsidR="002234E2" w:rsidRDefault="007D1E8D" w:rsidP="00D85E97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2234E2" w:rsidRPr="00D85E97">
      <w:rPr>
        <w:rFonts w:ascii="Arial" w:hAnsi="Arial" w:cs="Arial"/>
        <w:i/>
        <w:sz w:val="20"/>
        <w:szCs w:val="20"/>
      </w:rPr>
      <w:t>. -  Žádost města Přerova o poskytnutí individuální dotace v oblasti dopravy</w:t>
    </w:r>
  </w:p>
  <w:p w14:paraId="657F8AC5" w14:textId="73351C46" w:rsidR="002234E2" w:rsidRPr="00D85E97" w:rsidRDefault="00843BF9" w:rsidP="00D85E97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2</w:t>
    </w:r>
    <w:r w:rsidR="002234E2">
      <w:rPr>
        <w:rFonts w:ascii="Arial" w:hAnsi="Arial" w:cs="Arial"/>
        <w:i/>
        <w:sz w:val="20"/>
        <w:szCs w:val="20"/>
      </w:rPr>
      <w:t xml:space="preserve"> – Smlouva o poskytnutí dotace se statutárním městem Přerov</w:t>
    </w:r>
  </w:p>
  <w:p w14:paraId="57DCA39F" w14:textId="343477DC" w:rsidR="002234E2" w:rsidRDefault="002234E2" w:rsidP="002E34E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2234E2" w:rsidRDefault="002234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2234E2" w:rsidRPr="00CA24A0" w:rsidRDefault="002234E2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A5E15" w14:textId="77777777" w:rsidR="00AA7531" w:rsidRDefault="00AA7531" w:rsidP="00D40C40">
      <w:r>
        <w:separator/>
      </w:r>
    </w:p>
  </w:footnote>
  <w:footnote w:type="continuationSeparator" w:id="0">
    <w:p w14:paraId="32FA468B" w14:textId="77777777" w:rsidR="00AA7531" w:rsidRDefault="00AA753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7A9E6" w14:textId="5EADF1B3" w:rsidR="002234E2" w:rsidRDefault="00843BF9" w:rsidP="00CB3DC5">
    <w:pPr>
      <w:pStyle w:val="Zhlav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Příloha č. 2</w:t>
    </w:r>
  </w:p>
  <w:p w14:paraId="1C8C8B4E" w14:textId="015AC75C" w:rsidR="002234E2" w:rsidRPr="00CB3DC5" w:rsidRDefault="002234E2" w:rsidP="00CB3DC5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Smlouva o poskytnutí dotace se statuárním městem Přerov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96207"/>
    <w:multiLevelType w:val="hybridMultilevel"/>
    <w:tmpl w:val="C44C21E8"/>
    <w:lvl w:ilvl="0" w:tplc="2DE4EE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89B"/>
    <w:rsid w:val="00002A58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B0318"/>
    <w:rsid w:val="000B06AF"/>
    <w:rsid w:val="000B103E"/>
    <w:rsid w:val="000B1B0F"/>
    <w:rsid w:val="000B2B07"/>
    <w:rsid w:val="000B2C2C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3478"/>
    <w:rsid w:val="00154952"/>
    <w:rsid w:val="0016130C"/>
    <w:rsid w:val="00163897"/>
    <w:rsid w:val="00164C23"/>
    <w:rsid w:val="00165415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A93"/>
    <w:rsid w:val="00220FF7"/>
    <w:rsid w:val="002234E2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679F"/>
    <w:rsid w:val="002D741E"/>
    <w:rsid w:val="002E127B"/>
    <w:rsid w:val="002E22EC"/>
    <w:rsid w:val="002E34E4"/>
    <w:rsid w:val="002E4AC7"/>
    <w:rsid w:val="002E6113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0B19"/>
    <w:rsid w:val="003312C1"/>
    <w:rsid w:val="00332FD6"/>
    <w:rsid w:val="0033568D"/>
    <w:rsid w:val="00337CC7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0F30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C7D"/>
    <w:rsid w:val="00432F4F"/>
    <w:rsid w:val="00433E9B"/>
    <w:rsid w:val="00437D00"/>
    <w:rsid w:val="00442164"/>
    <w:rsid w:val="004421B5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0F4F"/>
    <w:rsid w:val="0047407E"/>
    <w:rsid w:val="00474E49"/>
    <w:rsid w:val="004754B6"/>
    <w:rsid w:val="004754F5"/>
    <w:rsid w:val="004769EC"/>
    <w:rsid w:val="004811A3"/>
    <w:rsid w:val="00484A44"/>
    <w:rsid w:val="00486F4C"/>
    <w:rsid w:val="00493B7C"/>
    <w:rsid w:val="00495FA8"/>
    <w:rsid w:val="004969CE"/>
    <w:rsid w:val="004975B8"/>
    <w:rsid w:val="004A007F"/>
    <w:rsid w:val="004A27E8"/>
    <w:rsid w:val="004A59CA"/>
    <w:rsid w:val="004A7416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60AA"/>
    <w:rsid w:val="004D7174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569D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319E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2109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2FD9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27C88"/>
    <w:rsid w:val="007321D0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2871"/>
    <w:rsid w:val="00762D41"/>
    <w:rsid w:val="0076386E"/>
    <w:rsid w:val="00763E5A"/>
    <w:rsid w:val="00764D1B"/>
    <w:rsid w:val="00766469"/>
    <w:rsid w:val="00766F9F"/>
    <w:rsid w:val="00771E3B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1E8D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10C7B"/>
    <w:rsid w:val="00811C9A"/>
    <w:rsid w:val="00812092"/>
    <w:rsid w:val="00814CB1"/>
    <w:rsid w:val="00820B4D"/>
    <w:rsid w:val="00821F04"/>
    <w:rsid w:val="00822CBA"/>
    <w:rsid w:val="00823917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3BF9"/>
    <w:rsid w:val="0084606A"/>
    <w:rsid w:val="008463C9"/>
    <w:rsid w:val="00846444"/>
    <w:rsid w:val="008479FE"/>
    <w:rsid w:val="008525B2"/>
    <w:rsid w:val="0085512F"/>
    <w:rsid w:val="008556B1"/>
    <w:rsid w:val="0085615A"/>
    <w:rsid w:val="00856F2E"/>
    <w:rsid w:val="0086634E"/>
    <w:rsid w:val="00866505"/>
    <w:rsid w:val="008700EF"/>
    <w:rsid w:val="008771BB"/>
    <w:rsid w:val="00877636"/>
    <w:rsid w:val="008824D6"/>
    <w:rsid w:val="00882BA6"/>
    <w:rsid w:val="00885BED"/>
    <w:rsid w:val="00891A44"/>
    <w:rsid w:val="00892667"/>
    <w:rsid w:val="0089625A"/>
    <w:rsid w:val="0089749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DD9"/>
    <w:rsid w:val="00915064"/>
    <w:rsid w:val="0092003A"/>
    <w:rsid w:val="00920F13"/>
    <w:rsid w:val="0092108F"/>
    <w:rsid w:val="0092133E"/>
    <w:rsid w:val="00924C5C"/>
    <w:rsid w:val="00925F1B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01E3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362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5E6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6F3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531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5C0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579"/>
    <w:rsid w:val="00C43C6C"/>
    <w:rsid w:val="00C43E35"/>
    <w:rsid w:val="00C44A87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3DC5"/>
    <w:rsid w:val="00CB5336"/>
    <w:rsid w:val="00CB66EB"/>
    <w:rsid w:val="00CB787C"/>
    <w:rsid w:val="00CB7992"/>
    <w:rsid w:val="00CC0204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6ED7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A90"/>
    <w:rsid w:val="00D05F68"/>
    <w:rsid w:val="00D105B7"/>
    <w:rsid w:val="00D11E64"/>
    <w:rsid w:val="00D11F05"/>
    <w:rsid w:val="00D134FE"/>
    <w:rsid w:val="00D15D0F"/>
    <w:rsid w:val="00D1732F"/>
    <w:rsid w:val="00D17D01"/>
    <w:rsid w:val="00D205D2"/>
    <w:rsid w:val="00D20B9A"/>
    <w:rsid w:val="00D2142F"/>
    <w:rsid w:val="00D21A4D"/>
    <w:rsid w:val="00D23F5E"/>
    <w:rsid w:val="00D24D15"/>
    <w:rsid w:val="00D25791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5E97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DF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17FD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67B"/>
    <w:rsid w:val="00E42E83"/>
    <w:rsid w:val="00E440A9"/>
    <w:rsid w:val="00E456BD"/>
    <w:rsid w:val="00E458E0"/>
    <w:rsid w:val="00E459D7"/>
    <w:rsid w:val="00E462A7"/>
    <w:rsid w:val="00E47F9F"/>
    <w:rsid w:val="00E5008D"/>
    <w:rsid w:val="00E50D70"/>
    <w:rsid w:val="00E522D7"/>
    <w:rsid w:val="00E5269E"/>
    <w:rsid w:val="00E5388C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204A"/>
    <w:rsid w:val="00FE2CD1"/>
    <w:rsid w:val="00FE2EE2"/>
    <w:rsid w:val="00FE3476"/>
    <w:rsid w:val="00FE3DFD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25193-F5B9-4CFF-9E7D-96FACA96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2403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2</cp:revision>
  <cp:lastPrinted>2019-08-29T08:57:00Z</cp:lastPrinted>
  <dcterms:created xsi:type="dcterms:W3CDTF">2020-06-03T11:55:00Z</dcterms:created>
  <dcterms:modified xsi:type="dcterms:W3CDTF">2020-06-03T11:55:00Z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