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B" w:rsidRPr="00CE2791" w:rsidRDefault="00904B6B" w:rsidP="00E21A8D">
      <w:pPr>
        <w:rPr>
          <w:b/>
          <w:lang w:eastAsia="en-US"/>
        </w:rPr>
      </w:pPr>
      <w:r w:rsidRPr="00CE2791">
        <w:rPr>
          <w:b/>
          <w:lang w:eastAsia="en-US"/>
        </w:rPr>
        <w:t>Důvodová zpráva:</w:t>
      </w:r>
      <w:r w:rsidR="00A717A0" w:rsidRPr="00CE2791">
        <w:rPr>
          <w:b/>
          <w:lang w:eastAsia="en-US"/>
        </w:rPr>
        <w:t xml:space="preserve">      </w:t>
      </w:r>
    </w:p>
    <w:p w:rsidR="00377C89" w:rsidRDefault="00512E5B" w:rsidP="00E21A8D">
      <w:pPr>
        <w:rPr>
          <w:b/>
        </w:rPr>
      </w:pPr>
      <w:r w:rsidRPr="00512E5B">
        <w:rPr>
          <w:b/>
          <w:szCs w:val="24"/>
        </w:rPr>
        <w:t>V této důvodové zprávě předkládá Rad</w:t>
      </w:r>
      <w:r w:rsidR="00A92684">
        <w:rPr>
          <w:b/>
          <w:szCs w:val="24"/>
        </w:rPr>
        <w:t>a</w:t>
      </w:r>
      <w:r w:rsidRPr="00512E5B">
        <w:rPr>
          <w:b/>
          <w:szCs w:val="24"/>
        </w:rPr>
        <w:t xml:space="preserve"> Olomouckého kraje </w:t>
      </w:r>
      <w:r w:rsidR="00A92684">
        <w:rPr>
          <w:b/>
          <w:szCs w:val="24"/>
        </w:rPr>
        <w:t xml:space="preserve">Zastupitelstvu Olomouckého kraje </w:t>
      </w:r>
      <w:r w:rsidRPr="00512E5B">
        <w:rPr>
          <w:b/>
          <w:szCs w:val="24"/>
        </w:rPr>
        <w:t xml:space="preserve">k projednání </w:t>
      </w:r>
      <w:r w:rsidR="00DA5CE6" w:rsidRPr="00512E5B">
        <w:rPr>
          <w:b/>
        </w:rPr>
        <w:t xml:space="preserve">návrh </w:t>
      </w:r>
      <w:r w:rsidR="00740755" w:rsidRPr="00512E5B">
        <w:rPr>
          <w:b/>
        </w:rPr>
        <w:t>dílčí úpravy Programu</w:t>
      </w:r>
      <w:r w:rsidR="00330E40" w:rsidRPr="00512E5B">
        <w:rPr>
          <w:b/>
        </w:rPr>
        <w:t xml:space="preserve"> finanční podpory poskytování sociálních služeb (dále jen „Program“) </w:t>
      </w:r>
      <w:r>
        <w:rPr>
          <w:b/>
        </w:rPr>
        <w:t>pro rok 2021, a to v těchto částech:</w:t>
      </w:r>
    </w:p>
    <w:p w:rsidR="00512E5B" w:rsidRPr="00512E5B" w:rsidRDefault="00512E5B" w:rsidP="00512E5B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 xml:space="preserve">Podprogram č. 1 – </w:t>
      </w:r>
      <w:r w:rsidR="00A01848">
        <w:rPr>
          <w:b/>
        </w:rPr>
        <w:t xml:space="preserve">úprava </w:t>
      </w:r>
      <w:r>
        <w:rPr>
          <w:b/>
        </w:rPr>
        <w:t>termínů pro předložení finančního vypořádání dotace a podkladů pro přezkoumání vyrovnávací platby a pro odvod nespotřebovaných finančních prostředků dotačního roku kraji;</w:t>
      </w:r>
    </w:p>
    <w:p w:rsidR="00512E5B" w:rsidRDefault="00512E5B" w:rsidP="00512E5B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 xml:space="preserve">Podprogram č. 2 – úprava </w:t>
      </w:r>
      <w:r w:rsidRPr="00377C89">
        <w:rPr>
          <w:b/>
        </w:rPr>
        <w:t>oprávněných žadatelů o poskytnutí dotace</w:t>
      </w:r>
      <w:r>
        <w:rPr>
          <w:b/>
        </w:rPr>
        <w:t>.</w:t>
      </w:r>
    </w:p>
    <w:p w:rsidR="00512E5B" w:rsidRDefault="00512E5B" w:rsidP="00E21A8D">
      <w:pPr>
        <w:rPr>
          <w:b/>
        </w:rPr>
      </w:pPr>
    </w:p>
    <w:p w:rsidR="00512E5B" w:rsidRDefault="00277D83" w:rsidP="00277D83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Informace k Programu </w:t>
      </w:r>
    </w:p>
    <w:p w:rsidR="00DA5CE6" w:rsidRPr="0048743A" w:rsidRDefault="006E404D" w:rsidP="00DA5CE6">
      <w:pPr>
        <w:spacing w:after="120"/>
        <w:rPr>
          <w:b/>
        </w:rPr>
      </w:pPr>
      <w:r w:rsidRPr="0048743A">
        <w:t xml:space="preserve">Program definuje </w:t>
      </w:r>
      <w:r w:rsidR="00DA5CE6" w:rsidRPr="0048743A">
        <w:t>pravidla</w:t>
      </w:r>
      <w:r w:rsidRPr="0048743A">
        <w:t xml:space="preserve"> pro</w:t>
      </w:r>
      <w:r w:rsidR="00440965" w:rsidRPr="0048743A">
        <w:t xml:space="preserve"> </w:t>
      </w:r>
      <w:r w:rsidR="00DA5CE6" w:rsidRPr="0048743A">
        <w:t>poskytování a čerpání</w:t>
      </w:r>
      <w:r w:rsidR="00440965" w:rsidRPr="0048743A">
        <w:t xml:space="preserve"> finanční</w:t>
      </w:r>
      <w:r w:rsidRPr="0048743A">
        <w:t>ch</w:t>
      </w:r>
      <w:r w:rsidR="00440965" w:rsidRPr="0048743A">
        <w:t xml:space="preserve"> p</w:t>
      </w:r>
      <w:r w:rsidR="00DA5CE6" w:rsidRPr="0048743A">
        <w:t xml:space="preserve">rostředků z rozpočtu Olomouckého kraje včetně účelově určené státní dotace poskytnuté Olomouckému kraji na financování běžných výdajů souvisejících s poskytováním sociálních služeb a vypořádává se s požadavky legislativy Evropské unie v oblasti veřejné podpory. </w:t>
      </w:r>
      <w:r w:rsidR="00CF62D1" w:rsidRPr="0048743A">
        <w:rPr>
          <w:b/>
        </w:rPr>
        <w:t xml:space="preserve"> </w:t>
      </w:r>
      <w:r w:rsidR="00DA5CE6" w:rsidRPr="0048743A">
        <w:t>P</w:t>
      </w:r>
      <w:r w:rsidR="00CF62D1" w:rsidRPr="0048743A">
        <w:t>oprvé byl schválen</w:t>
      </w:r>
      <w:r w:rsidR="00CF62D1" w:rsidRPr="0048743A">
        <w:rPr>
          <w:b/>
        </w:rPr>
        <w:t xml:space="preserve"> </w:t>
      </w:r>
      <w:r w:rsidR="00DA5CE6" w:rsidRPr="0048743A">
        <w:t xml:space="preserve">usnesením Zastupitelstva Olomouckého kraje (dále jen „ZOK“) č. UZ/12/40/2014 ze dne </w:t>
      </w:r>
      <w:r w:rsidR="00DA5CE6" w:rsidRPr="0048743A">
        <w:br/>
      </w:r>
      <w:proofErr w:type="gramStart"/>
      <w:r w:rsidR="00DA5CE6" w:rsidRPr="0048743A">
        <w:t>19.</w:t>
      </w:r>
      <w:r w:rsidR="00931090">
        <w:t>09.</w:t>
      </w:r>
      <w:r w:rsidR="00DA5CE6" w:rsidRPr="0048743A">
        <w:t>2014</w:t>
      </w:r>
      <w:proofErr w:type="gramEnd"/>
      <w:r w:rsidR="00DA5CE6" w:rsidRPr="0048743A">
        <w:t xml:space="preserve">, a to v souvislosti s přechodem kompetencí v oblasti financování sociálních služeb z Ministerstva práce a sociálních věcí ČR na kraje. </w:t>
      </w:r>
      <w:r w:rsidR="00DA5CE6" w:rsidRPr="0048743A">
        <w:rPr>
          <w:b/>
        </w:rPr>
        <w:t xml:space="preserve">Olomoucký kraj se jím řídil poprvé při poskytování dotací v roce 2015. </w:t>
      </w:r>
    </w:p>
    <w:p w:rsidR="00330E40" w:rsidRPr="0048743A" w:rsidRDefault="00330E40" w:rsidP="00330E40">
      <w:pPr>
        <w:rPr>
          <w:bCs/>
        </w:rPr>
      </w:pPr>
      <w:r w:rsidRPr="0048743A">
        <w:rPr>
          <w:bCs/>
        </w:rPr>
        <w:t>Procedurálně je Program na příslušný kalendářní rok nezbytné projednat a schválit nejpozději na zasedání ZOK v červnu roku předcházejícího. Vyplývá to z legislativní úpravy [§ 101a zákona č.108/2006 Sb., o sociálních službách, ve znění pozdějších předpisů (dále jen „zákon o sociálních službách“), a Naříz</w:t>
      </w:r>
      <w:r w:rsidR="00931090">
        <w:rPr>
          <w:bCs/>
        </w:rPr>
        <w:t xml:space="preserve">ení vlády č. 98/2015 ze dne </w:t>
      </w:r>
      <w:proofErr w:type="gramStart"/>
      <w:r w:rsidR="00931090">
        <w:rPr>
          <w:bCs/>
        </w:rPr>
        <w:t>22.04.</w:t>
      </w:r>
      <w:r w:rsidRPr="0048743A">
        <w:rPr>
          <w:bCs/>
        </w:rPr>
        <w:t>2015</w:t>
      </w:r>
      <w:proofErr w:type="gramEnd"/>
      <w:r w:rsidRPr="0048743A">
        <w:rPr>
          <w:bCs/>
        </w:rPr>
        <w:t xml:space="preserve"> o provedení § 101a zákona o sociálních službách], podle které je popis způsobu rozdělení a čerpání dotace na příslušný kalendářní rok povinnou náležitostí souhrnné žádosti kraje o účelovou státní dotaci, kterou kraj podává ve lhůtě stanovené ministerstvem při vyhlášení dotačního řízení v oblasti podpory sociálních služeb na příslušný kalendářní rok, nejpozději však do 31.</w:t>
      </w:r>
      <w:r w:rsidR="00931090">
        <w:rPr>
          <w:bCs/>
        </w:rPr>
        <w:t xml:space="preserve">07. </w:t>
      </w:r>
      <w:r w:rsidRPr="0048743A">
        <w:rPr>
          <w:bCs/>
        </w:rPr>
        <w:t>kalendářního roku, který předchází kalendářnímu roku, na který o dotaci žádá.</w:t>
      </w:r>
    </w:p>
    <w:p w:rsidR="009C6BCA" w:rsidRPr="0048743A" w:rsidRDefault="009C6BCA" w:rsidP="009C6BCA">
      <w:r w:rsidRPr="0048743A">
        <w:t>Program je sestaven z obecné části a tří podprogramů:</w:t>
      </w:r>
    </w:p>
    <w:p w:rsidR="009C6BCA" w:rsidRPr="0048743A" w:rsidRDefault="009C6BCA" w:rsidP="009C6BCA">
      <w:r w:rsidRPr="0048743A">
        <w:rPr>
          <w:b/>
        </w:rPr>
        <w:t>Obecná část</w:t>
      </w:r>
      <w:r w:rsidRPr="0048743A">
        <w:t xml:space="preserve"> definuje pojmy a pravidla společná pro celý Program (jednotlivé podprogramy) a vypořádává se s požadavky legislativy Evropské unie (čl. 106 odst. 2 Smlouvy o fungování Evropské unie) v oblasti veřejné podpory; </w:t>
      </w:r>
    </w:p>
    <w:p w:rsidR="009C6BCA" w:rsidRPr="0048743A" w:rsidRDefault="009C6BCA" w:rsidP="009C6BCA">
      <w:r w:rsidRPr="0048743A">
        <w:rPr>
          <w:b/>
        </w:rPr>
        <w:t>Podprogram č. 1</w:t>
      </w:r>
      <w:r w:rsidRPr="0048743A">
        <w:t xml:space="preserve"> stanoví postupy administrace a rozdělení účelově určené dotace ze státního rozpočtu poskytnuté Olomouckému kraji na základě ustanovení § 101a zákona o sociálních službách; </w:t>
      </w:r>
    </w:p>
    <w:p w:rsidR="009C6BCA" w:rsidRPr="00CE2791" w:rsidRDefault="009C6BCA" w:rsidP="009C6BCA">
      <w:r w:rsidRPr="00CE2791">
        <w:rPr>
          <w:b/>
        </w:rPr>
        <w:t>Podprogram č. 2</w:t>
      </w:r>
      <w:r w:rsidRPr="00CE2791">
        <w:t xml:space="preserve"> vymezuje způsob poskytování finančních prostředků z rozpočtu Olomouckého kraje na poskytování sociálních služeb</w:t>
      </w:r>
      <w:r w:rsidR="00512E5B">
        <w:t xml:space="preserve">; </w:t>
      </w:r>
    </w:p>
    <w:p w:rsidR="009C6BCA" w:rsidRDefault="009C6BCA" w:rsidP="009C6BCA">
      <w:r w:rsidRPr="0048743A">
        <w:rPr>
          <w:b/>
        </w:rPr>
        <w:t>Podprogram č. 3</w:t>
      </w:r>
      <w:r w:rsidRPr="0048743A">
        <w:t xml:space="preserve"> stanoví postup pro poskytnutí </w:t>
      </w:r>
      <w:r w:rsidR="00512E5B">
        <w:t>provozního příspěvku</w:t>
      </w:r>
      <w:r w:rsidRPr="0048743A">
        <w:t xml:space="preserve"> na poskytování sociálních služeb příspěvkovými organizacemi Olomouckého kraje. </w:t>
      </w:r>
    </w:p>
    <w:p w:rsidR="007613B2" w:rsidRDefault="007613B2" w:rsidP="009C6BCA"/>
    <w:p w:rsidR="005443E0" w:rsidRDefault="005443E0" w:rsidP="009C6BCA"/>
    <w:p w:rsidR="00277D83" w:rsidRDefault="00277D83" w:rsidP="009C6BCA"/>
    <w:p w:rsidR="00277D83" w:rsidRPr="00277D83" w:rsidRDefault="00277D83" w:rsidP="00277D83">
      <w:pPr>
        <w:pBdr>
          <w:bottom w:val="single" w:sz="4" w:space="1" w:color="auto"/>
        </w:pBdr>
        <w:rPr>
          <w:b/>
        </w:rPr>
      </w:pPr>
      <w:r w:rsidRPr="00277D83">
        <w:rPr>
          <w:b/>
        </w:rPr>
        <w:t>ad 1</w:t>
      </w:r>
      <w:r>
        <w:rPr>
          <w:b/>
        </w:rPr>
        <w:t xml:space="preserve">. </w:t>
      </w:r>
      <w:r w:rsidRPr="00277D83">
        <w:rPr>
          <w:b/>
        </w:rPr>
        <w:t>Odůvodnění navržené změny v Podprogramu č. 1</w:t>
      </w:r>
    </w:p>
    <w:p w:rsidR="00931090" w:rsidRDefault="00277D83" w:rsidP="009C6BCA">
      <w:r>
        <w:t xml:space="preserve">Do roku 2019 bylo finanční vypořádání účelově určené dotace za státního rozpočtu včetně podkladů pro přezkoumání výše vyrovnávací platby </w:t>
      </w:r>
      <w:r w:rsidR="00931090">
        <w:t>(dále jen „FV+VP“)</w:t>
      </w:r>
      <w:r w:rsidR="00D31F5F">
        <w:t xml:space="preserve"> </w:t>
      </w:r>
      <w:r>
        <w:t xml:space="preserve">koncipováno tak, že poskytovatelé sociálních služeb – příjemci dotace tyto dokumenty předkládali kraji v termínu </w:t>
      </w:r>
      <w:r w:rsidR="00931090">
        <w:t xml:space="preserve">do </w:t>
      </w:r>
      <w:proofErr w:type="gramStart"/>
      <w:r w:rsidR="00931090">
        <w:t xml:space="preserve">25.01. </w:t>
      </w:r>
      <w:r>
        <w:t>a případné</w:t>
      </w:r>
      <w:proofErr w:type="gramEnd"/>
      <w:r>
        <w:t xml:space="preserve"> nespotřebované finanční p</w:t>
      </w:r>
      <w:r w:rsidR="00931090">
        <w:t xml:space="preserve">rostředky </w:t>
      </w:r>
      <w:r w:rsidR="00D31F5F">
        <w:t xml:space="preserve">zasílali </w:t>
      </w:r>
      <w:r w:rsidR="00931090">
        <w:t>kraji do 30.0</w:t>
      </w:r>
      <w:r>
        <w:t>1.</w:t>
      </w:r>
      <w:r w:rsidR="00931090">
        <w:t xml:space="preserve"> </w:t>
      </w:r>
      <w:r>
        <w:t xml:space="preserve">roku následujícího po roce dotačním. </w:t>
      </w:r>
    </w:p>
    <w:p w:rsidR="00277D83" w:rsidRDefault="00277D83" w:rsidP="009C6BCA">
      <w:r>
        <w:t>Takto nastavené termíny byly vyhovující zejména z těchto důvodů:</w:t>
      </w:r>
    </w:p>
    <w:p w:rsidR="00931090" w:rsidRDefault="00277D83" w:rsidP="001E05CB">
      <w:pPr>
        <w:pStyle w:val="Odstavecseseznamem"/>
        <w:numPr>
          <w:ilvl w:val="0"/>
          <w:numId w:val="35"/>
        </w:numPr>
        <w:ind w:left="788" w:hanging="357"/>
        <w:contextualSpacing w:val="0"/>
      </w:pPr>
      <w:r>
        <w:t>Kraj měl dostatečný prostor</w:t>
      </w:r>
      <w:r w:rsidR="00931090">
        <w:t xml:space="preserve">, při nesplnění podmínky Programu a nepředložení FV+VP příjemcem dotace ve stanoveném termínu, tomuto žadateli neposkytnout dotaci na následující dotační rok a původně navrženou alokaci pro tohoto žadatele rozpočítat mezi ostatní příjemce dotace tak, aby </w:t>
      </w:r>
      <w:r w:rsidR="001E05CB">
        <w:t xml:space="preserve">byla využita </w:t>
      </w:r>
      <w:r w:rsidR="00931090">
        <w:t>celková alokace v Podprogramu č. 1.</w:t>
      </w:r>
    </w:p>
    <w:p w:rsidR="001E05CB" w:rsidRDefault="001E05CB" w:rsidP="001E05CB">
      <w:pPr>
        <w:pStyle w:val="Odstavecseseznamem"/>
        <w:numPr>
          <w:ilvl w:val="0"/>
          <w:numId w:val="35"/>
        </w:numPr>
        <w:ind w:left="788" w:hanging="357"/>
        <w:contextualSpacing w:val="0"/>
      </w:pPr>
      <w:r>
        <w:t>Případné nespotřebované finanční prostředky dotačního roku zůstávaly v rozpočtu kraje, který je následně použil na shodný účel v rámci Podprogramu č. 2.</w:t>
      </w:r>
    </w:p>
    <w:p w:rsidR="001E05CB" w:rsidRDefault="001E05CB" w:rsidP="001E05CB">
      <w:r>
        <w:t>Od roku</w:t>
      </w:r>
      <w:r w:rsidR="008D2AF3">
        <w:t xml:space="preserve"> 2020 se zavedený systém změnil</w:t>
      </w:r>
      <w:r w:rsidR="007613B2">
        <w:t>. N</w:t>
      </w:r>
      <w:r>
        <w:t xml:space="preserve">ově kraj odvádí nespotřebované finanční prostředky (dále jen „vratky“) do státního rozpočtu (MPSV ČR), přičemž termín pro předložení finančního vypořádání a odvedení vratek </w:t>
      </w:r>
      <w:r w:rsidR="007613B2">
        <w:t xml:space="preserve">krajem </w:t>
      </w:r>
      <w:r>
        <w:t xml:space="preserve">do státního rozpočtu je v rozhodnutí MPSV nastaven na </w:t>
      </w:r>
      <w:r w:rsidR="008D2AF3">
        <w:t>0</w:t>
      </w:r>
      <w:r>
        <w:t>5.</w:t>
      </w:r>
      <w:r w:rsidR="008D2AF3">
        <w:t>0</w:t>
      </w:r>
      <w:r>
        <w:t xml:space="preserve">2. Touto změnou je nutno FV+VP zpracovat, vyčíslit vratky a předložit </w:t>
      </w:r>
      <w:r w:rsidR="008D2AF3">
        <w:t xml:space="preserve">ke schválení </w:t>
      </w:r>
      <w:r>
        <w:t xml:space="preserve">ROK (zapojit do rozpočtu kraje). </w:t>
      </w:r>
      <w:r w:rsidR="008D2AF3">
        <w:t xml:space="preserve">Nově koncipovaný systém tedy zahrnuje navíc značné množství administrativních úkonů a je závislý na termínech ROK, tzn. zapojení vratek do rozpočtu musí být schváleno ROK předcházející termínu </w:t>
      </w:r>
      <w:proofErr w:type="gramStart"/>
      <w:r w:rsidR="008D2AF3">
        <w:t>05.02. z důvodu</w:t>
      </w:r>
      <w:proofErr w:type="gramEnd"/>
      <w:r w:rsidR="008D2AF3">
        <w:t xml:space="preserve"> dodržení termínu stanoveného MPSV ČR.</w:t>
      </w:r>
    </w:p>
    <w:p w:rsidR="008D2AF3" w:rsidRDefault="00726038" w:rsidP="001E05CB">
      <w:r>
        <w:t xml:space="preserve">Shrnutí: </w:t>
      </w:r>
      <w:r w:rsidR="008D2AF3">
        <w:t>Na základě výše uvedených důvodu je navrženo upravit termín pro předložení FV+VP na 23.01 a pro odvod vratek na 25.01.</w:t>
      </w:r>
    </w:p>
    <w:p w:rsidR="004C61D2" w:rsidRPr="00DA3424" w:rsidRDefault="004C61D2" w:rsidP="004C61D2">
      <w:pPr>
        <w:spacing w:line="264" w:lineRule="auto"/>
        <w:rPr>
          <w:b/>
        </w:rPr>
      </w:pPr>
      <w:r w:rsidRPr="00DA3424">
        <w:rPr>
          <w:b/>
        </w:rPr>
        <w:t>Text navrhované úpravy Programu pro rok 20</w:t>
      </w:r>
      <w:r w:rsidR="00F713DF">
        <w:rPr>
          <w:b/>
        </w:rPr>
        <w:t>21</w:t>
      </w:r>
      <w:r w:rsidRPr="00DA3424">
        <w:rPr>
          <w:b/>
        </w:rPr>
        <w:t xml:space="preserve"> je uveden v</w:t>
      </w:r>
      <w:r w:rsidR="0075279C">
        <w:rPr>
          <w:b/>
        </w:rPr>
        <w:t> části 1. přílohy č.</w:t>
      </w:r>
      <w:r w:rsidR="00A66F91">
        <w:rPr>
          <w:b/>
        </w:rPr>
        <w:t xml:space="preserve"> 0</w:t>
      </w:r>
      <w:r w:rsidR="00F713DF">
        <w:rPr>
          <w:b/>
        </w:rPr>
        <w:t>1</w:t>
      </w:r>
      <w:r w:rsidRPr="00DA3424">
        <w:rPr>
          <w:b/>
        </w:rPr>
        <w:t xml:space="preserve"> </w:t>
      </w:r>
      <w:r w:rsidR="00A66F91">
        <w:rPr>
          <w:b/>
        </w:rPr>
        <w:t>usnesení</w:t>
      </w:r>
      <w:r w:rsidRPr="00DA3424">
        <w:rPr>
          <w:b/>
        </w:rPr>
        <w:t>.</w:t>
      </w:r>
    </w:p>
    <w:p w:rsidR="00277D83" w:rsidRDefault="00277D83" w:rsidP="009C6BCA"/>
    <w:p w:rsidR="008D2B80" w:rsidRDefault="008D2B80" w:rsidP="008D2B80">
      <w:pPr>
        <w:pBdr>
          <w:bottom w:val="single" w:sz="4" w:space="1" w:color="auto"/>
        </w:pBdr>
        <w:rPr>
          <w:b/>
        </w:rPr>
      </w:pPr>
      <w:r>
        <w:rPr>
          <w:b/>
        </w:rPr>
        <w:t>ad 2. Odůvodnění navržené změny v Podprogramu č. 2</w:t>
      </w:r>
    </w:p>
    <w:p w:rsidR="00C23C7F" w:rsidRPr="00C23C7F" w:rsidRDefault="00C23C7F" w:rsidP="00C23C7F">
      <w:pPr>
        <w:spacing w:line="264" w:lineRule="auto"/>
        <w:rPr>
          <w:szCs w:val="24"/>
        </w:rPr>
      </w:pPr>
      <w:r w:rsidRPr="00C23C7F">
        <w:rPr>
          <w:bCs/>
        </w:rPr>
        <w:t xml:space="preserve">Až po schválení Programu v orgánech kraje došlo k 10% navýšení základních platových tarifů pro pracovníky v přímé péči a sociální pracovníky (novela </w:t>
      </w:r>
      <w:r w:rsidRPr="00C23C7F">
        <w:rPr>
          <w:szCs w:val="24"/>
        </w:rPr>
        <w:t xml:space="preserve">nařízení vlády č. 341/2017 Sb., o platových poměrech zaměstnanců ve veřejných službách a správě (změna 603/2020 Sb.), s účinností od </w:t>
      </w:r>
      <w:proofErr w:type="gramStart"/>
      <w:r w:rsidRPr="00C23C7F">
        <w:rPr>
          <w:szCs w:val="24"/>
        </w:rPr>
        <w:t>01.01.2021</w:t>
      </w:r>
      <w:proofErr w:type="gramEnd"/>
      <w:r w:rsidRPr="00C23C7F">
        <w:rPr>
          <w:szCs w:val="24"/>
        </w:rPr>
        <w:t xml:space="preserve">). Ministryně práce a sociálních věcí ve svém dopise poskytovatelům sociálních služeb ze dne </w:t>
      </w:r>
      <w:proofErr w:type="gramStart"/>
      <w:r w:rsidRPr="00C23C7F">
        <w:rPr>
          <w:szCs w:val="24"/>
        </w:rPr>
        <w:t>11.01.2021</w:t>
      </w:r>
      <w:proofErr w:type="gramEnd"/>
      <w:r w:rsidRPr="00C23C7F">
        <w:rPr>
          <w:szCs w:val="24"/>
        </w:rPr>
        <w:t xml:space="preserve"> navíc deklarovala, že se jedná o navýšení odměn všech pracovníků v sociálních službách, tedy o navýšení platů i mezd všech zaměstnanců poskytovatelů sociálních služeb (tedy nejenom pracovníků v sociálních službách). Přijatá novela má významný dopad do rozpočtů poskytovatelů sociálních služeb. V praxi to znamená, že s</w:t>
      </w:r>
      <w:r w:rsidRPr="00C23C7F">
        <w:rPr>
          <w:bCs/>
          <w:szCs w:val="24"/>
        </w:rPr>
        <w:t>ociálním pracovníkům a pracovníkům v sociálních službách spadajícím pod uvedené nařízení byly navýšeny od začátku ledna 2021 platové tarify o 10 % a o</w:t>
      </w:r>
      <w:r w:rsidRPr="00C23C7F">
        <w:rPr>
          <w:szCs w:val="24"/>
        </w:rPr>
        <w:t>bdobně by se navýšení mělo promítnout i do mezd pracovníků v sociálních službách ostatních poskytovatelů.</w:t>
      </w:r>
    </w:p>
    <w:p w:rsidR="00C23C7F" w:rsidRPr="00C23C7F" w:rsidRDefault="00C23C7F" w:rsidP="00C23C7F">
      <w:pPr>
        <w:spacing w:line="264" w:lineRule="auto"/>
        <w:rPr>
          <w:szCs w:val="24"/>
        </w:rPr>
      </w:pPr>
    </w:p>
    <w:p w:rsidR="00C23C7F" w:rsidRPr="00C23C7F" w:rsidRDefault="00C23C7F" w:rsidP="00C23C7F">
      <w:pPr>
        <w:spacing w:line="264" w:lineRule="auto"/>
        <w:rPr>
          <w:bCs/>
          <w:szCs w:val="24"/>
        </w:rPr>
      </w:pPr>
      <w:r w:rsidRPr="00C23C7F">
        <w:rPr>
          <w:bCs/>
          <w:szCs w:val="24"/>
        </w:rPr>
        <w:t xml:space="preserve">Tato skutečnost rovněž významně dopadá na poskytovatele sociálních služeb, kteří jsou financováni od </w:t>
      </w:r>
      <w:proofErr w:type="gramStart"/>
      <w:r w:rsidRPr="00C23C7F">
        <w:rPr>
          <w:bCs/>
          <w:szCs w:val="24"/>
        </w:rPr>
        <w:t>01.01.2019</w:t>
      </w:r>
      <w:proofErr w:type="gramEnd"/>
      <w:r w:rsidRPr="00C23C7F">
        <w:rPr>
          <w:bCs/>
          <w:szCs w:val="24"/>
        </w:rPr>
        <w:t xml:space="preserve"> prostřednictvím individuálního projektu Olomouckého kraje „Azylové domy v Olomouckém kraji I</w:t>
      </w:r>
      <w:r w:rsidR="001C442F">
        <w:rPr>
          <w:bCs/>
          <w:szCs w:val="24"/>
        </w:rPr>
        <w:t>.</w:t>
      </w:r>
      <w:r w:rsidRPr="00C23C7F">
        <w:rPr>
          <w:bCs/>
          <w:szCs w:val="24"/>
        </w:rPr>
        <w:t>“ (dále jen „IPOK“).</w:t>
      </w:r>
    </w:p>
    <w:p w:rsidR="00C23C7F" w:rsidRPr="00C23C7F" w:rsidRDefault="00C23C7F" w:rsidP="00C23C7F">
      <w:pPr>
        <w:rPr>
          <w:szCs w:val="24"/>
        </w:rPr>
      </w:pPr>
      <w:r w:rsidRPr="00C23C7F">
        <w:rPr>
          <w:szCs w:val="24"/>
        </w:rPr>
        <w:t xml:space="preserve">Financování těchto sociálních služeb je zajištěno formou veřejných zakázek a pravděpodobně bude ukončeno </w:t>
      </w:r>
      <w:proofErr w:type="gramStart"/>
      <w:r w:rsidRPr="00C23C7F">
        <w:rPr>
          <w:szCs w:val="24"/>
        </w:rPr>
        <w:t>31.12.2021</w:t>
      </w:r>
      <w:proofErr w:type="gramEnd"/>
      <w:r w:rsidRPr="00C23C7F">
        <w:rPr>
          <w:szCs w:val="24"/>
        </w:rPr>
        <w:t xml:space="preserve">. V roce 2019, kdy poskytovatelé sociálních služeb podávali nabídky do veřejné zakázky, měli možnost si do nákladů zahrnout předpokládané meziroční navyšování nákladů, avšak takto zásadní změny v politice odměňování pracovníků v sociálních službách nebylo možno predikovat. </w:t>
      </w:r>
    </w:p>
    <w:p w:rsidR="00C23C7F" w:rsidRDefault="00C23C7F" w:rsidP="00C23C7F">
      <w:pPr>
        <w:rPr>
          <w:szCs w:val="24"/>
        </w:rPr>
      </w:pPr>
      <w:r w:rsidRPr="00C23C7F">
        <w:rPr>
          <w:szCs w:val="24"/>
        </w:rPr>
        <w:t>Situace může činit poskytovatelům sociálních služeb problémy i v oblasti rovného zacházení se zaměstnanci</w:t>
      </w:r>
      <w:r>
        <w:rPr>
          <w:szCs w:val="24"/>
        </w:rPr>
        <w:t>, kdy sociální služby financované ze státní účelové dotace mohou být, z důvodu vývoje situace v oblasti odměňování, zvýhodněni ve srovnání se zaměstnanci financovanými z IPOK.</w:t>
      </w:r>
    </w:p>
    <w:p w:rsidR="00C23C7F" w:rsidRDefault="00C23C7F" w:rsidP="00C23C7F">
      <w:pPr>
        <w:rPr>
          <w:szCs w:val="24"/>
        </w:rPr>
      </w:pPr>
      <w:r w:rsidRPr="006D0832">
        <w:rPr>
          <w:szCs w:val="24"/>
        </w:rPr>
        <w:t xml:space="preserve">Optimálním způsobem řešení uvedeného problému je úprava pravidel Podprogramu č. 2, která umožní čerpat </w:t>
      </w:r>
      <w:r>
        <w:rPr>
          <w:szCs w:val="24"/>
        </w:rPr>
        <w:t xml:space="preserve">finanční prostředky </w:t>
      </w:r>
      <w:r w:rsidRPr="006D0832">
        <w:rPr>
          <w:szCs w:val="24"/>
        </w:rPr>
        <w:t>z tohoto dotačního titulu i poskytovatelům sociálních služeb, jejichž financování je v současné době zajištěno prostřednictvím IP</w:t>
      </w:r>
      <w:r>
        <w:rPr>
          <w:szCs w:val="24"/>
        </w:rPr>
        <w:t>OK</w:t>
      </w:r>
      <w:r w:rsidRPr="006D0832">
        <w:rPr>
          <w:szCs w:val="24"/>
        </w:rPr>
        <w:t>.</w:t>
      </w:r>
      <w:r>
        <w:rPr>
          <w:szCs w:val="24"/>
        </w:rPr>
        <w:t xml:space="preserve"> Tato praxe již byla využita v roce 2018, a to na základě zvýšení platových tabulek pracovníků v sociálních službách o 23 % v roce 2017.</w:t>
      </w:r>
    </w:p>
    <w:p w:rsidR="00C23C7F" w:rsidRPr="00726038" w:rsidRDefault="00C23C7F" w:rsidP="00C23C7F">
      <w:pPr>
        <w:spacing w:line="264" w:lineRule="auto"/>
        <w:rPr>
          <w:szCs w:val="24"/>
        </w:rPr>
      </w:pPr>
      <w:r w:rsidRPr="00726038">
        <w:rPr>
          <w:szCs w:val="24"/>
        </w:rPr>
        <w:t>Shrnutí: Navrhovanou změnou Podprogramu č. 2 je umožněno podat žádost o dotaci v rámci tohoto podprogramu rovněž sociálním službám, které jsou financovány prostřednictvím IP</w:t>
      </w:r>
      <w:r>
        <w:rPr>
          <w:szCs w:val="24"/>
        </w:rPr>
        <w:t>OK</w:t>
      </w:r>
      <w:r w:rsidRPr="00726038">
        <w:rPr>
          <w:szCs w:val="24"/>
        </w:rPr>
        <w:t>, a je stanoven výpočtový vzorec pro výpočet výše dotace těmto sociálním službám.</w:t>
      </w:r>
    </w:p>
    <w:p w:rsidR="00E2405A" w:rsidRPr="00DA3424" w:rsidRDefault="00E2405A" w:rsidP="00E2405A">
      <w:pPr>
        <w:spacing w:line="264" w:lineRule="auto"/>
        <w:rPr>
          <w:b/>
        </w:rPr>
      </w:pPr>
      <w:r w:rsidRPr="00DA3424">
        <w:rPr>
          <w:b/>
        </w:rPr>
        <w:t>Text navrhované úpravy Programu pro rok 20</w:t>
      </w:r>
      <w:r>
        <w:rPr>
          <w:b/>
        </w:rPr>
        <w:t>21</w:t>
      </w:r>
      <w:r w:rsidRPr="00DA3424">
        <w:rPr>
          <w:b/>
        </w:rPr>
        <w:t xml:space="preserve"> je uveden v</w:t>
      </w:r>
      <w:r>
        <w:rPr>
          <w:b/>
        </w:rPr>
        <w:t> části 2. přílohy č.</w:t>
      </w:r>
      <w:r w:rsidR="00A66F91">
        <w:rPr>
          <w:b/>
        </w:rPr>
        <w:t xml:space="preserve"> 01</w:t>
      </w:r>
      <w:r w:rsidRPr="00DA3424">
        <w:rPr>
          <w:b/>
        </w:rPr>
        <w:t xml:space="preserve"> </w:t>
      </w:r>
      <w:r w:rsidR="00A66F91">
        <w:rPr>
          <w:b/>
        </w:rPr>
        <w:t>usnesení</w:t>
      </w:r>
      <w:r w:rsidRPr="00DA3424">
        <w:rPr>
          <w:b/>
        </w:rPr>
        <w:t>.</w:t>
      </w:r>
    </w:p>
    <w:p w:rsidR="00A92684" w:rsidRPr="003F0E49" w:rsidRDefault="00A92684" w:rsidP="00A92684">
      <w:pPr>
        <w:pStyle w:val="Zkladntextodsazendek"/>
        <w:spacing w:after="0" w:line="264" w:lineRule="auto"/>
        <w:ind w:firstLine="0"/>
        <w:rPr>
          <w:b/>
          <w:bCs/>
          <w:u w:val="single"/>
        </w:rPr>
      </w:pPr>
      <w:r w:rsidRPr="003A5648">
        <w:rPr>
          <w:b/>
          <w:u w:val="single"/>
        </w:rPr>
        <w:t xml:space="preserve">Rada </w:t>
      </w:r>
      <w:r w:rsidRPr="003F0E49">
        <w:rPr>
          <w:b/>
          <w:bCs/>
          <w:u w:val="single"/>
        </w:rPr>
        <w:t xml:space="preserve">Olomouckého kraje </w:t>
      </w:r>
      <w:r w:rsidRPr="003A5648">
        <w:rPr>
          <w:b/>
          <w:bCs/>
          <w:u w:val="single"/>
        </w:rPr>
        <w:t xml:space="preserve">na svém jednání dne </w:t>
      </w:r>
      <w:proofErr w:type="gramStart"/>
      <w:r w:rsidR="0083071C">
        <w:rPr>
          <w:b/>
          <w:bCs/>
          <w:u w:val="single"/>
        </w:rPr>
        <w:t>15.02.2021</w:t>
      </w:r>
      <w:proofErr w:type="gramEnd"/>
      <w:r w:rsidR="0083071C">
        <w:rPr>
          <w:b/>
          <w:bCs/>
          <w:u w:val="single"/>
        </w:rPr>
        <w:t xml:space="preserve"> </w:t>
      </w:r>
      <w:r w:rsidRPr="003A5648">
        <w:rPr>
          <w:b/>
          <w:bCs/>
          <w:u w:val="single"/>
        </w:rPr>
        <w:t xml:space="preserve">projednala uvedené dokumenty a svým usnesením č. </w:t>
      </w:r>
      <w:r w:rsidRPr="003F0E49">
        <w:rPr>
          <w:b/>
          <w:bCs/>
          <w:u w:val="single"/>
        </w:rPr>
        <w:t>UR/</w:t>
      </w:r>
      <w:r>
        <w:rPr>
          <w:b/>
          <w:bCs/>
          <w:u w:val="single"/>
        </w:rPr>
        <w:t>11/38/2021</w:t>
      </w:r>
      <w:r w:rsidRPr="003F0E49">
        <w:rPr>
          <w:b/>
          <w:bCs/>
          <w:u w:val="single"/>
        </w:rPr>
        <w:t xml:space="preserve"> doporučuje Zastupitelstvu Olomouckého kraje přijmout usnesení v tomto znění:</w:t>
      </w:r>
      <w:bookmarkStart w:id="0" w:name="_GoBack"/>
      <w:bookmarkEnd w:id="0"/>
    </w:p>
    <w:p w:rsidR="00A92684" w:rsidRPr="00A92684" w:rsidRDefault="00A92684" w:rsidP="00A92684">
      <w:pPr>
        <w:pStyle w:val="Zkladntextodsazendek"/>
        <w:spacing w:after="0" w:line="264" w:lineRule="auto"/>
        <w:ind w:firstLine="0"/>
      </w:pPr>
      <w:r w:rsidRPr="00A92684">
        <w:t xml:space="preserve">Zastupitelstvo Olomouckého kraje po projednání:  </w:t>
      </w:r>
    </w:p>
    <w:p w:rsidR="00A92684" w:rsidRPr="009D6721" w:rsidRDefault="00A92684" w:rsidP="00A92684">
      <w:pPr>
        <w:rPr>
          <w:sz w:val="16"/>
          <w:szCs w:val="16"/>
        </w:rPr>
      </w:pP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A92684" w:rsidTr="00E86343">
        <w:tc>
          <w:tcPr>
            <w:tcW w:w="609" w:type="dxa"/>
          </w:tcPr>
          <w:p w:rsidR="00A92684" w:rsidRPr="009D6721" w:rsidRDefault="00A92684" w:rsidP="00E86343">
            <w:r>
              <w:t>1.</w:t>
            </w:r>
          </w:p>
        </w:tc>
        <w:tc>
          <w:tcPr>
            <w:tcW w:w="8505" w:type="dxa"/>
          </w:tcPr>
          <w:p w:rsidR="00A92684" w:rsidRPr="00AD56F1" w:rsidRDefault="00A92684" w:rsidP="00E8634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schvaluje</w:t>
            </w:r>
            <w:r>
              <w:rPr>
                <w:szCs w:val="24"/>
              </w:rPr>
              <w:t xml:space="preserve"> </w:t>
            </w:r>
            <w:r w:rsidRPr="00AD56F1">
              <w:rPr>
                <w:szCs w:val="24"/>
              </w:rPr>
              <w:t xml:space="preserve">úpravu Programu finanční podpory poskytování sociálních služeb v Olomouckém kraji pro rok 2021 týkající se úpravy termínu pro předložení finančního vypořádání účelově určené dotace ze státního rozpočtu na poskytování sociálních služeb poskytované v rámci Podprogramu č. 1 a podkladů pro výpočet výše vyrovnávací platby na </w:t>
            </w:r>
            <w:proofErr w:type="gramStart"/>
            <w:r w:rsidRPr="00AD56F1">
              <w:rPr>
                <w:szCs w:val="24"/>
              </w:rPr>
              <w:t>23.01. roku</w:t>
            </w:r>
            <w:proofErr w:type="gramEnd"/>
            <w:r w:rsidRPr="00AD56F1">
              <w:rPr>
                <w:szCs w:val="24"/>
              </w:rPr>
              <w:t xml:space="preserve"> následujícího po dotačním roce a pro odvod vratek  na 25.01. roku následujícího po dotačním roce dle části I. přílohy č. 1 usnesení</w:t>
            </w:r>
          </w:p>
        </w:tc>
      </w:tr>
      <w:tr w:rsidR="00A92684" w:rsidTr="00E86343">
        <w:tc>
          <w:tcPr>
            <w:tcW w:w="609" w:type="dxa"/>
          </w:tcPr>
          <w:p w:rsidR="00A92684" w:rsidRPr="009D6721" w:rsidRDefault="00A92684" w:rsidP="00E86343">
            <w:r>
              <w:t>2.</w:t>
            </w:r>
          </w:p>
        </w:tc>
        <w:tc>
          <w:tcPr>
            <w:tcW w:w="8505" w:type="dxa"/>
          </w:tcPr>
          <w:p w:rsidR="00A92684" w:rsidRPr="00AD56F1" w:rsidRDefault="00A92684" w:rsidP="00E8634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schvaluje</w:t>
            </w:r>
            <w:r>
              <w:rPr>
                <w:szCs w:val="24"/>
              </w:rPr>
              <w:t xml:space="preserve"> </w:t>
            </w:r>
            <w:r w:rsidRPr="00AD56F1">
              <w:rPr>
                <w:szCs w:val="24"/>
              </w:rPr>
              <w:t>úpravu Programu finanční podpory poskytování sociálních služeb v Olomouckém kraji pro rok 2021 týkající se rozšíření oprávněných žadatelů v rámci Podprogramu č. 2 o žadatele poskytující sociální služby financované prostřednictvím individuálního projektu Olomouckého kraje „Azylové domy v Olomouckém kraji I. dle části II. přílohy č. 1 usnesení</w:t>
            </w:r>
          </w:p>
        </w:tc>
      </w:tr>
    </w:tbl>
    <w:p w:rsidR="00A92684" w:rsidRDefault="00A92684" w:rsidP="00A92684">
      <w:pPr>
        <w:pStyle w:val="nzvy"/>
        <w:rPr>
          <w:sz w:val="2"/>
          <w:szCs w:val="2"/>
        </w:rPr>
      </w:pPr>
    </w:p>
    <w:p w:rsidR="00A92684" w:rsidRPr="00AA661F" w:rsidRDefault="00A92684" w:rsidP="00A92684"/>
    <w:p w:rsidR="0048743A" w:rsidRDefault="0048743A" w:rsidP="00800E8D">
      <w:pPr>
        <w:pStyle w:val="Zkladntextodsazendek"/>
        <w:spacing w:after="0" w:line="264" w:lineRule="auto"/>
        <w:ind w:left="720" w:firstLine="0"/>
        <w:rPr>
          <w:lang w:eastAsia="en-US"/>
        </w:rPr>
      </w:pPr>
    </w:p>
    <w:p w:rsidR="00651561" w:rsidRPr="000975FF" w:rsidRDefault="00651561" w:rsidP="000975FF">
      <w:pPr>
        <w:pBdr>
          <w:bottom w:val="single" w:sz="4" w:space="1" w:color="auto"/>
        </w:pBdr>
        <w:rPr>
          <w:b/>
          <w:lang w:eastAsia="en-US"/>
        </w:rPr>
      </w:pPr>
      <w:r w:rsidRPr="000975FF">
        <w:rPr>
          <w:b/>
          <w:lang w:eastAsia="en-US"/>
        </w:rPr>
        <w:t>Přílohy</w:t>
      </w:r>
      <w:r w:rsidR="000975FF" w:rsidRPr="000975FF">
        <w:rPr>
          <w:b/>
          <w:lang w:eastAsia="en-US"/>
        </w:rPr>
        <w:t xml:space="preserve"> usnesení</w:t>
      </w:r>
      <w:r w:rsidRPr="000975FF">
        <w:rPr>
          <w:b/>
          <w:lang w:eastAsia="en-US"/>
        </w:rPr>
        <w:t>:</w:t>
      </w:r>
    </w:p>
    <w:p w:rsidR="000975FF" w:rsidRDefault="000975FF" w:rsidP="000975FF">
      <w:pPr>
        <w:rPr>
          <w:color w:val="0070C0"/>
          <w:szCs w:val="24"/>
        </w:rPr>
      </w:pPr>
      <w:proofErr w:type="spellStart"/>
      <w:r>
        <w:rPr>
          <w:szCs w:val="24"/>
        </w:rPr>
        <w:t>Usnesení_příloha</w:t>
      </w:r>
      <w:proofErr w:type="spellEnd"/>
      <w:r>
        <w:rPr>
          <w:szCs w:val="24"/>
        </w:rPr>
        <w:t xml:space="preserve"> č</w:t>
      </w:r>
      <w:r w:rsidRPr="000975FF">
        <w:rPr>
          <w:szCs w:val="24"/>
        </w:rPr>
        <w:t>. 01</w:t>
      </w:r>
    </w:p>
    <w:p w:rsidR="000C19E8" w:rsidRDefault="00651561" w:rsidP="00F378E6">
      <w:pPr>
        <w:ind w:left="709"/>
        <w:rPr>
          <w:noProof/>
          <w:u w:val="single"/>
        </w:rPr>
      </w:pPr>
      <w:r>
        <w:rPr>
          <w:noProof/>
          <w:u w:val="single"/>
        </w:rPr>
        <w:t xml:space="preserve">Dodatek </w:t>
      </w:r>
      <w:r w:rsidR="00E2405A">
        <w:rPr>
          <w:noProof/>
          <w:u w:val="single"/>
        </w:rPr>
        <w:t xml:space="preserve">č. 2 </w:t>
      </w:r>
      <w:r>
        <w:rPr>
          <w:noProof/>
          <w:u w:val="single"/>
        </w:rPr>
        <w:t>k Programu finanční podpory poskytování sociálních služeb v Olomouckém kraji</w:t>
      </w:r>
      <w:r w:rsidR="0090636F">
        <w:rPr>
          <w:noProof/>
          <w:u w:val="single"/>
        </w:rPr>
        <w:t xml:space="preserve"> pro ro</w:t>
      </w:r>
      <w:r w:rsidR="00721F75">
        <w:rPr>
          <w:noProof/>
          <w:u w:val="single"/>
        </w:rPr>
        <w:t>k 20</w:t>
      </w:r>
      <w:r w:rsidR="00E2405A">
        <w:rPr>
          <w:noProof/>
          <w:u w:val="single"/>
        </w:rPr>
        <w:t xml:space="preserve">21 </w:t>
      </w:r>
      <w:r w:rsidRPr="007F3C5F">
        <w:rPr>
          <w:noProof/>
          <w:u w:val="single"/>
        </w:rPr>
        <w:t>(</w:t>
      </w:r>
      <w:r w:rsidR="00721F75">
        <w:rPr>
          <w:noProof/>
          <w:u w:val="single"/>
        </w:rPr>
        <w:t>počet stran dokumentu</w:t>
      </w:r>
      <w:r w:rsidR="00721F75" w:rsidRPr="007F3C5F">
        <w:rPr>
          <w:noProof/>
          <w:u w:val="single"/>
        </w:rPr>
        <w:t xml:space="preserve">: </w:t>
      </w:r>
      <w:r w:rsidR="0013670C">
        <w:rPr>
          <w:noProof/>
          <w:u w:val="single"/>
        </w:rPr>
        <w:t>5</w:t>
      </w:r>
      <w:r w:rsidRPr="007F3C5F">
        <w:rPr>
          <w:noProof/>
          <w:u w:val="single"/>
        </w:rPr>
        <w:t>)</w:t>
      </w:r>
    </w:p>
    <w:sectPr w:rsidR="000C19E8" w:rsidSect="00667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899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2F" w:rsidRDefault="00FA722F" w:rsidP="00E21A8D">
      <w:r>
        <w:separator/>
      </w:r>
    </w:p>
  </w:endnote>
  <w:endnote w:type="continuationSeparator" w:id="0">
    <w:p w:rsidR="00FA722F" w:rsidRDefault="00FA722F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5C" w:rsidRDefault="00454B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EA" w:rsidRPr="005A69A2" w:rsidRDefault="00454B5C" w:rsidP="00B51420">
    <w:pPr>
      <w:pStyle w:val="Zpat"/>
      <w:pBdr>
        <w:top w:val="single" w:sz="4" w:space="1" w:color="auto"/>
      </w:pBdr>
      <w:tabs>
        <w:tab w:val="clear" w:pos="9072"/>
        <w:tab w:val="right" w:pos="9639"/>
      </w:tabs>
      <w:spacing w:before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 xml:space="preserve">Zastupitelstvo </w:t>
    </w:r>
    <w:r w:rsidR="006677EA" w:rsidRPr="00AC3E86">
      <w:rPr>
        <w:rFonts w:eastAsia="Times New Roman" w:cs="Times New Roman"/>
        <w:i/>
        <w:sz w:val="20"/>
        <w:szCs w:val="20"/>
      </w:rPr>
      <w:t xml:space="preserve">Olomouckého kraje </w:t>
    </w:r>
    <w:r>
      <w:rPr>
        <w:rFonts w:eastAsia="Times New Roman" w:cs="Times New Roman"/>
        <w:i/>
        <w:sz w:val="20"/>
        <w:szCs w:val="20"/>
      </w:rPr>
      <w:t>22</w:t>
    </w:r>
    <w:r w:rsidR="006677EA">
      <w:rPr>
        <w:rFonts w:eastAsia="Times New Roman" w:cs="Times New Roman"/>
        <w:i/>
        <w:sz w:val="20"/>
        <w:szCs w:val="20"/>
      </w:rPr>
      <w:t>.02.2021</w:t>
    </w:r>
    <w:r w:rsidR="006677EA" w:rsidRPr="00AC3E86">
      <w:rPr>
        <w:rFonts w:eastAsia="Times New Roman" w:cs="Times New Roman"/>
        <w:i/>
        <w:sz w:val="20"/>
        <w:szCs w:val="20"/>
      </w:rPr>
      <w:tab/>
    </w:r>
    <w:r w:rsidR="006677EA">
      <w:rPr>
        <w:rFonts w:eastAsia="Times New Roman" w:cs="Times New Roman"/>
        <w:i/>
        <w:sz w:val="20"/>
        <w:szCs w:val="20"/>
      </w:rPr>
      <w:t xml:space="preserve">      </w:t>
    </w:r>
    <w:r w:rsidR="006677EA">
      <w:rPr>
        <w:rFonts w:eastAsia="Times New Roman" w:cs="Times New Roman"/>
        <w:i/>
        <w:sz w:val="20"/>
        <w:szCs w:val="20"/>
      </w:rPr>
      <w:tab/>
    </w:r>
    <w:r w:rsidR="006677EA" w:rsidRPr="005A69A2">
      <w:rPr>
        <w:rFonts w:eastAsia="Times New Roman" w:cs="Times New Roman"/>
        <w:i/>
        <w:sz w:val="20"/>
        <w:szCs w:val="20"/>
      </w:rPr>
      <w:t xml:space="preserve">Stránka </w:t>
    </w:r>
    <w:r w:rsidR="006677EA" w:rsidRPr="005A69A2">
      <w:rPr>
        <w:rFonts w:eastAsia="Times New Roman" w:cs="Times New Roman"/>
        <w:i/>
        <w:sz w:val="20"/>
        <w:szCs w:val="20"/>
      </w:rPr>
      <w:fldChar w:fldCharType="begin"/>
    </w:r>
    <w:r w:rsidR="006677EA" w:rsidRPr="005A69A2">
      <w:rPr>
        <w:rFonts w:eastAsia="Times New Roman" w:cs="Times New Roman"/>
        <w:i/>
        <w:sz w:val="20"/>
        <w:szCs w:val="20"/>
      </w:rPr>
      <w:instrText>PAGE  \* Arabic  \* MERGEFORMAT</w:instrText>
    </w:r>
    <w:r w:rsidR="006677EA" w:rsidRPr="005A69A2">
      <w:rPr>
        <w:rFonts w:eastAsia="Times New Roman" w:cs="Times New Roman"/>
        <w:i/>
        <w:sz w:val="20"/>
        <w:szCs w:val="20"/>
      </w:rPr>
      <w:fldChar w:fldCharType="separate"/>
    </w:r>
    <w:r w:rsidR="0083071C">
      <w:rPr>
        <w:rFonts w:eastAsia="Times New Roman" w:cs="Times New Roman"/>
        <w:i/>
        <w:noProof/>
        <w:sz w:val="20"/>
        <w:szCs w:val="20"/>
      </w:rPr>
      <w:t>4</w:t>
    </w:r>
    <w:r w:rsidR="006677EA" w:rsidRPr="005A69A2">
      <w:rPr>
        <w:rFonts w:eastAsia="Times New Roman" w:cs="Times New Roman"/>
        <w:i/>
        <w:sz w:val="20"/>
        <w:szCs w:val="20"/>
      </w:rPr>
      <w:fldChar w:fldCharType="end"/>
    </w:r>
    <w:r w:rsidR="006677EA" w:rsidRPr="005A69A2">
      <w:rPr>
        <w:rFonts w:eastAsia="Times New Roman" w:cs="Times New Roman"/>
        <w:i/>
        <w:sz w:val="20"/>
        <w:szCs w:val="20"/>
      </w:rPr>
      <w:t xml:space="preserve"> z </w:t>
    </w:r>
    <w:r w:rsidR="006677EA" w:rsidRPr="005A69A2">
      <w:rPr>
        <w:rFonts w:eastAsia="Times New Roman" w:cs="Times New Roman"/>
        <w:i/>
        <w:sz w:val="20"/>
        <w:szCs w:val="20"/>
      </w:rPr>
      <w:fldChar w:fldCharType="begin"/>
    </w:r>
    <w:r w:rsidR="006677EA" w:rsidRPr="005A69A2">
      <w:rPr>
        <w:rFonts w:eastAsia="Times New Roman" w:cs="Times New Roman"/>
        <w:i/>
        <w:sz w:val="20"/>
        <w:szCs w:val="20"/>
      </w:rPr>
      <w:instrText>NUMPAGES  \* Arabic  \* MERGEFORMAT</w:instrText>
    </w:r>
    <w:r w:rsidR="006677EA" w:rsidRPr="005A69A2">
      <w:rPr>
        <w:rFonts w:eastAsia="Times New Roman" w:cs="Times New Roman"/>
        <w:i/>
        <w:sz w:val="20"/>
        <w:szCs w:val="20"/>
      </w:rPr>
      <w:fldChar w:fldCharType="separate"/>
    </w:r>
    <w:r w:rsidR="0083071C">
      <w:rPr>
        <w:rFonts w:eastAsia="Times New Roman" w:cs="Times New Roman"/>
        <w:i/>
        <w:noProof/>
        <w:sz w:val="20"/>
        <w:szCs w:val="20"/>
      </w:rPr>
      <w:t>4</w:t>
    </w:r>
    <w:r w:rsidR="006677EA" w:rsidRPr="005A69A2">
      <w:rPr>
        <w:rFonts w:eastAsia="Times New Roman" w:cs="Times New Roman"/>
        <w:i/>
        <w:sz w:val="20"/>
        <w:szCs w:val="20"/>
      </w:rPr>
      <w:fldChar w:fldCharType="end"/>
    </w:r>
  </w:p>
  <w:p w:rsidR="00B21F3B" w:rsidRPr="006677EA" w:rsidRDefault="00454B5C" w:rsidP="00B51420">
    <w:pPr>
      <w:tabs>
        <w:tab w:val="center" w:pos="4536"/>
        <w:tab w:val="right" w:pos="9752"/>
      </w:tabs>
      <w:spacing w:before="0" w:line="240" w:lineRule="auto"/>
      <w:jc w:val="left"/>
      <w:rPr>
        <w:rStyle w:val="slostrnky"/>
      </w:rPr>
    </w:pPr>
    <w:r>
      <w:rPr>
        <w:rFonts w:eastAsia="Times New Roman" w:cs="Times New Roman"/>
        <w:i/>
        <w:sz w:val="20"/>
        <w:szCs w:val="20"/>
      </w:rPr>
      <w:t xml:space="preserve">31. </w:t>
    </w:r>
    <w:r w:rsidR="006677EA" w:rsidRPr="00AC3E86">
      <w:rPr>
        <w:rFonts w:eastAsia="Times New Roman" w:cs="Times New Roman"/>
        <w:i/>
        <w:sz w:val="20"/>
        <w:szCs w:val="20"/>
      </w:rPr>
      <w:t>Program finanční podpory poskytování sociálních služeb v Olomouckém</w:t>
    </w:r>
    <w:r w:rsidR="000F4DB6">
      <w:rPr>
        <w:rFonts w:eastAsia="Times New Roman" w:cs="Times New Roman"/>
        <w:i/>
        <w:sz w:val="20"/>
        <w:szCs w:val="20"/>
      </w:rPr>
      <w:t xml:space="preserve"> kraji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5C" w:rsidRDefault="00454B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2F" w:rsidRDefault="00FA722F" w:rsidP="00E21A8D">
      <w:r>
        <w:separator/>
      </w:r>
    </w:p>
  </w:footnote>
  <w:footnote w:type="continuationSeparator" w:id="0">
    <w:p w:rsidR="00FA722F" w:rsidRDefault="00FA722F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5C" w:rsidRDefault="00454B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E21A8D">
    <w:pPr>
      <w:pStyle w:val="Zhlav"/>
      <w:numPr>
        <w:ilvl w:val="0"/>
        <w:numId w:val="0"/>
      </w:numPr>
      <w:ind w:left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20" w:rsidRDefault="00B51420" w:rsidP="005443E0">
    <w:pPr>
      <w:pStyle w:val="Zhlav"/>
      <w:numPr>
        <w:ilvl w:val="0"/>
        <w:numId w:val="0"/>
      </w:numPr>
      <w:ind w:left="567"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6349"/>
    <w:multiLevelType w:val="hybridMultilevel"/>
    <w:tmpl w:val="948C2DFE"/>
    <w:lvl w:ilvl="0" w:tplc="F96EAC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02C1"/>
    <w:multiLevelType w:val="hybridMultilevel"/>
    <w:tmpl w:val="8FDEDF84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E5720F6"/>
    <w:multiLevelType w:val="hybridMultilevel"/>
    <w:tmpl w:val="588C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A2459"/>
    <w:multiLevelType w:val="hybridMultilevel"/>
    <w:tmpl w:val="DAD24BCE"/>
    <w:lvl w:ilvl="0" w:tplc="04050011">
      <w:start w:val="1"/>
      <w:numFmt w:val="decimal"/>
      <w:lvlText w:val="%1)"/>
      <w:lvlJc w:val="left"/>
      <w:pPr>
        <w:ind w:left="790" w:hanging="360"/>
      </w:pPr>
    </w:lvl>
    <w:lvl w:ilvl="1" w:tplc="04050019">
      <w:start w:val="1"/>
      <w:numFmt w:val="lowerLetter"/>
      <w:lvlText w:val="%2."/>
      <w:lvlJc w:val="left"/>
      <w:pPr>
        <w:ind w:left="1510" w:hanging="360"/>
      </w:pPr>
    </w:lvl>
    <w:lvl w:ilvl="2" w:tplc="0405001B">
      <w:start w:val="1"/>
      <w:numFmt w:val="lowerRoman"/>
      <w:lvlText w:val="%3."/>
      <w:lvlJc w:val="right"/>
      <w:pPr>
        <w:ind w:left="2230" w:hanging="180"/>
      </w:pPr>
    </w:lvl>
    <w:lvl w:ilvl="3" w:tplc="0405000F">
      <w:start w:val="1"/>
      <w:numFmt w:val="decimal"/>
      <w:lvlText w:val="%4."/>
      <w:lvlJc w:val="left"/>
      <w:pPr>
        <w:ind w:left="2950" w:hanging="360"/>
      </w:pPr>
    </w:lvl>
    <w:lvl w:ilvl="4" w:tplc="04050019">
      <w:start w:val="1"/>
      <w:numFmt w:val="lowerLetter"/>
      <w:lvlText w:val="%5."/>
      <w:lvlJc w:val="left"/>
      <w:pPr>
        <w:ind w:left="3670" w:hanging="360"/>
      </w:pPr>
    </w:lvl>
    <w:lvl w:ilvl="5" w:tplc="0405001B">
      <w:start w:val="1"/>
      <w:numFmt w:val="lowerRoman"/>
      <w:lvlText w:val="%6."/>
      <w:lvlJc w:val="right"/>
      <w:pPr>
        <w:ind w:left="4390" w:hanging="180"/>
      </w:pPr>
    </w:lvl>
    <w:lvl w:ilvl="6" w:tplc="0405000F">
      <w:start w:val="1"/>
      <w:numFmt w:val="decimal"/>
      <w:lvlText w:val="%7."/>
      <w:lvlJc w:val="left"/>
      <w:pPr>
        <w:ind w:left="5110" w:hanging="360"/>
      </w:pPr>
    </w:lvl>
    <w:lvl w:ilvl="7" w:tplc="04050019">
      <w:start w:val="1"/>
      <w:numFmt w:val="lowerLetter"/>
      <w:lvlText w:val="%8."/>
      <w:lvlJc w:val="left"/>
      <w:pPr>
        <w:ind w:left="5830" w:hanging="360"/>
      </w:pPr>
    </w:lvl>
    <w:lvl w:ilvl="8" w:tplc="0405001B">
      <w:start w:val="1"/>
      <w:numFmt w:val="lowerRoman"/>
      <w:lvlText w:val="%9."/>
      <w:lvlJc w:val="right"/>
      <w:pPr>
        <w:ind w:left="6550" w:hanging="180"/>
      </w:pPr>
    </w:lvl>
  </w:abstractNum>
  <w:abstractNum w:abstractNumId="9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B255C9"/>
    <w:multiLevelType w:val="hybridMultilevel"/>
    <w:tmpl w:val="C186BE88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1862F65"/>
    <w:multiLevelType w:val="hybridMultilevel"/>
    <w:tmpl w:val="50CCF6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343BF"/>
    <w:multiLevelType w:val="hybridMultilevel"/>
    <w:tmpl w:val="C4B29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03D23"/>
    <w:multiLevelType w:val="hybridMultilevel"/>
    <w:tmpl w:val="7284B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52F27"/>
    <w:multiLevelType w:val="hybridMultilevel"/>
    <w:tmpl w:val="C4B046D0"/>
    <w:lvl w:ilvl="0" w:tplc="5C081D60">
      <w:start w:val="1"/>
      <w:numFmt w:val="bullet"/>
      <w:pStyle w:val="Odrky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3319BC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078069D"/>
    <w:multiLevelType w:val="hybridMultilevel"/>
    <w:tmpl w:val="70D4E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8D355C"/>
    <w:multiLevelType w:val="hybridMultilevel"/>
    <w:tmpl w:val="40B4A490"/>
    <w:lvl w:ilvl="0" w:tplc="DBB8B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42B7E"/>
    <w:multiLevelType w:val="hybridMultilevel"/>
    <w:tmpl w:val="B234F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652F7"/>
    <w:multiLevelType w:val="hybridMultilevel"/>
    <w:tmpl w:val="C944A8AC"/>
    <w:lvl w:ilvl="0" w:tplc="A8DC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C3B38"/>
    <w:multiLevelType w:val="hybridMultilevel"/>
    <w:tmpl w:val="1D383D5E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2C5378"/>
    <w:multiLevelType w:val="hybridMultilevel"/>
    <w:tmpl w:val="9F425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24A38"/>
    <w:multiLevelType w:val="hybridMultilevel"/>
    <w:tmpl w:val="8976F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2248A8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E653F"/>
    <w:multiLevelType w:val="hybridMultilevel"/>
    <w:tmpl w:val="CDA24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25ED5"/>
    <w:multiLevelType w:val="hybridMultilevel"/>
    <w:tmpl w:val="B234F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D4664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6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17"/>
  </w:num>
  <w:num w:numId="10">
    <w:abstractNumId w:val="0"/>
  </w:num>
  <w:num w:numId="11">
    <w:abstractNumId w:val="25"/>
  </w:num>
  <w:num w:numId="12">
    <w:abstractNumId w:val="16"/>
  </w:num>
  <w:num w:numId="13">
    <w:abstractNumId w:val="31"/>
  </w:num>
  <w:num w:numId="14">
    <w:abstractNumId w:val="5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11"/>
  </w:num>
  <w:num w:numId="23">
    <w:abstractNumId w:val="23"/>
  </w:num>
  <w:num w:numId="24">
    <w:abstractNumId w:val="15"/>
  </w:num>
  <w:num w:numId="25">
    <w:abstractNumId w:val="29"/>
  </w:num>
  <w:num w:numId="26">
    <w:abstractNumId w:val="13"/>
  </w:num>
  <w:num w:numId="27">
    <w:abstractNumId w:val="1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8"/>
  </w:num>
  <w:num w:numId="31">
    <w:abstractNumId w:val="8"/>
  </w:num>
  <w:num w:numId="32">
    <w:abstractNumId w:val="22"/>
  </w:num>
  <w:num w:numId="33">
    <w:abstractNumId w:val="14"/>
  </w:num>
  <w:num w:numId="34">
    <w:abstractNumId w:val="30"/>
  </w:num>
  <w:num w:numId="35">
    <w:abstractNumId w:val="10"/>
  </w:num>
  <w:num w:numId="36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5BA6"/>
    <w:rsid w:val="00006355"/>
    <w:rsid w:val="00007ECD"/>
    <w:rsid w:val="000104A7"/>
    <w:rsid w:val="000107F6"/>
    <w:rsid w:val="00011838"/>
    <w:rsid w:val="0001252C"/>
    <w:rsid w:val="00012538"/>
    <w:rsid w:val="0001505C"/>
    <w:rsid w:val="000157BA"/>
    <w:rsid w:val="00015C28"/>
    <w:rsid w:val="0001656D"/>
    <w:rsid w:val="00016E77"/>
    <w:rsid w:val="00027C3F"/>
    <w:rsid w:val="00027F53"/>
    <w:rsid w:val="00031A24"/>
    <w:rsid w:val="00035970"/>
    <w:rsid w:val="00036F88"/>
    <w:rsid w:val="00041AC8"/>
    <w:rsid w:val="000436EC"/>
    <w:rsid w:val="00043D71"/>
    <w:rsid w:val="0004414C"/>
    <w:rsid w:val="00044648"/>
    <w:rsid w:val="000505C9"/>
    <w:rsid w:val="00050A5D"/>
    <w:rsid w:val="00050DB4"/>
    <w:rsid w:val="00050DE0"/>
    <w:rsid w:val="00052E39"/>
    <w:rsid w:val="000530B8"/>
    <w:rsid w:val="000552C1"/>
    <w:rsid w:val="000564B7"/>
    <w:rsid w:val="000600A5"/>
    <w:rsid w:val="000612A1"/>
    <w:rsid w:val="000619DE"/>
    <w:rsid w:val="000655B0"/>
    <w:rsid w:val="000655E0"/>
    <w:rsid w:val="00067145"/>
    <w:rsid w:val="000709EB"/>
    <w:rsid w:val="00071452"/>
    <w:rsid w:val="000715BF"/>
    <w:rsid w:val="00072F2D"/>
    <w:rsid w:val="00073CB1"/>
    <w:rsid w:val="000743F1"/>
    <w:rsid w:val="0007477D"/>
    <w:rsid w:val="000753B4"/>
    <w:rsid w:val="000759B9"/>
    <w:rsid w:val="00076237"/>
    <w:rsid w:val="000804D9"/>
    <w:rsid w:val="00080E4D"/>
    <w:rsid w:val="00082736"/>
    <w:rsid w:val="00083249"/>
    <w:rsid w:val="00083DFA"/>
    <w:rsid w:val="00085467"/>
    <w:rsid w:val="00085B91"/>
    <w:rsid w:val="00086505"/>
    <w:rsid w:val="00086943"/>
    <w:rsid w:val="000869BD"/>
    <w:rsid w:val="000872AC"/>
    <w:rsid w:val="00090037"/>
    <w:rsid w:val="00090229"/>
    <w:rsid w:val="00090C5B"/>
    <w:rsid w:val="00091525"/>
    <w:rsid w:val="00092ADC"/>
    <w:rsid w:val="00093396"/>
    <w:rsid w:val="0009506C"/>
    <w:rsid w:val="000975FF"/>
    <w:rsid w:val="000A30BC"/>
    <w:rsid w:val="000A4863"/>
    <w:rsid w:val="000A5067"/>
    <w:rsid w:val="000B32EF"/>
    <w:rsid w:val="000B487E"/>
    <w:rsid w:val="000B4A9B"/>
    <w:rsid w:val="000B604F"/>
    <w:rsid w:val="000C19E8"/>
    <w:rsid w:val="000C307C"/>
    <w:rsid w:val="000C3D6A"/>
    <w:rsid w:val="000C40DE"/>
    <w:rsid w:val="000C5487"/>
    <w:rsid w:val="000C5EC9"/>
    <w:rsid w:val="000C7888"/>
    <w:rsid w:val="000C7EF3"/>
    <w:rsid w:val="000D23FA"/>
    <w:rsid w:val="000D6133"/>
    <w:rsid w:val="000F0140"/>
    <w:rsid w:val="000F0FE4"/>
    <w:rsid w:val="000F15A6"/>
    <w:rsid w:val="000F29E5"/>
    <w:rsid w:val="000F31B1"/>
    <w:rsid w:val="000F3CF3"/>
    <w:rsid w:val="000F4DB6"/>
    <w:rsid w:val="000F7516"/>
    <w:rsid w:val="0010069E"/>
    <w:rsid w:val="00101CEB"/>
    <w:rsid w:val="00102243"/>
    <w:rsid w:val="0010278F"/>
    <w:rsid w:val="001032CA"/>
    <w:rsid w:val="00106D7D"/>
    <w:rsid w:val="00107BF6"/>
    <w:rsid w:val="00111301"/>
    <w:rsid w:val="001137B5"/>
    <w:rsid w:val="00114536"/>
    <w:rsid w:val="001203D4"/>
    <w:rsid w:val="00124211"/>
    <w:rsid w:val="00124F33"/>
    <w:rsid w:val="00132E21"/>
    <w:rsid w:val="001337F9"/>
    <w:rsid w:val="00136496"/>
    <w:rsid w:val="0013670C"/>
    <w:rsid w:val="001412E8"/>
    <w:rsid w:val="00141958"/>
    <w:rsid w:val="00141ADE"/>
    <w:rsid w:val="001429B6"/>
    <w:rsid w:val="00142B20"/>
    <w:rsid w:val="00142DF2"/>
    <w:rsid w:val="00142F50"/>
    <w:rsid w:val="001438B5"/>
    <w:rsid w:val="0014799E"/>
    <w:rsid w:val="00150663"/>
    <w:rsid w:val="00153072"/>
    <w:rsid w:val="001540AA"/>
    <w:rsid w:val="001560BE"/>
    <w:rsid w:val="001602B2"/>
    <w:rsid w:val="001614FA"/>
    <w:rsid w:val="00162594"/>
    <w:rsid w:val="00162E1B"/>
    <w:rsid w:val="001633FC"/>
    <w:rsid w:val="001638B2"/>
    <w:rsid w:val="00163CB2"/>
    <w:rsid w:val="001677F5"/>
    <w:rsid w:val="001726C8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324"/>
    <w:rsid w:val="0019469C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2B76"/>
    <w:rsid w:val="001B3741"/>
    <w:rsid w:val="001B48D4"/>
    <w:rsid w:val="001B4C35"/>
    <w:rsid w:val="001B6635"/>
    <w:rsid w:val="001C17BC"/>
    <w:rsid w:val="001C3ADD"/>
    <w:rsid w:val="001C442F"/>
    <w:rsid w:val="001C5160"/>
    <w:rsid w:val="001C5799"/>
    <w:rsid w:val="001C6F88"/>
    <w:rsid w:val="001C7143"/>
    <w:rsid w:val="001D05A0"/>
    <w:rsid w:val="001D47CA"/>
    <w:rsid w:val="001D55E8"/>
    <w:rsid w:val="001D5712"/>
    <w:rsid w:val="001D6AE4"/>
    <w:rsid w:val="001E05CB"/>
    <w:rsid w:val="001E3C8A"/>
    <w:rsid w:val="001E4830"/>
    <w:rsid w:val="001E6573"/>
    <w:rsid w:val="001F08A9"/>
    <w:rsid w:val="001F1217"/>
    <w:rsid w:val="001F27B1"/>
    <w:rsid w:val="001F374C"/>
    <w:rsid w:val="001F6318"/>
    <w:rsid w:val="001F6875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5860"/>
    <w:rsid w:val="0022078C"/>
    <w:rsid w:val="002213A6"/>
    <w:rsid w:val="002228F1"/>
    <w:rsid w:val="00222F78"/>
    <w:rsid w:val="00224B43"/>
    <w:rsid w:val="00224C53"/>
    <w:rsid w:val="0022606E"/>
    <w:rsid w:val="0023039E"/>
    <w:rsid w:val="00232BDE"/>
    <w:rsid w:val="0023456B"/>
    <w:rsid w:val="00235D75"/>
    <w:rsid w:val="00236CD7"/>
    <w:rsid w:val="002370E2"/>
    <w:rsid w:val="0024019B"/>
    <w:rsid w:val="00241274"/>
    <w:rsid w:val="002425BB"/>
    <w:rsid w:val="00242959"/>
    <w:rsid w:val="002451E2"/>
    <w:rsid w:val="0024590B"/>
    <w:rsid w:val="00247044"/>
    <w:rsid w:val="00247C67"/>
    <w:rsid w:val="00247DBB"/>
    <w:rsid w:val="00247E20"/>
    <w:rsid w:val="00255510"/>
    <w:rsid w:val="00260FE8"/>
    <w:rsid w:val="00261782"/>
    <w:rsid w:val="002618C1"/>
    <w:rsid w:val="00261A11"/>
    <w:rsid w:val="00262234"/>
    <w:rsid w:val="0026286C"/>
    <w:rsid w:val="00262B1C"/>
    <w:rsid w:val="00264B25"/>
    <w:rsid w:val="002745C8"/>
    <w:rsid w:val="00275543"/>
    <w:rsid w:val="0027668B"/>
    <w:rsid w:val="00276E45"/>
    <w:rsid w:val="00277352"/>
    <w:rsid w:val="00277D83"/>
    <w:rsid w:val="00277F54"/>
    <w:rsid w:val="00282BB2"/>
    <w:rsid w:val="00284E01"/>
    <w:rsid w:val="00285261"/>
    <w:rsid w:val="0028661E"/>
    <w:rsid w:val="00293FBE"/>
    <w:rsid w:val="00297875"/>
    <w:rsid w:val="002A25B0"/>
    <w:rsid w:val="002A2B28"/>
    <w:rsid w:val="002A5FF4"/>
    <w:rsid w:val="002A6E04"/>
    <w:rsid w:val="002B14CC"/>
    <w:rsid w:val="002B1775"/>
    <w:rsid w:val="002B2515"/>
    <w:rsid w:val="002B3261"/>
    <w:rsid w:val="002B3288"/>
    <w:rsid w:val="002B3A44"/>
    <w:rsid w:val="002B5FD6"/>
    <w:rsid w:val="002B61B6"/>
    <w:rsid w:val="002C23F6"/>
    <w:rsid w:val="002C3D4F"/>
    <w:rsid w:val="002C5EF0"/>
    <w:rsid w:val="002C60F8"/>
    <w:rsid w:val="002C611C"/>
    <w:rsid w:val="002C73F5"/>
    <w:rsid w:val="002D0597"/>
    <w:rsid w:val="002D095C"/>
    <w:rsid w:val="002D1D8E"/>
    <w:rsid w:val="002D3A62"/>
    <w:rsid w:val="002D4BFE"/>
    <w:rsid w:val="002D6339"/>
    <w:rsid w:val="002E0ADD"/>
    <w:rsid w:val="002E1890"/>
    <w:rsid w:val="002E2DC0"/>
    <w:rsid w:val="002E2FB8"/>
    <w:rsid w:val="002E39B5"/>
    <w:rsid w:val="002E405A"/>
    <w:rsid w:val="002E73AA"/>
    <w:rsid w:val="002E7668"/>
    <w:rsid w:val="002F0A13"/>
    <w:rsid w:val="002F1891"/>
    <w:rsid w:val="002F6859"/>
    <w:rsid w:val="002F6E76"/>
    <w:rsid w:val="002F7258"/>
    <w:rsid w:val="00300528"/>
    <w:rsid w:val="00300A78"/>
    <w:rsid w:val="00300D71"/>
    <w:rsid w:val="00304AAC"/>
    <w:rsid w:val="00304AEB"/>
    <w:rsid w:val="00304FED"/>
    <w:rsid w:val="0030517B"/>
    <w:rsid w:val="003051EE"/>
    <w:rsid w:val="003054E4"/>
    <w:rsid w:val="003060F6"/>
    <w:rsid w:val="003061B9"/>
    <w:rsid w:val="003066D8"/>
    <w:rsid w:val="00307702"/>
    <w:rsid w:val="003104C8"/>
    <w:rsid w:val="0031181F"/>
    <w:rsid w:val="00311865"/>
    <w:rsid w:val="003132BC"/>
    <w:rsid w:val="0031380C"/>
    <w:rsid w:val="0031759B"/>
    <w:rsid w:val="003229FA"/>
    <w:rsid w:val="00330AE1"/>
    <w:rsid w:val="00330E40"/>
    <w:rsid w:val="003321EC"/>
    <w:rsid w:val="003346E7"/>
    <w:rsid w:val="00337C0D"/>
    <w:rsid w:val="0034076E"/>
    <w:rsid w:val="00340A0F"/>
    <w:rsid w:val="003444C4"/>
    <w:rsid w:val="00346770"/>
    <w:rsid w:val="00347030"/>
    <w:rsid w:val="00351C44"/>
    <w:rsid w:val="00352F88"/>
    <w:rsid w:val="003554FA"/>
    <w:rsid w:val="00355871"/>
    <w:rsid w:val="003576F0"/>
    <w:rsid w:val="0036026A"/>
    <w:rsid w:val="0036150B"/>
    <w:rsid w:val="00361EF2"/>
    <w:rsid w:val="003631D5"/>
    <w:rsid w:val="00363DD6"/>
    <w:rsid w:val="0036430E"/>
    <w:rsid w:val="00364F86"/>
    <w:rsid w:val="0036586D"/>
    <w:rsid w:val="00365D0F"/>
    <w:rsid w:val="00366173"/>
    <w:rsid w:val="00370574"/>
    <w:rsid w:val="0037158E"/>
    <w:rsid w:val="00372495"/>
    <w:rsid w:val="003739EC"/>
    <w:rsid w:val="00374F10"/>
    <w:rsid w:val="003756B4"/>
    <w:rsid w:val="003772A6"/>
    <w:rsid w:val="00377C89"/>
    <w:rsid w:val="00381DAB"/>
    <w:rsid w:val="00385529"/>
    <w:rsid w:val="00386F2A"/>
    <w:rsid w:val="0038722A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B1D4C"/>
    <w:rsid w:val="003B20CB"/>
    <w:rsid w:val="003B2349"/>
    <w:rsid w:val="003B3708"/>
    <w:rsid w:val="003B5767"/>
    <w:rsid w:val="003B5D5A"/>
    <w:rsid w:val="003B6C32"/>
    <w:rsid w:val="003C032F"/>
    <w:rsid w:val="003C09C8"/>
    <w:rsid w:val="003C1951"/>
    <w:rsid w:val="003C21F4"/>
    <w:rsid w:val="003C34D1"/>
    <w:rsid w:val="003C486A"/>
    <w:rsid w:val="003C5EA5"/>
    <w:rsid w:val="003D4101"/>
    <w:rsid w:val="003D41B3"/>
    <w:rsid w:val="003D4323"/>
    <w:rsid w:val="003D524E"/>
    <w:rsid w:val="003D73B9"/>
    <w:rsid w:val="003D7BB3"/>
    <w:rsid w:val="003E0653"/>
    <w:rsid w:val="003E0868"/>
    <w:rsid w:val="003E31DB"/>
    <w:rsid w:val="003E44C3"/>
    <w:rsid w:val="003E5199"/>
    <w:rsid w:val="003E5FA6"/>
    <w:rsid w:val="003F0948"/>
    <w:rsid w:val="003F6A3B"/>
    <w:rsid w:val="00400AF3"/>
    <w:rsid w:val="00404A17"/>
    <w:rsid w:val="0040615E"/>
    <w:rsid w:val="004062DD"/>
    <w:rsid w:val="0041488F"/>
    <w:rsid w:val="004150E3"/>
    <w:rsid w:val="00415539"/>
    <w:rsid w:val="00415A10"/>
    <w:rsid w:val="004178B3"/>
    <w:rsid w:val="00420BD6"/>
    <w:rsid w:val="00420C5D"/>
    <w:rsid w:val="0042525A"/>
    <w:rsid w:val="0042534F"/>
    <w:rsid w:val="00426AE0"/>
    <w:rsid w:val="00430087"/>
    <w:rsid w:val="00431ED7"/>
    <w:rsid w:val="00432CED"/>
    <w:rsid w:val="00434CA8"/>
    <w:rsid w:val="00436CB7"/>
    <w:rsid w:val="00440921"/>
    <w:rsid w:val="00440965"/>
    <w:rsid w:val="00440D75"/>
    <w:rsid w:val="00445085"/>
    <w:rsid w:val="0044597B"/>
    <w:rsid w:val="00446E8D"/>
    <w:rsid w:val="00447C83"/>
    <w:rsid w:val="00453B4B"/>
    <w:rsid w:val="00454B5C"/>
    <w:rsid w:val="004551BA"/>
    <w:rsid w:val="00455AB1"/>
    <w:rsid w:val="00457A81"/>
    <w:rsid w:val="00461DFA"/>
    <w:rsid w:val="0046240B"/>
    <w:rsid w:val="0046293B"/>
    <w:rsid w:val="00464085"/>
    <w:rsid w:val="0046561B"/>
    <w:rsid w:val="00465937"/>
    <w:rsid w:val="0047001B"/>
    <w:rsid w:val="00470EAE"/>
    <w:rsid w:val="00471671"/>
    <w:rsid w:val="00472F3F"/>
    <w:rsid w:val="0047310C"/>
    <w:rsid w:val="00473938"/>
    <w:rsid w:val="0047545D"/>
    <w:rsid w:val="00475BB7"/>
    <w:rsid w:val="004775B4"/>
    <w:rsid w:val="004800F1"/>
    <w:rsid w:val="00482643"/>
    <w:rsid w:val="00482F02"/>
    <w:rsid w:val="004832C8"/>
    <w:rsid w:val="00485F53"/>
    <w:rsid w:val="0048743A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3D8E"/>
    <w:rsid w:val="004A5F19"/>
    <w:rsid w:val="004A64C3"/>
    <w:rsid w:val="004B10AC"/>
    <w:rsid w:val="004B4752"/>
    <w:rsid w:val="004B76FD"/>
    <w:rsid w:val="004C15F8"/>
    <w:rsid w:val="004C1D4D"/>
    <w:rsid w:val="004C2512"/>
    <w:rsid w:val="004C30CA"/>
    <w:rsid w:val="004C3487"/>
    <w:rsid w:val="004C462F"/>
    <w:rsid w:val="004C61D2"/>
    <w:rsid w:val="004C634B"/>
    <w:rsid w:val="004C6BEA"/>
    <w:rsid w:val="004C6E52"/>
    <w:rsid w:val="004C70C2"/>
    <w:rsid w:val="004C71FF"/>
    <w:rsid w:val="004C7438"/>
    <w:rsid w:val="004C794C"/>
    <w:rsid w:val="004D114E"/>
    <w:rsid w:val="004D69B1"/>
    <w:rsid w:val="004E073D"/>
    <w:rsid w:val="004E10FD"/>
    <w:rsid w:val="004E124B"/>
    <w:rsid w:val="004E1CD5"/>
    <w:rsid w:val="004E4B12"/>
    <w:rsid w:val="004E5182"/>
    <w:rsid w:val="004E5409"/>
    <w:rsid w:val="004E5AE6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AE9"/>
    <w:rsid w:val="004F7B60"/>
    <w:rsid w:val="004F7D4B"/>
    <w:rsid w:val="00501B3F"/>
    <w:rsid w:val="005026EB"/>
    <w:rsid w:val="00503565"/>
    <w:rsid w:val="005067EE"/>
    <w:rsid w:val="00511AAE"/>
    <w:rsid w:val="00511F4B"/>
    <w:rsid w:val="005126A0"/>
    <w:rsid w:val="00512E5B"/>
    <w:rsid w:val="005138A0"/>
    <w:rsid w:val="005144D0"/>
    <w:rsid w:val="00514F57"/>
    <w:rsid w:val="005172F6"/>
    <w:rsid w:val="00521071"/>
    <w:rsid w:val="005218E1"/>
    <w:rsid w:val="0052280D"/>
    <w:rsid w:val="00523DF9"/>
    <w:rsid w:val="00525EB9"/>
    <w:rsid w:val="005328F7"/>
    <w:rsid w:val="00533324"/>
    <w:rsid w:val="005339FC"/>
    <w:rsid w:val="00533D2B"/>
    <w:rsid w:val="00533DE4"/>
    <w:rsid w:val="005344E5"/>
    <w:rsid w:val="00535E61"/>
    <w:rsid w:val="005443E0"/>
    <w:rsid w:val="00545CFE"/>
    <w:rsid w:val="005469FB"/>
    <w:rsid w:val="00547654"/>
    <w:rsid w:val="00550440"/>
    <w:rsid w:val="0055044A"/>
    <w:rsid w:val="005507CB"/>
    <w:rsid w:val="00554786"/>
    <w:rsid w:val="00554A4A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23DA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03EA"/>
    <w:rsid w:val="00591197"/>
    <w:rsid w:val="0059389D"/>
    <w:rsid w:val="0059401A"/>
    <w:rsid w:val="005943C0"/>
    <w:rsid w:val="00597A51"/>
    <w:rsid w:val="00597C68"/>
    <w:rsid w:val="005A339F"/>
    <w:rsid w:val="005A4430"/>
    <w:rsid w:val="005A7269"/>
    <w:rsid w:val="005B0C4D"/>
    <w:rsid w:val="005B4239"/>
    <w:rsid w:val="005B5A37"/>
    <w:rsid w:val="005B6017"/>
    <w:rsid w:val="005C09D8"/>
    <w:rsid w:val="005C10B6"/>
    <w:rsid w:val="005C26EE"/>
    <w:rsid w:val="005C376E"/>
    <w:rsid w:val="005C548C"/>
    <w:rsid w:val="005C6E9E"/>
    <w:rsid w:val="005C7094"/>
    <w:rsid w:val="005C70ED"/>
    <w:rsid w:val="005D008C"/>
    <w:rsid w:val="005D179C"/>
    <w:rsid w:val="005D37F6"/>
    <w:rsid w:val="005D40F0"/>
    <w:rsid w:val="005E07A7"/>
    <w:rsid w:val="005E0E53"/>
    <w:rsid w:val="005E1A4F"/>
    <w:rsid w:val="005E293A"/>
    <w:rsid w:val="005E2D49"/>
    <w:rsid w:val="005E3AEA"/>
    <w:rsid w:val="005E452D"/>
    <w:rsid w:val="005E5AF2"/>
    <w:rsid w:val="005E60AB"/>
    <w:rsid w:val="005E7942"/>
    <w:rsid w:val="005F3592"/>
    <w:rsid w:val="005F503F"/>
    <w:rsid w:val="006007E7"/>
    <w:rsid w:val="006013EA"/>
    <w:rsid w:val="00605775"/>
    <w:rsid w:val="00612349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1B63"/>
    <w:rsid w:val="00633192"/>
    <w:rsid w:val="00634EED"/>
    <w:rsid w:val="006355B8"/>
    <w:rsid w:val="00636698"/>
    <w:rsid w:val="00636C0D"/>
    <w:rsid w:val="00637DE1"/>
    <w:rsid w:val="00641E0C"/>
    <w:rsid w:val="006426E4"/>
    <w:rsid w:val="00643898"/>
    <w:rsid w:val="006443C6"/>
    <w:rsid w:val="00645293"/>
    <w:rsid w:val="0064748F"/>
    <w:rsid w:val="00650E92"/>
    <w:rsid w:val="00650F3C"/>
    <w:rsid w:val="00651561"/>
    <w:rsid w:val="006539B2"/>
    <w:rsid w:val="00655D8E"/>
    <w:rsid w:val="00655FCE"/>
    <w:rsid w:val="00656864"/>
    <w:rsid w:val="00661484"/>
    <w:rsid w:val="00663243"/>
    <w:rsid w:val="0066425F"/>
    <w:rsid w:val="00665FD1"/>
    <w:rsid w:val="00666288"/>
    <w:rsid w:val="006673A1"/>
    <w:rsid w:val="006677EA"/>
    <w:rsid w:val="006713BF"/>
    <w:rsid w:val="00671D3F"/>
    <w:rsid w:val="006728AF"/>
    <w:rsid w:val="00672BFD"/>
    <w:rsid w:val="00675B65"/>
    <w:rsid w:val="0067688B"/>
    <w:rsid w:val="00676F2D"/>
    <w:rsid w:val="00677030"/>
    <w:rsid w:val="00682E75"/>
    <w:rsid w:val="006833A5"/>
    <w:rsid w:val="006836EE"/>
    <w:rsid w:val="00683806"/>
    <w:rsid w:val="00683851"/>
    <w:rsid w:val="00690E59"/>
    <w:rsid w:val="006925EC"/>
    <w:rsid w:val="006940E7"/>
    <w:rsid w:val="00696685"/>
    <w:rsid w:val="006973BB"/>
    <w:rsid w:val="006A3C99"/>
    <w:rsid w:val="006A410C"/>
    <w:rsid w:val="006A68D5"/>
    <w:rsid w:val="006A7751"/>
    <w:rsid w:val="006B10AF"/>
    <w:rsid w:val="006B1514"/>
    <w:rsid w:val="006B29DF"/>
    <w:rsid w:val="006B386F"/>
    <w:rsid w:val="006C0242"/>
    <w:rsid w:val="006C1801"/>
    <w:rsid w:val="006C29F6"/>
    <w:rsid w:val="006C34EE"/>
    <w:rsid w:val="006C41D8"/>
    <w:rsid w:val="006D0832"/>
    <w:rsid w:val="006D1C85"/>
    <w:rsid w:val="006D29DE"/>
    <w:rsid w:val="006D2F9C"/>
    <w:rsid w:val="006D3506"/>
    <w:rsid w:val="006D4A9C"/>
    <w:rsid w:val="006D55CB"/>
    <w:rsid w:val="006E079A"/>
    <w:rsid w:val="006E1F8F"/>
    <w:rsid w:val="006E404D"/>
    <w:rsid w:val="006E424F"/>
    <w:rsid w:val="006E5171"/>
    <w:rsid w:val="006E605C"/>
    <w:rsid w:val="006E717B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B6"/>
    <w:rsid w:val="007053EE"/>
    <w:rsid w:val="00705596"/>
    <w:rsid w:val="0070719C"/>
    <w:rsid w:val="0070755A"/>
    <w:rsid w:val="00714C90"/>
    <w:rsid w:val="00716273"/>
    <w:rsid w:val="0071788C"/>
    <w:rsid w:val="00721F75"/>
    <w:rsid w:val="007236E8"/>
    <w:rsid w:val="00723E9C"/>
    <w:rsid w:val="00724358"/>
    <w:rsid w:val="00725BC5"/>
    <w:rsid w:val="00726038"/>
    <w:rsid w:val="00726F01"/>
    <w:rsid w:val="00727C6F"/>
    <w:rsid w:val="00730705"/>
    <w:rsid w:val="0073150B"/>
    <w:rsid w:val="00733D5B"/>
    <w:rsid w:val="007340D0"/>
    <w:rsid w:val="007352B7"/>
    <w:rsid w:val="007355D1"/>
    <w:rsid w:val="00735DFC"/>
    <w:rsid w:val="00736537"/>
    <w:rsid w:val="00737B7F"/>
    <w:rsid w:val="00740755"/>
    <w:rsid w:val="007419AC"/>
    <w:rsid w:val="007422B5"/>
    <w:rsid w:val="00745374"/>
    <w:rsid w:val="00745B5F"/>
    <w:rsid w:val="00746804"/>
    <w:rsid w:val="0074681B"/>
    <w:rsid w:val="00746C08"/>
    <w:rsid w:val="00751C7B"/>
    <w:rsid w:val="007522DE"/>
    <w:rsid w:val="0075279C"/>
    <w:rsid w:val="00755C56"/>
    <w:rsid w:val="00760864"/>
    <w:rsid w:val="007613B2"/>
    <w:rsid w:val="0076208E"/>
    <w:rsid w:val="007638D4"/>
    <w:rsid w:val="00763F1B"/>
    <w:rsid w:val="00764A9A"/>
    <w:rsid w:val="00765756"/>
    <w:rsid w:val="00766387"/>
    <w:rsid w:val="00766F24"/>
    <w:rsid w:val="00767ACD"/>
    <w:rsid w:val="00770B64"/>
    <w:rsid w:val="00772602"/>
    <w:rsid w:val="00772D38"/>
    <w:rsid w:val="0077349B"/>
    <w:rsid w:val="00773E32"/>
    <w:rsid w:val="00775381"/>
    <w:rsid w:val="007764E1"/>
    <w:rsid w:val="00777B31"/>
    <w:rsid w:val="00782305"/>
    <w:rsid w:val="0078252E"/>
    <w:rsid w:val="007876F3"/>
    <w:rsid w:val="00787EC7"/>
    <w:rsid w:val="00791785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076A"/>
    <w:rsid w:val="007B4945"/>
    <w:rsid w:val="007B52E0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3829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0E8D"/>
    <w:rsid w:val="00801526"/>
    <w:rsid w:val="00803449"/>
    <w:rsid w:val="00803FB4"/>
    <w:rsid w:val="008064B7"/>
    <w:rsid w:val="00807338"/>
    <w:rsid w:val="00807870"/>
    <w:rsid w:val="008107D4"/>
    <w:rsid w:val="008124F1"/>
    <w:rsid w:val="00812728"/>
    <w:rsid w:val="008158E4"/>
    <w:rsid w:val="008172A3"/>
    <w:rsid w:val="00820A69"/>
    <w:rsid w:val="00820C31"/>
    <w:rsid w:val="0082159E"/>
    <w:rsid w:val="0082546D"/>
    <w:rsid w:val="00827426"/>
    <w:rsid w:val="00830007"/>
    <w:rsid w:val="008302F3"/>
    <w:rsid w:val="0083071C"/>
    <w:rsid w:val="00831E85"/>
    <w:rsid w:val="008320FF"/>
    <w:rsid w:val="00832541"/>
    <w:rsid w:val="008416CF"/>
    <w:rsid w:val="00842524"/>
    <w:rsid w:val="008441CF"/>
    <w:rsid w:val="008441F7"/>
    <w:rsid w:val="008465B2"/>
    <w:rsid w:val="00852591"/>
    <w:rsid w:val="008607CE"/>
    <w:rsid w:val="00860BE9"/>
    <w:rsid w:val="008623B5"/>
    <w:rsid w:val="00863F06"/>
    <w:rsid w:val="00865FA7"/>
    <w:rsid w:val="0086624E"/>
    <w:rsid w:val="00867A68"/>
    <w:rsid w:val="00871D42"/>
    <w:rsid w:val="00872E64"/>
    <w:rsid w:val="00873E51"/>
    <w:rsid w:val="00873F1C"/>
    <w:rsid w:val="00875D37"/>
    <w:rsid w:val="00875D7F"/>
    <w:rsid w:val="0087612E"/>
    <w:rsid w:val="0087647D"/>
    <w:rsid w:val="00876600"/>
    <w:rsid w:val="00877F42"/>
    <w:rsid w:val="008811DF"/>
    <w:rsid w:val="00881C4D"/>
    <w:rsid w:val="0088279A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97CAC"/>
    <w:rsid w:val="008A0475"/>
    <w:rsid w:val="008A2270"/>
    <w:rsid w:val="008A323B"/>
    <w:rsid w:val="008A40FF"/>
    <w:rsid w:val="008A4803"/>
    <w:rsid w:val="008A4AED"/>
    <w:rsid w:val="008A53A1"/>
    <w:rsid w:val="008A743A"/>
    <w:rsid w:val="008A7E28"/>
    <w:rsid w:val="008B04DA"/>
    <w:rsid w:val="008B068C"/>
    <w:rsid w:val="008B0E5A"/>
    <w:rsid w:val="008B1F42"/>
    <w:rsid w:val="008B2ED8"/>
    <w:rsid w:val="008B3F61"/>
    <w:rsid w:val="008B40DA"/>
    <w:rsid w:val="008B5019"/>
    <w:rsid w:val="008C0FD0"/>
    <w:rsid w:val="008C1B6F"/>
    <w:rsid w:val="008C315A"/>
    <w:rsid w:val="008C50D7"/>
    <w:rsid w:val="008D2AF3"/>
    <w:rsid w:val="008D2B80"/>
    <w:rsid w:val="008D7AE8"/>
    <w:rsid w:val="008E1E8D"/>
    <w:rsid w:val="008E3415"/>
    <w:rsid w:val="008E44F2"/>
    <w:rsid w:val="008E59B6"/>
    <w:rsid w:val="008E5EDD"/>
    <w:rsid w:val="008E6988"/>
    <w:rsid w:val="008E7280"/>
    <w:rsid w:val="008E7A9E"/>
    <w:rsid w:val="008F0987"/>
    <w:rsid w:val="008F2E40"/>
    <w:rsid w:val="008F69DB"/>
    <w:rsid w:val="008F709B"/>
    <w:rsid w:val="00900482"/>
    <w:rsid w:val="00900552"/>
    <w:rsid w:val="00900BC1"/>
    <w:rsid w:val="00901210"/>
    <w:rsid w:val="00902E9F"/>
    <w:rsid w:val="009037CB"/>
    <w:rsid w:val="00904B6B"/>
    <w:rsid w:val="00905265"/>
    <w:rsid w:val="00905F2F"/>
    <w:rsid w:val="00906308"/>
    <w:rsid w:val="0090636F"/>
    <w:rsid w:val="00906EB4"/>
    <w:rsid w:val="0090785B"/>
    <w:rsid w:val="00911793"/>
    <w:rsid w:val="00912B2A"/>
    <w:rsid w:val="00913438"/>
    <w:rsid w:val="009138A8"/>
    <w:rsid w:val="00915C8E"/>
    <w:rsid w:val="009168DE"/>
    <w:rsid w:val="00916C3F"/>
    <w:rsid w:val="00920EF5"/>
    <w:rsid w:val="00922458"/>
    <w:rsid w:val="009234CF"/>
    <w:rsid w:val="00923D9B"/>
    <w:rsid w:val="009240F8"/>
    <w:rsid w:val="009242A7"/>
    <w:rsid w:val="00925E8A"/>
    <w:rsid w:val="00931090"/>
    <w:rsid w:val="009366A9"/>
    <w:rsid w:val="00937DFD"/>
    <w:rsid w:val="00940926"/>
    <w:rsid w:val="00940B17"/>
    <w:rsid w:val="00941E64"/>
    <w:rsid w:val="009422AA"/>
    <w:rsid w:val="0094379B"/>
    <w:rsid w:val="00944501"/>
    <w:rsid w:val="009451D0"/>
    <w:rsid w:val="00945F80"/>
    <w:rsid w:val="00950520"/>
    <w:rsid w:val="00950926"/>
    <w:rsid w:val="00953916"/>
    <w:rsid w:val="009556CC"/>
    <w:rsid w:val="00956ECA"/>
    <w:rsid w:val="00957F12"/>
    <w:rsid w:val="00957F64"/>
    <w:rsid w:val="00960704"/>
    <w:rsid w:val="00961A4A"/>
    <w:rsid w:val="009629B0"/>
    <w:rsid w:val="00963429"/>
    <w:rsid w:val="009635C5"/>
    <w:rsid w:val="00963A6C"/>
    <w:rsid w:val="0096588C"/>
    <w:rsid w:val="0096613A"/>
    <w:rsid w:val="009668F0"/>
    <w:rsid w:val="00966DCD"/>
    <w:rsid w:val="00967248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878EF"/>
    <w:rsid w:val="009920C5"/>
    <w:rsid w:val="00992D4B"/>
    <w:rsid w:val="00995DDD"/>
    <w:rsid w:val="009A223A"/>
    <w:rsid w:val="009A2A06"/>
    <w:rsid w:val="009A2BE8"/>
    <w:rsid w:val="009A37B7"/>
    <w:rsid w:val="009A55DB"/>
    <w:rsid w:val="009A603B"/>
    <w:rsid w:val="009A659B"/>
    <w:rsid w:val="009B3523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5602"/>
    <w:rsid w:val="009C6AF9"/>
    <w:rsid w:val="009C6BCA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3526"/>
    <w:rsid w:val="009E4BE0"/>
    <w:rsid w:val="009E5164"/>
    <w:rsid w:val="009E5C49"/>
    <w:rsid w:val="009F1EFD"/>
    <w:rsid w:val="009F335E"/>
    <w:rsid w:val="00A01848"/>
    <w:rsid w:val="00A01874"/>
    <w:rsid w:val="00A01DC8"/>
    <w:rsid w:val="00A02140"/>
    <w:rsid w:val="00A03D8B"/>
    <w:rsid w:val="00A100E2"/>
    <w:rsid w:val="00A11E9F"/>
    <w:rsid w:val="00A13CE0"/>
    <w:rsid w:val="00A21622"/>
    <w:rsid w:val="00A21ED1"/>
    <w:rsid w:val="00A2558B"/>
    <w:rsid w:val="00A25E73"/>
    <w:rsid w:val="00A32520"/>
    <w:rsid w:val="00A32702"/>
    <w:rsid w:val="00A32AA4"/>
    <w:rsid w:val="00A32AE3"/>
    <w:rsid w:val="00A3306D"/>
    <w:rsid w:val="00A35332"/>
    <w:rsid w:val="00A36685"/>
    <w:rsid w:val="00A36AC2"/>
    <w:rsid w:val="00A41BA5"/>
    <w:rsid w:val="00A42160"/>
    <w:rsid w:val="00A4359C"/>
    <w:rsid w:val="00A43E3F"/>
    <w:rsid w:val="00A43FBD"/>
    <w:rsid w:val="00A443C0"/>
    <w:rsid w:val="00A4589A"/>
    <w:rsid w:val="00A45916"/>
    <w:rsid w:val="00A465C1"/>
    <w:rsid w:val="00A55781"/>
    <w:rsid w:val="00A5669C"/>
    <w:rsid w:val="00A618C8"/>
    <w:rsid w:val="00A62F61"/>
    <w:rsid w:val="00A63F5A"/>
    <w:rsid w:val="00A667D1"/>
    <w:rsid w:val="00A66934"/>
    <w:rsid w:val="00A66F91"/>
    <w:rsid w:val="00A71036"/>
    <w:rsid w:val="00A717A0"/>
    <w:rsid w:val="00A71EF7"/>
    <w:rsid w:val="00A74DFF"/>
    <w:rsid w:val="00A760D4"/>
    <w:rsid w:val="00A76709"/>
    <w:rsid w:val="00A80B8B"/>
    <w:rsid w:val="00A81EBA"/>
    <w:rsid w:val="00A824CD"/>
    <w:rsid w:val="00A82A8E"/>
    <w:rsid w:val="00A84CD5"/>
    <w:rsid w:val="00A85DB9"/>
    <w:rsid w:val="00A86647"/>
    <w:rsid w:val="00A87559"/>
    <w:rsid w:val="00A905B3"/>
    <w:rsid w:val="00A91D30"/>
    <w:rsid w:val="00A92684"/>
    <w:rsid w:val="00A95666"/>
    <w:rsid w:val="00A95843"/>
    <w:rsid w:val="00A964DE"/>
    <w:rsid w:val="00A97002"/>
    <w:rsid w:val="00A9702B"/>
    <w:rsid w:val="00AA0A46"/>
    <w:rsid w:val="00AA438A"/>
    <w:rsid w:val="00AA459D"/>
    <w:rsid w:val="00AA5231"/>
    <w:rsid w:val="00AA7311"/>
    <w:rsid w:val="00AA7751"/>
    <w:rsid w:val="00AB0EE4"/>
    <w:rsid w:val="00AB46C0"/>
    <w:rsid w:val="00AB62F8"/>
    <w:rsid w:val="00AB6515"/>
    <w:rsid w:val="00AB70A5"/>
    <w:rsid w:val="00AC0CF8"/>
    <w:rsid w:val="00AC120B"/>
    <w:rsid w:val="00AC20C0"/>
    <w:rsid w:val="00AC295D"/>
    <w:rsid w:val="00AC41EA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D81"/>
    <w:rsid w:val="00AF5357"/>
    <w:rsid w:val="00AF73F5"/>
    <w:rsid w:val="00B000B6"/>
    <w:rsid w:val="00B014D9"/>
    <w:rsid w:val="00B04ABA"/>
    <w:rsid w:val="00B05EF5"/>
    <w:rsid w:val="00B07343"/>
    <w:rsid w:val="00B10090"/>
    <w:rsid w:val="00B13773"/>
    <w:rsid w:val="00B152ED"/>
    <w:rsid w:val="00B1580B"/>
    <w:rsid w:val="00B15A27"/>
    <w:rsid w:val="00B15FE7"/>
    <w:rsid w:val="00B17717"/>
    <w:rsid w:val="00B2058C"/>
    <w:rsid w:val="00B21D5D"/>
    <w:rsid w:val="00B21F3B"/>
    <w:rsid w:val="00B22000"/>
    <w:rsid w:val="00B225B1"/>
    <w:rsid w:val="00B22CEC"/>
    <w:rsid w:val="00B24774"/>
    <w:rsid w:val="00B25262"/>
    <w:rsid w:val="00B270B7"/>
    <w:rsid w:val="00B27D8C"/>
    <w:rsid w:val="00B27DEE"/>
    <w:rsid w:val="00B31B0D"/>
    <w:rsid w:val="00B3386D"/>
    <w:rsid w:val="00B37553"/>
    <w:rsid w:val="00B3778E"/>
    <w:rsid w:val="00B37BDD"/>
    <w:rsid w:val="00B4289B"/>
    <w:rsid w:val="00B42AE3"/>
    <w:rsid w:val="00B42DB1"/>
    <w:rsid w:val="00B45A16"/>
    <w:rsid w:val="00B462BF"/>
    <w:rsid w:val="00B46EE6"/>
    <w:rsid w:val="00B51420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D1B"/>
    <w:rsid w:val="00B64A4C"/>
    <w:rsid w:val="00B65BAC"/>
    <w:rsid w:val="00B65EC8"/>
    <w:rsid w:val="00B706E2"/>
    <w:rsid w:val="00B70F8A"/>
    <w:rsid w:val="00B71360"/>
    <w:rsid w:val="00B71CE7"/>
    <w:rsid w:val="00B74728"/>
    <w:rsid w:val="00B7482F"/>
    <w:rsid w:val="00B753EA"/>
    <w:rsid w:val="00B755C7"/>
    <w:rsid w:val="00B75780"/>
    <w:rsid w:val="00B80DDC"/>
    <w:rsid w:val="00B81A4A"/>
    <w:rsid w:val="00B8244B"/>
    <w:rsid w:val="00B82D4C"/>
    <w:rsid w:val="00B82D56"/>
    <w:rsid w:val="00B83C9C"/>
    <w:rsid w:val="00B83F9F"/>
    <w:rsid w:val="00B8487E"/>
    <w:rsid w:val="00B86DFF"/>
    <w:rsid w:val="00B873D2"/>
    <w:rsid w:val="00B9087E"/>
    <w:rsid w:val="00B90AA8"/>
    <w:rsid w:val="00B9188F"/>
    <w:rsid w:val="00B91E0A"/>
    <w:rsid w:val="00B92D24"/>
    <w:rsid w:val="00B9543B"/>
    <w:rsid w:val="00BA5192"/>
    <w:rsid w:val="00BB1428"/>
    <w:rsid w:val="00BB67D2"/>
    <w:rsid w:val="00BB6B20"/>
    <w:rsid w:val="00BB6F09"/>
    <w:rsid w:val="00BC2739"/>
    <w:rsid w:val="00BC2FEA"/>
    <w:rsid w:val="00BC3BDD"/>
    <w:rsid w:val="00BC6F3E"/>
    <w:rsid w:val="00BD1C7E"/>
    <w:rsid w:val="00BD6562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B95"/>
    <w:rsid w:val="00BF5633"/>
    <w:rsid w:val="00C00318"/>
    <w:rsid w:val="00C00826"/>
    <w:rsid w:val="00C010D9"/>
    <w:rsid w:val="00C01788"/>
    <w:rsid w:val="00C01CB9"/>
    <w:rsid w:val="00C01D57"/>
    <w:rsid w:val="00C03CFB"/>
    <w:rsid w:val="00C05890"/>
    <w:rsid w:val="00C065FF"/>
    <w:rsid w:val="00C10DD5"/>
    <w:rsid w:val="00C12426"/>
    <w:rsid w:val="00C1393C"/>
    <w:rsid w:val="00C1533D"/>
    <w:rsid w:val="00C17053"/>
    <w:rsid w:val="00C20DF6"/>
    <w:rsid w:val="00C20EC8"/>
    <w:rsid w:val="00C2121D"/>
    <w:rsid w:val="00C2265F"/>
    <w:rsid w:val="00C23010"/>
    <w:rsid w:val="00C2343B"/>
    <w:rsid w:val="00C23C7F"/>
    <w:rsid w:val="00C26AFC"/>
    <w:rsid w:val="00C30504"/>
    <w:rsid w:val="00C30C1B"/>
    <w:rsid w:val="00C31AA6"/>
    <w:rsid w:val="00C42910"/>
    <w:rsid w:val="00C45002"/>
    <w:rsid w:val="00C4525D"/>
    <w:rsid w:val="00C45E16"/>
    <w:rsid w:val="00C460D5"/>
    <w:rsid w:val="00C46243"/>
    <w:rsid w:val="00C474A4"/>
    <w:rsid w:val="00C47E90"/>
    <w:rsid w:val="00C51CAD"/>
    <w:rsid w:val="00C51CDC"/>
    <w:rsid w:val="00C51FAD"/>
    <w:rsid w:val="00C54354"/>
    <w:rsid w:val="00C54619"/>
    <w:rsid w:val="00C57439"/>
    <w:rsid w:val="00C61024"/>
    <w:rsid w:val="00C62EC8"/>
    <w:rsid w:val="00C63739"/>
    <w:rsid w:val="00C662AF"/>
    <w:rsid w:val="00C67450"/>
    <w:rsid w:val="00C72B6E"/>
    <w:rsid w:val="00C7378C"/>
    <w:rsid w:val="00C74772"/>
    <w:rsid w:val="00C74D5F"/>
    <w:rsid w:val="00C75773"/>
    <w:rsid w:val="00C76B47"/>
    <w:rsid w:val="00C8223C"/>
    <w:rsid w:val="00C8444D"/>
    <w:rsid w:val="00C86438"/>
    <w:rsid w:val="00C8746B"/>
    <w:rsid w:val="00C87A0F"/>
    <w:rsid w:val="00C90F51"/>
    <w:rsid w:val="00C91C1D"/>
    <w:rsid w:val="00C93BE8"/>
    <w:rsid w:val="00C95142"/>
    <w:rsid w:val="00C9775D"/>
    <w:rsid w:val="00CA135C"/>
    <w:rsid w:val="00CA15B2"/>
    <w:rsid w:val="00CA285C"/>
    <w:rsid w:val="00CA454C"/>
    <w:rsid w:val="00CA7405"/>
    <w:rsid w:val="00CA75A0"/>
    <w:rsid w:val="00CB01D0"/>
    <w:rsid w:val="00CB04ED"/>
    <w:rsid w:val="00CB0504"/>
    <w:rsid w:val="00CB2ED6"/>
    <w:rsid w:val="00CB7719"/>
    <w:rsid w:val="00CC0CB0"/>
    <w:rsid w:val="00CC0FB9"/>
    <w:rsid w:val="00CC3D95"/>
    <w:rsid w:val="00CC3F90"/>
    <w:rsid w:val="00CC55B6"/>
    <w:rsid w:val="00CC7676"/>
    <w:rsid w:val="00CD2A54"/>
    <w:rsid w:val="00CD39F5"/>
    <w:rsid w:val="00CD441C"/>
    <w:rsid w:val="00CE2247"/>
    <w:rsid w:val="00CE2791"/>
    <w:rsid w:val="00CE2E8A"/>
    <w:rsid w:val="00CE51CD"/>
    <w:rsid w:val="00CE58CD"/>
    <w:rsid w:val="00CE5A51"/>
    <w:rsid w:val="00CF086A"/>
    <w:rsid w:val="00CF0B08"/>
    <w:rsid w:val="00CF5093"/>
    <w:rsid w:val="00CF5B31"/>
    <w:rsid w:val="00CF62D1"/>
    <w:rsid w:val="00CF6373"/>
    <w:rsid w:val="00CF6C12"/>
    <w:rsid w:val="00D01A6B"/>
    <w:rsid w:val="00D025E7"/>
    <w:rsid w:val="00D031B7"/>
    <w:rsid w:val="00D033B6"/>
    <w:rsid w:val="00D04B6B"/>
    <w:rsid w:val="00D04CF9"/>
    <w:rsid w:val="00D110AE"/>
    <w:rsid w:val="00D11896"/>
    <w:rsid w:val="00D11FE6"/>
    <w:rsid w:val="00D1424C"/>
    <w:rsid w:val="00D1436F"/>
    <w:rsid w:val="00D1563A"/>
    <w:rsid w:val="00D15D74"/>
    <w:rsid w:val="00D16767"/>
    <w:rsid w:val="00D16F24"/>
    <w:rsid w:val="00D179F9"/>
    <w:rsid w:val="00D21BC2"/>
    <w:rsid w:val="00D22989"/>
    <w:rsid w:val="00D23139"/>
    <w:rsid w:val="00D24203"/>
    <w:rsid w:val="00D25AB1"/>
    <w:rsid w:val="00D26845"/>
    <w:rsid w:val="00D26DAC"/>
    <w:rsid w:val="00D26DB8"/>
    <w:rsid w:val="00D270A9"/>
    <w:rsid w:val="00D31F5F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2FF2"/>
    <w:rsid w:val="00D54029"/>
    <w:rsid w:val="00D55384"/>
    <w:rsid w:val="00D572C8"/>
    <w:rsid w:val="00D57AA8"/>
    <w:rsid w:val="00D57C46"/>
    <w:rsid w:val="00D60250"/>
    <w:rsid w:val="00D625D9"/>
    <w:rsid w:val="00D63195"/>
    <w:rsid w:val="00D65028"/>
    <w:rsid w:val="00D65B10"/>
    <w:rsid w:val="00D71F92"/>
    <w:rsid w:val="00D7346F"/>
    <w:rsid w:val="00D766C2"/>
    <w:rsid w:val="00D775E3"/>
    <w:rsid w:val="00D80D60"/>
    <w:rsid w:val="00D8199B"/>
    <w:rsid w:val="00D821DE"/>
    <w:rsid w:val="00D842F4"/>
    <w:rsid w:val="00D855F3"/>
    <w:rsid w:val="00D91821"/>
    <w:rsid w:val="00D919B0"/>
    <w:rsid w:val="00D934BD"/>
    <w:rsid w:val="00D95C28"/>
    <w:rsid w:val="00D96695"/>
    <w:rsid w:val="00D97EE7"/>
    <w:rsid w:val="00DA24C1"/>
    <w:rsid w:val="00DA3288"/>
    <w:rsid w:val="00DA3424"/>
    <w:rsid w:val="00DA416B"/>
    <w:rsid w:val="00DA5076"/>
    <w:rsid w:val="00DA5CE6"/>
    <w:rsid w:val="00DA7AB4"/>
    <w:rsid w:val="00DA7D54"/>
    <w:rsid w:val="00DB4EA5"/>
    <w:rsid w:val="00DB60B0"/>
    <w:rsid w:val="00DC0F97"/>
    <w:rsid w:val="00DC127C"/>
    <w:rsid w:val="00DC1759"/>
    <w:rsid w:val="00DC1D3B"/>
    <w:rsid w:val="00DC3848"/>
    <w:rsid w:val="00DC6DE5"/>
    <w:rsid w:val="00DD0E76"/>
    <w:rsid w:val="00DD284E"/>
    <w:rsid w:val="00DD4515"/>
    <w:rsid w:val="00DD579E"/>
    <w:rsid w:val="00DD57B2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2E33"/>
    <w:rsid w:val="00E04931"/>
    <w:rsid w:val="00E0635D"/>
    <w:rsid w:val="00E12F96"/>
    <w:rsid w:val="00E14773"/>
    <w:rsid w:val="00E15FCC"/>
    <w:rsid w:val="00E17756"/>
    <w:rsid w:val="00E17778"/>
    <w:rsid w:val="00E17F49"/>
    <w:rsid w:val="00E21A8D"/>
    <w:rsid w:val="00E21B1E"/>
    <w:rsid w:val="00E2405A"/>
    <w:rsid w:val="00E258AC"/>
    <w:rsid w:val="00E260C2"/>
    <w:rsid w:val="00E264CD"/>
    <w:rsid w:val="00E27FEB"/>
    <w:rsid w:val="00E30F5F"/>
    <w:rsid w:val="00E30F97"/>
    <w:rsid w:val="00E3171A"/>
    <w:rsid w:val="00E32712"/>
    <w:rsid w:val="00E32A20"/>
    <w:rsid w:val="00E36B74"/>
    <w:rsid w:val="00E373CF"/>
    <w:rsid w:val="00E37843"/>
    <w:rsid w:val="00E3795C"/>
    <w:rsid w:val="00E37BFD"/>
    <w:rsid w:val="00E40E73"/>
    <w:rsid w:val="00E42FF8"/>
    <w:rsid w:val="00E44341"/>
    <w:rsid w:val="00E453D2"/>
    <w:rsid w:val="00E45A03"/>
    <w:rsid w:val="00E46CAC"/>
    <w:rsid w:val="00E5197B"/>
    <w:rsid w:val="00E544D9"/>
    <w:rsid w:val="00E55763"/>
    <w:rsid w:val="00E62C98"/>
    <w:rsid w:val="00E66DDA"/>
    <w:rsid w:val="00E67FD6"/>
    <w:rsid w:val="00E70871"/>
    <w:rsid w:val="00E735AD"/>
    <w:rsid w:val="00E81EE5"/>
    <w:rsid w:val="00E83681"/>
    <w:rsid w:val="00E84911"/>
    <w:rsid w:val="00E85D74"/>
    <w:rsid w:val="00E8744D"/>
    <w:rsid w:val="00E87DBB"/>
    <w:rsid w:val="00E92A5E"/>
    <w:rsid w:val="00E92C26"/>
    <w:rsid w:val="00E960D9"/>
    <w:rsid w:val="00E96B0D"/>
    <w:rsid w:val="00E96CF4"/>
    <w:rsid w:val="00E979B4"/>
    <w:rsid w:val="00EA0F94"/>
    <w:rsid w:val="00EA1E28"/>
    <w:rsid w:val="00EA5E27"/>
    <w:rsid w:val="00EA5E66"/>
    <w:rsid w:val="00EB2D5D"/>
    <w:rsid w:val="00EB491E"/>
    <w:rsid w:val="00EB79A6"/>
    <w:rsid w:val="00EC1B4D"/>
    <w:rsid w:val="00EC2695"/>
    <w:rsid w:val="00EC653F"/>
    <w:rsid w:val="00ED158F"/>
    <w:rsid w:val="00ED175C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F38AE"/>
    <w:rsid w:val="00EF3FBF"/>
    <w:rsid w:val="00EF494B"/>
    <w:rsid w:val="00EF4B77"/>
    <w:rsid w:val="00EF5994"/>
    <w:rsid w:val="00F00442"/>
    <w:rsid w:val="00F010DB"/>
    <w:rsid w:val="00F01AB2"/>
    <w:rsid w:val="00F033FC"/>
    <w:rsid w:val="00F05D39"/>
    <w:rsid w:val="00F06D4C"/>
    <w:rsid w:val="00F07FA1"/>
    <w:rsid w:val="00F114F9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3886"/>
    <w:rsid w:val="00F26906"/>
    <w:rsid w:val="00F30606"/>
    <w:rsid w:val="00F3162E"/>
    <w:rsid w:val="00F32E6A"/>
    <w:rsid w:val="00F33E99"/>
    <w:rsid w:val="00F34D40"/>
    <w:rsid w:val="00F35DFF"/>
    <w:rsid w:val="00F378E6"/>
    <w:rsid w:val="00F37BFA"/>
    <w:rsid w:val="00F40CCE"/>
    <w:rsid w:val="00F440E7"/>
    <w:rsid w:val="00F45AC6"/>
    <w:rsid w:val="00F45DA7"/>
    <w:rsid w:val="00F47134"/>
    <w:rsid w:val="00F5057D"/>
    <w:rsid w:val="00F57BA2"/>
    <w:rsid w:val="00F6177F"/>
    <w:rsid w:val="00F61AC3"/>
    <w:rsid w:val="00F6464D"/>
    <w:rsid w:val="00F66D48"/>
    <w:rsid w:val="00F713DF"/>
    <w:rsid w:val="00F73748"/>
    <w:rsid w:val="00F7654E"/>
    <w:rsid w:val="00F808A7"/>
    <w:rsid w:val="00F81CDF"/>
    <w:rsid w:val="00F81ECC"/>
    <w:rsid w:val="00F821A0"/>
    <w:rsid w:val="00F82795"/>
    <w:rsid w:val="00F82D28"/>
    <w:rsid w:val="00F84CDB"/>
    <w:rsid w:val="00F87654"/>
    <w:rsid w:val="00F91A1F"/>
    <w:rsid w:val="00F93360"/>
    <w:rsid w:val="00F934BE"/>
    <w:rsid w:val="00FA02E9"/>
    <w:rsid w:val="00FA09C5"/>
    <w:rsid w:val="00FA0A8C"/>
    <w:rsid w:val="00FA0F0C"/>
    <w:rsid w:val="00FA2A66"/>
    <w:rsid w:val="00FA386E"/>
    <w:rsid w:val="00FA4BCF"/>
    <w:rsid w:val="00FA5C95"/>
    <w:rsid w:val="00FA6787"/>
    <w:rsid w:val="00FA6ABC"/>
    <w:rsid w:val="00FA722F"/>
    <w:rsid w:val="00FB1A8A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3C1F"/>
    <w:rsid w:val="00FD7630"/>
    <w:rsid w:val="00FE25A0"/>
    <w:rsid w:val="00FE27C2"/>
    <w:rsid w:val="00FE3F21"/>
    <w:rsid w:val="00FE42BC"/>
    <w:rsid w:val="00FE483B"/>
    <w:rsid w:val="00FE5059"/>
    <w:rsid w:val="00FE7056"/>
    <w:rsid w:val="00FE7628"/>
    <w:rsid w:val="00FE77D6"/>
    <w:rsid w:val="00FF2BEA"/>
    <w:rsid w:val="00FF3D9D"/>
    <w:rsid w:val="00FF3DE5"/>
    <w:rsid w:val="00FF50CB"/>
    <w:rsid w:val="00FF5388"/>
    <w:rsid w:val="00FF61E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E44D56"/>
  <w15:docId w15:val="{41A25F9D-4D39-4574-AAC1-496A4BBB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uiPriority w:val="99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0C19E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4359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3">
    <w:name w:val="Číslování 3"/>
    <w:basedOn w:val="slovn2"/>
    <w:qFormat/>
    <w:rsid w:val="00D54029"/>
    <w:pPr>
      <w:numPr>
        <w:ilvl w:val="0"/>
        <w:numId w:val="0"/>
      </w:numPr>
      <w:ind w:left="1276" w:hanging="283"/>
    </w:pPr>
  </w:style>
  <w:style w:type="table" w:customStyle="1" w:styleId="Mkatabulky3">
    <w:name w:val="Mřížka tabulky3"/>
    <w:basedOn w:val="Normlntabulka"/>
    <w:next w:val="Mkatabulky"/>
    <w:uiPriority w:val="59"/>
    <w:rsid w:val="007B52E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Tun">
    <w:name w:val="Základní text + Tučné"/>
    <w:basedOn w:val="Standardnpsmoodstavce"/>
    <w:uiPriority w:val="99"/>
    <w:rsid w:val="00304AE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3Char">
    <w:name w:val="Základní text 3 Char"/>
    <w:basedOn w:val="Standardnpsmoodstavce"/>
    <w:link w:val="Zkladntext3"/>
    <w:rsid w:val="00B24774"/>
    <w:rPr>
      <w:rFonts w:ascii="Arial" w:hAnsi="Arial" w:cs="Arial"/>
      <w:b/>
      <w:bCs/>
      <w:sz w:val="20"/>
      <w:szCs w:val="20"/>
    </w:rPr>
  </w:style>
  <w:style w:type="paragraph" w:customStyle="1" w:styleId="Odrky0">
    <w:name w:val="Odrážky"/>
    <w:basedOn w:val="Odstavecseseznamem"/>
    <w:link w:val="OdrkyChar"/>
    <w:qFormat/>
    <w:rsid w:val="00FE483B"/>
    <w:pPr>
      <w:numPr>
        <w:numId w:val="24"/>
      </w:numPr>
      <w:spacing w:line="252" w:lineRule="auto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FE483B"/>
    <w:rPr>
      <w:rFonts w:ascii="Arial" w:eastAsia="Arial Unicode MS" w:hAnsi="Arial" w:cs="Arial"/>
      <w:sz w:val="24"/>
      <w:szCs w:val="24"/>
    </w:rPr>
  </w:style>
  <w:style w:type="paragraph" w:customStyle="1" w:styleId="nzvy">
    <w:name w:val="názvy"/>
    <w:basedOn w:val="Normln"/>
    <w:autoRedefine/>
    <w:rsid w:val="00A92684"/>
    <w:pPr>
      <w:spacing w:before="0" w:line="240" w:lineRule="auto"/>
      <w:jc w:val="lef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0DCB8DB-C1D0-4176-AD69-70D1927C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1202</Words>
  <Characters>7302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7</cp:revision>
  <cp:lastPrinted>2014-08-19T06:51:00Z</cp:lastPrinted>
  <dcterms:created xsi:type="dcterms:W3CDTF">2021-02-08T15:13:00Z</dcterms:created>
  <dcterms:modified xsi:type="dcterms:W3CDTF">2021-02-16T06:54:00Z</dcterms:modified>
</cp:coreProperties>
</file>