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E3323D" w:rsidRPr="00600572" w:rsidRDefault="00E3323D" w:rsidP="00E3323D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Na základě zákona č. 561/2004 Sb., o předškolním, základním, středním, vyšším odborném a jiném vzdělávání (dále jen školský zákon), ve znění pozdějších předpisů, § 160 odst. 1 písmeno c) a d) se ze státního rozpočtu za podmínek stanovených školským zákonem </w:t>
      </w:r>
      <w:r w:rsidRPr="00600572">
        <w:rPr>
          <w:rFonts w:ascii="Arial" w:hAnsi="Arial" w:cs="Arial"/>
          <w:b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600572">
        <w:rPr>
          <w:rFonts w:ascii="Arial" w:hAnsi="Arial" w:cs="Arial"/>
          <w:sz w:val="24"/>
          <w:szCs w:val="24"/>
        </w:rPr>
        <w:t xml:space="preserve">.  </w:t>
      </w:r>
    </w:p>
    <w:p w:rsidR="00E3323D" w:rsidRPr="00600572" w:rsidRDefault="00E3323D" w:rsidP="00E3323D">
      <w:pPr>
        <w:jc w:val="both"/>
        <w:rPr>
          <w:rFonts w:ascii="Arial" w:hAnsi="Arial" w:cs="Arial"/>
          <w:sz w:val="24"/>
          <w:szCs w:val="24"/>
        </w:rPr>
      </w:pPr>
    </w:p>
    <w:p w:rsidR="00E3323D" w:rsidRDefault="00E3323D" w:rsidP="00E3323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b/>
          <w:sz w:val="24"/>
          <w:szCs w:val="24"/>
        </w:rPr>
        <w:t>Od roku 2020</w:t>
      </w:r>
      <w:r w:rsidRPr="00600572">
        <w:rPr>
          <w:rFonts w:ascii="Arial" w:hAnsi="Arial" w:cs="Arial"/>
          <w:sz w:val="24"/>
          <w:szCs w:val="24"/>
        </w:rPr>
        <w:t xml:space="preserve"> se na základě zákona č. 101/2017 Sb. ve znění zákona 167/2018 Sb. </w:t>
      </w:r>
      <w:r w:rsidRPr="00E742D6">
        <w:rPr>
          <w:rFonts w:ascii="Arial" w:hAnsi="Arial" w:cs="Arial"/>
          <w:b/>
          <w:sz w:val="24"/>
          <w:szCs w:val="24"/>
        </w:rPr>
        <w:t>zm</w:t>
      </w:r>
      <w:r w:rsidRPr="00600572">
        <w:rPr>
          <w:rFonts w:ascii="Arial" w:hAnsi="Arial" w:cs="Arial"/>
          <w:b/>
          <w:sz w:val="24"/>
          <w:szCs w:val="24"/>
        </w:rPr>
        <w:t>ěn</w:t>
      </w:r>
      <w:r>
        <w:rPr>
          <w:rFonts w:ascii="Arial" w:hAnsi="Arial" w:cs="Arial"/>
          <w:b/>
          <w:sz w:val="24"/>
          <w:szCs w:val="24"/>
        </w:rPr>
        <w:t>il</w:t>
      </w:r>
      <w:r w:rsidRPr="00600572">
        <w:rPr>
          <w:rFonts w:ascii="Arial" w:hAnsi="Arial" w:cs="Arial"/>
          <w:b/>
          <w:sz w:val="24"/>
          <w:szCs w:val="24"/>
        </w:rPr>
        <w:t xml:space="preserve"> dosavadní normativní systém</w:t>
      </w:r>
      <w:r w:rsidRPr="00600572">
        <w:rPr>
          <w:rFonts w:ascii="Arial" w:hAnsi="Arial" w:cs="Arial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323D" w:rsidRDefault="00E3323D" w:rsidP="00E3323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E3323D" w:rsidRPr="00600572" w:rsidRDefault="00E3323D" w:rsidP="00E3323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>Zásadní změna se týk</w:t>
      </w:r>
      <w:r>
        <w:rPr>
          <w:rFonts w:ascii="Arial" w:hAnsi="Arial" w:cs="Arial"/>
          <w:sz w:val="24"/>
          <w:szCs w:val="24"/>
        </w:rPr>
        <w:t>ala</w:t>
      </w:r>
      <w:r w:rsidRPr="00600572">
        <w:rPr>
          <w:rFonts w:ascii="Arial" w:hAnsi="Arial" w:cs="Arial"/>
          <w:sz w:val="24"/>
          <w:szCs w:val="24"/>
        </w:rPr>
        <w:t xml:space="preserve"> </w:t>
      </w:r>
      <w:r w:rsidRPr="00600572">
        <w:rPr>
          <w:rFonts w:ascii="Arial" w:hAnsi="Arial" w:cs="Arial"/>
          <w:b/>
          <w:sz w:val="24"/>
          <w:szCs w:val="24"/>
        </w:rPr>
        <w:t>financování pedagogické práce v mateřských, základních a středních školách, konzervatořích a školních družinách</w:t>
      </w:r>
      <w:r w:rsidRPr="00600572">
        <w:rPr>
          <w:rFonts w:ascii="Arial" w:hAnsi="Arial" w:cs="Arial"/>
          <w:sz w:val="24"/>
          <w:szCs w:val="24"/>
        </w:rPr>
        <w:t xml:space="preserve">, která </w:t>
      </w:r>
      <w:r w:rsidRPr="00600572">
        <w:rPr>
          <w:rFonts w:ascii="Arial" w:hAnsi="Arial" w:cs="Arial"/>
          <w:b/>
          <w:sz w:val="24"/>
          <w:szCs w:val="24"/>
        </w:rPr>
        <w:t>je nově financována na základě skutečného počtu hodin přímé pedagogické činnosti realizovaného těmito školami</w:t>
      </w:r>
      <w:r w:rsidRPr="00600572">
        <w:rPr>
          <w:rFonts w:ascii="Arial" w:hAnsi="Arial" w:cs="Arial"/>
          <w:sz w:val="24"/>
          <w:szCs w:val="24"/>
        </w:rPr>
        <w:t xml:space="preserve"> v souladu s příslušnými rámcovými vzdělávacími programy a školní družinou v souladu s § 118 školského zákona. Pedagogická práce ve vyšších odborných školách je i nadále financována normativně na studenta v akreditovaném vzdělávacím programu, jednotné normativy pro celou ČR však centrálně stanovilo ministerstvo. </w:t>
      </w:r>
    </w:p>
    <w:p w:rsidR="00E3323D" w:rsidRPr="00600572" w:rsidRDefault="00E3323D" w:rsidP="00E3323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E3323D" w:rsidRPr="00600572" w:rsidRDefault="00E3323D" w:rsidP="00E3323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U </w:t>
      </w:r>
      <w:r w:rsidRPr="00600572">
        <w:rPr>
          <w:rFonts w:ascii="Arial" w:hAnsi="Arial" w:cs="Arial"/>
          <w:b/>
          <w:sz w:val="24"/>
          <w:szCs w:val="24"/>
        </w:rPr>
        <w:t>nepedagogické práce</w:t>
      </w:r>
      <w:r w:rsidRPr="00600572">
        <w:rPr>
          <w:rFonts w:ascii="Arial" w:hAnsi="Arial" w:cs="Arial"/>
          <w:sz w:val="24"/>
          <w:szCs w:val="24"/>
        </w:rPr>
        <w:t xml:space="preserve"> v mateřských, základních, středních a vyšších odborných školách a konzervatořích zůst</w:t>
      </w:r>
      <w:r>
        <w:rPr>
          <w:rFonts w:ascii="Arial" w:hAnsi="Arial" w:cs="Arial"/>
          <w:sz w:val="24"/>
          <w:szCs w:val="24"/>
        </w:rPr>
        <w:t>al</w:t>
      </w:r>
      <w:r w:rsidRPr="00600572">
        <w:rPr>
          <w:rFonts w:ascii="Arial" w:hAnsi="Arial" w:cs="Arial"/>
          <w:sz w:val="24"/>
          <w:szCs w:val="24"/>
        </w:rPr>
        <w:t xml:space="preserve"> nadále normativní systém financování, </w:t>
      </w:r>
      <w:r>
        <w:rPr>
          <w:rFonts w:ascii="Arial" w:hAnsi="Arial" w:cs="Arial"/>
          <w:sz w:val="24"/>
          <w:szCs w:val="24"/>
        </w:rPr>
        <w:t>z</w:t>
      </w:r>
      <w:r w:rsidRPr="00600572">
        <w:rPr>
          <w:rFonts w:ascii="Arial" w:hAnsi="Arial" w:cs="Arial"/>
          <w:sz w:val="24"/>
          <w:szCs w:val="24"/>
        </w:rPr>
        <w:t>měn</w:t>
      </w:r>
      <w:r>
        <w:rPr>
          <w:rFonts w:ascii="Arial" w:hAnsi="Arial" w:cs="Arial"/>
          <w:sz w:val="24"/>
          <w:szCs w:val="24"/>
        </w:rPr>
        <w:t>il</w:t>
      </w:r>
      <w:r w:rsidRPr="00600572">
        <w:rPr>
          <w:rFonts w:ascii="Arial" w:hAnsi="Arial" w:cs="Arial"/>
          <w:sz w:val="24"/>
          <w:szCs w:val="24"/>
        </w:rPr>
        <w:t xml:space="preserve">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</w:t>
      </w:r>
      <w:r>
        <w:rPr>
          <w:rFonts w:ascii="Arial" w:hAnsi="Arial" w:cs="Arial"/>
          <w:sz w:val="24"/>
          <w:szCs w:val="24"/>
        </w:rPr>
        <w:t>z</w:t>
      </w:r>
      <w:r w:rsidRPr="00600572">
        <w:rPr>
          <w:rFonts w:ascii="Arial" w:hAnsi="Arial" w:cs="Arial"/>
          <w:sz w:val="24"/>
          <w:szCs w:val="24"/>
        </w:rPr>
        <w:t>měn</w:t>
      </w:r>
      <w:r>
        <w:rPr>
          <w:rFonts w:ascii="Arial" w:hAnsi="Arial" w:cs="Arial"/>
          <w:sz w:val="24"/>
          <w:szCs w:val="24"/>
        </w:rPr>
        <w:t>ila</w:t>
      </w:r>
      <w:r w:rsidRPr="00600572">
        <w:rPr>
          <w:rFonts w:ascii="Arial" w:hAnsi="Arial" w:cs="Arial"/>
          <w:sz w:val="24"/>
          <w:szCs w:val="24"/>
        </w:rPr>
        <w:t xml:space="preserve"> se pouze struktura normativů, které jednotně stanovilo ministerstvo pro všechny kraje.</w:t>
      </w:r>
    </w:p>
    <w:p w:rsidR="00E3323D" w:rsidRPr="00600572" w:rsidRDefault="00E3323D" w:rsidP="00E3323D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E3323D" w:rsidRPr="00600572" w:rsidRDefault="00E3323D" w:rsidP="00E3323D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t xml:space="preserve">Rozpis rozpočtu přímých výdajů státního rozpočtu na rok 2020 pro </w:t>
      </w:r>
      <w:r w:rsidRPr="00600572">
        <w:rPr>
          <w:rFonts w:ascii="Arial" w:hAnsi="Arial" w:cs="Arial"/>
          <w:b/>
          <w:sz w:val="24"/>
          <w:szCs w:val="24"/>
        </w:rPr>
        <w:t>nepedagogické zaměstnance školních družin a ostatní školská zařízení</w:t>
      </w:r>
      <w:r w:rsidRPr="00600572">
        <w:rPr>
          <w:rFonts w:ascii="Arial" w:hAnsi="Arial" w:cs="Arial"/>
          <w:sz w:val="24"/>
          <w:szCs w:val="24"/>
        </w:rPr>
        <w:t xml:space="preserve"> zařazená ve školském rejstříku, proved</w:t>
      </w:r>
      <w:r>
        <w:rPr>
          <w:rFonts w:ascii="Arial" w:hAnsi="Arial" w:cs="Arial"/>
          <w:sz w:val="24"/>
          <w:szCs w:val="24"/>
        </w:rPr>
        <w:t>l</w:t>
      </w:r>
      <w:r w:rsidRPr="00600572">
        <w:rPr>
          <w:rFonts w:ascii="Arial" w:hAnsi="Arial" w:cs="Arial"/>
          <w:sz w:val="24"/>
          <w:szCs w:val="24"/>
        </w:rPr>
        <w:t xml:space="preserve"> odbor školství a mládeže (dále jen OŠM) na základě jím stanovených normativů neinvestičních výdajů připadajících na jednotku výkonu.</w:t>
      </w:r>
    </w:p>
    <w:p w:rsidR="00E3323D" w:rsidRDefault="00E3323D" w:rsidP="00E3323D">
      <w:pPr>
        <w:pStyle w:val="Prosttext"/>
        <w:jc w:val="both"/>
        <w:rPr>
          <w:rFonts w:ascii="Arial" w:hAnsi="Arial"/>
          <w:sz w:val="24"/>
        </w:rPr>
      </w:pPr>
    </w:p>
    <w:p w:rsidR="00E3323D" w:rsidRDefault="00E3323D" w:rsidP="00E3323D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b/>
          <w:sz w:val="24"/>
          <w:szCs w:val="24"/>
        </w:rPr>
        <w:t xml:space="preserve">Krajský úřad </w:t>
      </w:r>
      <w:r w:rsidRPr="00600572">
        <w:rPr>
          <w:rFonts w:ascii="Arial" w:hAnsi="Arial" w:cs="Arial"/>
          <w:sz w:val="24"/>
          <w:szCs w:val="24"/>
        </w:rPr>
        <w:t>tedy</w:t>
      </w:r>
      <w:r w:rsidRPr="00600572">
        <w:rPr>
          <w:rFonts w:ascii="Arial" w:hAnsi="Arial" w:cs="Arial"/>
          <w:b/>
          <w:sz w:val="24"/>
          <w:szCs w:val="24"/>
        </w:rPr>
        <w:t xml:space="preserve"> v přenesené působnosti s vědomím zastupitelstva kraje</w:t>
      </w:r>
      <w:r w:rsidRPr="00600572">
        <w:rPr>
          <w:rFonts w:ascii="Arial" w:hAnsi="Arial" w:cs="Arial"/>
          <w:sz w:val="24"/>
          <w:szCs w:val="24"/>
        </w:rPr>
        <w:t xml:space="preserve"> v souladu se školským zákonem rozepisuje a poskytuje přímé výdaje pro mateřské, základní, střední, vyšší odborné a základní umělecké školy, konzervatoře a pro pedagogické pracovníky školních družin právnickým osobám  vykonávajícím uvedené činnosti, které zřizuje Olomoucký kraj, obce a svazek obcí v Olo</w:t>
      </w:r>
      <w:bookmarkStart w:id="0" w:name="_GoBack"/>
      <w:bookmarkEnd w:id="0"/>
      <w:r w:rsidRPr="00600572">
        <w:rPr>
          <w:rFonts w:ascii="Arial" w:hAnsi="Arial" w:cs="Arial"/>
          <w:sz w:val="24"/>
          <w:szCs w:val="24"/>
        </w:rPr>
        <w:t xml:space="preserve">mouckém kraji, </w:t>
      </w:r>
      <w:r w:rsidRPr="00600572">
        <w:rPr>
          <w:rFonts w:ascii="Arial" w:hAnsi="Arial" w:cs="Arial"/>
          <w:b/>
          <w:sz w:val="24"/>
          <w:szCs w:val="24"/>
        </w:rPr>
        <w:t xml:space="preserve">ve výši a struktuře stanovené ministerstvem. </w:t>
      </w:r>
      <w:r w:rsidRPr="00600572">
        <w:rPr>
          <w:rFonts w:ascii="Arial" w:hAnsi="Arial" w:cs="Arial"/>
          <w:sz w:val="24"/>
          <w:szCs w:val="24"/>
        </w:rPr>
        <w:t xml:space="preserve">Krajský úřad dále rozepisuje finanční prostředky </w:t>
      </w:r>
      <w:r w:rsidRPr="00600572">
        <w:rPr>
          <w:rFonts w:ascii="Arial" w:hAnsi="Arial" w:cs="Arial"/>
          <w:b/>
          <w:sz w:val="24"/>
          <w:szCs w:val="24"/>
        </w:rPr>
        <w:t>prostřednictvím krajských normativů</w:t>
      </w:r>
      <w:r w:rsidRPr="00600572">
        <w:rPr>
          <w:rFonts w:ascii="Arial" w:hAnsi="Arial" w:cs="Arial"/>
          <w:sz w:val="24"/>
          <w:szCs w:val="24"/>
        </w:rPr>
        <w:t xml:space="preserve"> a poskytuje je právnickým osobám vykonávajícím činnost školského zařízení, které zřizuje Olomoucký kraj, obce a svazek obcí v Olomouckém kraji. </w:t>
      </w:r>
    </w:p>
    <w:p w:rsidR="00E3323D" w:rsidRDefault="00E3323D" w:rsidP="00E3323D">
      <w:pPr>
        <w:jc w:val="both"/>
        <w:rPr>
          <w:rFonts w:ascii="Arial" w:hAnsi="Arial" w:cs="Arial"/>
          <w:sz w:val="24"/>
          <w:szCs w:val="24"/>
        </w:rPr>
      </w:pPr>
    </w:p>
    <w:p w:rsidR="00E3323D" w:rsidRPr="005A4619" w:rsidRDefault="00E3323D" w:rsidP="00E3323D">
      <w:pPr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 w:cs="Arial"/>
          <w:b/>
          <w:sz w:val="24"/>
          <w:szCs w:val="24"/>
        </w:rPr>
        <w:t xml:space="preserve">Naplnění dikce školského zákona je realizováno projednáním rozpočtu Zastupitelstvem Olomouckého kraje na počátku rozpočtového roku (proběhlo dne </w:t>
      </w:r>
      <w:r>
        <w:rPr>
          <w:rFonts w:ascii="Arial" w:hAnsi="Arial" w:cs="Arial"/>
          <w:b/>
          <w:sz w:val="24"/>
          <w:szCs w:val="24"/>
        </w:rPr>
        <w:t>20</w:t>
      </w:r>
      <w:r w:rsidRPr="005A4619">
        <w:rPr>
          <w:rFonts w:ascii="Arial" w:hAnsi="Arial" w:cs="Arial"/>
          <w:b/>
          <w:sz w:val="24"/>
          <w:szCs w:val="24"/>
        </w:rPr>
        <w:t>. 4. 20</w:t>
      </w:r>
      <w:r>
        <w:rPr>
          <w:rFonts w:ascii="Arial" w:hAnsi="Arial" w:cs="Arial"/>
          <w:b/>
          <w:sz w:val="24"/>
          <w:szCs w:val="24"/>
        </w:rPr>
        <w:t>20</w:t>
      </w:r>
      <w:r w:rsidRPr="005A4619">
        <w:rPr>
          <w:rFonts w:ascii="Arial" w:hAnsi="Arial" w:cs="Arial"/>
          <w:b/>
          <w:sz w:val="24"/>
          <w:szCs w:val="24"/>
        </w:rPr>
        <w:t>) a</w:t>
      </w:r>
      <w:r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E3323D" w:rsidRPr="005A4619" w:rsidRDefault="00E3323D" w:rsidP="00E3323D">
      <w:pPr>
        <w:jc w:val="both"/>
        <w:rPr>
          <w:rFonts w:ascii="Arial" w:hAnsi="Arial" w:cs="Arial"/>
          <w:sz w:val="24"/>
          <w:szCs w:val="24"/>
        </w:rPr>
      </w:pPr>
    </w:p>
    <w:p w:rsidR="00E3323D" w:rsidRDefault="00E3323D" w:rsidP="00E3323D">
      <w:pPr>
        <w:jc w:val="both"/>
        <w:rPr>
          <w:rFonts w:ascii="Arial" w:hAnsi="Arial" w:cs="Arial"/>
          <w:sz w:val="24"/>
          <w:szCs w:val="24"/>
        </w:rPr>
      </w:pPr>
    </w:p>
    <w:p w:rsidR="00E3323D" w:rsidRPr="00600572" w:rsidRDefault="00E3323D" w:rsidP="00E3323D">
      <w:pPr>
        <w:jc w:val="both"/>
        <w:rPr>
          <w:rFonts w:ascii="Arial" w:hAnsi="Arial" w:cs="Arial"/>
          <w:sz w:val="24"/>
          <w:szCs w:val="24"/>
        </w:rPr>
      </w:pPr>
      <w:r w:rsidRPr="00600572">
        <w:rPr>
          <w:rFonts w:ascii="Arial" w:hAnsi="Arial" w:cs="Arial"/>
          <w:sz w:val="24"/>
          <w:szCs w:val="24"/>
        </w:rPr>
        <w:lastRenderedPageBreak/>
        <w:t xml:space="preserve">Finanční prostředky na </w:t>
      </w:r>
      <w:r w:rsidRPr="00600572">
        <w:rPr>
          <w:rFonts w:ascii="Arial" w:hAnsi="Arial" w:cs="Arial"/>
          <w:b/>
          <w:sz w:val="24"/>
          <w:szCs w:val="24"/>
        </w:rPr>
        <w:t>přímé náklady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95FB1">
        <w:rPr>
          <w:rFonts w:ascii="Arial" w:hAnsi="Arial" w:cs="Arial"/>
          <w:sz w:val="24"/>
          <w:szCs w:val="24"/>
        </w:rPr>
        <w:t>(dále jen PN)</w:t>
      </w:r>
      <w:r w:rsidRPr="00600572">
        <w:rPr>
          <w:rFonts w:ascii="Arial" w:hAnsi="Arial" w:cs="Arial"/>
          <w:b/>
          <w:sz w:val="24"/>
          <w:szCs w:val="24"/>
        </w:rPr>
        <w:t xml:space="preserve">, tj. náklady, které hradí stát prostřednictvím krajských úřadů, </w:t>
      </w:r>
      <w:r w:rsidRPr="00600572">
        <w:rPr>
          <w:rFonts w:ascii="Arial" w:hAnsi="Arial" w:cs="Arial"/>
          <w:sz w:val="24"/>
          <w:szCs w:val="24"/>
        </w:rPr>
        <w:t xml:space="preserve">jsou dle školského zákona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E3323D" w:rsidRPr="005A4619" w:rsidRDefault="00E3323D" w:rsidP="00E3323D">
      <w:pPr>
        <w:jc w:val="both"/>
        <w:rPr>
          <w:rFonts w:ascii="Arial" w:hAnsi="Arial" w:cs="Arial"/>
          <w:b/>
          <w:sz w:val="24"/>
          <w:szCs w:val="24"/>
        </w:rPr>
      </w:pPr>
    </w:p>
    <w:p w:rsidR="00E3323D" w:rsidRDefault="00E3323D" w:rsidP="00E3323D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OŠ</w:t>
      </w:r>
      <w:r>
        <w:rPr>
          <w:rFonts w:ascii="Arial" w:hAnsi="Arial" w:cs="Arial"/>
          <w:sz w:val="24"/>
          <w:szCs w:val="24"/>
        </w:rPr>
        <w:t>M</w:t>
      </w:r>
      <w:r w:rsidRPr="005A4619">
        <w:rPr>
          <w:rFonts w:ascii="Arial" w:hAnsi="Arial" w:cs="Arial"/>
          <w:sz w:val="24"/>
          <w:szCs w:val="24"/>
        </w:rPr>
        <w:t xml:space="preserve">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 působnosti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na rok 20</w:t>
      </w:r>
      <w:r>
        <w:rPr>
          <w:rFonts w:ascii="Arial" w:hAnsi="Arial" w:cs="Arial"/>
          <w:sz w:val="24"/>
          <w:szCs w:val="24"/>
        </w:rPr>
        <w:t>20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ROK vzala na vědomí dne </w:t>
      </w:r>
      <w:r>
        <w:rPr>
          <w:rFonts w:ascii="Arial" w:hAnsi="Arial" w:cs="Arial"/>
          <w:sz w:val="24"/>
          <w:szCs w:val="24"/>
        </w:rPr>
        <w:t>9</w:t>
      </w:r>
      <w:r w:rsidRPr="005A46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20</w:t>
      </w:r>
      <w:r w:rsidRPr="005A4619">
        <w:rPr>
          <w:rFonts w:ascii="Arial" w:hAnsi="Arial" w:cs="Arial"/>
          <w:sz w:val="24"/>
          <w:szCs w:val="24"/>
        </w:rPr>
        <w:t>. OŠ</w:t>
      </w:r>
      <w:r>
        <w:rPr>
          <w:rFonts w:ascii="Arial" w:hAnsi="Arial" w:cs="Arial"/>
          <w:sz w:val="24"/>
          <w:szCs w:val="24"/>
        </w:rPr>
        <w:t>M</w:t>
      </w:r>
      <w:r w:rsidRPr="005A4619">
        <w:rPr>
          <w:rFonts w:ascii="Arial" w:hAnsi="Arial" w:cs="Arial"/>
          <w:sz w:val="24"/>
          <w:szCs w:val="24"/>
        </w:rPr>
        <w:t xml:space="preserve"> následně vytvořil v souladu s Vyhláškou o krajských normativech soustavu normativů Olomouckého kraje na rok 20</w:t>
      </w:r>
      <w:r>
        <w:rPr>
          <w:rFonts w:ascii="Arial" w:hAnsi="Arial" w:cs="Arial"/>
          <w:sz w:val="24"/>
          <w:szCs w:val="24"/>
        </w:rPr>
        <w:t>20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E3323D" w:rsidRDefault="00E3323D" w:rsidP="00E3323D">
      <w:pPr>
        <w:jc w:val="both"/>
        <w:rPr>
          <w:rFonts w:ascii="Arial" w:hAnsi="Arial" w:cs="Arial"/>
          <w:sz w:val="24"/>
          <w:szCs w:val="24"/>
        </w:rPr>
      </w:pPr>
    </w:p>
    <w:p w:rsidR="00E3323D" w:rsidRDefault="00E3323D" w:rsidP="00E332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krajem, obcemi a na soukromé školy v Olomouckém kraji.</w:t>
      </w:r>
    </w:p>
    <w:p w:rsidR="00E3323D" w:rsidRDefault="00E3323D" w:rsidP="00E3323D">
      <w:pPr>
        <w:jc w:val="both"/>
        <w:rPr>
          <w:rFonts w:ascii="Arial" w:hAnsi="Arial" w:cs="Arial"/>
          <w:sz w:val="24"/>
          <w:szCs w:val="24"/>
        </w:rPr>
      </w:pPr>
    </w:p>
    <w:p w:rsidR="00E3323D" w:rsidRPr="001C0F95" w:rsidRDefault="00E3323D" w:rsidP="00E3323D">
      <w:pPr>
        <w:jc w:val="both"/>
        <w:rPr>
          <w:rFonts w:ascii="Arial" w:hAnsi="Arial" w:cs="Arial"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>
        <w:rPr>
          <w:rFonts w:ascii="Arial" w:hAnsi="Arial" w:cs="Arial"/>
          <w:b/>
          <w:sz w:val="24"/>
          <w:szCs w:val="24"/>
        </w:rPr>
        <w:t>3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155 036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103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 6 180 472 427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>. Finanční prostředky přidělené na rozvojové programy čin</w:t>
      </w:r>
      <w:r>
        <w:rPr>
          <w:rFonts w:ascii="Arial" w:hAnsi="Arial" w:cs="Arial"/>
          <w:sz w:val="24"/>
          <w:szCs w:val="24"/>
        </w:rPr>
        <w:t>ily</w:t>
      </w:r>
      <w:r w:rsidRPr="00F72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33 197 439</w:t>
      </w:r>
      <w:r w:rsidRPr="001C0F95">
        <w:rPr>
          <w:rFonts w:ascii="Arial" w:hAnsi="Arial" w:cs="Arial"/>
          <w:b/>
          <w:sz w:val="24"/>
          <w:szCs w:val="24"/>
        </w:rPr>
        <w:t>,- Kč</w:t>
      </w:r>
      <w:r w:rsidRPr="001C0F95">
        <w:rPr>
          <w:rFonts w:ascii="Arial" w:hAnsi="Arial" w:cs="Arial"/>
          <w:sz w:val="24"/>
          <w:szCs w:val="24"/>
        </w:rPr>
        <w:t xml:space="preserve">. </w:t>
      </w:r>
    </w:p>
    <w:p w:rsidR="00E3323D" w:rsidRPr="005A4619" w:rsidRDefault="00E3323D" w:rsidP="00E3323D">
      <w:pPr>
        <w:pStyle w:val="Zkladntextodsazendek"/>
        <w:spacing w:after="0"/>
        <w:ind w:firstLine="0"/>
        <w:rPr>
          <w:u w:val="single"/>
        </w:rPr>
      </w:pPr>
    </w:p>
    <w:p w:rsidR="00E3323D" w:rsidRDefault="00E3323D" w:rsidP="00E3323D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došlo během roku 20</w:t>
      </w:r>
      <w:r>
        <w:rPr>
          <w:rFonts w:ascii="Arial" w:hAnsi="Arial" w:cs="Arial"/>
          <w:b/>
          <w:sz w:val="24"/>
          <w:szCs w:val="24"/>
        </w:rPr>
        <w:t>20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>
        <w:rPr>
          <w:rFonts w:ascii="Arial" w:hAnsi="Arial" w:cs="Arial"/>
          <w:b/>
          <w:sz w:val="24"/>
          <w:szCs w:val="24"/>
        </w:rPr>
        <w:t>PN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došlo k</w:t>
      </w:r>
      <w:r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</w:t>
      </w:r>
      <w:r>
        <w:rPr>
          <w:rFonts w:ascii="Arial" w:hAnsi="Arial" w:cs="Arial"/>
          <w:b/>
          <w:sz w:val="24"/>
          <w:szCs w:val="24"/>
        </w:rPr>
        <w:t>e</w:t>
      </w:r>
      <w:r w:rsidRPr="00DB3C80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změnám</w:t>
      </w:r>
      <w:r w:rsidRPr="00DB3C80">
        <w:rPr>
          <w:rFonts w:ascii="Arial" w:hAnsi="Arial" w:cs="Arial"/>
          <w:b/>
          <w:sz w:val="24"/>
          <w:szCs w:val="24"/>
        </w:rPr>
        <w:t xml:space="preserve"> rozpočtu došlo </w:t>
      </w:r>
      <w:r>
        <w:rPr>
          <w:rFonts w:ascii="Arial" w:hAnsi="Arial" w:cs="Arial"/>
          <w:b/>
          <w:sz w:val="24"/>
          <w:szCs w:val="24"/>
        </w:rPr>
        <w:t>dále</w:t>
      </w:r>
      <w:r w:rsidRPr="00DB3C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 souvislosti s přidělováním finančních prostředků na podpůrná opatření dle vyhlášky č. 27/2016 Sb., v platném znění, o vzdělávání žáků se speciálními vzdělávacími potřebami a žáků nadaných. </w:t>
      </w:r>
      <w:r w:rsidRPr="00DB3C80">
        <w:rPr>
          <w:rFonts w:ascii="Arial" w:hAnsi="Arial" w:cs="Arial"/>
          <w:b/>
          <w:sz w:val="24"/>
          <w:szCs w:val="24"/>
        </w:rPr>
        <w:t xml:space="preserve">Změny rozpočtu účelových prostředků během roku byly </w:t>
      </w:r>
      <w:r>
        <w:rPr>
          <w:rFonts w:ascii="Arial" w:hAnsi="Arial" w:cs="Arial"/>
          <w:b/>
          <w:sz w:val="24"/>
          <w:szCs w:val="24"/>
        </w:rPr>
        <w:t xml:space="preserve">zejména </w:t>
      </w:r>
      <w:r w:rsidRPr="00DB3C80">
        <w:rPr>
          <w:rFonts w:ascii="Arial" w:hAnsi="Arial" w:cs="Arial"/>
          <w:b/>
          <w:sz w:val="24"/>
          <w:szCs w:val="24"/>
        </w:rPr>
        <w:t>v souvislosti se zaslanou změnou rozpočtu ze strany MŠMT</w:t>
      </w:r>
      <w:r>
        <w:rPr>
          <w:rFonts w:ascii="Arial" w:hAnsi="Arial" w:cs="Arial"/>
          <w:b/>
          <w:sz w:val="24"/>
          <w:szCs w:val="24"/>
        </w:rPr>
        <w:t xml:space="preserve"> ČR</w:t>
      </w:r>
      <w:r w:rsidRPr="00DB3C80">
        <w:rPr>
          <w:rFonts w:ascii="Arial" w:hAnsi="Arial" w:cs="Arial"/>
          <w:b/>
          <w:sz w:val="24"/>
          <w:szCs w:val="24"/>
        </w:rPr>
        <w:t>.</w:t>
      </w:r>
    </w:p>
    <w:p w:rsidR="00E3323D" w:rsidRDefault="00E3323D" w:rsidP="00E3323D">
      <w:pPr>
        <w:jc w:val="both"/>
        <w:rPr>
          <w:rFonts w:ascii="Arial" w:hAnsi="Arial" w:cs="Arial"/>
          <w:b/>
          <w:sz w:val="24"/>
          <w:szCs w:val="24"/>
        </w:rPr>
      </w:pPr>
    </w:p>
    <w:p w:rsidR="0090364B" w:rsidRPr="000F184B" w:rsidRDefault="0090364B" w:rsidP="0090364B">
      <w:pPr>
        <w:jc w:val="both"/>
        <w:rPr>
          <w:rFonts w:ascii="Arial" w:hAnsi="Arial" w:cs="Arial"/>
          <w:b/>
          <w:sz w:val="24"/>
          <w:szCs w:val="24"/>
        </w:rPr>
      </w:pPr>
      <w:r w:rsidRPr="000F184B"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E3323D">
        <w:rPr>
          <w:rFonts w:ascii="Arial" w:hAnsi="Arial" w:cs="Arial"/>
          <w:sz w:val="24"/>
          <w:szCs w:val="24"/>
        </w:rPr>
        <w:t>1</w:t>
      </w:r>
      <w:r w:rsidRPr="000F184B">
        <w:rPr>
          <w:rFonts w:ascii="Arial" w:hAnsi="Arial" w:cs="Arial"/>
          <w:sz w:val="24"/>
          <w:szCs w:val="24"/>
        </w:rPr>
        <w:t xml:space="preserve">. </w:t>
      </w:r>
      <w:r w:rsidR="00E3323D">
        <w:rPr>
          <w:rFonts w:ascii="Arial" w:hAnsi="Arial" w:cs="Arial"/>
          <w:sz w:val="24"/>
          <w:szCs w:val="24"/>
        </w:rPr>
        <w:t>2</w:t>
      </w:r>
      <w:r w:rsidRPr="000F184B">
        <w:rPr>
          <w:rFonts w:ascii="Arial" w:hAnsi="Arial" w:cs="Arial"/>
          <w:sz w:val="24"/>
          <w:szCs w:val="24"/>
        </w:rPr>
        <w:t>. 20</w:t>
      </w:r>
      <w:r w:rsidR="000C6D01">
        <w:rPr>
          <w:rFonts w:ascii="Arial" w:hAnsi="Arial" w:cs="Arial"/>
          <w:sz w:val="24"/>
          <w:szCs w:val="24"/>
        </w:rPr>
        <w:t>2</w:t>
      </w:r>
      <w:r w:rsidR="00E3323D">
        <w:rPr>
          <w:rFonts w:ascii="Arial" w:hAnsi="Arial" w:cs="Arial"/>
          <w:sz w:val="24"/>
          <w:szCs w:val="24"/>
        </w:rPr>
        <w:t>1</w:t>
      </w:r>
      <w:r w:rsidRPr="000F1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doporučila Z</w:t>
      </w:r>
      <w:r w:rsidRPr="000F184B">
        <w:rPr>
          <w:rFonts w:ascii="Arial" w:hAnsi="Arial" w:cs="Arial"/>
          <w:b/>
          <w:sz w:val="24"/>
          <w:szCs w:val="24"/>
        </w:rPr>
        <w:t xml:space="preserve">astupitelstvu Olomouckého kraje vzít na vědomí rozpis rozpočtu </w:t>
      </w:r>
      <w:r>
        <w:rPr>
          <w:rFonts w:ascii="Arial" w:hAnsi="Arial" w:cs="Arial"/>
          <w:b/>
          <w:sz w:val="24"/>
          <w:szCs w:val="24"/>
        </w:rPr>
        <w:t>škol a školských zařízení v působnosti Olomouckého kraje v roce 20</w:t>
      </w:r>
      <w:r w:rsidR="00E3323D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</w:t>
      </w:r>
      <w:r w:rsidRPr="000F184B">
        <w:rPr>
          <w:rFonts w:ascii="Arial" w:hAnsi="Arial" w:cs="Arial"/>
          <w:b/>
          <w:sz w:val="24"/>
          <w:szCs w:val="24"/>
        </w:rPr>
        <w:t xml:space="preserve"> </w:t>
      </w:r>
    </w:p>
    <w:p w:rsidR="0051275A" w:rsidRDefault="0051275A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90364B" w:rsidRDefault="0090364B" w:rsidP="00B344C6">
      <w:pPr>
        <w:pStyle w:val="normln0"/>
        <w:rPr>
          <w:u w:val="single"/>
        </w:rPr>
      </w:pPr>
    </w:p>
    <w:p w:rsidR="00E3323D" w:rsidRDefault="00E3323D" w:rsidP="00B344C6">
      <w:pPr>
        <w:pStyle w:val="normln0"/>
        <w:rPr>
          <w:u w:val="single"/>
        </w:rPr>
      </w:pPr>
    </w:p>
    <w:p w:rsidR="00E3323D" w:rsidRDefault="00E3323D" w:rsidP="00B344C6">
      <w:pPr>
        <w:pStyle w:val="normln0"/>
        <w:rPr>
          <w:u w:val="single"/>
        </w:rPr>
      </w:pPr>
    </w:p>
    <w:p w:rsidR="00E3323D" w:rsidRDefault="00E3323D" w:rsidP="00B344C6">
      <w:pPr>
        <w:pStyle w:val="normln0"/>
        <w:rPr>
          <w:u w:val="single"/>
        </w:rPr>
      </w:pP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E3323D" w:rsidRPr="005A4619" w:rsidRDefault="00E3323D" w:rsidP="00E3323D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E3323D" w:rsidRPr="005A4619" w:rsidRDefault="00E3323D" w:rsidP="00E3323D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>
        <w:rPr>
          <w:rFonts w:ascii="Arial" w:hAnsi="Arial" w:cs="Arial"/>
          <w:sz w:val="24"/>
          <w:szCs w:val="24"/>
        </w:rPr>
        <w:t>20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E3323D" w:rsidRPr="005A4619" w:rsidRDefault="00E3323D" w:rsidP="00E3323D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4</w:t>
      </w:r>
      <w:r w:rsidRPr="005A461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7</w:t>
      </w:r>
      <w:r w:rsidRPr="005A4619">
        <w:rPr>
          <w:rFonts w:ascii="Arial" w:hAnsi="Arial" w:cs="Arial"/>
          <w:sz w:val="24"/>
          <w:szCs w:val="24"/>
        </w:rPr>
        <w:t>)</w:t>
      </w:r>
    </w:p>
    <w:p w:rsidR="00E3323D" w:rsidRPr="005A4619" w:rsidRDefault="00E3323D" w:rsidP="00E3323D">
      <w:pPr>
        <w:jc w:val="both"/>
        <w:rPr>
          <w:rFonts w:ascii="Arial" w:hAnsi="Arial" w:cs="Arial"/>
          <w:bCs/>
          <w:sz w:val="24"/>
          <w:u w:val="single"/>
        </w:rPr>
      </w:pPr>
    </w:p>
    <w:p w:rsidR="00E3323D" w:rsidRPr="005A4619" w:rsidRDefault="00E3323D" w:rsidP="00E3323D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E3323D" w:rsidRPr="005A4619" w:rsidRDefault="00E3323D" w:rsidP="00E3323D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>
        <w:rPr>
          <w:rFonts w:ascii="Arial" w:hAnsi="Arial" w:cs="Arial"/>
          <w:sz w:val="24"/>
          <w:szCs w:val="24"/>
        </w:rPr>
        <w:t>20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E3323D" w:rsidRPr="005A4619" w:rsidRDefault="00E3323D" w:rsidP="00E3323D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>
        <w:rPr>
          <w:rFonts w:ascii="Arial" w:hAnsi="Arial" w:cs="Arial"/>
          <w:bCs/>
          <w:sz w:val="24"/>
        </w:rPr>
        <w:t>8</w:t>
      </w:r>
      <w:r w:rsidRPr="005A4619">
        <w:rPr>
          <w:rFonts w:ascii="Arial" w:hAnsi="Arial" w:cs="Arial"/>
          <w:bCs/>
          <w:sz w:val="24"/>
        </w:rPr>
        <w:t xml:space="preserve"> - 1</w:t>
      </w:r>
      <w:r>
        <w:rPr>
          <w:rFonts w:ascii="Arial" w:hAnsi="Arial" w:cs="Arial"/>
          <w:bCs/>
          <w:sz w:val="24"/>
        </w:rPr>
        <w:t>9</w:t>
      </w:r>
      <w:r w:rsidRPr="005A4619">
        <w:rPr>
          <w:rFonts w:ascii="Arial" w:hAnsi="Arial" w:cs="Arial"/>
          <w:bCs/>
          <w:sz w:val="24"/>
        </w:rPr>
        <w:t>)</w:t>
      </w:r>
    </w:p>
    <w:p w:rsidR="00E3323D" w:rsidRPr="005A4619" w:rsidRDefault="00E3323D" w:rsidP="00E3323D">
      <w:pPr>
        <w:jc w:val="both"/>
        <w:rPr>
          <w:rFonts w:ascii="Arial" w:hAnsi="Arial" w:cs="Arial"/>
          <w:bCs/>
          <w:sz w:val="24"/>
        </w:rPr>
      </w:pPr>
    </w:p>
    <w:p w:rsidR="00E3323D" w:rsidRDefault="00E3323D" w:rsidP="00E3323D">
      <w:pPr>
        <w:jc w:val="both"/>
        <w:rPr>
          <w:rFonts w:ascii="Arial" w:hAnsi="Arial" w:cs="Arial"/>
          <w:bCs/>
          <w:sz w:val="24"/>
        </w:rPr>
      </w:pPr>
    </w:p>
    <w:p w:rsidR="00E3323D" w:rsidRPr="005A4619" w:rsidRDefault="00E3323D" w:rsidP="00E3323D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E3323D" w:rsidRPr="005A4619" w:rsidRDefault="00E3323D" w:rsidP="00E3323D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</w:t>
      </w:r>
      <w:r>
        <w:rPr>
          <w:rFonts w:ascii="Arial" w:hAnsi="Arial" w:cs="Arial"/>
          <w:bCs/>
          <w:sz w:val="24"/>
          <w:szCs w:val="24"/>
        </w:rPr>
        <w:t>20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E3323D" w:rsidRPr="005A4619" w:rsidRDefault="00E3323D" w:rsidP="00E3323D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>
        <w:rPr>
          <w:rFonts w:ascii="Arial" w:hAnsi="Arial" w:cs="Arial"/>
          <w:bCs/>
          <w:sz w:val="24"/>
        </w:rPr>
        <w:t>20</w:t>
      </w:r>
      <w:r w:rsidRPr="005A4619">
        <w:rPr>
          <w:rFonts w:ascii="Arial" w:hAnsi="Arial" w:cs="Arial"/>
          <w:bCs/>
          <w:sz w:val="24"/>
        </w:rPr>
        <w:t xml:space="preserve"> – </w:t>
      </w:r>
      <w:r>
        <w:rPr>
          <w:rFonts w:ascii="Arial" w:hAnsi="Arial" w:cs="Arial"/>
          <w:bCs/>
          <w:sz w:val="24"/>
        </w:rPr>
        <w:t>43</w:t>
      </w:r>
      <w:r w:rsidRPr="005A4619">
        <w:rPr>
          <w:rFonts w:ascii="Arial" w:hAnsi="Arial" w:cs="Arial"/>
          <w:bCs/>
          <w:sz w:val="24"/>
        </w:rPr>
        <w:t>)</w:t>
      </w:r>
    </w:p>
    <w:p w:rsidR="00E3323D" w:rsidRPr="005A4619" w:rsidRDefault="00E3323D" w:rsidP="00E3323D">
      <w:pPr>
        <w:jc w:val="both"/>
        <w:rPr>
          <w:rFonts w:ascii="Arial" w:hAnsi="Arial" w:cs="Arial"/>
          <w:bCs/>
          <w:sz w:val="24"/>
        </w:rPr>
      </w:pPr>
    </w:p>
    <w:sectPr w:rsidR="00E3323D" w:rsidRPr="005A4619" w:rsidSect="00A6447D">
      <w:footerReference w:type="default" r:id="rId6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D2" w:rsidRDefault="00A46CD2">
      <w:r>
        <w:separator/>
      </w:r>
    </w:p>
  </w:endnote>
  <w:endnote w:type="continuationSeparator" w:id="0">
    <w:p w:rsidR="00A46CD2" w:rsidRDefault="00A4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7E" w:rsidRPr="00457551" w:rsidRDefault="0090364B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 w:rsidR="0005791C">
      <w:rPr>
        <w:rFonts w:ascii="Arial" w:hAnsi="Arial"/>
        <w:i/>
        <w:szCs w:val="24"/>
      </w:rPr>
      <w:t>22</w:t>
    </w:r>
    <w:r w:rsidR="009E7FAC">
      <w:rPr>
        <w:rFonts w:ascii="Arial" w:hAnsi="Arial"/>
        <w:i/>
        <w:szCs w:val="24"/>
      </w:rPr>
      <w:t>. 2</w:t>
    </w:r>
    <w:r w:rsidR="00E45C7E" w:rsidRPr="00457551">
      <w:rPr>
        <w:rFonts w:ascii="Arial" w:hAnsi="Arial"/>
        <w:i/>
        <w:szCs w:val="24"/>
      </w:rPr>
      <w:t>. 20</w:t>
    </w:r>
    <w:r w:rsidR="000C6D01">
      <w:rPr>
        <w:rFonts w:ascii="Arial" w:hAnsi="Arial"/>
        <w:i/>
        <w:szCs w:val="24"/>
      </w:rPr>
      <w:t>2</w:t>
    </w:r>
    <w:r w:rsidR="0005791C">
      <w:rPr>
        <w:rFonts w:ascii="Arial" w:hAnsi="Arial"/>
        <w:i/>
        <w:szCs w:val="24"/>
      </w:rPr>
      <w:t>1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A60E60">
      <w:rPr>
        <w:rFonts w:ascii="Arial" w:hAnsi="Arial"/>
        <w:i/>
        <w:noProof/>
        <w:szCs w:val="24"/>
      </w:rPr>
      <w:t>1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05791C">
      <w:rPr>
        <w:rFonts w:ascii="Arial" w:hAnsi="Arial"/>
        <w:i/>
        <w:szCs w:val="24"/>
      </w:rPr>
      <w:t>43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A60E60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24</w:t>
    </w:r>
    <w:r w:rsidR="000F3ACA">
      <w:rPr>
        <w:rFonts w:ascii="Arial" w:hAnsi="Arial"/>
        <w:i/>
        <w:szCs w:val="24"/>
      </w:rPr>
      <w:t>.</w:t>
    </w:r>
    <w:r w:rsidR="00E45C7E" w:rsidRPr="00CF0EA5">
      <w:rPr>
        <w:rFonts w:ascii="Arial" w:hAnsi="Arial"/>
        <w:i/>
        <w:szCs w:val="24"/>
      </w:rPr>
      <w:t xml:space="preserve"> 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05791C">
      <w:rPr>
        <w:rFonts w:ascii="Arial" w:hAnsi="Arial"/>
        <w:i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D2" w:rsidRDefault="00A46CD2">
      <w:r>
        <w:separator/>
      </w:r>
    </w:p>
  </w:footnote>
  <w:footnote w:type="continuationSeparator" w:id="0">
    <w:p w:rsidR="00A46CD2" w:rsidRDefault="00A4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3A1"/>
    <w:rsid w:val="0002355F"/>
    <w:rsid w:val="00036218"/>
    <w:rsid w:val="0004491F"/>
    <w:rsid w:val="0005177B"/>
    <w:rsid w:val="00055F51"/>
    <w:rsid w:val="0005791C"/>
    <w:rsid w:val="00062B89"/>
    <w:rsid w:val="00063D78"/>
    <w:rsid w:val="0006424F"/>
    <w:rsid w:val="000679EF"/>
    <w:rsid w:val="00071983"/>
    <w:rsid w:val="00077CE9"/>
    <w:rsid w:val="000916D3"/>
    <w:rsid w:val="00096B3B"/>
    <w:rsid w:val="000A1459"/>
    <w:rsid w:val="000C3680"/>
    <w:rsid w:val="000C62F8"/>
    <w:rsid w:val="000C6D01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E42AE"/>
    <w:rsid w:val="000F3ACA"/>
    <w:rsid w:val="000F5BCC"/>
    <w:rsid w:val="001101CD"/>
    <w:rsid w:val="00120AB3"/>
    <w:rsid w:val="0012588B"/>
    <w:rsid w:val="00127B9A"/>
    <w:rsid w:val="00140A2A"/>
    <w:rsid w:val="001424CF"/>
    <w:rsid w:val="0014597E"/>
    <w:rsid w:val="00151743"/>
    <w:rsid w:val="00151DB5"/>
    <w:rsid w:val="001656FF"/>
    <w:rsid w:val="00180093"/>
    <w:rsid w:val="00183FD6"/>
    <w:rsid w:val="001923ED"/>
    <w:rsid w:val="001A0281"/>
    <w:rsid w:val="001A056F"/>
    <w:rsid w:val="001B0B2C"/>
    <w:rsid w:val="001B4155"/>
    <w:rsid w:val="001B6640"/>
    <w:rsid w:val="001C1B03"/>
    <w:rsid w:val="001C3124"/>
    <w:rsid w:val="001D3207"/>
    <w:rsid w:val="001D5647"/>
    <w:rsid w:val="001D576E"/>
    <w:rsid w:val="001E0780"/>
    <w:rsid w:val="001E1977"/>
    <w:rsid w:val="001E3493"/>
    <w:rsid w:val="001E65B3"/>
    <w:rsid w:val="001F4CBE"/>
    <w:rsid w:val="00207464"/>
    <w:rsid w:val="00215219"/>
    <w:rsid w:val="0022015F"/>
    <w:rsid w:val="00223008"/>
    <w:rsid w:val="00223FFC"/>
    <w:rsid w:val="002306CF"/>
    <w:rsid w:val="002317E7"/>
    <w:rsid w:val="00232089"/>
    <w:rsid w:val="002333E3"/>
    <w:rsid w:val="00250335"/>
    <w:rsid w:val="00261064"/>
    <w:rsid w:val="00273F4E"/>
    <w:rsid w:val="00276F72"/>
    <w:rsid w:val="00282089"/>
    <w:rsid w:val="0028477B"/>
    <w:rsid w:val="00290814"/>
    <w:rsid w:val="00294ECE"/>
    <w:rsid w:val="002A17A0"/>
    <w:rsid w:val="002A6261"/>
    <w:rsid w:val="002A6CF2"/>
    <w:rsid w:val="002B076A"/>
    <w:rsid w:val="002B0A0D"/>
    <w:rsid w:val="002B1066"/>
    <w:rsid w:val="002B3BFA"/>
    <w:rsid w:val="002B578A"/>
    <w:rsid w:val="002C5022"/>
    <w:rsid w:val="002C6733"/>
    <w:rsid w:val="002C69B9"/>
    <w:rsid w:val="002D01C4"/>
    <w:rsid w:val="002D224C"/>
    <w:rsid w:val="002D2FC2"/>
    <w:rsid w:val="002D5B25"/>
    <w:rsid w:val="002E29F2"/>
    <w:rsid w:val="002E6C44"/>
    <w:rsid w:val="002F7591"/>
    <w:rsid w:val="002F76CD"/>
    <w:rsid w:val="00300879"/>
    <w:rsid w:val="0030111D"/>
    <w:rsid w:val="003018E4"/>
    <w:rsid w:val="00302E28"/>
    <w:rsid w:val="00303406"/>
    <w:rsid w:val="00310A54"/>
    <w:rsid w:val="00315AD7"/>
    <w:rsid w:val="00323787"/>
    <w:rsid w:val="003250D9"/>
    <w:rsid w:val="00326E52"/>
    <w:rsid w:val="003368A0"/>
    <w:rsid w:val="003371E2"/>
    <w:rsid w:val="0034005E"/>
    <w:rsid w:val="00340153"/>
    <w:rsid w:val="003421A2"/>
    <w:rsid w:val="0034418D"/>
    <w:rsid w:val="00344E1B"/>
    <w:rsid w:val="00344FDD"/>
    <w:rsid w:val="00346984"/>
    <w:rsid w:val="003556CC"/>
    <w:rsid w:val="00356558"/>
    <w:rsid w:val="00365353"/>
    <w:rsid w:val="00365D12"/>
    <w:rsid w:val="003701A9"/>
    <w:rsid w:val="003704DA"/>
    <w:rsid w:val="003763CB"/>
    <w:rsid w:val="003778C0"/>
    <w:rsid w:val="0038250A"/>
    <w:rsid w:val="003839FE"/>
    <w:rsid w:val="00383E17"/>
    <w:rsid w:val="00384176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3F44A2"/>
    <w:rsid w:val="00400BDA"/>
    <w:rsid w:val="00401FCD"/>
    <w:rsid w:val="0041351F"/>
    <w:rsid w:val="004163FF"/>
    <w:rsid w:val="00420324"/>
    <w:rsid w:val="00421428"/>
    <w:rsid w:val="00424106"/>
    <w:rsid w:val="00430B05"/>
    <w:rsid w:val="00432B3D"/>
    <w:rsid w:val="00433CF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B4E97"/>
    <w:rsid w:val="004B7045"/>
    <w:rsid w:val="004B76C9"/>
    <w:rsid w:val="004C1B34"/>
    <w:rsid w:val="004D1994"/>
    <w:rsid w:val="004D5886"/>
    <w:rsid w:val="004E1B0D"/>
    <w:rsid w:val="004E44BB"/>
    <w:rsid w:val="004E4EFF"/>
    <w:rsid w:val="004E658A"/>
    <w:rsid w:val="004E7BF8"/>
    <w:rsid w:val="004F749E"/>
    <w:rsid w:val="00500EB2"/>
    <w:rsid w:val="00501421"/>
    <w:rsid w:val="00505460"/>
    <w:rsid w:val="005065F4"/>
    <w:rsid w:val="0051275A"/>
    <w:rsid w:val="005147F7"/>
    <w:rsid w:val="00521408"/>
    <w:rsid w:val="00522DF4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4C50"/>
    <w:rsid w:val="00546E3D"/>
    <w:rsid w:val="0055142A"/>
    <w:rsid w:val="00561FFD"/>
    <w:rsid w:val="005621A6"/>
    <w:rsid w:val="00571FD7"/>
    <w:rsid w:val="00575456"/>
    <w:rsid w:val="00577077"/>
    <w:rsid w:val="00582965"/>
    <w:rsid w:val="00584EDA"/>
    <w:rsid w:val="0059007F"/>
    <w:rsid w:val="0059310A"/>
    <w:rsid w:val="00593A99"/>
    <w:rsid w:val="00594FDF"/>
    <w:rsid w:val="00596C91"/>
    <w:rsid w:val="005A0CBA"/>
    <w:rsid w:val="005A4619"/>
    <w:rsid w:val="005B3613"/>
    <w:rsid w:val="005C1845"/>
    <w:rsid w:val="005C2066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701B8"/>
    <w:rsid w:val="00673287"/>
    <w:rsid w:val="00676F93"/>
    <w:rsid w:val="00682DAA"/>
    <w:rsid w:val="00684A5B"/>
    <w:rsid w:val="00685A0F"/>
    <w:rsid w:val="00686A1D"/>
    <w:rsid w:val="006A127D"/>
    <w:rsid w:val="006B2B7B"/>
    <w:rsid w:val="006B7C3F"/>
    <w:rsid w:val="006C3978"/>
    <w:rsid w:val="006C647D"/>
    <w:rsid w:val="006D2945"/>
    <w:rsid w:val="006D39F7"/>
    <w:rsid w:val="006E361E"/>
    <w:rsid w:val="006E72AB"/>
    <w:rsid w:val="006F07A5"/>
    <w:rsid w:val="006F16D2"/>
    <w:rsid w:val="006F3031"/>
    <w:rsid w:val="00701975"/>
    <w:rsid w:val="007125BF"/>
    <w:rsid w:val="0071401D"/>
    <w:rsid w:val="00715D42"/>
    <w:rsid w:val="007160CC"/>
    <w:rsid w:val="00717296"/>
    <w:rsid w:val="00721B59"/>
    <w:rsid w:val="00724BEB"/>
    <w:rsid w:val="00730097"/>
    <w:rsid w:val="00733CFF"/>
    <w:rsid w:val="00733E90"/>
    <w:rsid w:val="0073664A"/>
    <w:rsid w:val="007414EE"/>
    <w:rsid w:val="00744576"/>
    <w:rsid w:val="00745E20"/>
    <w:rsid w:val="007461F4"/>
    <w:rsid w:val="00747322"/>
    <w:rsid w:val="00762FF0"/>
    <w:rsid w:val="00772DE3"/>
    <w:rsid w:val="007733DA"/>
    <w:rsid w:val="0078133C"/>
    <w:rsid w:val="007913DC"/>
    <w:rsid w:val="007A095E"/>
    <w:rsid w:val="007B1610"/>
    <w:rsid w:val="007C6028"/>
    <w:rsid w:val="007C7A88"/>
    <w:rsid w:val="007D010D"/>
    <w:rsid w:val="007D42DF"/>
    <w:rsid w:val="007D534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436B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D79EF"/>
    <w:rsid w:val="008E00A1"/>
    <w:rsid w:val="008E3039"/>
    <w:rsid w:val="008F33FE"/>
    <w:rsid w:val="008F3946"/>
    <w:rsid w:val="008F40C0"/>
    <w:rsid w:val="008F650C"/>
    <w:rsid w:val="0090364B"/>
    <w:rsid w:val="0091090E"/>
    <w:rsid w:val="009175A6"/>
    <w:rsid w:val="00923648"/>
    <w:rsid w:val="009236B4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0778"/>
    <w:rsid w:val="00983054"/>
    <w:rsid w:val="0098429D"/>
    <w:rsid w:val="00986220"/>
    <w:rsid w:val="00986879"/>
    <w:rsid w:val="00994C13"/>
    <w:rsid w:val="009951B5"/>
    <w:rsid w:val="00997CC3"/>
    <w:rsid w:val="009A6342"/>
    <w:rsid w:val="009B2F7D"/>
    <w:rsid w:val="009B5120"/>
    <w:rsid w:val="009C461F"/>
    <w:rsid w:val="009D29EF"/>
    <w:rsid w:val="009D6947"/>
    <w:rsid w:val="009E7FAC"/>
    <w:rsid w:val="009F3AA6"/>
    <w:rsid w:val="009F533F"/>
    <w:rsid w:val="009F7FD7"/>
    <w:rsid w:val="00A11B85"/>
    <w:rsid w:val="00A1436C"/>
    <w:rsid w:val="00A231E4"/>
    <w:rsid w:val="00A4163C"/>
    <w:rsid w:val="00A4235B"/>
    <w:rsid w:val="00A46CD2"/>
    <w:rsid w:val="00A51A45"/>
    <w:rsid w:val="00A60A12"/>
    <w:rsid w:val="00A60E60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B5638"/>
    <w:rsid w:val="00AB5BA7"/>
    <w:rsid w:val="00AB7E3A"/>
    <w:rsid w:val="00AC36BE"/>
    <w:rsid w:val="00AD59E8"/>
    <w:rsid w:val="00AD7494"/>
    <w:rsid w:val="00AE3B2F"/>
    <w:rsid w:val="00AF32E7"/>
    <w:rsid w:val="00AF3C24"/>
    <w:rsid w:val="00B064CB"/>
    <w:rsid w:val="00B07A04"/>
    <w:rsid w:val="00B12977"/>
    <w:rsid w:val="00B22715"/>
    <w:rsid w:val="00B308CD"/>
    <w:rsid w:val="00B344C6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6777"/>
    <w:rsid w:val="00BC7E93"/>
    <w:rsid w:val="00BE756F"/>
    <w:rsid w:val="00BF27D2"/>
    <w:rsid w:val="00BF5AF2"/>
    <w:rsid w:val="00BF7A79"/>
    <w:rsid w:val="00BF7BDF"/>
    <w:rsid w:val="00C10447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6298D"/>
    <w:rsid w:val="00C64493"/>
    <w:rsid w:val="00C730F6"/>
    <w:rsid w:val="00C735B9"/>
    <w:rsid w:val="00C776D9"/>
    <w:rsid w:val="00C815C1"/>
    <w:rsid w:val="00C8508A"/>
    <w:rsid w:val="00C9279C"/>
    <w:rsid w:val="00CA5EE0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17F1E"/>
    <w:rsid w:val="00D22622"/>
    <w:rsid w:val="00D228CA"/>
    <w:rsid w:val="00D25817"/>
    <w:rsid w:val="00D260D1"/>
    <w:rsid w:val="00D3380E"/>
    <w:rsid w:val="00D43126"/>
    <w:rsid w:val="00D449D6"/>
    <w:rsid w:val="00D50894"/>
    <w:rsid w:val="00D5373F"/>
    <w:rsid w:val="00D5497D"/>
    <w:rsid w:val="00D562F1"/>
    <w:rsid w:val="00D56870"/>
    <w:rsid w:val="00D63A2B"/>
    <w:rsid w:val="00D64985"/>
    <w:rsid w:val="00D6523C"/>
    <w:rsid w:val="00D72EC9"/>
    <w:rsid w:val="00D82D2E"/>
    <w:rsid w:val="00D83DFF"/>
    <w:rsid w:val="00D871AE"/>
    <w:rsid w:val="00D91DCB"/>
    <w:rsid w:val="00D92917"/>
    <w:rsid w:val="00D95157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DF50BD"/>
    <w:rsid w:val="00DF55B6"/>
    <w:rsid w:val="00E02DDF"/>
    <w:rsid w:val="00E052A3"/>
    <w:rsid w:val="00E1041E"/>
    <w:rsid w:val="00E134E3"/>
    <w:rsid w:val="00E244C0"/>
    <w:rsid w:val="00E3018F"/>
    <w:rsid w:val="00E3323D"/>
    <w:rsid w:val="00E33437"/>
    <w:rsid w:val="00E40695"/>
    <w:rsid w:val="00E40F72"/>
    <w:rsid w:val="00E45C7E"/>
    <w:rsid w:val="00E542A3"/>
    <w:rsid w:val="00E57DC2"/>
    <w:rsid w:val="00E613ED"/>
    <w:rsid w:val="00E67AEC"/>
    <w:rsid w:val="00E74E82"/>
    <w:rsid w:val="00E839E2"/>
    <w:rsid w:val="00E84062"/>
    <w:rsid w:val="00E95D7E"/>
    <w:rsid w:val="00EA2002"/>
    <w:rsid w:val="00EA7E88"/>
    <w:rsid w:val="00EB23A8"/>
    <w:rsid w:val="00EB34ED"/>
    <w:rsid w:val="00EB4AF9"/>
    <w:rsid w:val="00EB6FAB"/>
    <w:rsid w:val="00EB7163"/>
    <w:rsid w:val="00EC7930"/>
    <w:rsid w:val="00EC7997"/>
    <w:rsid w:val="00ED0B74"/>
    <w:rsid w:val="00ED5A59"/>
    <w:rsid w:val="00ED6AD6"/>
    <w:rsid w:val="00ED6EE7"/>
    <w:rsid w:val="00ED7305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C2D"/>
    <w:rsid w:val="00F04D42"/>
    <w:rsid w:val="00F07009"/>
    <w:rsid w:val="00F07C6C"/>
    <w:rsid w:val="00F12D09"/>
    <w:rsid w:val="00F14977"/>
    <w:rsid w:val="00F24B6A"/>
    <w:rsid w:val="00F27D79"/>
    <w:rsid w:val="00F44A2B"/>
    <w:rsid w:val="00F45057"/>
    <w:rsid w:val="00F471D8"/>
    <w:rsid w:val="00F63E2F"/>
    <w:rsid w:val="00F70FDE"/>
    <w:rsid w:val="00F74201"/>
    <w:rsid w:val="00F77C49"/>
    <w:rsid w:val="00F816F5"/>
    <w:rsid w:val="00F82A5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109EB2"/>
  <w15:docId w15:val="{DFD6BBD4-7ED4-4BD7-A5EA-F6128541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F5A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82</cp:revision>
  <cp:lastPrinted>2016-01-12T07:48:00Z</cp:lastPrinted>
  <dcterms:created xsi:type="dcterms:W3CDTF">2012-01-12T09:24:00Z</dcterms:created>
  <dcterms:modified xsi:type="dcterms:W3CDTF">2021-02-01T10:20:00Z</dcterms:modified>
</cp:coreProperties>
</file>