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727ED" w14:textId="26EFE8F6" w:rsidR="007E45DF" w:rsidRPr="007E45DF" w:rsidRDefault="00EA3BA5" w:rsidP="00391F98">
      <w:pPr>
        <w:shd w:val="clear" w:color="auto" w:fill="FFFFFF" w:themeFill="background1"/>
        <w:jc w:val="center"/>
        <w:rPr>
          <w:rFonts w:cs="Arial"/>
          <w:b/>
          <w:caps/>
          <w:sz w:val="32"/>
          <w:szCs w:val="32"/>
          <w14:shadow w14:blurRad="50800" w14:dist="38100" w14:dir="10800000" w14:sx="100000" w14:sy="100000" w14:kx="0" w14:ky="0" w14:algn="r">
            <w14:srgbClr w14:val="000000">
              <w14:alpha w14:val="60000"/>
            </w14:srgbClr>
          </w14:shadow>
        </w:rPr>
      </w:pPr>
      <w:r w:rsidRPr="007E45DF">
        <w:rPr>
          <w:rFonts w:cs="Arial"/>
          <w:b/>
          <w:caps/>
          <w:sz w:val="32"/>
          <w:szCs w:val="32"/>
          <w14:shadow w14:blurRad="50800" w14:dist="38100" w14:dir="10800000" w14:sx="100000" w14:sy="100000" w14:kx="0" w14:ky="0" w14:algn="r">
            <w14:srgbClr w14:val="000000">
              <w14:alpha w14:val="60000"/>
            </w14:srgbClr>
          </w14:shadow>
        </w:rPr>
        <w:t xml:space="preserve">PRAVIDLA </w:t>
      </w:r>
    </w:p>
    <w:p w14:paraId="4CEB04EF" w14:textId="246D6562" w:rsidR="007E45DF" w:rsidRDefault="00EA3BA5" w:rsidP="007E45DF">
      <w:pPr>
        <w:shd w:val="clear" w:color="auto" w:fill="FFFFFF" w:themeFill="background1"/>
        <w:jc w:val="center"/>
        <w:rPr>
          <w:rFonts w:cs="Arial"/>
          <w:b/>
          <w:caps/>
          <w:sz w:val="32"/>
          <w:szCs w:val="32"/>
          <w14:shadow w14:blurRad="50800" w14:dist="38100" w14:dir="10800000" w14:sx="100000" w14:sy="100000" w14:kx="0" w14:ky="0" w14:algn="r">
            <w14:srgbClr w14:val="000000">
              <w14:alpha w14:val="60000"/>
            </w14:srgbClr>
          </w14:shadow>
        </w:rPr>
      </w:pPr>
      <w:r w:rsidRPr="007E45DF">
        <w:rPr>
          <w:rFonts w:cs="Arial"/>
          <w:b/>
          <w:caps/>
          <w:sz w:val="32"/>
          <w:szCs w:val="32"/>
          <w14:shadow w14:blurRad="50800" w14:dist="38100" w14:dir="10800000" w14:sx="100000" w14:sy="100000" w14:kx="0" w14:ky="0" w14:algn="r">
            <w14:srgbClr w14:val="000000">
              <w14:alpha w14:val="60000"/>
            </w14:srgbClr>
          </w14:shadow>
        </w:rPr>
        <w:t>POSKYTOVÁNÍ DOTACÍ</w:t>
      </w:r>
      <w:r w:rsidR="007E45DF">
        <w:rPr>
          <w:rFonts w:cs="Arial"/>
          <w:b/>
          <w:caps/>
          <w:sz w:val="32"/>
          <w:szCs w:val="32"/>
          <w14:shadow w14:blurRad="50800" w14:dist="38100" w14:dir="10800000" w14:sx="100000" w14:sy="100000" w14:kx="0" w14:ky="0" w14:algn="r">
            <w14:srgbClr w14:val="000000">
              <w14:alpha w14:val="60000"/>
            </w14:srgbClr>
          </w14:shadow>
        </w:rPr>
        <w:t xml:space="preserve"> </w:t>
      </w:r>
      <w:r w:rsidRPr="007E45DF">
        <w:rPr>
          <w:rFonts w:cs="Arial"/>
          <w:b/>
          <w:caps/>
          <w:sz w:val="32"/>
          <w:szCs w:val="32"/>
          <w14:shadow w14:blurRad="50800" w14:dist="38100" w14:dir="10800000" w14:sx="100000" w14:sy="100000" w14:kx="0" w14:ky="0" w14:algn="r">
            <w14:srgbClr w14:val="000000">
              <w14:alpha w14:val="60000"/>
            </w14:srgbClr>
          </w14:shadow>
        </w:rPr>
        <w:t>z rozpočtu Olomouckého kraje</w:t>
      </w:r>
    </w:p>
    <w:p w14:paraId="33FC04BD" w14:textId="450EBE30" w:rsidR="00DD6D6D" w:rsidRPr="007E45DF" w:rsidRDefault="00EA3BA5" w:rsidP="001C02FA">
      <w:pPr>
        <w:shd w:val="clear" w:color="auto" w:fill="FFFFFF" w:themeFill="background1"/>
        <w:jc w:val="center"/>
        <w:rPr>
          <w:rFonts w:cs="Arial"/>
          <w:b/>
          <w:caps/>
          <w:sz w:val="40"/>
          <w:szCs w:val="40"/>
          <w14:shadow w14:blurRad="50800" w14:dist="38100" w14:dir="10800000" w14:sx="100000" w14:sy="100000" w14:kx="0" w14:ky="0" w14:algn="r">
            <w14:srgbClr w14:val="000000">
              <w14:alpha w14:val="60000"/>
            </w14:srgbClr>
          </w14:shadow>
        </w:rPr>
      </w:pPr>
      <w:r w:rsidRPr="00391F98">
        <w:rPr>
          <w:rFonts w:cs="Arial"/>
          <w:b/>
          <w:caps/>
          <w:sz w:val="40"/>
          <w:szCs w:val="40"/>
          <w14:shadow w14:blurRad="50800" w14:dist="38100" w14:dir="10800000" w14:sx="100000" w14:sy="100000" w14:kx="0" w14:ky="0" w14:algn="r">
            <w14:srgbClr w14:val="000000">
              <w14:alpha w14:val="60000"/>
            </w14:srgbClr>
          </w14:shadow>
        </w:rPr>
        <w:t xml:space="preserve">DOTAČNÍ PROGRAM </w:t>
      </w:r>
      <w:r w:rsidR="0073705F" w:rsidRPr="007E45DF">
        <w:rPr>
          <w:rFonts w:cs="Arial"/>
          <w:b/>
          <w:caps/>
          <w:sz w:val="40"/>
          <w:szCs w:val="40"/>
          <w14:shadow w14:blurRad="50800" w14:dist="38100" w14:dir="10800000" w14:sx="100000" w14:sy="100000" w14:kx="0" w14:ky="0" w14:algn="r">
            <w14:srgbClr w14:val="000000">
              <w14:alpha w14:val="60000"/>
            </w14:srgbClr>
          </w14:shadow>
        </w:rPr>
        <w:t xml:space="preserve">„FOND </w:t>
      </w:r>
      <w:r w:rsidR="00967C4B" w:rsidRPr="007E45DF">
        <w:rPr>
          <w:rFonts w:cs="Arial"/>
          <w:b/>
          <w:caps/>
          <w:sz w:val="40"/>
          <w:szCs w:val="40"/>
          <w14:shadow w14:blurRad="50800" w14:dist="38100" w14:dir="10800000" w14:sx="100000" w14:sy="100000" w14:kx="0" w14:ky="0" w14:algn="r">
            <w14:srgbClr w14:val="000000">
              <w14:alpha w14:val="60000"/>
            </w14:srgbClr>
          </w14:shadow>
        </w:rPr>
        <w:t>NA PODPORU VÝSTAVBY A OBNOVY VODOHOSPODÁŘSKÉ INFRASTRUKTURY NA ÚZEMÍ OLOMOUCKÉHO KRAJE 202</w:t>
      </w:r>
      <w:r w:rsidR="0073705F" w:rsidRPr="007E45DF">
        <w:rPr>
          <w:rFonts w:cs="Arial"/>
          <w:b/>
          <w:caps/>
          <w:sz w:val="40"/>
          <w:szCs w:val="40"/>
          <w14:shadow w14:blurRad="50800" w14:dist="38100" w14:dir="10800000" w14:sx="100000" w14:sy="100000" w14:kx="0" w14:ky="0" w14:algn="r">
            <w14:srgbClr w14:val="000000">
              <w14:alpha w14:val="60000"/>
            </w14:srgbClr>
          </w14:shadow>
        </w:rPr>
        <w:t>1“</w:t>
      </w:r>
    </w:p>
    <w:p w14:paraId="0C890975" w14:textId="7B7498FF" w:rsidR="007F5C53" w:rsidRPr="007E45DF" w:rsidRDefault="007F5C53" w:rsidP="00391F98">
      <w:pPr>
        <w:pStyle w:val="Odstavecseseznamem"/>
        <w:numPr>
          <w:ilvl w:val="0"/>
          <w:numId w:val="1"/>
        </w:numPr>
        <w:shd w:val="clear" w:color="auto" w:fill="FFFFFF" w:themeFill="background1"/>
        <w:autoSpaceDE w:val="0"/>
        <w:autoSpaceDN w:val="0"/>
        <w:adjustRightInd w:val="0"/>
        <w:spacing w:before="120" w:after="120"/>
        <w:ind w:left="357" w:hanging="357"/>
        <w:jc w:val="both"/>
        <w:rPr>
          <w:rFonts w:ascii="Arial" w:hAnsi="Arial" w:cs="Arial"/>
          <w:b/>
          <w:bCs/>
          <w:sz w:val="24"/>
          <w:szCs w:val="24"/>
        </w:rPr>
      </w:pPr>
      <w:r w:rsidRPr="007E45DF">
        <w:rPr>
          <w:rFonts w:ascii="Arial" w:hAnsi="Arial" w:cs="Arial"/>
          <w:b/>
          <w:bCs/>
          <w:sz w:val="24"/>
          <w:szCs w:val="24"/>
        </w:rPr>
        <w:t>Základní informace k dotačnímu programu</w:t>
      </w:r>
    </w:p>
    <w:p w14:paraId="431E5A02" w14:textId="77777777" w:rsidR="007E45DF" w:rsidRPr="007E45DF" w:rsidRDefault="007E45DF" w:rsidP="007E45DF">
      <w:pPr>
        <w:pStyle w:val="Odstavecseseznamem"/>
        <w:shd w:val="clear" w:color="auto" w:fill="FFFFFF" w:themeFill="background1"/>
        <w:autoSpaceDE w:val="0"/>
        <w:autoSpaceDN w:val="0"/>
        <w:adjustRightInd w:val="0"/>
        <w:spacing w:before="120" w:after="120"/>
        <w:ind w:left="357"/>
        <w:jc w:val="both"/>
        <w:rPr>
          <w:rFonts w:ascii="Arial" w:hAnsi="Arial" w:cs="Arial"/>
          <w:b/>
          <w:bCs/>
          <w:sz w:val="24"/>
          <w:szCs w:val="24"/>
        </w:rPr>
      </w:pPr>
    </w:p>
    <w:p w14:paraId="0C890977" w14:textId="1B6423DE" w:rsidR="007F5C53" w:rsidRPr="009B69C3" w:rsidRDefault="00967C4B" w:rsidP="009B69C3">
      <w:pPr>
        <w:pStyle w:val="Odstavecseseznamem"/>
        <w:numPr>
          <w:ilvl w:val="1"/>
          <w:numId w:val="1"/>
        </w:numPr>
        <w:shd w:val="clear" w:color="auto" w:fill="FFFFFF" w:themeFill="background1"/>
        <w:ind w:left="851" w:hanging="851"/>
        <w:contextualSpacing w:val="0"/>
        <w:jc w:val="both"/>
        <w:rPr>
          <w:rFonts w:ascii="Arial" w:hAnsi="Arial" w:cs="Arial"/>
          <w:sz w:val="22"/>
          <w:szCs w:val="22"/>
          <w:u w:val="single"/>
        </w:rPr>
      </w:pPr>
      <w:r w:rsidRPr="007E45DF">
        <w:rPr>
          <w:rFonts w:ascii="Arial" w:hAnsi="Arial" w:cs="Arial"/>
          <w:b/>
          <w:bCs/>
          <w:sz w:val="22"/>
          <w:szCs w:val="22"/>
        </w:rPr>
        <w:t>Název programu:</w:t>
      </w:r>
      <w:r w:rsidR="009B69C3">
        <w:rPr>
          <w:rFonts w:ascii="Arial" w:hAnsi="Arial" w:cs="Arial"/>
          <w:b/>
          <w:bCs/>
          <w:sz w:val="22"/>
          <w:szCs w:val="22"/>
        </w:rPr>
        <w:t xml:space="preserve"> </w:t>
      </w:r>
      <w:r w:rsidR="00750095" w:rsidRPr="009B69C3">
        <w:rPr>
          <w:rFonts w:ascii="Arial" w:hAnsi="Arial" w:cs="Arial"/>
          <w:b/>
          <w:bCs/>
          <w:sz w:val="22"/>
          <w:szCs w:val="22"/>
          <w:u w:val="single"/>
        </w:rPr>
        <w:t>04_01</w:t>
      </w:r>
      <w:r w:rsidR="007E45DF" w:rsidRPr="009B69C3">
        <w:rPr>
          <w:rFonts w:ascii="Arial" w:hAnsi="Arial" w:cs="Arial"/>
          <w:b/>
          <w:bCs/>
          <w:sz w:val="22"/>
          <w:szCs w:val="22"/>
          <w:u w:val="single"/>
        </w:rPr>
        <w:t xml:space="preserve"> “</w:t>
      </w:r>
      <w:r w:rsidR="0073705F" w:rsidRPr="009B69C3">
        <w:rPr>
          <w:rFonts w:ascii="Arial" w:hAnsi="Arial" w:cs="Arial"/>
          <w:b/>
          <w:bCs/>
          <w:sz w:val="22"/>
          <w:szCs w:val="22"/>
          <w:u w:val="single"/>
        </w:rPr>
        <w:t>Fond</w:t>
      </w:r>
      <w:r w:rsidRPr="009B69C3">
        <w:rPr>
          <w:rFonts w:ascii="Arial" w:hAnsi="Arial" w:cs="Arial"/>
          <w:b/>
          <w:bCs/>
          <w:sz w:val="22"/>
          <w:szCs w:val="22"/>
          <w:u w:val="single"/>
        </w:rPr>
        <w:t xml:space="preserve"> na podporu výstavby a obnovy vodohospodářské infrastruktury na území </w:t>
      </w:r>
      <w:r w:rsidR="006B0591" w:rsidRPr="009B69C3">
        <w:rPr>
          <w:rFonts w:ascii="Arial" w:hAnsi="Arial" w:cs="Arial"/>
          <w:b/>
          <w:bCs/>
          <w:sz w:val="22"/>
          <w:szCs w:val="22"/>
          <w:u w:val="single"/>
        </w:rPr>
        <w:t>O</w:t>
      </w:r>
      <w:r w:rsidRPr="009B69C3">
        <w:rPr>
          <w:rFonts w:ascii="Arial" w:hAnsi="Arial" w:cs="Arial"/>
          <w:b/>
          <w:bCs/>
          <w:sz w:val="22"/>
          <w:szCs w:val="22"/>
          <w:u w:val="single"/>
        </w:rPr>
        <w:t>lomouckého kraje 202</w:t>
      </w:r>
      <w:r w:rsidR="003D7BB4" w:rsidRPr="009B69C3">
        <w:rPr>
          <w:rFonts w:ascii="Arial" w:hAnsi="Arial" w:cs="Arial"/>
          <w:b/>
          <w:bCs/>
          <w:sz w:val="22"/>
          <w:szCs w:val="22"/>
          <w:u w:val="single"/>
        </w:rPr>
        <w:t>1</w:t>
      </w:r>
      <w:r w:rsidR="007E45DF" w:rsidRPr="009B69C3">
        <w:rPr>
          <w:rFonts w:ascii="Arial" w:hAnsi="Arial" w:cs="Arial"/>
          <w:b/>
          <w:bCs/>
          <w:sz w:val="22"/>
          <w:szCs w:val="22"/>
          <w:u w:val="single"/>
        </w:rPr>
        <w:t>“</w:t>
      </w:r>
    </w:p>
    <w:p w14:paraId="6BC0C214" w14:textId="77777777" w:rsidR="009B69C3" w:rsidRPr="009B69C3" w:rsidRDefault="009B69C3" w:rsidP="009B69C3">
      <w:pPr>
        <w:pStyle w:val="Odstavecseseznamem"/>
        <w:shd w:val="clear" w:color="auto" w:fill="FFFFFF" w:themeFill="background1"/>
        <w:ind w:left="851"/>
        <w:contextualSpacing w:val="0"/>
        <w:jc w:val="both"/>
        <w:rPr>
          <w:rFonts w:ascii="Arial" w:hAnsi="Arial" w:cs="Arial"/>
          <w:sz w:val="22"/>
          <w:szCs w:val="22"/>
          <w:u w:val="single"/>
        </w:rPr>
      </w:pPr>
    </w:p>
    <w:p w14:paraId="0C890979" w14:textId="77777777" w:rsidR="007F5C53" w:rsidRPr="007E45DF"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7E45DF">
        <w:rPr>
          <w:rFonts w:ascii="Arial" w:hAnsi="Arial" w:cs="Arial"/>
          <w:b/>
          <w:bCs/>
          <w:sz w:val="22"/>
          <w:szCs w:val="22"/>
        </w:rPr>
        <w:t xml:space="preserve">Vyhlašovatel: </w:t>
      </w:r>
      <w:r w:rsidRPr="007E45DF">
        <w:rPr>
          <w:rFonts w:ascii="Arial" w:hAnsi="Arial" w:cs="Arial"/>
          <w:sz w:val="22"/>
          <w:szCs w:val="22"/>
        </w:rPr>
        <w:t xml:space="preserve">Olomoucký kraj </w:t>
      </w:r>
    </w:p>
    <w:p w14:paraId="0C89097A" w14:textId="77777777" w:rsidR="007F5C53" w:rsidRPr="007E45DF" w:rsidRDefault="007F5C53" w:rsidP="00391F98">
      <w:pPr>
        <w:pStyle w:val="Odstavecseseznamem"/>
        <w:shd w:val="clear" w:color="auto" w:fill="FFFFFF" w:themeFill="background1"/>
        <w:rPr>
          <w:rFonts w:ascii="Arial" w:hAnsi="Arial" w:cs="Arial"/>
          <w:sz w:val="22"/>
          <w:szCs w:val="22"/>
        </w:rPr>
      </w:pPr>
    </w:p>
    <w:p w14:paraId="0C89097B" w14:textId="74033AB5" w:rsidR="007F5C53" w:rsidRPr="007E45DF"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7E45DF">
        <w:rPr>
          <w:rFonts w:ascii="Arial" w:hAnsi="Arial" w:cs="Arial"/>
          <w:b/>
          <w:sz w:val="22"/>
          <w:szCs w:val="22"/>
        </w:rPr>
        <w:t xml:space="preserve">Řídící orgán: </w:t>
      </w:r>
      <w:r w:rsidRPr="007E45DF">
        <w:rPr>
          <w:rFonts w:ascii="Arial" w:hAnsi="Arial" w:cs="Arial"/>
          <w:sz w:val="22"/>
          <w:szCs w:val="22"/>
        </w:rPr>
        <w:t>Zastupitelstvo Olomouckého kraje</w:t>
      </w:r>
    </w:p>
    <w:p w14:paraId="3C45CCF8" w14:textId="77777777" w:rsidR="00967C4B" w:rsidRPr="007E45DF" w:rsidRDefault="00967C4B" w:rsidP="00967C4B">
      <w:pPr>
        <w:pStyle w:val="Odstavecseseznamem"/>
        <w:shd w:val="clear" w:color="auto" w:fill="FFFFFF" w:themeFill="background1"/>
        <w:ind w:left="851"/>
        <w:contextualSpacing w:val="0"/>
        <w:jc w:val="both"/>
        <w:rPr>
          <w:rFonts w:ascii="Arial" w:hAnsi="Arial" w:cs="Arial"/>
          <w:sz w:val="22"/>
          <w:szCs w:val="22"/>
        </w:rPr>
      </w:pPr>
    </w:p>
    <w:p w14:paraId="0C89097E" w14:textId="77777777" w:rsidR="007F5C53" w:rsidRPr="007E45DF"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b/>
          <w:sz w:val="22"/>
          <w:szCs w:val="22"/>
        </w:rPr>
      </w:pPr>
      <w:bookmarkStart w:id="0" w:name="Administrátor"/>
      <w:bookmarkEnd w:id="0"/>
      <w:r w:rsidRPr="007E45DF">
        <w:rPr>
          <w:rFonts w:ascii="Arial" w:hAnsi="Arial" w:cs="Arial"/>
          <w:b/>
          <w:sz w:val="22"/>
          <w:szCs w:val="22"/>
        </w:rPr>
        <w:t>Administrátorem dotačního programu</w:t>
      </w:r>
      <w:r w:rsidRPr="007E45DF">
        <w:rPr>
          <w:rFonts w:ascii="Arial" w:hAnsi="Arial" w:cs="Arial"/>
          <w:sz w:val="22"/>
          <w:szCs w:val="22"/>
        </w:rPr>
        <w:t xml:space="preserve"> je </w:t>
      </w:r>
    </w:p>
    <w:p w14:paraId="0C89097F" w14:textId="77777777" w:rsidR="007F5C53" w:rsidRPr="007E45DF" w:rsidRDefault="007F5C53" w:rsidP="00391F98">
      <w:pPr>
        <w:shd w:val="clear" w:color="auto" w:fill="FFFFFF" w:themeFill="background1"/>
        <w:spacing w:after="0"/>
        <w:ind w:left="143" w:firstLine="708"/>
        <w:rPr>
          <w:rFonts w:cs="Arial"/>
          <w:sz w:val="22"/>
          <w:szCs w:val="22"/>
        </w:rPr>
      </w:pPr>
      <w:r w:rsidRPr="007E45DF">
        <w:rPr>
          <w:rFonts w:cs="Arial"/>
          <w:sz w:val="22"/>
          <w:szCs w:val="22"/>
        </w:rPr>
        <w:t>Olomoucký kraj</w:t>
      </w:r>
    </w:p>
    <w:p w14:paraId="0C890980" w14:textId="04522912" w:rsidR="007F5C53" w:rsidRPr="007E45DF" w:rsidRDefault="007F5C53" w:rsidP="00391F98">
      <w:pPr>
        <w:shd w:val="clear" w:color="auto" w:fill="FFFFFF" w:themeFill="background1"/>
        <w:spacing w:after="0"/>
        <w:ind w:left="143" w:firstLine="708"/>
        <w:rPr>
          <w:rFonts w:cs="Arial"/>
          <w:sz w:val="22"/>
          <w:szCs w:val="22"/>
        </w:rPr>
      </w:pPr>
      <w:r w:rsidRPr="007E45DF">
        <w:rPr>
          <w:rFonts w:cs="Arial"/>
          <w:sz w:val="22"/>
          <w:szCs w:val="22"/>
        </w:rPr>
        <w:t xml:space="preserve">Odbor </w:t>
      </w:r>
      <w:r w:rsidR="00967C4B" w:rsidRPr="007E45DF">
        <w:rPr>
          <w:rFonts w:cs="Arial"/>
          <w:sz w:val="22"/>
          <w:szCs w:val="22"/>
        </w:rPr>
        <w:t>životního prostředí a zemědělství</w:t>
      </w:r>
      <w:r w:rsidRPr="007E45DF">
        <w:rPr>
          <w:rFonts w:cs="Arial"/>
          <w:sz w:val="22"/>
          <w:szCs w:val="22"/>
        </w:rPr>
        <w:t xml:space="preserve"> Krajského úřadu Olomouckého kraje</w:t>
      </w:r>
    </w:p>
    <w:p w14:paraId="0C890981" w14:textId="77777777" w:rsidR="007F5C53" w:rsidRPr="007E45DF" w:rsidRDefault="007F5C53" w:rsidP="00391F98">
      <w:pPr>
        <w:shd w:val="clear" w:color="auto" w:fill="FFFFFF" w:themeFill="background1"/>
        <w:spacing w:after="0"/>
        <w:ind w:left="143" w:firstLine="708"/>
        <w:rPr>
          <w:rFonts w:cs="Arial"/>
          <w:sz w:val="22"/>
          <w:szCs w:val="22"/>
        </w:rPr>
      </w:pPr>
      <w:r w:rsidRPr="007E45DF">
        <w:rPr>
          <w:rFonts w:cs="Arial"/>
          <w:sz w:val="22"/>
          <w:szCs w:val="22"/>
        </w:rPr>
        <w:t>Jeremenkova 1191/40a</w:t>
      </w:r>
    </w:p>
    <w:p w14:paraId="0C890982" w14:textId="77777777" w:rsidR="007F5C53" w:rsidRPr="007E45DF" w:rsidRDefault="007F5C53" w:rsidP="00391F98">
      <w:pPr>
        <w:shd w:val="clear" w:color="auto" w:fill="FFFFFF" w:themeFill="background1"/>
        <w:spacing w:after="0"/>
        <w:ind w:left="143" w:firstLine="708"/>
        <w:rPr>
          <w:rFonts w:cs="Arial"/>
          <w:sz w:val="22"/>
          <w:szCs w:val="22"/>
        </w:rPr>
      </w:pPr>
      <w:r w:rsidRPr="007E45DF">
        <w:rPr>
          <w:rFonts w:cs="Arial"/>
          <w:sz w:val="22"/>
          <w:szCs w:val="22"/>
        </w:rPr>
        <w:t>779 00 Olomouc</w:t>
      </w:r>
    </w:p>
    <w:p w14:paraId="0C890983" w14:textId="77777777" w:rsidR="007F5C53" w:rsidRPr="007E45DF" w:rsidRDefault="007F5C53" w:rsidP="00391F98">
      <w:pPr>
        <w:shd w:val="clear" w:color="auto" w:fill="FFFFFF" w:themeFill="background1"/>
        <w:spacing w:after="0"/>
        <w:ind w:left="143" w:firstLine="708"/>
        <w:rPr>
          <w:rFonts w:cs="Arial"/>
          <w:bCs/>
          <w:sz w:val="22"/>
          <w:szCs w:val="22"/>
        </w:rPr>
      </w:pPr>
      <w:r w:rsidRPr="007E45DF">
        <w:rPr>
          <w:rFonts w:cs="Arial"/>
          <w:sz w:val="22"/>
          <w:szCs w:val="22"/>
        </w:rPr>
        <w:t xml:space="preserve">e-podatelna: </w:t>
      </w:r>
      <w:r w:rsidRPr="007E45DF">
        <w:rPr>
          <w:rStyle w:val="Hypertextovodkaz"/>
          <w:rFonts w:cs="Arial"/>
          <w:color w:val="auto"/>
          <w:sz w:val="22"/>
          <w:szCs w:val="22"/>
        </w:rPr>
        <w:t>posta@olkraj.cz</w:t>
      </w:r>
      <w:r w:rsidRPr="007E45DF">
        <w:rPr>
          <w:sz w:val="22"/>
          <w:szCs w:val="22"/>
        </w:rPr>
        <w:t xml:space="preserve"> </w:t>
      </w:r>
    </w:p>
    <w:p w14:paraId="3AF9ED5D" w14:textId="77777777" w:rsidR="00344943" w:rsidRPr="007E45DF" w:rsidRDefault="007F5C53" w:rsidP="00391F98">
      <w:pPr>
        <w:shd w:val="clear" w:color="auto" w:fill="FFFFFF" w:themeFill="background1"/>
        <w:spacing w:after="0"/>
        <w:ind w:left="708" w:firstLine="143"/>
        <w:rPr>
          <w:rFonts w:cs="Arial"/>
          <w:sz w:val="22"/>
          <w:szCs w:val="22"/>
        </w:rPr>
      </w:pPr>
      <w:r w:rsidRPr="007E45DF">
        <w:rPr>
          <w:bCs/>
          <w:sz w:val="22"/>
          <w:szCs w:val="22"/>
        </w:rPr>
        <w:t>ID datové schránky</w:t>
      </w:r>
      <w:r w:rsidRPr="007E45DF">
        <w:rPr>
          <w:rFonts w:cs="Arial"/>
          <w:sz w:val="22"/>
          <w:szCs w:val="22"/>
        </w:rPr>
        <w:t xml:space="preserve">: </w:t>
      </w:r>
      <w:proofErr w:type="spellStart"/>
      <w:r w:rsidRPr="007E45DF">
        <w:rPr>
          <w:rFonts w:cs="Arial"/>
          <w:sz w:val="22"/>
          <w:szCs w:val="22"/>
        </w:rPr>
        <w:t>qiabfmf</w:t>
      </w:r>
      <w:proofErr w:type="spellEnd"/>
    </w:p>
    <w:p w14:paraId="0C890984" w14:textId="56F2C845" w:rsidR="007F5C53" w:rsidRPr="007E45DF" w:rsidRDefault="007F5C53" w:rsidP="00391F98">
      <w:pPr>
        <w:shd w:val="clear" w:color="auto" w:fill="FFFFFF" w:themeFill="background1"/>
        <w:spacing w:after="0"/>
        <w:ind w:left="708" w:firstLine="143"/>
        <w:rPr>
          <w:rFonts w:cs="Arial"/>
          <w:sz w:val="22"/>
          <w:szCs w:val="22"/>
        </w:rPr>
      </w:pPr>
      <w:r w:rsidRPr="007E45DF">
        <w:rPr>
          <w:rFonts w:cs="Arial"/>
          <w:sz w:val="22"/>
          <w:szCs w:val="22"/>
        </w:rPr>
        <w:tab/>
      </w:r>
    </w:p>
    <w:p w14:paraId="728CA5D2" w14:textId="04FD70E5" w:rsidR="007E45DF" w:rsidRPr="005F00A4" w:rsidRDefault="007F5C53" w:rsidP="007E45DF">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7E45DF">
        <w:rPr>
          <w:rFonts w:ascii="Arial" w:hAnsi="Arial" w:cs="Arial"/>
          <w:b/>
          <w:sz w:val="22"/>
          <w:szCs w:val="22"/>
        </w:rPr>
        <w:t>Cílem dotačního programu</w:t>
      </w:r>
      <w:r w:rsidRPr="007E45DF">
        <w:rPr>
          <w:rFonts w:ascii="Arial" w:hAnsi="Arial" w:cs="Arial"/>
          <w:sz w:val="22"/>
          <w:szCs w:val="22"/>
        </w:rPr>
        <w:t xml:space="preserve"> je podpora </w:t>
      </w:r>
      <w:r w:rsidR="00967C4B" w:rsidRPr="007E45DF">
        <w:rPr>
          <w:rFonts w:ascii="Arial" w:hAnsi="Arial" w:cs="Arial"/>
          <w:sz w:val="22"/>
          <w:szCs w:val="22"/>
        </w:rPr>
        <w:t xml:space="preserve">aktivit vedoucí ke snížení množství vypouštěného znečištění do podzemních a povrchových vod z komunálních bodových zdrojů znečištění, zvýšení počtu obyvatel zásobovaných pitnou vodou v odpovídající kvalitě a množství, zabezpečení stability dodávek pitné vody a obnova environmentálních, vodohospodářských funkcí území </w:t>
      </w:r>
      <w:r w:rsidR="006B0591" w:rsidRPr="007E45DF">
        <w:rPr>
          <w:rFonts w:ascii="Arial" w:hAnsi="Arial" w:cs="Arial"/>
          <w:sz w:val="22"/>
          <w:szCs w:val="22"/>
        </w:rPr>
        <w:t>v Olomouckém kraji ve </w:t>
      </w:r>
      <w:r w:rsidRPr="007E45DF">
        <w:rPr>
          <w:rFonts w:ascii="Arial" w:hAnsi="Arial" w:cs="Arial"/>
          <w:sz w:val="22"/>
          <w:szCs w:val="22"/>
        </w:rPr>
        <w:t xml:space="preserve">veřejném zájmu a v souladu s cíli Olomouckého </w:t>
      </w:r>
      <w:r w:rsidR="00967C4B" w:rsidRPr="007E45DF">
        <w:rPr>
          <w:rFonts w:ascii="Arial" w:hAnsi="Arial" w:cs="Arial"/>
          <w:sz w:val="22"/>
          <w:szCs w:val="22"/>
        </w:rPr>
        <w:t>kraje. Dotační program vychází</w:t>
      </w:r>
      <w:r w:rsidRPr="007E45DF">
        <w:rPr>
          <w:rFonts w:ascii="Arial" w:hAnsi="Arial" w:cs="Arial"/>
          <w:sz w:val="22"/>
          <w:szCs w:val="22"/>
        </w:rPr>
        <w:t xml:space="preserve"> </w:t>
      </w:r>
      <w:r w:rsidR="00967C4B" w:rsidRPr="007E45DF">
        <w:rPr>
          <w:rFonts w:ascii="Arial" w:hAnsi="Arial" w:cs="Arial"/>
          <w:sz w:val="22"/>
          <w:szCs w:val="22"/>
        </w:rPr>
        <w:t>z Plánu rozvoje vodovodů a kanalizací Olomouckého kraje, Plánu dílčího povodí Moravy a přítoků Váhu, Plánu dílčího povodí Dyje a Plánu dílčího povodí Horní Odry.</w:t>
      </w:r>
      <w:r w:rsidR="007E45DF" w:rsidRPr="007E45DF">
        <w:rPr>
          <w:rFonts w:ascii="Arial" w:hAnsi="Arial" w:cs="Arial"/>
          <w:color w:val="FF0000"/>
          <w:sz w:val="22"/>
          <w:szCs w:val="22"/>
        </w:rPr>
        <w:t xml:space="preserve"> </w:t>
      </w:r>
    </w:p>
    <w:p w14:paraId="09E0B319" w14:textId="77777777" w:rsidR="005F00A4" w:rsidRPr="007E45DF" w:rsidRDefault="005F00A4" w:rsidP="007E45DF">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p>
    <w:p w14:paraId="0C89098A" w14:textId="64A119D3" w:rsidR="007F5C53" w:rsidRPr="007E45DF" w:rsidRDefault="007F5C53" w:rsidP="005F00A4">
      <w:pPr>
        <w:pStyle w:val="Odstavecseseznamem"/>
        <w:shd w:val="clear" w:color="auto" w:fill="FFFFFF" w:themeFill="background1"/>
        <w:ind w:left="792"/>
        <w:contextualSpacing w:val="0"/>
        <w:jc w:val="both"/>
        <w:rPr>
          <w:rFonts w:ascii="Arial" w:hAnsi="Arial" w:cs="Arial"/>
          <w:sz w:val="22"/>
          <w:szCs w:val="22"/>
        </w:rPr>
      </w:pPr>
      <w:r w:rsidRPr="007E45DF">
        <w:rPr>
          <w:rFonts w:ascii="Arial" w:hAnsi="Arial" w:cs="Arial"/>
          <w:sz w:val="22"/>
          <w:szCs w:val="22"/>
        </w:rPr>
        <w:t>Dotační program</w:t>
      </w:r>
      <w:r w:rsidR="00750095" w:rsidRPr="007E45DF">
        <w:rPr>
          <w:rFonts w:ascii="Arial" w:hAnsi="Arial" w:cs="Arial"/>
          <w:sz w:val="22"/>
          <w:szCs w:val="22"/>
        </w:rPr>
        <w:t xml:space="preserve"> 04_01</w:t>
      </w:r>
      <w:r w:rsidR="00967C4B" w:rsidRPr="007E45DF">
        <w:rPr>
          <w:rFonts w:ascii="Arial" w:hAnsi="Arial" w:cs="Arial"/>
          <w:b/>
          <w:bCs/>
          <w:sz w:val="22"/>
          <w:szCs w:val="22"/>
        </w:rPr>
        <w:t xml:space="preserve"> </w:t>
      </w:r>
      <w:r w:rsidR="00344943" w:rsidRPr="007E45DF">
        <w:rPr>
          <w:rFonts w:ascii="Arial" w:hAnsi="Arial" w:cs="Arial"/>
          <w:b/>
          <w:bCs/>
          <w:sz w:val="22"/>
          <w:szCs w:val="22"/>
        </w:rPr>
        <w:t xml:space="preserve">„Fond </w:t>
      </w:r>
      <w:r w:rsidR="00967C4B" w:rsidRPr="007E45DF">
        <w:rPr>
          <w:rFonts w:ascii="Arial" w:hAnsi="Arial" w:cs="Arial"/>
          <w:b/>
          <w:bCs/>
          <w:sz w:val="22"/>
          <w:szCs w:val="22"/>
        </w:rPr>
        <w:t xml:space="preserve">na podporu výstavby a obnovy vodohospodářské infrastruktury na území </w:t>
      </w:r>
      <w:r w:rsidR="006B0591" w:rsidRPr="007E45DF">
        <w:rPr>
          <w:rFonts w:ascii="Arial" w:hAnsi="Arial" w:cs="Arial"/>
          <w:b/>
          <w:bCs/>
          <w:sz w:val="22"/>
          <w:szCs w:val="22"/>
        </w:rPr>
        <w:t>O</w:t>
      </w:r>
      <w:r w:rsidR="00967C4B" w:rsidRPr="007E45DF">
        <w:rPr>
          <w:rFonts w:ascii="Arial" w:hAnsi="Arial" w:cs="Arial"/>
          <w:b/>
          <w:bCs/>
          <w:sz w:val="22"/>
          <w:szCs w:val="22"/>
        </w:rPr>
        <w:t>lomouckého kraje 202</w:t>
      </w:r>
      <w:r w:rsidR="00344943" w:rsidRPr="007E45DF">
        <w:rPr>
          <w:rFonts w:ascii="Arial" w:hAnsi="Arial" w:cs="Arial"/>
          <w:b/>
          <w:bCs/>
          <w:sz w:val="22"/>
          <w:szCs w:val="22"/>
        </w:rPr>
        <w:t>1“</w:t>
      </w:r>
      <w:r w:rsidR="00967C4B" w:rsidRPr="007E45DF">
        <w:rPr>
          <w:rFonts w:ascii="Arial" w:hAnsi="Arial" w:cs="Arial"/>
          <w:b/>
          <w:bCs/>
          <w:sz w:val="22"/>
          <w:szCs w:val="22"/>
        </w:rPr>
        <w:t xml:space="preserve"> </w:t>
      </w:r>
      <w:r w:rsidRPr="007E45DF">
        <w:rPr>
          <w:rFonts w:ascii="Arial" w:hAnsi="Arial" w:cs="Arial"/>
          <w:sz w:val="22"/>
          <w:szCs w:val="22"/>
        </w:rPr>
        <w:t>se dělí na tyto dotační tituly:</w:t>
      </w:r>
    </w:p>
    <w:p w14:paraId="7C5E2063" w14:textId="77777777" w:rsidR="00F825EF" w:rsidRPr="007E45DF" w:rsidRDefault="00F825EF" w:rsidP="00967C4B">
      <w:pPr>
        <w:shd w:val="clear" w:color="auto" w:fill="FFFFFF" w:themeFill="background1"/>
        <w:spacing w:after="60"/>
        <w:ind w:left="851"/>
        <w:rPr>
          <w:rFonts w:cs="Arial"/>
          <w:sz w:val="22"/>
          <w:szCs w:val="22"/>
        </w:rPr>
      </w:pPr>
    </w:p>
    <w:p w14:paraId="0C89098B" w14:textId="126798C3" w:rsidR="007F5C53" w:rsidRPr="007E45DF" w:rsidRDefault="007F5C53" w:rsidP="00967C4B">
      <w:pPr>
        <w:shd w:val="clear" w:color="auto" w:fill="FFFFFF" w:themeFill="background1"/>
        <w:spacing w:after="60"/>
        <w:ind w:left="851"/>
        <w:rPr>
          <w:rFonts w:cs="Arial"/>
          <w:sz w:val="22"/>
          <w:szCs w:val="22"/>
        </w:rPr>
      </w:pPr>
      <w:r w:rsidRPr="007E45DF">
        <w:rPr>
          <w:rFonts w:cs="Arial"/>
          <w:sz w:val="22"/>
          <w:szCs w:val="22"/>
        </w:rPr>
        <w:t xml:space="preserve">Dotační titul </w:t>
      </w:r>
      <w:r w:rsidR="00344943" w:rsidRPr="007E45DF">
        <w:rPr>
          <w:rFonts w:cs="Arial"/>
          <w:sz w:val="22"/>
          <w:szCs w:val="22"/>
        </w:rPr>
        <w:t>04</w:t>
      </w:r>
      <w:r w:rsidR="00750095" w:rsidRPr="007E45DF">
        <w:rPr>
          <w:rFonts w:cs="Arial"/>
          <w:sz w:val="22"/>
          <w:szCs w:val="22"/>
        </w:rPr>
        <w:t>_</w:t>
      </w:r>
      <w:r w:rsidR="00344943" w:rsidRPr="007E45DF">
        <w:rPr>
          <w:rFonts w:cs="Arial"/>
          <w:sz w:val="22"/>
          <w:szCs w:val="22"/>
        </w:rPr>
        <w:t>01</w:t>
      </w:r>
      <w:r w:rsidR="00750095" w:rsidRPr="007E45DF">
        <w:rPr>
          <w:rFonts w:cs="Arial"/>
          <w:sz w:val="22"/>
          <w:szCs w:val="22"/>
        </w:rPr>
        <w:t>_</w:t>
      </w:r>
      <w:r w:rsidRPr="007E45DF">
        <w:rPr>
          <w:rFonts w:cs="Arial"/>
          <w:sz w:val="22"/>
          <w:szCs w:val="22"/>
        </w:rPr>
        <w:t xml:space="preserve">1 - </w:t>
      </w:r>
      <w:r w:rsidR="00967C4B" w:rsidRPr="007E45DF">
        <w:rPr>
          <w:rFonts w:cs="Arial"/>
          <w:sz w:val="22"/>
          <w:szCs w:val="22"/>
        </w:rPr>
        <w:t>Výstavba, dostavba, intenzifikace čistíren odpadních vod včetně kořenových čistíren odpadních vod a kanalizací,</w:t>
      </w:r>
    </w:p>
    <w:p w14:paraId="0C89098C" w14:textId="4BFBA381" w:rsidR="007F5C53" w:rsidRPr="007E45DF" w:rsidRDefault="007F5C53" w:rsidP="00391F98">
      <w:pPr>
        <w:shd w:val="clear" w:color="auto" w:fill="FFFFFF" w:themeFill="background1"/>
        <w:spacing w:after="60"/>
        <w:ind w:left="851"/>
        <w:rPr>
          <w:rFonts w:cs="Arial"/>
          <w:sz w:val="22"/>
          <w:szCs w:val="22"/>
        </w:rPr>
      </w:pPr>
      <w:r w:rsidRPr="007E45DF">
        <w:rPr>
          <w:rFonts w:cs="Arial"/>
          <w:sz w:val="22"/>
          <w:szCs w:val="22"/>
        </w:rPr>
        <w:t xml:space="preserve">Dotační titul </w:t>
      </w:r>
      <w:r w:rsidR="00344943" w:rsidRPr="007E45DF">
        <w:rPr>
          <w:rFonts w:cs="Arial"/>
          <w:sz w:val="22"/>
          <w:szCs w:val="22"/>
        </w:rPr>
        <w:t>04</w:t>
      </w:r>
      <w:r w:rsidR="00750095" w:rsidRPr="007E45DF">
        <w:rPr>
          <w:rFonts w:cs="Arial"/>
          <w:sz w:val="22"/>
          <w:szCs w:val="22"/>
        </w:rPr>
        <w:t>_</w:t>
      </w:r>
      <w:r w:rsidR="00344943" w:rsidRPr="007E45DF">
        <w:rPr>
          <w:rFonts w:cs="Arial"/>
          <w:sz w:val="22"/>
          <w:szCs w:val="22"/>
        </w:rPr>
        <w:t>01</w:t>
      </w:r>
      <w:r w:rsidR="00750095" w:rsidRPr="007E45DF">
        <w:rPr>
          <w:rFonts w:cs="Arial"/>
          <w:sz w:val="22"/>
          <w:szCs w:val="22"/>
        </w:rPr>
        <w:t>_</w:t>
      </w:r>
      <w:r w:rsidRPr="007E45DF">
        <w:rPr>
          <w:rFonts w:cs="Arial"/>
          <w:sz w:val="22"/>
          <w:szCs w:val="22"/>
        </w:rPr>
        <w:t>2</w:t>
      </w:r>
      <w:r w:rsidR="00344943" w:rsidRPr="007E45DF">
        <w:rPr>
          <w:rFonts w:cs="Arial"/>
          <w:sz w:val="22"/>
          <w:szCs w:val="22"/>
        </w:rPr>
        <w:t xml:space="preserve"> </w:t>
      </w:r>
      <w:r w:rsidRPr="007E45DF">
        <w:rPr>
          <w:rFonts w:cs="Arial"/>
          <w:sz w:val="22"/>
          <w:szCs w:val="22"/>
        </w:rPr>
        <w:t xml:space="preserve"> - </w:t>
      </w:r>
      <w:r w:rsidR="00967C4B" w:rsidRPr="007E45DF">
        <w:rPr>
          <w:rFonts w:cs="Arial"/>
          <w:sz w:val="22"/>
          <w:szCs w:val="22"/>
        </w:rPr>
        <w:t>Výstavba a dostavba vodovodů pro veřejnou potřebu a úpraven vody,</w:t>
      </w:r>
    </w:p>
    <w:p w14:paraId="0C89098D" w14:textId="1B49A0D7" w:rsidR="007F5C53" w:rsidRDefault="007F5C53" w:rsidP="00391F98">
      <w:pPr>
        <w:shd w:val="clear" w:color="auto" w:fill="FFFFFF" w:themeFill="background1"/>
        <w:spacing w:after="60"/>
        <w:ind w:left="851"/>
        <w:rPr>
          <w:rFonts w:cs="Arial"/>
          <w:sz w:val="22"/>
          <w:szCs w:val="22"/>
        </w:rPr>
      </w:pPr>
      <w:r w:rsidRPr="007E45DF">
        <w:rPr>
          <w:rFonts w:cs="Arial"/>
          <w:sz w:val="22"/>
          <w:szCs w:val="22"/>
        </w:rPr>
        <w:t xml:space="preserve">Dotační titul </w:t>
      </w:r>
      <w:r w:rsidR="00344943" w:rsidRPr="007E45DF">
        <w:rPr>
          <w:rFonts w:cs="Arial"/>
          <w:sz w:val="22"/>
          <w:szCs w:val="22"/>
        </w:rPr>
        <w:t>04</w:t>
      </w:r>
      <w:r w:rsidR="00750095" w:rsidRPr="007E45DF">
        <w:rPr>
          <w:rFonts w:cs="Arial"/>
          <w:sz w:val="22"/>
          <w:szCs w:val="22"/>
        </w:rPr>
        <w:t>_</w:t>
      </w:r>
      <w:r w:rsidR="00344943" w:rsidRPr="007E45DF">
        <w:rPr>
          <w:rFonts w:cs="Arial"/>
          <w:sz w:val="22"/>
          <w:szCs w:val="22"/>
        </w:rPr>
        <w:t>01</w:t>
      </w:r>
      <w:r w:rsidR="00750095" w:rsidRPr="007E45DF">
        <w:rPr>
          <w:rFonts w:cs="Arial"/>
          <w:sz w:val="22"/>
          <w:szCs w:val="22"/>
        </w:rPr>
        <w:t>_</w:t>
      </w:r>
      <w:r w:rsidRPr="007E45DF">
        <w:rPr>
          <w:rFonts w:cs="Arial"/>
          <w:sz w:val="22"/>
          <w:szCs w:val="22"/>
        </w:rPr>
        <w:t xml:space="preserve">3 - </w:t>
      </w:r>
      <w:r w:rsidR="00967C4B" w:rsidRPr="007E45DF">
        <w:rPr>
          <w:rFonts w:cs="Arial"/>
          <w:sz w:val="22"/>
          <w:szCs w:val="22"/>
        </w:rPr>
        <w:t>Obnova environmentálních funkcí území.</w:t>
      </w:r>
    </w:p>
    <w:p w14:paraId="426F8298" w14:textId="5C940F14" w:rsidR="007E45DF" w:rsidRPr="006F76F6" w:rsidRDefault="007F5C53" w:rsidP="007E45DF">
      <w:pPr>
        <w:shd w:val="clear" w:color="auto" w:fill="FFFFFF" w:themeFill="background1"/>
        <w:spacing w:after="0"/>
        <w:jc w:val="center"/>
        <w:rPr>
          <w:rFonts w:cs="Arial"/>
          <w:b/>
          <w:caps/>
          <w:sz w:val="28"/>
        </w:rPr>
      </w:pPr>
      <w:r w:rsidRPr="006F76F6">
        <w:rPr>
          <w:rFonts w:cs="Arial"/>
          <w:b/>
          <w:caps/>
          <w:sz w:val="28"/>
        </w:rPr>
        <w:lastRenderedPageBreak/>
        <w:t>Pravidla dotačního titulu</w:t>
      </w:r>
    </w:p>
    <w:p w14:paraId="371364FB" w14:textId="77777777" w:rsidR="007E45DF" w:rsidRDefault="007E45DF" w:rsidP="007E45DF">
      <w:pPr>
        <w:shd w:val="clear" w:color="auto" w:fill="FFFFFF" w:themeFill="background1"/>
        <w:spacing w:after="0"/>
        <w:jc w:val="center"/>
        <w:rPr>
          <w:rFonts w:cs="Arial"/>
          <w:b/>
          <w:caps/>
          <w:color w:val="0000FF"/>
          <w:sz w:val="28"/>
        </w:rPr>
      </w:pPr>
    </w:p>
    <w:p w14:paraId="0C890991" w14:textId="211875E4" w:rsidR="007F5C53" w:rsidRPr="0058175F" w:rsidRDefault="00967C4B" w:rsidP="00391F98">
      <w:pPr>
        <w:shd w:val="clear" w:color="auto" w:fill="FFFFFF" w:themeFill="background1"/>
        <w:spacing w:after="0"/>
        <w:jc w:val="left"/>
        <w:rPr>
          <w:rFonts w:cs="Arial"/>
          <w:b/>
          <w:sz w:val="22"/>
          <w:szCs w:val="22"/>
          <w:u w:val="single"/>
        </w:rPr>
      </w:pPr>
      <w:r w:rsidRPr="0058175F">
        <w:rPr>
          <w:rFonts w:cs="Arial"/>
          <w:b/>
          <w:sz w:val="28"/>
        </w:rPr>
        <w:t xml:space="preserve"> </w:t>
      </w:r>
      <w:r w:rsidR="002926D2" w:rsidRPr="0058175F">
        <w:rPr>
          <w:rFonts w:cs="Arial"/>
          <w:b/>
          <w:sz w:val="22"/>
          <w:szCs w:val="22"/>
          <w:u w:val="single"/>
        </w:rPr>
        <w:t>04</w:t>
      </w:r>
      <w:r w:rsidR="00750095" w:rsidRPr="0058175F">
        <w:rPr>
          <w:rFonts w:cs="Arial"/>
          <w:b/>
          <w:sz w:val="22"/>
          <w:szCs w:val="22"/>
          <w:u w:val="single"/>
        </w:rPr>
        <w:t>_</w:t>
      </w:r>
      <w:r w:rsidR="002926D2" w:rsidRPr="0058175F">
        <w:rPr>
          <w:rFonts w:cs="Arial"/>
          <w:b/>
          <w:sz w:val="22"/>
          <w:szCs w:val="22"/>
          <w:u w:val="single"/>
        </w:rPr>
        <w:t>01</w:t>
      </w:r>
      <w:r w:rsidR="00750095" w:rsidRPr="0058175F">
        <w:rPr>
          <w:rFonts w:cs="Arial"/>
          <w:b/>
          <w:sz w:val="22"/>
          <w:szCs w:val="22"/>
          <w:u w:val="single"/>
        </w:rPr>
        <w:t>_</w:t>
      </w:r>
      <w:r w:rsidR="00F825EF" w:rsidRPr="0058175F">
        <w:rPr>
          <w:rFonts w:cs="Arial"/>
          <w:b/>
          <w:sz w:val="22"/>
          <w:szCs w:val="22"/>
          <w:u w:val="single"/>
        </w:rPr>
        <w:t>2</w:t>
      </w:r>
      <w:r w:rsidRPr="0058175F">
        <w:rPr>
          <w:rFonts w:cs="Arial"/>
          <w:b/>
          <w:sz w:val="22"/>
          <w:szCs w:val="22"/>
          <w:u w:val="single"/>
        </w:rPr>
        <w:t xml:space="preserve"> </w:t>
      </w:r>
      <w:r w:rsidR="00563A21" w:rsidRPr="0058175F">
        <w:rPr>
          <w:rFonts w:cs="Arial"/>
          <w:b/>
          <w:sz w:val="22"/>
          <w:szCs w:val="22"/>
          <w:u w:val="single"/>
        </w:rPr>
        <w:t>–</w:t>
      </w:r>
      <w:r w:rsidRPr="0058175F">
        <w:rPr>
          <w:rFonts w:cs="Arial"/>
          <w:b/>
          <w:sz w:val="22"/>
          <w:szCs w:val="22"/>
          <w:u w:val="single"/>
        </w:rPr>
        <w:t xml:space="preserve"> </w:t>
      </w:r>
      <w:r w:rsidR="00563A21" w:rsidRPr="0058175F">
        <w:rPr>
          <w:rFonts w:cs="Arial"/>
          <w:b/>
          <w:sz w:val="22"/>
          <w:szCs w:val="22"/>
          <w:u w:val="single"/>
        </w:rPr>
        <w:t>„</w:t>
      </w:r>
      <w:r w:rsidRPr="0058175F">
        <w:rPr>
          <w:rFonts w:cs="Arial"/>
          <w:b/>
          <w:sz w:val="22"/>
          <w:szCs w:val="22"/>
          <w:u w:val="single"/>
        </w:rPr>
        <w:t>Výstavba</w:t>
      </w:r>
      <w:r w:rsidR="00563A21" w:rsidRPr="0058175F">
        <w:rPr>
          <w:rFonts w:cs="Arial"/>
          <w:b/>
          <w:sz w:val="22"/>
          <w:szCs w:val="22"/>
          <w:u w:val="single"/>
        </w:rPr>
        <w:t xml:space="preserve"> a</w:t>
      </w:r>
      <w:r w:rsidRPr="0058175F">
        <w:rPr>
          <w:rFonts w:cs="Arial"/>
          <w:b/>
          <w:sz w:val="22"/>
          <w:szCs w:val="22"/>
          <w:u w:val="single"/>
        </w:rPr>
        <w:t xml:space="preserve"> dostavba</w:t>
      </w:r>
      <w:r w:rsidR="00F825EF" w:rsidRPr="0058175F">
        <w:rPr>
          <w:rFonts w:cs="Arial"/>
          <w:b/>
          <w:sz w:val="22"/>
          <w:szCs w:val="22"/>
          <w:u w:val="single"/>
        </w:rPr>
        <w:t xml:space="preserve"> vodovodů pro veřejnou potřebu a úpraven vod</w:t>
      </w:r>
      <w:r w:rsidR="00563A21" w:rsidRPr="0058175F">
        <w:rPr>
          <w:rFonts w:cs="Arial"/>
          <w:b/>
          <w:sz w:val="22"/>
          <w:szCs w:val="22"/>
          <w:u w:val="single"/>
        </w:rPr>
        <w:t>“</w:t>
      </w:r>
    </w:p>
    <w:p w14:paraId="69AEF8C9" w14:textId="77777777" w:rsidR="00967C4B" w:rsidRPr="0058175F" w:rsidRDefault="00967C4B" w:rsidP="00391F98">
      <w:pPr>
        <w:shd w:val="clear" w:color="auto" w:fill="FFFFFF" w:themeFill="background1"/>
        <w:spacing w:after="0"/>
        <w:rPr>
          <w:rFonts w:cs="Arial"/>
          <w:b/>
          <w:caps/>
          <w:sz w:val="22"/>
          <w:szCs w:val="22"/>
          <w:u w:val="single"/>
        </w:rPr>
      </w:pPr>
    </w:p>
    <w:p w14:paraId="0C890993" w14:textId="55E267A5" w:rsidR="007F5C53" w:rsidRPr="0058175F" w:rsidRDefault="007F5C53" w:rsidP="00391F98">
      <w:pPr>
        <w:shd w:val="clear" w:color="auto" w:fill="FFFFFF" w:themeFill="background1"/>
        <w:spacing w:after="0"/>
        <w:rPr>
          <w:rFonts w:cs="Arial"/>
          <w:sz w:val="22"/>
          <w:szCs w:val="22"/>
        </w:rPr>
      </w:pPr>
      <w:r w:rsidRPr="0058175F">
        <w:rPr>
          <w:rFonts w:cs="Arial"/>
          <w:b/>
          <w:sz w:val="22"/>
          <w:szCs w:val="22"/>
        </w:rPr>
        <w:t>Kontaktní údaje</w:t>
      </w:r>
      <w:r w:rsidRPr="0058175F">
        <w:rPr>
          <w:rFonts w:cs="Arial"/>
          <w:sz w:val="22"/>
          <w:szCs w:val="22"/>
        </w:rPr>
        <w:t xml:space="preserve"> pro komunikaci s administrátorem: </w:t>
      </w:r>
    </w:p>
    <w:p w14:paraId="0C890994" w14:textId="6559C5D3" w:rsidR="007F5C53" w:rsidRPr="0058175F" w:rsidRDefault="007F5C53" w:rsidP="00391F98">
      <w:pPr>
        <w:shd w:val="clear" w:color="auto" w:fill="FFFFFF" w:themeFill="background1"/>
        <w:spacing w:after="0"/>
        <w:rPr>
          <w:rFonts w:cs="Arial"/>
          <w:sz w:val="22"/>
          <w:szCs w:val="22"/>
        </w:rPr>
      </w:pPr>
      <w:r w:rsidRPr="0058175F">
        <w:rPr>
          <w:rFonts w:cs="Arial"/>
          <w:sz w:val="22"/>
          <w:szCs w:val="22"/>
        </w:rPr>
        <w:t xml:space="preserve">Odbor </w:t>
      </w:r>
      <w:r w:rsidR="00967C4B" w:rsidRPr="0058175F">
        <w:rPr>
          <w:rFonts w:cs="Arial"/>
          <w:sz w:val="22"/>
          <w:szCs w:val="22"/>
        </w:rPr>
        <w:t>životního prostředí a zemědělství</w:t>
      </w:r>
      <w:r w:rsidRPr="0058175F">
        <w:rPr>
          <w:rFonts w:cs="Arial"/>
          <w:sz w:val="22"/>
          <w:szCs w:val="22"/>
        </w:rPr>
        <w:t xml:space="preserve"> Krajského úřadu Olomouckého kraje</w:t>
      </w:r>
    </w:p>
    <w:p w14:paraId="0C890995" w14:textId="76A4DCF3" w:rsidR="007F5C53" w:rsidRPr="0058175F" w:rsidRDefault="007F5C53" w:rsidP="00391F98">
      <w:pPr>
        <w:shd w:val="clear" w:color="auto" w:fill="FFFFFF" w:themeFill="background1"/>
        <w:spacing w:after="0"/>
        <w:rPr>
          <w:rFonts w:cs="Arial"/>
          <w:sz w:val="22"/>
          <w:szCs w:val="22"/>
        </w:rPr>
      </w:pPr>
      <w:r w:rsidRPr="0058175F">
        <w:rPr>
          <w:rFonts w:cs="Arial"/>
          <w:sz w:val="22"/>
          <w:szCs w:val="22"/>
        </w:rPr>
        <w:t xml:space="preserve">Olomouc, Jeremenkova </w:t>
      </w:r>
      <w:r w:rsidR="00967C4B" w:rsidRPr="0058175F">
        <w:rPr>
          <w:rFonts w:cs="Arial"/>
          <w:sz w:val="22"/>
          <w:szCs w:val="22"/>
        </w:rPr>
        <w:t xml:space="preserve">40b </w:t>
      </w:r>
      <w:r w:rsidRPr="0058175F">
        <w:rPr>
          <w:rFonts w:cs="Arial"/>
          <w:sz w:val="22"/>
          <w:szCs w:val="22"/>
        </w:rPr>
        <w:t>(budova</w:t>
      </w:r>
      <w:r w:rsidR="00967C4B" w:rsidRPr="0058175F">
        <w:rPr>
          <w:rFonts w:cs="Arial"/>
          <w:sz w:val="22"/>
          <w:szCs w:val="22"/>
        </w:rPr>
        <w:t xml:space="preserve"> RCO)</w:t>
      </w:r>
    </w:p>
    <w:p w14:paraId="4DEC17B0" w14:textId="77777777" w:rsidR="00344943" w:rsidRPr="0058175F" w:rsidRDefault="00344943" w:rsidP="00391F98">
      <w:pPr>
        <w:shd w:val="clear" w:color="auto" w:fill="FFFFFF" w:themeFill="background1"/>
        <w:spacing w:after="0"/>
        <w:rPr>
          <w:rFonts w:cs="Arial"/>
          <w:sz w:val="22"/>
          <w:szCs w:val="22"/>
        </w:rPr>
      </w:pPr>
    </w:p>
    <w:p w14:paraId="0C890996" w14:textId="3689576F" w:rsidR="007F5C53" w:rsidRPr="0058175F" w:rsidRDefault="007F5C53" w:rsidP="00391F98">
      <w:pPr>
        <w:shd w:val="clear" w:color="auto" w:fill="FFFFFF" w:themeFill="background1"/>
        <w:spacing w:after="0"/>
        <w:rPr>
          <w:rFonts w:cs="Arial"/>
          <w:sz w:val="22"/>
          <w:szCs w:val="22"/>
        </w:rPr>
      </w:pPr>
      <w:r w:rsidRPr="0058175F">
        <w:rPr>
          <w:rFonts w:cs="Arial"/>
          <w:sz w:val="22"/>
          <w:szCs w:val="22"/>
        </w:rPr>
        <w:t xml:space="preserve">Jméno administrátora: </w:t>
      </w:r>
      <w:r w:rsidR="00967C4B" w:rsidRPr="0058175F">
        <w:rPr>
          <w:rFonts w:cs="Arial"/>
          <w:sz w:val="22"/>
          <w:szCs w:val="22"/>
        </w:rPr>
        <w:t>Vladimíra Kresáč Kubišová</w:t>
      </w:r>
    </w:p>
    <w:p w14:paraId="0C890997" w14:textId="5EA97D4B" w:rsidR="007F5C53" w:rsidRPr="0058175F" w:rsidRDefault="007F5C53" w:rsidP="00391F98">
      <w:pPr>
        <w:shd w:val="clear" w:color="auto" w:fill="FFFFFF" w:themeFill="background1"/>
        <w:spacing w:after="0"/>
        <w:rPr>
          <w:rFonts w:cs="Arial"/>
          <w:sz w:val="22"/>
          <w:szCs w:val="22"/>
        </w:rPr>
      </w:pPr>
      <w:r w:rsidRPr="0058175F">
        <w:rPr>
          <w:rFonts w:cs="Arial"/>
          <w:sz w:val="22"/>
          <w:szCs w:val="22"/>
        </w:rPr>
        <w:t>Telefon:</w:t>
      </w:r>
      <w:r w:rsidR="00967C4B" w:rsidRPr="0058175F">
        <w:rPr>
          <w:rFonts w:cs="Arial"/>
          <w:sz w:val="22"/>
          <w:szCs w:val="22"/>
        </w:rPr>
        <w:t xml:space="preserve"> 585 508 630</w:t>
      </w:r>
    </w:p>
    <w:p w14:paraId="0C89099A" w14:textId="3AC86C05" w:rsidR="007F5C53" w:rsidRPr="0058175F" w:rsidRDefault="007F5C53" w:rsidP="00967C4B">
      <w:pPr>
        <w:shd w:val="clear" w:color="auto" w:fill="FFFFFF" w:themeFill="background1"/>
        <w:spacing w:after="0"/>
        <w:rPr>
          <w:rFonts w:cs="Arial"/>
          <w:sz w:val="22"/>
          <w:szCs w:val="22"/>
        </w:rPr>
      </w:pPr>
      <w:r w:rsidRPr="0058175F">
        <w:rPr>
          <w:rFonts w:cs="Arial"/>
          <w:sz w:val="22"/>
          <w:szCs w:val="22"/>
        </w:rPr>
        <w:t xml:space="preserve">E-mail: </w:t>
      </w:r>
      <w:hyperlink r:id="rId8" w:history="1">
        <w:r w:rsidR="00530A2B" w:rsidRPr="0058175F">
          <w:rPr>
            <w:rStyle w:val="Hypertextovodkaz"/>
            <w:rFonts w:cs="Arial"/>
            <w:color w:val="auto"/>
            <w:sz w:val="22"/>
            <w:szCs w:val="22"/>
          </w:rPr>
          <w:t>v.kubisova@olkraj.cz</w:t>
        </w:r>
      </w:hyperlink>
    </w:p>
    <w:p w14:paraId="678C98CF" w14:textId="72140AA2" w:rsidR="00530A2B" w:rsidRPr="0058175F" w:rsidRDefault="00530A2B" w:rsidP="00967C4B">
      <w:pPr>
        <w:shd w:val="clear" w:color="auto" w:fill="FFFFFF" w:themeFill="background1"/>
        <w:spacing w:after="0"/>
        <w:rPr>
          <w:rFonts w:cs="Arial"/>
          <w:sz w:val="22"/>
          <w:szCs w:val="22"/>
        </w:rPr>
      </w:pPr>
    </w:p>
    <w:p w14:paraId="24C132EB" w14:textId="627061FF" w:rsidR="00530A2B" w:rsidRPr="0058175F" w:rsidRDefault="00530A2B" w:rsidP="00530A2B">
      <w:pPr>
        <w:shd w:val="clear" w:color="auto" w:fill="FFFFFF" w:themeFill="background1"/>
        <w:spacing w:after="0"/>
        <w:rPr>
          <w:rFonts w:cs="Arial"/>
          <w:sz w:val="22"/>
          <w:szCs w:val="22"/>
        </w:rPr>
      </w:pPr>
      <w:r w:rsidRPr="0058175F">
        <w:rPr>
          <w:rFonts w:cs="Arial"/>
          <w:sz w:val="22"/>
          <w:szCs w:val="22"/>
        </w:rPr>
        <w:t>Jméno administrátora: Ing. Jana Němečková</w:t>
      </w:r>
    </w:p>
    <w:p w14:paraId="22CB14D9" w14:textId="08343310" w:rsidR="00530A2B" w:rsidRPr="0058175F" w:rsidRDefault="00530A2B" w:rsidP="00530A2B">
      <w:pPr>
        <w:shd w:val="clear" w:color="auto" w:fill="FFFFFF" w:themeFill="background1"/>
        <w:spacing w:after="0"/>
        <w:rPr>
          <w:rFonts w:cs="Arial"/>
          <w:sz w:val="22"/>
          <w:szCs w:val="22"/>
        </w:rPr>
      </w:pPr>
      <w:r w:rsidRPr="0058175F">
        <w:rPr>
          <w:rFonts w:cs="Arial"/>
          <w:sz w:val="22"/>
          <w:szCs w:val="22"/>
        </w:rPr>
        <w:t>Telefon: 585 508 405</w:t>
      </w:r>
    </w:p>
    <w:p w14:paraId="63EB9A81" w14:textId="1ABAEA5E" w:rsidR="00530A2B" w:rsidRPr="0058175F" w:rsidRDefault="00530A2B" w:rsidP="00530A2B">
      <w:pPr>
        <w:shd w:val="clear" w:color="auto" w:fill="FFFFFF" w:themeFill="background1"/>
        <w:spacing w:after="0"/>
        <w:rPr>
          <w:rFonts w:cs="Arial"/>
          <w:sz w:val="22"/>
          <w:szCs w:val="22"/>
        </w:rPr>
      </w:pPr>
      <w:r w:rsidRPr="0058175F">
        <w:rPr>
          <w:rFonts w:cs="Arial"/>
          <w:sz w:val="22"/>
          <w:szCs w:val="22"/>
        </w:rPr>
        <w:t>E-mail: j.</w:t>
      </w:r>
      <w:hyperlink r:id="rId9" w:history="1">
        <w:r w:rsidR="00344943" w:rsidRPr="0058175F">
          <w:rPr>
            <w:rStyle w:val="Hypertextovodkaz"/>
            <w:rFonts w:cs="Arial"/>
            <w:color w:val="auto"/>
            <w:sz w:val="22"/>
            <w:szCs w:val="22"/>
          </w:rPr>
          <w:t>nemeckova@olkraj.cz</w:t>
        </w:r>
      </w:hyperlink>
    </w:p>
    <w:p w14:paraId="05E8CFCF" w14:textId="77777777" w:rsidR="00530A2B" w:rsidRPr="0058175F" w:rsidRDefault="00530A2B" w:rsidP="00967C4B">
      <w:pPr>
        <w:shd w:val="clear" w:color="auto" w:fill="FFFFFF" w:themeFill="background1"/>
        <w:spacing w:after="0"/>
        <w:rPr>
          <w:rFonts w:cs="Arial"/>
          <w:sz w:val="22"/>
          <w:szCs w:val="22"/>
        </w:rPr>
      </w:pPr>
    </w:p>
    <w:p w14:paraId="0C89099B" w14:textId="27C0985C" w:rsidR="007F5C53" w:rsidRPr="0058175F" w:rsidRDefault="007F5C53" w:rsidP="00391F98">
      <w:pPr>
        <w:pStyle w:val="Odstavecseseznamem"/>
        <w:numPr>
          <w:ilvl w:val="0"/>
          <w:numId w:val="1"/>
        </w:numPr>
        <w:shd w:val="clear" w:color="auto" w:fill="FFFFFF" w:themeFill="background1"/>
        <w:autoSpaceDE w:val="0"/>
        <w:autoSpaceDN w:val="0"/>
        <w:adjustRightInd w:val="0"/>
        <w:spacing w:before="120" w:after="120"/>
        <w:ind w:left="357" w:hanging="357"/>
        <w:jc w:val="both"/>
        <w:rPr>
          <w:rFonts w:ascii="Arial" w:hAnsi="Arial" w:cs="Arial"/>
          <w:b/>
          <w:bCs/>
          <w:sz w:val="24"/>
          <w:szCs w:val="24"/>
        </w:rPr>
      </w:pPr>
      <w:r w:rsidRPr="0058175F">
        <w:rPr>
          <w:rFonts w:ascii="Arial" w:hAnsi="Arial" w:cs="Arial"/>
          <w:b/>
          <w:bCs/>
          <w:sz w:val="24"/>
          <w:szCs w:val="24"/>
        </w:rPr>
        <w:t xml:space="preserve">Důvod, obecný účel dotačního titulu </w:t>
      </w:r>
    </w:p>
    <w:p w14:paraId="0C89099C" w14:textId="77777777" w:rsidR="007F5C53" w:rsidRPr="0058175F" w:rsidRDefault="007F5C53" w:rsidP="00391F98">
      <w:pPr>
        <w:pStyle w:val="Odstavecseseznamem"/>
        <w:shd w:val="clear" w:color="auto" w:fill="FFFFFF" w:themeFill="background1"/>
        <w:autoSpaceDE w:val="0"/>
        <w:autoSpaceDN w:val="0"/>
        <w:adjustRightInd w:val="0"/>
        <w:spacing w:before="120" w:after="120"/>
        <w:ind w:left="357"/>
        <w:rPr>
          <w:rFonts w:ascii="Arial" w:hAnsi="Arial" w:cs="Arial"/>
          <w:b/>
          <w:bCs/>
          <w:sz w:val="24"/>
          <w:szCs w:val="24"/>
        </w:rPr>
      </w:pPr>
    </w:p>
    <w:p w14:paraId="50904440" w14:textId="2CC778DC" w:rsidR="00691DF8" w:rsidRPr="0058175F" w:rsidRDefault="007F5C53" w:rsidP="00530A2B">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58175F">
        <w:rPr>
          <w:rFonts w:ascii="Arial" w:hAnsi="Arial" w:cs="Arial"/>
          <w:b/>
          <w:sz w:val="22"/>
          <w:szCs w:val="22"/>
        </w:rPr>
        <w:t>Důvodem</w:t>
      </w:r>
      <w:r w:rsidRPr="0058175F">
        <w:rPr>
          <w:rFonts w:ascii="Arial" w:hAnsi="Arial" w:cs="Arial"/>
          <w:sz w:val="22"/>
          <w:szCs w:val="22"/>
        </w:rPr>
        <w:t xml:space="preserve"> vyhlášení dotačního titulu je</w:t>
      </w:r>
      <w:r w:rsidR="00530A2B" w:rsidRPr="0058175F">
        <w:rPr>
          <w:rFonts w:ascii="Arial" w:hAnsi="Arial" w:cs="Arial"/>
          <w:i/>
          <w:sz w:val="22"/>
          <w:szCs w:val="22"/>
        </w:rPr>
        <w:t xml:space="preserve"> </w:t>
      </w:r>
      <w:r w:rsidR="00530A2B" w:rsidRPr="0058175F">
        <w:rPr>
          <w:rFonts w:ascii="Arial" w:hAnsi="Arial" w:cs="Arial"/>
          <w:sz w:val="22"/>
          <w:szCs w:val="22"/>
        </w:rPr>
        <w:t>podpora výstavby</w:t>
      </w:r>
      <w:r w:rsidR="00691DF8" w:rsidRPr="0058175F">
        <w:rPr>
          <w:rFonts w:ascii="Arial" w:hAnsi="Arial" w:cs="Arial"/>
          <w:sz w:val="22"/>
          <w:szCs w:val="22"/>
        </w:rPr>
        <w:t xml:space="preserve"> a dostavby</w:t>
      </w:r>
      <w:r w:rsidR="00530A2B" w:rsidRPr="0058175F">
        <w:rPr>
          <w:rFonts w:ascii="Arial" w:hAnsi="Arial" w:cs="Arial"/>
          <w:sz w:val="22"/>
          <w:szCs w:val="22"/>
        </w:rPr>
        <w:t xml:space="preserve"> </w:t>
      </w:r>
      <w:r w:rsidR="00691DF8" w:rsidRPr="0058175F">
        <w:rPr>
          <w:rFonts w:ascii="Arial" w:hAnsi="Arial" w:cs="Arial"/>
          <w:sz w:val="22"/>
          <w:szCs w:val="22"/>
        </w:rPr>
        <w:t>vodovodů včetně souvisejících objektů sloužících veřejné potřebě za účelem zásobování obyvatelstva pitnou vodou v požadovaném množství a kvalitě.</w:t>
      </w:r>
    </w:p>
    <w:p w14:paraId="494FBA5A" w14:textId="77777777" w:rsidR="00530A2B" w:rsidRPr="0058175F" w:rsidRDefault="00530A2B" w:rsidP="00530A2B">
      <w:pPr>
        <w:pStyle w:val="Odstavecseseznamem"/>
        <w:shd w:val="clear" w:color="auto" w:fill="FFFFFF" w:themeFill="background1"/>
        <w:ind w:left="851"/>
        <w:contextualSpacing w:val="0"/>
        <w:jc w:val="both"/>
        <w:rPr>
          <w:rFonts w:ascii="Arial" w:hAnsi="Arial" w:cs="Arial"/>
          <w:i/>
          <w:sz w:val="22"/>
          <w:szCs w:val="22"/>
        </w:rPr>
      </w:pPr>
    </w:p>
    <w:p w14:paraId="439BB760" w14:textId="557BAD34" w:rsidR="00530A2B" w:rsidRPr="0058175F" w:rsidRDefault="007F5C53" w:rsidP="00530A2B">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58175F">
        <w:rPr>
          <w:rFonts w:ascii="Arial" w:hAnsi="Arial" w:cs="Arial"/>
          <w:b/>
          <w:sz w:val="22"/>
          <w:szCs w:val="22"/>
        </w:rPr>
        <w:t>Obecným účelem</w:t>
      </w:r>
      <w:r w:rsidRPr="0058175F">
        <w:rPr>
          <w:rFonts w:ascii="Arial" w:hAnsi="Arial" w:cs="Arial"/>
          <w:sz w:val="22"/>
          <w:szCs w:val="22"/>
        </w:rPr>
        <w:t xml:space="preserve"> vyhlášeného dotačního titulu</w:t>
      </w:r>
      <w:r w:rsidR="00691DF8" w:rsidRPr="0058175F">
        <w:rPr>
          <w:rFonts w:ascii="Arial" w:hAnsi="Arial" w:cs="Arial"/>
          <w:sz w:val="22"/>
          <w:szCs w:val="22"/>
        </w:rPr>
        <w:t xml:space="preserve"> 04 01</w:t>
      </w:r>
      <w:r w:rsidR="00530A2B" w:rsidRPr="0058175F">
        <w:rPr>
          <w:rFonts w:ascii="Arial" w:hAnsi="Arial" w:cs="Arial"/>
          <w:sz w:val="22"/>
          <w:szCs w:val="22"/>
        </w:rPr>
        <w:t xml:space="preserve"> </w:t>
      </w:r>
      <w:r w:rsidR="00F825EF" w:rsidRPr="0058175F">
        <w:rPr>
          <w:rFonts w:ascii="Arial" w:hAnsi="Arial" w:cs="Arial"/>
          <w:sz w:val="22"/>
          <w:szCs w:val="22"/>
        </w:rPr>
        <w:t>2</w:t>
      </w:r>
      <w:r w:rsidR="00530A2B" w:rsidRPr="0058175F">
        <w:rPr>
          <w:rFonts w:ascii="Arial" w:hAnsi="Arial" w:cs="Arial"/>
          <w:sz w:val="22"/>
          <w:szCs w:val="22"/>
        </w:rPr>
        <w:t xml:space="preserve"> </w:t>
      </w:r>
      <w:r w:rsidR="00691DF8" w:rsidRPr="0058175F">
        <w:rPr>
          <w:rFonts w:ascii="Arial" w:hAnsi="Arial" w:cs="Arial"/>
          <w:sz w:val="22"/>
          <w:szCs w:val="22"/>
        </w:rPr>
        <w:t xml:space="preserve">„Výstavba, dostavba vodovodů pro veřejnou potřebu a úpraven vod“ </w:t>
      </w:r>
      <w:r w:rsidRPr="0058175F">
        <w:rPr>
          <w:rFonts w:ascii="Arial" w:hAnsi="Arial" w:cs="Arial"/>
          <w:sz w:val="22"/>
          <w:szCs w:val="22"/>
        </w:rPr>
        <w:t xml:space="preserve">je podpora </w:t>
      </w:r>
      <w:r w:rsidR="00530A2B" w:rsidRPr="0058175F">
        <w:rPr>
          <w:rFonts w:ascii="Arial" w:hAnsi="Arial" w:cs="Arial"/>
          <w:sz w:val="22"/>
          <w:szCs w:val="22"/>
        </w:rPr>
        <w:t xml:space="preserve">výstavby, </w:t>
      </w:r>
      <w:proofErr w:type="gramStart"/>
      <w:r w:rsidR="00F825EF" w:rsidRPr="0058175F">
        <w:rPr>
          <w:rFonts w:ascii="Arial" w:hAnsi="Arial" w:cs="Arial"/>
          <w:sz w:val="22"/>
          <w:szCs w:val="22"/>
        </w:rPr>
        <w:t>vodovodů  pro</w:t>
      </w:r>
      <w:proofErr w:type="gramEnd"/>
      <w:r w:rsidR="00F825EF" w:rsidRPr="0058175F">
        <w:rPr>
          <w:rFonts w:ascii="Arial" w:hAnsi="Arial" w:cs="Arial"/>
          <w:sz w:val="22"/>
          <w:szCs w:val="22"/>
        </w:rPr>
        <w:t xml:space="preserve"> veřejnou potřebu za účelem zajištění zásobování obyvatelstva pitnou vodou dle platné legislativy.</w:t>
      </w:r>
      <w:r w:rsidR="00530A2B" w:rsidRPr="0058175F">
        <w:rPr>
          <w:rFonts w:ascii="Arial" w:hAnsi="Arial" w:cs="Arial"/>
          <w:sz w:val="22"/>
          <w:szCs w:val="22"/>
        </w:rPr>
        <w:t xml:space="preserve"> K tomuto účelu slouží a budou využity finanční prostředky účelově vázané na ochranu životního prostředí plynoucí zejména z výnosů poplatků za odběr podzemních vod, které jsou příjmem rozpočtu Olomouckého kraje na základě ustanovení § 88h</w:t>
      </w:r>
      <w:r w:rsidR="00344943" w:rsidRPr="0058175F">
        <w:rPr>
          <w:rFonts w:ascii="Arial" w:hAnsi="Arial" w:cs="Arial"/>
          <w:sz w:val="22"/>
          <w:szCs w:val="22"/>
        </w:rPr>
        <w:t>)</w:t>
      </w:r>
      <w:r w:rsidR="00530A2B" w:rsidRPr="0058175F">
        <w:rPr>
          <w:rFonts w:ascii="Arial" w:hAnsi="Arial" w:cs="Arial"/>
          <w:sz w:val="22"/>
          <w:szCs w:val="22"/>
        </w:rPr>
        <w:t xml:space="preserve"> zákona č. 254/2001 Sb., o vodách a o změně některých zákonů (vodní zákon) v platném znění, z výnosů poplatků za znečištění ovzduší, které jsou příjme</w:t>
      </w:r>
      <w:r w:rsidR="006B0591" w:rsidRPr="0058175F">
        <w:rPr>
          <w:rFonts w:ascii="Arial" w:hAnsi="Arial" w:cs="Arial"/>
          <w:sz w:val="22"/>
          <w:szCs w:val="22"/>
        </w:rPr>
        <w:t>m</w:t>
      </w:r>
      <w:r w:rsidR="00530A2B" w:rsidRPr="0058175F">
        <w:rPr>
          <w:rFonts w:ascii="Arial" w:hAnsi="Arial" w:cs="Arial"/>
          <w:sz w:val="22"/>
          <w:szCs w:val="22"/>
        </w:rPr>
        <w:t xml:space="preserve"> rozpočtu Olomouckého kraje na základě ustanove</w:t>
      </w:r>
      <w:r w:rsidR="006B0591" w:rsidRPr="0058175F">
        <w:rPr>
          <w:rFonts w:ascii="Arial" w:hAnsi="Arial" w:cs="Arial"/>
          <w:sz w:val="22"/>
          <w:szCs w:val="22"/>
        </w:rPr>
        <w:t>ní § 15 odst. 14 zákona č. </w:t>
      </w:r>
      <w:r w:rsidR="00530A2B" w:rsidRPr="0058175F">
        <w:rPr>
          <w:rFonts w:ascii="Arial" w:hAnsi="Arial" w:cs="Arial"/>
          <w:sz w:val="22"/>
          <w:szCs w:val="22"/>
        </w:rPr>
        <w:t>201/2012 Sb., o ochraně ovzduší v platném znění, z výnosů z pokut uložených Českou inspekcí životního prostředí a z úroků plynoucích z těchto finančních prostředků. Dalším zdrojem finančních prostředků může být rozpočet Olomouckého kraje a jiné zdroje.</w:t>
      </w:r>
    </w:p>
    <w:p w14:paraId="685AD560" w14:textId="77777777" w:rsidR="00530A2B" w:rsidRPr="0058175F" w:rsidRDefault="00530A2B" w:rsidP="00530A2B">
      <w:pPr>
        <w:pStyle w:val="Odstavecseseznamem"/>
        <w:rPr>
          <w:rFonts w:ascii="Arial" w:hAnsi="Arial" w:cs="Arial"/>
          <w:i/>
          <w:sz w:val="22"/>
          <w:szCs w:val="22"/>
        </w:rPr>
      </w:pPr>
    </w:p>
    <w:p w14:paraId="7FB8A74D" w14:textId="77777777" w:rsidR="00530A2B" w:rsidRPr="0058175F" w:rsidRDefault="00530A2B" w:rsidP="00530A2B">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58175F">
        <w:rPr>
          <w:rFonts w:ascii="Arial" w:hAnsi="Arial" w:cs="Arial"/>
          <w:sz w:val="22"/>
          <w:szCs w:val="22"/>
        </w:rPr>
        <w:t>Podporované akce:</w:t>
      </w:r>
    </w:p>
    <w:p w14:paraId="69F73699" w14:textId="77777777" w:rsidR="00530A2B" w:rsidRPr="0058175F" w:rsidRDefault="00530A2B" w:rsidP="00530A2B">
      <w:pPr>
        <w:pStyle w:val="Odstavecseseznamem"/>
        <w:rPr>
          <w:rFonts w:ascii="Arial" w:hAnsi="Arial" w:cs="Arial"/>
          <w:i/>
          <w:sz w:val="22"/>
          <w:szCs w:val="22"/>
        </w:rPr>
      </w:pPr>
    </w:p>
    <w:p w14:paraId="124CFA64" w14:textId="77777777" w:rsidR="00691DF8" w:rsidRPr="0058175F" w:rsidRDefault="00691DF8" w:rsidP="00691DF8">
      <w:pPr>
        <w:pStyle w:val="Odstavecseseznamem"/>
        <w:numPr>
          <w:ilvl w:val="0"/>
          <w:numId w:val="27"/>
        </w:numPr>
        <w:shd w:val="clear" w:color="auto" w:fill="FFFFFF" w:themeFill="background1"/>
        <w:ind w:left="1134" w:hanging="283"/>
        <w:contextualSpacing w:val="0"/>
        <w:jc w:val="both"/>
        <w:rPr>
          <w:rFonts w:ascii="Arial" w:hAnsi="Arial" w:cs="Arial"/>
          <w:sz w:val="22"/>
          <w:szCs w:val="22"/>
        </w:rPr>
      </w:pPr>
      <w:r w:rsidRPr="0058175F">
        <w:rPr>
          <w:rFonts w:ascii="Arial" w:hAnsi="Arial" w:cs="Arial"/>
          <w:sz w:val="22"/>
          <w:szCs w:val="22"/>
        </w:rPr>
        <w:t>výstavba a dostavba vodovodů včetně souvisejících objektů pro veřejnou potřebu (v případě výstavby nového vodovodu musí být zajištěno připojení nejméně 50 trvale bydlících obyvatel, v případě dostavby či rozšíření vodovodu musí být počet připojených obyvatel po realizaci akce vyšší než před její realizací),</w:t>
      </w:r>
    </w:p>
    <w:p w14:paraId="2E2E875A" w14:textId="1131F02E" w:rsidR="00691DF8" w:rsidRPr="0058175F" w:rsidRDefault="00691DF8" w:rsidP="00691DF8">
      <w:pPr>
        <w:pStyle w:val="Odstavecseseznamem"/>
        <w:numPr>
          <w:ilvl w:val="0"/>
          <w:numId w:val="27"/>
        </w:numPr>
        <w:shd w:val="clear" w:color="auto" w:fill="FFFFFF" w:themeFill="background1"/>
        <w:ind w:left="1134" w:hanging="283"/>
        <w:contextualSpacing w:val="0"/>
        <w:jc w:val="both"/>
        <w:rPr>
          <w:rFonts w:ascii="Arial" w:hAnsi="Arial" w:cs="Arial"/>
          <w:sz w:val="22"/>
          <w:szCs w:val="22"/>
        </w:rPr>
      </w:pPr>
      <w:r w:rsidRPr="0058175F">
        <w:rPr>
          <w:rFonts w:ascii="Arial" w:hAnsi="Arial" w:cs="Arial"/>
          <w:sz w:val="22"/>
          <w:szCs w:val="22"/>
        </w:rPr>
        <w:t xml:space="preserve">výstavba a </w:t>
      </w:r>
      <w:r w:rsidR="00750095" w:rsidRPr="0058175F">
        <w:rPr>
          <w:rFonts w:ascii="Arial" w:hAnsi="Arial" w:cs="Arial"/>
          <w:sz w:val="22"/>
          <w:szCs w:val="22"/>
        </w:rPr>
        <w:t>dostavba</w:t>
      </w:r>
      <w:r w:rsidRPr="0058175F">
        <w:rPr>
          <w:rFonts w:ascii="Arial" w:hAnsi="Arial" w:cs="Arial"/>
          <w:sz w:val="22"/>
          <w:szCs w:val="22"/>
        </w:rPr>
        <w:t xml:space="preserve"> zařízení ke zkvalitnění technologické úpravy vody, její akumulace a čerpání, s cílem splnění ukazatelů jakosti pitné vody stanovených právními předpisy.</w:t>
      </w:r>
    </w:p>
    <w:p w14:paraId="1DBFC3FB" w14:textId="77777777" w:rsidR="00691DF8" w:rsidRPr="0058175F" w:rsidRDefault="00691DF8" w:rsidP="00691DF8">
      <w:pPr>
        <w:pStyle w:val="Odstavecseseznamem"/>
        <w:shd w:val="clear" w:color="auto" w:fill="FFFFFF" w:themeFill="background1"/>
        <w:ind w:left="1134"/>
        <w:contextualSpacing w:val="0"/>
        <w:jc w:val="both"/>
        <w:rPr>
          <w:rFonts w:ascii="Arial" w:hAnsi="Arial" w:cs="Arial"/>
          <w:sz w:val="22"/>
          <w:szCs w:val="22"/>
        </w:rPr>
      </w:pPr>
    </w:p>
    <w:p w14:paraId="00B3E1A1" w14:textId="3760C754" w:rsidR="00530A2B" w:rsidRPr="0058175F" w:rsidRDefault="00530A2B" w:rsidP="00530A2B">
      <w:pPr>
        <w:pStyle w:val="Odstavecseseznamem"/>
        <w:numPr>
          <w:ilvl w:val="1"/>
          <w:numId w:val="1"/>
        </w:numPr>
        <w:shd w:val="clear" w:color="auto" w:fill="FFFFFF" w:themeFill="background1"/>
        <w:ind w:left="851" w:hanging="851"/>
        <w:jc w:val="both"/>
        <w:rPr>
          <w:rFonts w:ascii="Arial" w:hAnsi="Arial" w:cs="Arial"/>
          <w:sz w:val="22"/>
          <w:szCs w:val="22"/>
        </w:rPr>
      </w:pPr>
      <w:r w:rsidRPr="0058175F">
        <w:rPr>
          <w:rFonts w:ascii="Arial" w:hAnsi="Arial" w:cs="Arial"/>
          <w:sz w:val="22"/>
          <w:szCs w:val="22"/>
        </w:rPr>
        <w:t>Dotaci nelze poskytnout na akci:</w:t>
      </w:r>
    </w:p>
    <w:p w14:paraId="16CBBD88" w14:textId="77777777" w:rsidR="006B0591" w:rsidRPr="0058175F" w:rsidRDefault="006B0591" w:rsidP="006B0591">
      <w:pPr>
        <w:pStyle w:val="Odstavecseseznamem"/>
        <w:shd w:val="clear" w:color="auto" w:fill="FFFFFF" w:themeFill="background1"/>
        <w:ind w:left="851"/>
        <w:jc w:val="both"/>
        <w:rPr>
          <w:rFonts w:ascii="Arial" w:hAnsi="Arial" w:cs="Arial"/>
          <w:sz w:val="22"/>
          <w:szCs w:val="22"/>
        </w:rPr>
      </w:pPr>
    </w:p>
    <w:p w14:paraId="0FE39264" w14:textId="77777777" w:rsidR="00530A2B" w:rsidRPr="0058175F" w:rsidRDefault="00530A2B" w:rsidP="00530A2B">
      <w:pPr>
        <w:pStyle w:val="Odstavecseseznamem"/>
        <w:numPr>
          <w:ilvl w:val="0"/>
          <w:numId w:val="28"/>
        </w:numPr>
        <w:shd w:val="clear" w:color="auto" w:fill="FFFFFF" w:themeFill="background1"/>
        <w:ind w:left="1134" w:hanging="283"/>
        <w:jc w:val="both"/>
        <w:rPr>
          <w:rFonts w:ascii="Arial" w:hAnsi="Arial" w:cs="Arial"/>
          <w:sz w:val="22"/>
          <w:szCs w:val="22"/>
        </w:rPr>
      </w:pPr>
      <w:r w:rsidRPr="0058175F">
        <w:rPr>
          <w:rFonts w:ascii="Arial" w:hAnsi="Arial" w:cs="Arial"/>
          <w:sz w:val="22"/>
          <w:szCs w:val="22"/>
        </w:rPr>
        <w:t>která není v souladu s Plánem rozvoje vodovodů a kanalizací na území Olomouckého kraje,</w:t>
      </w:r>
    </w:p>
    <w:p w14:paraId="2873C2F3" w14:textId="77777777" w:rsidR="00530A2B" w:rsidRPr="0058175F" w:rsidRDefault="00530A2B" w:rsidP="00530A2B">
      <w:pPr>
        <w:pStyle w:val="Odstavecseseznamem"/>
        <w:numPr>
          <w:ilvl w:val="0"/>
          <w:numId w:val="28"/>
        </w:numPr>
        <w:shd w:val="clear" w:color="auto" w:fill="FFFFFF" w:themeFill="background1"/>
        <w:ind w:left="1134" w:hanging="283"/>
        <w:jc w:val="both"/>
        <w:rPr>
          <w:rFonts w:ascii="Arial" w:hAnsi="Arial" w:cs="Arial"/>
          <w:sz w:val="22"/>
          <w:szCs w:val="22"/>
        </w:rPr>
      </w:pPr>
      <w:r w:rsidRPr="0058175F">
        <w:rPr>
          <w:rFonts w:ascii="Arial" w:hAnsi="Arial" w:cs="Arial"/>
          <w:sz w:val="22"/>
          <w:szCs w:val="22"/>
        </w:rPr>
        <w:t>u které bylo ukončeno financování,</w:t>
      </w:r>
    </w:p>
    <w:p w14:paraId="7C0AA13A" w14:textId="77777777" w:rsidR="00530A2B" w:rsidRPr="0058175F" w:rsidRDefault="00530A2B" w:rsidP="00530A2B">
      <w:pPr>
        <w:pStyle w:val="Odstavecseseznamem"/>
        <w:numPr>
          <w:ilvl w:val="0"/>
          <w:numId w:val="28"/>
        </w:numPr>
        <w:shd w:val="clear" w:color="auto" w:fill="FFFFFF" w:themeFill="background1"/>
        <w:ind w:left="1134" w:hanging="283"/>
        <w:jc w:val="both"/>
        <w:rPr>
          <w:rFonts w:ascii="Arial" w:hAnsi="Arial" w:cs="Arial"/>
          <w:sz w:val="22"/>
          <w:szCs w:val="22"/>
        </w:rPr>
      </w:pPr>
      <w:r w:rsidRPr="0058175F">
        <w:rPr>
          <w:rFonts w:ascii="Arial" w:hAnsi="Arial" w:cs="Arial"/>
          <w:sz w:val="22"/>
          <w:szCs w:val="22"/>
        </w:rPr>
        <w:lastRenderedPageBreak/>
        <w:t>u které investor požádal o vydání kolaudačního souhlasu, popřípadě o povolení zkušebního provozu,</w:t>
      </w:r>
    </w:p>
    <w:p w14:paraId="3ED8386D" w14:textId="77777777" w:rsidR="00530A2B" w:rsidRPr="0058175F" w:rsidRDefault="00530A2B" w:rsidP="00530A2B">
      <w:pPr>
        <w:pStyle w:val="Odstavecseseznamem"/>
        <w:numPr>
          <w:ilvl w:val="0"/>
          <w:numId w:val="28"/>
        </w:numPr>
        <w:shd w:val="clear" w:color="auto" w:fill="FFFFFF" w:themeFill="background1"/>
        <w:ind w:left="1134" w:hanging="283"/>
        <w:jc w:val="both"/>
        <w:rPr>
          <w:rFonts w:ascii="Arial" w:hAnsi="Arial" w:cs="Arial"/>
          <w:sz w:val="22"/>
          <w:szCs w:val="22"/>
        </w:rPr>
      </w:pPr>
      <w:r w:rsidRPr="0058175F">
        <w:rPr>
          <w:rFonts w:ascii="Arial" w:hAnsi="Arial" w:cs="Arial"/>
          <w:sz w:val="22"/>
          <w:szCs w:val="22"/>
        </w:rPr>
        <w:t>která je údržbou vodního díla, tedy zákonnou povinností vlastníka vodního díla (zákon č. 254/2001 Sb., o vodách a o změně některých zákonů (vodní zákon), ve znění pozdějších předpisů, zákon č. 183/2006 Sb., o územním plánování a stavebním řádu (stavební zákon), ve znění pozdějších předpisů),</w:t>
      </w:r>
    </w:p>
    <w:p w14:paraId="07F983B2" w14:textId="066930A3" w:rsidR="00530A2B" w:rsidRDefault="00530A2B" w:rsidP="00530A2B">
      <w:pPr>
        <w:pStyle w:val="Odstavecseseznamem"/>
        <w:numPr>
          <w:ilvl w:val="0"/>
          <w:numId w:val="28"/>
        </w:numPr>
        <w:shd w:val="clear" w:color="auto" w:fill="FFFFFF" w:themeFill="background1"/>
        <w:ind w:left="1134" w:hanging="283"/>
        <w:jc w:val="both"/>
        <w:rPr>
          <w:rFonts w:ascii="Arial" w:hAnsi="Arial" w:cs="Arial"/>
          <w:sz w:val="22"/>
          <w:szCs w:val="22"/>
        </w:rPr>
      </w:pPr>
      <w:r w:rsidRPr="0058175F">
        <w:rPr>
          <w:rFonts w:ascii="Arial" w:hAnsi="Arial" w:cs="Arial"/>
          <w:sz w:val="22"/>
          <w:szCs w:val="22"/>
        </w:rPr>
        <w:t>dotaci nelze poskytnout na další etapu akce, pokud nebyla předchozí etapa stavebně ukončena, což žadatel doloží zápisem o předání a převzetí stavby sepsaný mezi investorem a dodavatelem stavby. Etapou se rozumí taková část stavby, která je po ukončení schopna samostatného provozu.</w:t>
      </w:r>
    </w:p>
    <w:p w14:paraId="0C7B8CA6" w14:textId="77777777" w:rsidR="00850579" w:rsidRPr="0058175F" w:rsidRDefault="00850579" w:rsidP="00850579">
      <w:pPr>
        <w:pStyle w:val="Odstavecseseznamem"/>
        <w:shd w:val="clear" w:color="auto" w:fill="FFFFFF" w:themeFill="background1"/>
        <w:ind w:left="1134"/>
        <w:jc w:val="both"/>
        <w:rPr>
          <w:rFonts w:ascii="Arial" w:hAnsi="Arial" w:cs="Arial"/>
          <w:sz w:val="22"/>
          <w:szCs w:val="22"/>
        </w:rPr>
      </w:pPr>
    </w:p>
    <w:p w14:paraId="0C8909A4" w14:textId="435A2E69" w:rsidR="007F5C53" w:rsidRPr="00567A82"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bookmarkStart w:id="1" w:name="okruhŽadatelů"/>
      <w:bookmarkEnd w:id="1"/>
      <w:r w:rsidRPr="00391F98">
        <w:rPr>
          <w:rFonts w:ascii="Arial" w:hAnsi="Arial" w:cs="Arial"/>
          <w:b/>
          <w:bCs/>
          <w:sz w:val="24"/>
          <w:szCs w:val="24"/>
        </w:rPr>
        <w:t xml:space="preserve">Okruh oprávněných žadatelů v </w:t>
      </w:r>
      <w:r w:rsidRPr="00391F98">
        <w:rPr>
          <w:rFonts w:ascii="Arial" w:hAnsi="Arial" w:cs="Arial"/>
          <w:b/>
          <w:sz w:val="24"/>
          <w:szCs w:val="24"/>
        </w:rPr>
        <w:t xml:space="preserve">dotačním </w:t>
      </w:r>
      <w:r w:rsidRPr="00567A82">
        <w:rPr>
          <w:rFonts w:ascii="Arial" w:hAnsi="Arial" w:cs="Arial"/>
          <w:b/>
          <w:sz w:val="24"/>
          <w:szCs w:val="24"/>
        </w:rPr>
        <w:t>titulu</w:t>
      </w:r>
    </w:p>
    <w:p w14:paraId="0C8909A5" w14:textId="77777777" w:rsidR="007F5C53" w:rsidRPr="00567A82" w:rsidRDefault="007F5C53" w:rsidP="00391F98">
      <w:pPr>
        <w:pStyle w:val="Odstavecseseznamem"/>
        <w:shd w:val="clear" w:color="auto" w:fill="FFFFFF" w:themeFill="background1"/>
        <w:ind w:left="0"/>
        <w:contextualSpacing w:val="0"/>
        <w:rPr>
          <w:rFonts w:ascii="Arial" w:hAnsi="Arial" w:cs="Arial"/>
          <w:b/>
        </w:rPr>
      </w:pPr>
    </w:p>
    <w:p w14:paraId="72A3295F" w14:textId="5C22D566" w:rsidR="00530A2B" w:rsidRPr="00567A82" w:rsidRDefault="007F5C53" w:rsidP="00530A2B">
      <w:pPr>
        <w:pStyle w:val="Odstavecseseznamem"/>
        <w:shd w:val="clear" w:color="auto" w:fill="FFFFFF" w:themeFill="background1"/>
        <w:ind w:left="0"/>
        <w:contextualSpacing w:val="0"/>
        <w:jc w:val="both"/>
        <w:rPr>
          <w:rFonts w:ascii="Arial" w:hAnsi="Arial" w:cs="Arial"/>
          <w:b/>
          <w:sz w:val="22"/>
          <w:szCs w:val="22"/>
        </w:rPr>
      </w:pPr>
      <w:r w:rsidRPr="00567A82">
        <w:rPr>
          <w:rFonts w:ascii="Arial" w:hAnsi="Arial" w:cs="Arial"/>
          <w:b/>
          <w:sz w:val="22"/>
          <w:szCs w:val="22"/>
        </w:rPr>
        <w:t>Žadatelem může být pouze právnická osoba, která je blíže specifikována v těchto pravidlech vyhlášeného dotačního titulu.</w:t>
      </w:r>
    </w:p>
    <w:p w14:paraId="1D8E719B" w14:textId="77777777" w:rsidR="00530A2B" w:rsidRPr="00567A82" w:rsidRDefault="00530A2B" w:rsidP="00530A2B">
      <w:pPr>
        <w:pStyle w:val="Odstavecseseznamem"/>
        <w:shd w:val="clear" w:color="auto" w:fill="FFFFFF" w:themeFill="background1"/>
        <w:ind w:left="0"/>
        <w:contextualSpacing w:val="0"/>
        <w:jc w:val="both"/>
        <w:rPr>
          <w:rFonts w:ascii="Arial" w:hAnsi="Arial" w:cs="Arial"/>
          <w:b/>
          <w:sz w:val="22"/>
          <w:szCs w:val="22"/>
        </w:rPr>
      </w:pPr>
    </w:p>
    <w:p w14:paraId="0C8909AE" w14:textId="0E2F5FEC" w:rsidR="007F5C53" w:rsidRPr="00567A82" w:rsidRDefault="007F5C53" w:rsidP="00567A82">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567A82">
        <w:rPr>
          <w:rFonts w:ascii="Arial" w:hAnsi="Arial" w:cs="Arial"/>
          <w:sz w:val="22"/>
          <w:szCs w:val="22"/>
        </w:rPr>
        <w:t xml:space="preserve">Žadatelem </w:t>
      </w:r>
      <w:r w:rsidRPr="00567A82">
        <w:rPr>
          <w:rFonts w:ascii="Arial" w:hAnsi="Arial" w:cs="Arial"/>
          <w:b/>
          <w:sz w:val="22"/>
          <w:szCs w:val="22"/>
        </w:rPr>
        <w:t>může být</w:t>
      </w:r>
      <w:r w:rsidRPr="00567A82">
        <w:rPr>
          <w:rFonts w:ascii="Arial" w:hAnsi="Arial" w:cs="Arial"/>
          <w:sz w:val="22"/>
          <w:szCs w:val="22"/>
        </w:rPr>
        <w:t xml:space="preserve"> pouze</w:t>
      </w:r>
      <w:r w:rsidR="00567A82" w:rsidRPr="00567A82">
        <w:rPr>
          <w:rFonts w:ascii="Arial" w:hAnsi="Arial" w:cs="Arial"/>
          <w:sz w:val="22"/>
          <w:szCs w:val="22"/>
        </w:rPr>
        <w:t xml:space="preserve"> </w:t>
      </w:r>
      <w:r w:rsidRPr="00567A82">
        <w:rPr>
          <w:rFonts w:ascii="Arial" w:hAnsi="Arial" w:cs="Arial"/>
          <w:sz w:val="22"/>
          <w:szCs w:val="22"/>
        </w:rPr>
        <w:t>právnická osoba, kterou je:</w:t>
      </w:r>
    </w:p>
    <w:p w14:paraId="4A7F91D0" w14:textId="77777777" w:rsidR="00567A82" w:rsidRPr="00567A82" w:rsidRDefault="00567A82" w:rsidP="00567A82">
      <w:pPr>
        <w:pStyle w:val="Odstavecseseznamem"/>
        <w:shd w:val="clear" w:color="auto" w:fill="FFFFFF" w:themeFill="background1"/>
        <w:ind w:left="851"/>
        <w:contextualSpacing w:val="0"/>
        <w:jc w:val="both"/>
        <w:rPr>
          <w:rFonts w:ascii="Arial" w:hAnsi="Arial" w:cs="Arial"/>
          <w:sz w:val="22"/>
          <w:szCs w:val="22"/>
        </w:rPr>
      </w:pPr>
    </w:p>
    <w:p w14:paraId="0C8909AF" w14:textId="0E1A13C4" w:rsidR="007F5C53" w:rsidRPr="00567A82" w:rsidRDefault="007F5C53" w:rsidP="00530A2B">
      <w:pPr>
        <w:pStyle w:val="Odstavecseseznamem"/>
        <w:numPr>
          <w:ilvl w:val="0"/>
          <w:numId w:val="7"/>
        </w:numPr>
        <w:shd w:val="clear" w:color="auto" w:fill="FFFFFF" w:themeFill="background1"/>
        <w:autoSpaceDE w:val="0"/>
        <w:autoSpaceDN w:val="0"/>
        <w:adjustRightInd w:val="0"/>
        <w:jc w:val="both"/>
        <w:rPr>
          <w:rFonts w:ascii="Arial" w:hAnsi="Arial" w:cs="Arial"/>
          <w:sz w:val="22"/>
          <w:szCs w:val="22"/>
        </w:rPr>
      </w:pPr>
      <w:r w:rsidRPr="00567A82">
        <w:rPr>
          <w:rFonts w:ascii="Arial" w:hAnsi="Arial" w:cs="Arial"/>
          <w:sz w:val="22"/>
          <w:szCs w:val="22"/>
        </w:rPr>
        <w:t>obec v územním obvodu Olomouckého kraje,</w:t>
      </w:r>
      <w:r w:rsidR="00530A2B" w:rsidRPr="00567A82">
        <w:rPr>
          <w:rFonts w:ascii="Arial" w:hAnsi="Arial" w:cs="Arial"/>
          <w:sz w:val="22"/>
          <w:szCs w:val="22"/>
        </w:rPr>
        <w:t xml:space="preserve"> o velikosti do 2 000 EO nebo i větší</w:t>
      </w:r>
      <w:r w:rsidR="00583421" w:rsidRPr="00567A82">
        <w:rPr>
          <w:rFonts w:ascii="Arial" w:hAnsi="Arial" w:cs="Arial"/>
          <w:sz w:val="22"/>
          <w:szCs w:val="22"/>
        </w:rPr>
        <w:t>,</w:t>
      </w:r>
      <w:r w:rsidR="00530A2B" w:rsidRPr="00567A82">
        <w:rPr>
          <w:rFonts w:ascii="Arial" w:hAnsi="Arial" w:cs="Arial"/>
          <w:sz w:val="22"/>
          <w:szCs w:val="22"/>
        </w:rPr>
        <w:t xml:space="preserve"> pokud se akce realizuje v místní části do 2 000 EO a celkový počet EO obce je menší než 3 000.</w:t>
      </w:r>
    </w:p>
    <w:p w14:paraId="5FC70F64" w14:textId="77777777" w:rsidR="004C10B7" w:rsidRDefault="007F5C53" w:rsidP="00530A2B">
      <w:pPr>
        <w:pStyle w:val="Odstavecseseznamem"/>
        <w:numPr>
          <w:ilvl w:val="0"/>
          <w:numId w:val="7"/>
        </w:numPr>
        <w:shd w:val="clear" w:color="auto" w:fill="FFFFFF" w:themeFill="background1"/>
        <w:autoSpaceDE w:val="0"/>
        <w:autoSpaceDN w:val="0"/>
        <w:adjustRightInd w:val="0"/>
        <w:jc w:val="both"/>
        <w:rPr>
          <w:rFonts w:ascii="Arial" w:hAnsi="Arial" w:cs="Arial"/>
          <w:sz w:val="22"/>
          <w:szCs w:val="22"/>
        </w:rPr>
      </w:pPr>
      <w:r w:rsidRPr="00567A82">
        <w:rPr>
          <w:rFonts w:ascii="Arial" w:hAnsi="Arial" w:cs="Arial"/>
          <w:sz w:val="22"/>
          <w:szCs w:val="22"/>
        </w:rPr>
        <w:t>dobrovolný svazek obcí, který je registrován v souladu se zákonem o obcích a jehož sídlo se nachází v územním obvodu Olomouckého kraje,</w:t>
      </w:r>
      <w:r w:rsidR="00530A2B" w:rsidRPr="00567A82">
        <w:rPr>
          <w:rFonts w:ascii="Arial" w:hAnsi="Arial" w:cs="Arial"/>
          <w:sz w:val="22"/>
          <w:szCs w:val="22"/>
        </w:rPr>
        <w:t xml:space="preserve"> zajišťující akci pro obce velikosti do 2 000 EO nebo i vět</w:t>
      </w:r>
      <w:r w:rsidR="00583421" w:rsidRPr="00567A82">
        <w:rPr>
          <w:rFonts w:ascii="Arial" w:hAnsi="Arial" w:cs="Arial"/>
          <w:sz w:val="22"/>
          <w:szCs w:val="22"/>
        </w:rPr>
        <w:t>ší, pokud </w:t>
      </w:r>
      <w:r w:rsidR="00530A2B" w:rsidRPr="00567A82">
        <w:rPr>
          <w:rFonts w:ascii="Arial" w:hAnsi="Arial" w:cs="Arial"/>
          <w:sz w:val="22"/>
          <w:szCs w:val="22"/>
        </w:rPr>
        <w:t xml:space="preserve">se akce týká jejich místních částí do 2 000 EO a celkový počet EO obce je menší než 3 000. </w:t>
      </w:r>
    </w:p>
    <w:p w14:paraId="3EDE155C" w14:textId="77777777" w:rsidR="004C10B7" w:rsidRDefault="004C10B7" w:rsidP="004C10B7">
      <w:pPr>
        <w:pStyle w:val="Odstavecseseznamem"/>
        <w:shd w:val="clear" w:color="auto" w:fill="FFFFFF" w:themeFill="background1"/>
        <w:autoSpaceDE w:val="0"/>
        <w:autoSpaceDN w:val="0"/>
        <w:adjustRightInd w:val="0"/>
        <w:ind w:left="2232"/>
        <w:jc w:val="both"/>
        <w:rPr>
          <w:rFonts w:ascii="Arial" w:hAnsi="Arial" w:cs="Arial"/>
          <w:sz w:val="22"/>
          <w:szCs w:val="22"/>
        </w:rPr>
      </w:pPr>
    </w:p>
    <w:p w14:paraId="0C8909B0" w14:textId="36C9CD92" w:rsidR="007F5C53" w:rsidRDefault="00A9431D" w:rsidP="004C10B7">
      <w:pPr>
        <w:pStyle w:val="Odstavecseseznamem"/>
        <w:shd w:val="clear" w:color="auto" w:fill="FFFFFF" w:themeFill="background1"/>
        <w:autoSpaceDE w:val="0"/>
        <w:autoSpaceDN w:val="0"/>
        <w:adjustRightInd w:val="0"/>
        <w:ind w:left="2232"/>
        <w:jc w:val="both"/>
        <w:rPr>
          <w:rFonts w:ascii="Arial" w:hAnsi="Arial" w:cs="Arial"/>
          <w:sz w:val="22"/>
          <w:szCs w:val="22"/>
        </w:rPr>
      </w:pPr>
      <w:r w:rsidRPr="00567A82">
        <w:rPr>
          <w:rFonts w:ascii="Arial" w:hAnsi="Arial" w:cs="Arial"/>
          <w:sz w:val="22"/>
          <w:szCs w:val="22"/>
        </w:rPr>
        <w:t>Počet obyvatel obce se určuje podle statistiky počtu obyvatel Ministerstva vnitra ČR ke dni 1. 1. 2021.</w:t>
      </w:r>
    </w:p>
    <w:p w14:paraId="76E01D66" w14:textId="77777777" w:rsidR="004C10B7" w:rsidRPr="00567A82" w:rsidRDefault="004C10B7" w:rsidP="004C10B7">
      <w:pPr>
        <w:pStyle w:val="Odstavecseseznamem"/>
        <w:shd w:val="clear" w:color="auto" w:fill="FFFFFF" w:themeFill="background1"/>
        <w:autoSpaceDE w:val="0"/>
        <w:autoSpaceDN w:val="0"/>
        <w:adjustRightInd w:val="0"/>
        <w:ind w:left="2232"/>
        <w:jc w:val="both"/>
        <w:rPr>
          <w:rFonts w:ascii="Arial" w:hAnsi="Arial" w:cs="Arial"/>
          <w:sz w:val="22"/>
          <w:szCs w:val="22"/>
        </w:rPr>
      </w:pPr>
    </w:p>
    <w:p w14:paraId="0C8909B8" w14:textId="77777777" w:rsidR="007F5C53" w:rsidRPr="00567A82"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567A82">
        <w:rPr>
          <w:rFonts w:ascii="Arial" w:hAnsi="Arial" w:cs="Arial"/>
          <w:b/>
          <w:bCs/>
          <w:sz w:val="24"/>
          <w:szCs w:val="24"/>
        </w:rPr>
        <w:t>Předpokládaný celkový objem peněžních prostředků vyčleněných na dotační program</w:t>
      </w:r>
    </w:p>
    <w:p w14:paraId="0C8909BF" w14:textId="0D686886" w:rsidR="007F5C53" w:rsidRPr="00567A82" w:rsidRDefault="007F5C53" w:rsidP="00530A2B">
      <w:pPr>
        <w:shd w:val="clear" w:color="auto" w:fill="FFFFFF" w:themeFill="background1"/>
        <w:autoSpaceDE w:val="0"/>
        <w:autoSpaceDN w:val="0"/>
        <w:adjustRightInd w:val="0"/>
        <w:spacing w:after="27"/>
        <w:rPr>
          <w:rFonts w:cs="Arial"/>
          <w:sz w:val="22"/>
          <w:szCs w:val="22"/>
        </w:rPr>
      </w:pPr>
      <w:r w:rsidRPr="00567A82">
        <w:rPr>
          <w:rFonts w:cs="Arial"/>
          <w:sz w:val="22"/>
          <w:szCs w:val="22"/>
        </w:rPr>
        <w:t xml:space="preserve">Na dotační program je předpokládaná výše celkové částky </w:t>
      </w:r>
      <w:r w:rsidR="00530A2B" w:rsidRPr="00567A82">
        <w:rPr>
          <w:rFonts w:cs="Arial"/>
          <w:sz w:val="22"/>
          <w:szCs w:val="22"/>
        </w:rPr>
        <w:t>30 000 000</w:t>
      </w:r>
      <w:r w:rsidRPr="00567A82">
        <w:rPr>
          <w:rFonts w:cs="Arial"/>
          <w:sz w:val="22"/>
          <w:szCs w:val="22"/>
        </w:rPr>
        <w:t xml:space="preserve"> Kč, z toho </w:t>
      </w:r>
      <w:r w:rsidRPr="00567A82">
        <w:rPr>
          <w:rFonts w:cs="Arial"/>
          <w:b/>
          <w:sz w:val="22"/>
          <w:szCs w:val="22"/>
        </w:rPr>
        <w:t>na dotační titul </w:t>
      </w:r>
      <w:r w:rsidR="002926D2" w:rsidRPr="00567A82">
        <w:rPr>
          <w:rFonts w:cs="Arial"/>
          <w:sz w:val="22"/>
          <w:szCs w:val="22"/>
        </w:rPr>
        <w:t>04</w:t>
      </w:r>
      <w:r w:rsidR="00B21F91" w:rsidRPr="00567A82">
        <w:rPr>
          <w:rFonts w:cs="Arial"/>
          <w:sz w:val="22"/>
          <w:szCs w:val="22"/>
        </w:rPr>
        <w:t>_</w:t>
      </w:r>
      <w:r w:rsidR="002926D2" w:rsidRPr="00567A82">
        <w:rPr>
          <w:rFonts w:cs="Arial"/>
          <w:sz w:val="22"/>
          <w:szCs w:val="22"/>
        </w:rPr>
        <w:t>01</w:t>
      </w:r>
      <w:r w:rsidR="00B21F91" w:rsidRPr="00567A82">
        <w:rPr>
          <w:rFonts w:cs="Arial"/>
          <w:sz w:val="22"/>
          <w:szCs w:val="22"/>
        </w:rPr>
        <w:t>_</w:t>
      </w:r>
      <w:r w:rsidR="00691DF8" w:rsidRPr="00567A82">
        <w:rPr>
          <w:rFonts w:cs="Arial"/>
          <w:sz w:val="22"/>
          <w:szCs w:val="22"/>
        </w:rPr>
        <w:t>2</w:t>
      </w:r>
      <w:r w:rsidR="00530A2B" w:rsidRPr="00567A82">
        <w:rPr>
          <w:rFonts w:cs="Arial"/>
          <w:sz w:val="22"/>
          <w:szCs w:val="22"/>
        </w:rPr>
        <w:t xml:space="preserve"> Výstavba, dostavba</w:t>
      </w:r>
      <w:r w:rsidR="00691DF8" w:rsidRPr="00567A82">
        <w:rPr>
          <w:rFonts w:cs="Arial"/>
          <w:sz w:val="22"/>
          <w:szCs w:val="22"/>
        </w:rPr>
        <w:t xml:space="preserve"> vodovodů pro veřejnou potřebu a úpraven vod</w:t>
      </w:r>
      <w:r w:rsidR="00530A2B" w:rsidRPr="00567A82">
        <w:rPr>
          <w:rFonts w:cs="Arial"/>
          <w:sz w:val="22"/>
          <w:szCs w:val="22"/>
        </w:rPr>
        <w:t xml:space="preserve"> </w:t>
      </w:r>
      <w:r w:rsidRPr="00567A82">
        <w:rPr>
          <w:rFonts w:cs="Arial"/>
          <w:sz w:val="22"/>
          <w:szCs w:val="22"/>
        </w:rPr>
        <w:t>je určena částka</w:t>
      </w:r>
      <w:r w:rsidR="00530A2B" w:rsidRPr="00567A82">
        <w:rPr>
          <w:rFonts w:cs="Arial"/>
          <w:sz w:val="22"/>
          <w:szCs w:val="22"/>
        </w:rPr>
        <w:t xml:space="preserve"> </w:t>
      </w:r>
      <w:r w:rsidR="00702C3A">
        <w:rPr>
          <w:rFonts w:cs="Arial"/>
          <w:sz w:val="22"/>
          <w:szCs w:val="22"/>
        </w:rPr>
        <w:t>12</w:t>
      </w:r>
      <w:r w:rsidR="00530A2B" w:rsidRPr="00567A82">
        <w:rPr>
          <w:rFonts w:cs="Arial"/>
          <w:sz w:val="22"/>
          <w:szCs w:val="22"/>
        </w:rPr>
        <w:t> 000 000</w:t>
      </w:r>
      <w:r w:rsidRPr="00567A82">
        <w:rPr>
          <w:rFonts w:cs="Arial"/>
          <w:sz w:val="22"/>
          <w:szCs w:val="22"/>
        </w:rPr>
        <w:t xml:space="preserve"> Kč. </w:t>
      </w:r>
    </w:p>
    <w:p w14:paraId="0C8909C0" w14:textId="77777777" w:rsidR="007F5C53" w:rsidRPr="00567A82"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rPr>
      </w:pPr>
      <w:r w:rsidRPr="00567A82">
        <w:rPr>
          <w:rFonts w:ascii="Arial" w:hAnsi="Arial" w:cs="Arial"/>
          <w:b/>
          <w:bCs/>
          <w:sz w:val="24"/>
          <w:szCs w:val="24"/>
        </w:rPr>
        <w:t xml:space="preserve">Pravidla pro poskytnutí dotací </w:t>
      </w:r>
    </w:p>
    <w:p w14:paraId="0C8909C1" w14:textId="77777777" w:rsidR="007F5C53" w:rsidRPr="00567A82" w:rsidRDefault="007F5C53" w:rsidP="00391F98">
      <w:pPr>
        <w:pStyle w:val="Odstavecseseznamem"/>
        <w:shd w:val="clear" w:color="auto" w:fill="FFFFFF" w:themeFill="background1"/>
        <w:autoSpaceDE w:val="0"/>
        <w:autoSpaceDN w:val="0"/>
        <w:adjustRightInd w:val="0"/>
        <w:spacing w:before="120" w:after="120"/>
        <w:ind w:left="357"/>
        <w:rPr>
          <w:rFonts w:ascii="Arial" w:hAnsi="Arial" w:cs="Arial"/>
        </w:rPr>
      </w:pPr>
    </w:p>
    <w:p w14:paraId="0C8909C2" w14:textId="76BF164F" w:rsidR="007F5C53" w:rsidRPr="00567A82"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567A82">
        <w:rPr>
          <w:rFonts w:ascii="Arial" w:hAnsi="Arial" w:cs="Arial"/>
          <w:b/>
          <w:bCs/>
          <w:sz w:val="22"/>
          <w:szCs w:val="22"/>
        </w:rPr>
        <w:t xml:space="preserve">Minimální výše </w:t>
      </w:r>
      <w:r w:rsidRPr="00567A82">
        <w:rPr>
          <w:rFonts w:ascii="Arial" w:hAnsi="Arial" w:cs="Arial"/>
          <w:sz w:val="22"/>
          <w:szCs w:val="22"/>
        </w:rPr>
        <w:t xml:space="preserve">dotace na jednu akci činí </w:t>
      </w:r>
      <w:r w:rsidR="00364254" w:rsidRPr="00567A82">
        <w:rPr>
          <w:rFonts w:ascii="Arial" w:hAnsi="Arial" w:cs="Arial"/>
          <w:sz w:val="22"/>
          <w:szCs w:val="22"/>
        </w:rPr>
        <w:t xml:space="preserve">300 000 </w:t>
      </w:r>
      <w:r w:rsidRPr="00567A82">
        <w:rPr>
          <w:rFonts w:ascii="Arial" w:hAnsi="Arial" w:cs="Arial"/>
          <w:sz w:val="22"/>
          <w:szCs w:val="22"/>
        </w:rPr>
        <w:t xml:space="preserve">Kč. </w:t>
      </w:r>
    </w:p>
    <w:p w14:paraId="0C8909C3" w14:textId="77777777" w:rsidR="007F5C53" w:rsidRPr="00567A82" w:rsidRDefault="007F5C53" w:rsidP="00391F98">
      <w:pPr>
        <w:pStyle w:val="Odstavecseseznamem"/>
        <w:shd w:val="clear" w:color="auto" w:fill="FFFFFF" w:themeFill="background1"/>
        <w:ind w:left="851"/>
        <w:contextualSpacing w:val="0"/>
        <w:rPr>
          <w:rFonts w:ascii="Arial" w:hAnsi="Arial" w:cs="Arial"/>
          <w:sz w:val="22"/>
          <w:szCs w:val="22"/>
        </w:rPr>
      </w:pPr>
    </w:p>
    <w:p w14:paraId="0C8909C4" w14:textId="5744D684" w:rsidR="007F5C53" w:rsidRPr="00567A82"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567A82">
        <w:rPr>
          <w:rFonts w:ascii="Arial" w:hAnsi="Arial" w:cs="Arial"/>
          <w:b/>
          <w:sz w:val="22"/>
          <w:szCs w:val="22"/>
        </w:rPr>
        <w:t>M</w:t>
      </w:r>
      <w:r w:rsidRPr="00567A82">
        <w:rPr>
          <w:rFonts w:ascii="Arial" w:hAnsi="Arial" w:cs="Arial"/>
          <w:b/>
          <w:bCs/>
          <w:sz w:val="22"/>
          <w:szCs w:val="22"/>
        </w:rPr>
        <w:t xml:space="preserve">aximální výše </w:t>
      </w:r>
      <w:r w:rsidRPr="00567A82">
        <w:rPr>
          <w:rFonts w:ascii="Arial" w:hAnsi="Arial" w:cs="Arial"/>
          <w:sz w:val="22"/>
          <w:szCs w:val="22"/>
        </w:rPr>
        <w:t>dotace na jednu akci</w:t>
      </w:r>
      <w:r w:rsidR="00567A82" w:rsidRPr="00567A82">
        <w:rPr>
          <w:rFonts w:ascii="Arial" w:hAnsi="Arial" w:cs="Arial"/>
          <w:sz w:val="22"/>
          <w:szCs w:val="22"/>
        </w:rPr>
        <w:t xml:space="preserve"> </w:t>
      </w:r>
      <w:r w:rsidRPr="00567A82">
        <w:rPr>
          <w:rFonts w:ascii="Arial" w:hAnsi="Arial" w:cs="Arial"/>
          <w:sz w:val="22"/>
          <w:szCs w:val="22"/>
        </w:rPr>
        <w:t xml:space="preserve">činí </w:t>
      </w:r>
      <w:r w:rsidR="00364254" w:rsidRPr="00567A82">
        <w:rPr>
          <w:rFonts w:ascii="Arial" w:hAnsi="Arial" w:cs="Arial"/>
          <w:sz w:val="22"/>
          <w:szCs w:val="22"/>
        </w:rPr>
        <w:t xml:space="preserve">3 000 000 </w:t>
      </w:r>
      <w:r w:rsidRPr="00567A82">
        <w:rPr>
          <w:rFonts w:ascii="Arial" w:hAnsi="Arial" w:cs="Arial"/>
          <w:sz w:val="22"/>
          <w:szCs w:val="22"/>
        </w:rPr>
        <w:t xml:space="preserve">Kč. </w:t>
      </w:r>
    </w:p>
    <w:p w14:paraId="0DDE46E5" w14:textId="77777777" w:rsidR="00364254" w:rsidRPr="00567A82" w:rsidRDefault="00364254" w:rsidP="00364254">
      <w:pPr>
        <w:pStyle w:val="Odstavecseseznamem"/>
        <w:shd w:val="clear" w:color="auto" w:fill="FFFFFF" w:themeFill="background1"/>
        <w:ind w:left="851"/>
        <w:contextualSpacing w:val="0"/>
        <w:jc w:val="both"/>
        <w:rPr>
          <w:rFonts w:ascii="Arial" w:hAnsi="Arial" w:cs="Arial"/>
          <w:sz w:val="22"/>
          <w:szCs w:val="22"/>
        </w:rPr>
      </w:pPr>
    </w:p>
    <w:p w14:paraId="0C8909C6" w14:textId="4AF1B3EA" w:rsidR="007F5C53" w:rsidRPr="00567A82"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567A82">
        <w:rPr>
          <w:rFonts w:ascii="Arial" w:hAnsi="Arial" w:cs="Arial"/>
          <w:sz w:val="22"/>
          <w:szCs w:val="22"/>
        </w:rPr>
        <w:t xml:space="preserve">Žadatel </w:t>
      </w:r>
      <w:r w:rsidRPr="00567A82">
        <w:rPr>
          <w:rFonts w:ascii="Arial" w:hAnsi="Arial" w:cs="Arial"/>
          <w:b/>
          <w:sz w:val="22"/>
          <w:szCs w:val="22"/>
        </w:rPr>
        <w:t>může v rámci vyhlášeného dotačního titulu</w:t>
      </w:r>
      <w:r w:rsidRPr="00567A82">
        <w:rPr>
          <w:rFonts w:ascii="Arial" w:hAnsi="Arial" w:cs="Arial"/>
          <w:sz w:val="22"/>
          <w:szCs w:val="22"/>
        </w:rPr>
        <w:t xml:space="preserve"> podat </w:t>
      </w:r>
      <w:r w:rsidRPr="00567A82">
        <w:rPr>
          <w:rFonts w:ascii="Arial" w:hAnsi="Arial" w:cs="Arial"/>
          <w:b/>
          <w:sz w:val="22"/>
          <w:szCs w:val="22"/>
        </w:rPr>
        <w:t xml:space="preserve">více žádostí </w:t>
      </w:r>
      <w:r w:rsidRPr="00567A82">
        <w:rPr>
          <w:rFonts w:ascii="Arial" w:hAnsi="Arial" w:cs="Arial"/>
          <w:sz w:val="22"/>
          <w:szCs w:val="22"/>
        </w:rPr>
        <w:t xml:space="preserve">na </w:t>
      </w:r>
      <w:r w:rsidRPr="00567A82">
        <w:rPr>
          <w:rFonts w:ascii="Arial" w:hAnsi="Arial" w:cs="Arial"/>
          <w:b/>
          <w:sz w:val="22"/>
          <w:szCs w:val="22"/>
        </w:rPr>
        <w:t>různé</w:t>
      </w:r>
      <w:r w:rsidRPr="00567A82">
        <w:rPr>
          <w:rFonts w:ascii="Arial" w:hAnsi="Arial" w:cs="Arial"/>
          <w:sz w:val="22"/>
          <w:szCs w:val="22"/>
        </w:rPr>
        <w:t xml:space="preserve"> akce. Na</w:t>
      </w:r>
      <w:r w:rsidRPr="00567A82">
        <w:rPr>
          <w:rFonts w:ascii="Arial" w:hAnsi="Arial" w:cs="Arial"/>
          <w:b/>
          <w:sz w:val="22"/>
          <w:szCs w:val="22"/>
        </w:rPr>
        <w:t xml:space="preserve"> tutéž </w:t>
      </w:r>
      <w:r w:rsidRPr="00567A82">
        <w:rPr>
          <w:rFonts w:ascii="Arial" w:hAnsi="Arial" w:cs="Arial"/>
          <w:sz w:val="22"/>
          <w:szCs w:val="22"/>
        </w:rPr>
        <w:t xml:space="preserve">akci v rámci vyhlášeného dotačního titulu </w:t>
      </w:r>
      <w:r w:rsidRPr="00567A82">
        <w:rPr>
          <w:rFonts w:ascii="Arial" w:hAnsi="Arial" w:cs="Arial"/>
          <w:b/>
          <w:sz w:val="22"/>
          <w:szCs w:val="22"/>
        </w:rPr>
        <w:t>však</w:t>
      </w:r>
      <w:r w:rsidRPr="00567A82">
        <w:rPr>
          <w:rFonts w:ascii="Arial" w:hAnsi="Arial" w:cs="Arial"/>
          <w:sz w:val="22"/>
          <w:szCs w:val="22"/>
        </w:rPr>
        <w:t xml:space="preserve"> žadatel může podat </w:t>
      </w:r>
      <w:r w:rsidRPr="00567A82">
        <w:rPr>
          <w:rFonts w:ascii="Arial" w:hAnsi="Arial" w:cs="Arial"/>
          <w:b/>
          <w:sz w:val="22"/>
          <w:szCs w:val="22"/>
        </w:rPr>
        <w:t>pouze jednu žádost</w:t>
      </w:r>
      <w:r w:rsidRPr="00567A82">
        <w:rPr>
          <w:rFonts w:ascii="Arial" w:hAnsi="Arial" w:cs="Arial"/>
          <w:sz w:val="22"/>
          <w:szCs w:val="22"/>
        </w:rPr>
        <w:t xml:space="preserve"> o poskytnutí dotace v daném kalendářním roce. V případě, že na stejnou akci v rámci vyhlášeného dotačního titulu bude podána další žádost, bude tato žádost vyřazena z dalšího posuzování, a žadatel bude o této skutečnosti informován.</w:t>
      </w:r>
    </w:p>
    <w:p w14:paraId="358FE2CA" w14:textId="77777777" w:rsidR="00567A82" w:rsidRPr="00391F98" w:rsidRDefault="00567A82" w:rsidP="00567A82">
      <w:pPr>
        <w:pStyle w:val="Odstavecseseznamem"/>
        <w:shd w:val="clear" w:color="auto" w:fill="FFFFFF" w:themeFill="background1"/>
        <w:ind w:left="851"/>
        <w:contextualSpacing w:val="0"/>
        <w:jc w:val="both"/>
        <w:rPr>
          <w:rFonts w:ascii="Arial" w:hAnsi="Arial" w:cs="Arial"/>
          <w:i/>
          <w:color w:val="0000FF"/>
          <w:sz w:val="22"/>
          <w:szCs w:val="22"/>
        </w:rPr>
      </w:pPr>
    </w:p>
    <w:p w14:paraId="0C8909CA" w14:textId="77777777" w:rsidR="007F5C53" w:rsidRPr="00391F98"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bookmarkStart w:id="2" w:name="platebniPodminky"/>
      <w:bookmarkEnd w:id="2"/>
      <w:r w:rsidRPr="00391F98">
        <w:rPr>
          <w:rFonts w:ascii="Arial" w:hAnsi="Arial" w:cs="Arial"/>
          <w:sz w:val="22"/>
          <w:szCs w:val="22"/>
        </w:rPr>
        <w:t xml:space="preserve">Platební podmínky: </w:t>
      </w:r>
    </w:p>
    <w:p w14:paraId="0C8909CB" w14:textId="59274A92" w:rsidR="007F5C53" w:rsidRPr="00391F98"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color w:val="808080" w:themeColor="background1" w:themeShade="80"/>
          <w:sz w:val="22"/>
          <w:szCs w:val="22"/>
        </w:rPr>
      </w:pPr>
      <w:r w:rsidRPr="00391F98">
        <w:rPr>
          <w:rFonts w:ascii="Arial" w:hAnsi="Arial" w:cs="Arial"/>
          <w:sz w:val="22"/>
          <w:szCs w:val="22"/>
        </w:rPr>
        <w:t>Dotace bude žadateli poskytnuta</w:t>
      </w:r>
      <w:r w:rsidRPr="00391F98">
        <w:rPr>
          <w:rFonts w:ascii="Arial" w:hAnsi="Arial" w:cs="Arial"/>
          <w:b/>
          <w:bCs/>
          <w:sz w:val="22"/>
          <w:szCs w:val="22"/>
        </w:rPr>
        <w:t xml:space="preserve"> </w:t>
      </w:r>
      <w:r w:rsidRPr="00391F98">
        <w:rPr>
          <w:rFonts w:ascii="Arial" w:hAnsi="Arial" w:cs="Arial"/>
          <w:sz w:val="22"/>
          <w:szCs w:val="22"/>
        </w:rPr>
        <w:t xml:space="preserve">na základě a za podmínek blíže specifikovaných ve Smlouvě. </w:t>
      </w:r>
    </w:p>
    <w:p w14:paraId="0C8909CC" w14:textId="368CF9FD" w:rsidR="007F5C53" w:rsidRPr="00391F98"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color w:val="808080" w:themeColor="background1" w:themeShade="80"/>
          <w:sz w:val="22"/>
          <w:szCs w:val="22"/>
        </w:rPr>
      </w:pPr>
      <w:r w:rsidRPr="00391F98">
        <w:rPr>
          <w:rFonts w:ascii="Arial" w:hAnsi="Arial" w:cs="Arial"/>
          <w:sz w:val="22"/>
          <w:szCs w:val="22"/>
        </w:rPr>
        <w:lastRenderedPageBreak/>
        <w:t>Dotace je poskytnuta ve lhůtě do 21 dnů po</w:t>
      </w:r>
      <w:r w:rsidR="00583421">
        <w:rPr>
          <w:rFonts w:ascii="Arial" w:hAnsi="Arial" w:cs="Arial"/>
          <w:sz w:val="22"/>
          <w:szCs w:val="22"/>
        </w:rPr>
        <w:t xml:space="preserve"> nabytí účinnosti Smlouvy, není-</w:t>
      </w:r>
      <w:r w:rsidRPr="00391F98">
        <w:rPr>
          <w:rFonts w:ascii="Arial" w:hAnsi="Arial" w:cs="Arial"/>
          <w:sz w:val="22"/>
          <w:szCs w:val="22"/>
        </w:rPr>
        <w:t>li ve Smlouvě uvedeno jinak. Poskytnutím dotace se rozumí odepsání finančních prostředků z účtu poskytovatele.</w:t>
      </w:r>
      <w:r w:rsidRPr="00391F98">
        <w:rPr>
          <w:rFonts w:ascii="Arial" w:hAnsi="Arial" w:cs="Arial"/>
          <w:iCs/>
          <w:sz w:val="22"/>
          <w:szCs w:val="22"/>
        </w:rPr>
        <w:t xml:space="preserve"> </w:t>
      </w:r>
    </w:p>
    <w:p w14:paraId="0C8909CD" w14:textId="213112D0" w:rsidR="007F5C53" w:rsidRPr="007E0AC2"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7E0AC2">
        <w:rPr>
          <w:rFonts w:ascii="Arial" w:hAnsi="Arial" w:cs="Arial"/>
          <w:sz w:val="22"/>
          <w:szCs w:val="22"/>
        </w:rPr>
        <w:t>Dotaci je možno použít na úhradu uznatelných výdajů akce výslovně uvedených ve Smlouvě a vzniklých v období realizace akce od </w:t>
      </w:r>
      <w:r w:rsidR="00364254" w:rsidRPr="007E0AC2">
        <w:rPr>
          <w:rFonts w:ascii="Arial" w:hAnsi="Arial" w:cs="Arial"/>
          <w:sz w:val="22"/>
          <w:szCs w:val="22"/>
        </w:rPr>
        <w:t>01</w:t>
      </w:r>
      <w:r w:rsidRPr="007E0AC2">
        <w:rPr>
          <w:rFonts w:ascii="Arial" w:hAnsi="Arial" w:cs="Arial"/>
          <w:sz w:val="22"/>
          <w:szCs w:val="22"/>
        </w:rPr>
        <w:t>. </w:t>
      </w:r>
      <w:r w:rsidR="00364254" w:rsidRPr="007E0AC2">
        <w:rPr>
          <w:rFonts w:ascii="Arial" w:hAnsi="Arial" w:cs="Arial"/>
          <w:sz w:val="22"/>
          <w:szCs w:val="22"/>
        </w:rPr>
        <w:t>01</w:t>
      </w:r>
      <w:r w:rsidRPr="007E0AC2">
        <w:rPr>
          <w:rFonts w:ascii="Arial" w:hAnsi="Arial" w:cs="Arial"/>
          <w:sz w:val="22"/>
          <w:szCs w:val="22"/>
        </w:rPr>
        <w:t>. 20</w:t>
      </w:r>
      <w:r w:rsidR="00364254" w:rsidRPr="007E0AC2">
        <w:rPr>
          <w:rFonts w:ascii="Arial" w:hAnsi="Arial" w:cs="Arial"/>
          <w:sz w:val="22"/>
          <w:szCs w:val="22"/>
        </w:rPr>
        <w:t>2</w:t>
      </w:r>
      <w:r w:rsidR="002926D2" w:rsidRPr="007E0AC2">
        <w:rPr>
          <w:rFonts w:ascii="Arial" w:hAnsi="Arial" w:cs="Arial"/>
          <w:sz w:val="22"/>
          <w:szCs w:val="22"/>
        </w:rPr>
        <w:t>1</w:t>
      </w:r>
      <w:r w:rsidRPr="007E0AC2">
        <w:rPr>
          <w:rFonts w:ascii="Arial" w:hAnsi="Arial" w:cs="Arial"/>
          <w:sz w:val="22"/>
          <w:szCs w:val="22"/>
        </w:rPr>
        <w:t xml:space="preserve"> do </w:t>
      </w:r>
      <w:r w:rsidR="00364254" w:rsidRPr="007E0AC2">
        <w:rPr>
          <w:rFonts w:ascii="Arial" w:hAnsi="Arial" w:cs="Arial"/>
          <w:sz w:val="22"/>
          <w:szCs w:val="22"/>
        </w:rPr>
        <w:t>ukončení akce. Dotaci je možné použít na </w:t>
      </w:r>
      <w:r w:rsidRPr="007E0AC2">
        <w:rPr>
          <w:rFonts w:ascii="Arial" w:hAnsi="Arial" w:cs="Arial"/>
          <w:sz w:val="22"/>
          <w:szCs w:val="22"/>
        </w:rPr>
        <w:t>úhradu těchto uznatelných výdajů akce</w:t>
      </w:r>
      <w:r w:rsidR="00364254" w:rsidRPr="007E0AC2">
        <w:rPr>
          <w:rFonts w:ascii="Arial" w:hAnsi="Arial" w:cs="Arial"/>
          <w:sz w:val="22"/>
          <w:szCs w:val="22"/>
        </w:rPr>
        <w:t xml:space="preserve"> nejpozději do 31</w:t>
      </w:r>
      <w:r w:rsidRPr="007E0AC2">
        <w:rPr>
          <w:rFonts w:ascii="Arial" w:hAnsi="Arial" w:cs="Arial"/>
          <w:sz w:val="22"/>
          <w:szCs w:val="22"/>
        </w:rPr>
        <w:t>. </w:t>
      </w:r>
      <w:r w:rsidR="00364254" w:rsidRPr="007E0AC2">
        <w:rPr>
          <w:rFonts w:ascii="Arial" w:hAnsi="Arial" w:cs="Arial"/>
          <w:sz w:val="22"/>
          <w:szCs w:val="22"/>
        </w:rPr>
        <w:t>12</w:t>
      </w:r>
      <w:r w:rsidRPr="007E0AC2">
        <w:rPr>
          <w:rFonts w:ascii="Arial" w:hAnsi="Arial" w:cs="Arial"/>
          <w:sz w:val="22"/>
          <w:szCs w:val="22"/>
        </w:rPr>
        <w:t>. 20</w:t>
      </w:r>
      <w:r w:rsidR="00364254" w:rsidRPr="007E0AC2">
        <w:rPr>
          <w:rFonts w:ascii="Arial" w:hAnsi="Arial" w:cs="Arial"/>
          <w:sz w:val="22"/>
          <w:szCs w:val="22"/>
        </w:rPr>
        <w:t>2</w:t>
      </w:r>
      <w:r w:rsidR="002926D2" w:rsidRPr="007E0AC2">
        <w:rPr>
          <w:rFonts w:ascii="Arial" w:hAnsi="Arial" w:cs="Arial"/>
          <w:sz w:val="22"/>
          <w:szCs w:val="22"/>
        </w:rPr>
        <w:t>1</w:t>
      </w:r>
      <w:r w:rsidRPr="007E0AC2">
        <w:rPr>
          <w:rFonts w:ascii="Arial" w:hAnsi="Arial" w:cs="Arial"/>
          <w:sz w:val="22"/>
          <w:szCs w:val="22"/>
        </w:rPr>
        <w:t xml:space="preserve">, není-li ve Smlouvě sjednáno jinak. </w:t>
      </w:r>
    </w:p>
    <w:p w14:paraId="0C8909CE" w14:textId="419F2FEB" w:rsidR="007F5C53" w:rsidRPr="007E0AC2" w:rsidRDefault="007F5C53" w:rsidP="00391F98">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7E0AC2">
        <w:rPr>
          <w:rFonts w:ascii="Arial" w:hAnsi="Arial" w:cs="Arial"/>
          <w:sz w:val="22"/>
          <w:szCs w:val="22"/>
        </w:rPr>
        <w:t xml:space="preserve">Příjemce je povinen předložit poskytovateli vyúčtování a doložit výdaje, příjmy a vlastní a jiné zdroje společně se závěrečnou zprávou způsobem a ve lhůtě stanovené ve Smlouvě. </w:t>
      </w:r>
    </w:p>
    <w:p w14:paraId="12FE1022" w14:textId="77777777" w:rsidR="002926D2" w:rsidRPr="007E0AC2" w:rsidRDefault="002926D2" w:rsidP="002926D2">
      <w:pPr>
        <w:pStyle w:val="Odstavecseseznamem"/>
        <w:shd w:val="clear" w:color="auto" w:fill="FFFFFF" w:themeFill="background1"/>
        <w:spacing w:before="120"/>
        <w:ind w:left="1702"/>
        <w:contextualSpacing w:val="0"/>
        <w:jc w:val="both"/>
        <w:rPr>
          <w:rFonts w:ascii="Arial" w:hAnsi="Arial" w:cs="Arial"/>
          <w:i/>
          <w:sz w:val="22"/>
          <w:szCs w:val="22"/>
        </w:rPr>
      </w:pPr>
    </w:p>
    <w:p w14:paraId="0C8909D8" w14:textId="7021E5FF" w:rsidR="007F5C53" w:rsidRPr="007E0AC2"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7E0AC2">
        <w:rPr>
          <w:rFonts w:ascii="Arial" w:hAnsi="Arial" w:cs="Arial"/>
          <w:sz w:val="22"/>
          <w:szCs w:val="22"/>
        </w:rPr>
        <w:t xml:space="preserve">V případě přeměny žadatele/příjemce, který je právnickou osobou, nebo jeho zrušení s likvidací, je žadatel/příjemce povinen o této skutečnosti předem písemně informovat administrátora. </w:t>
      </w:r>
    </w:p>
    <w:p w14:paraId="48937C4C" w14:textId="77777777" w:rsidR="002926D2" w:rsidRPr="007E0AC2" w:rsidRDefault="002926D2" w:rsidP="002926D2">
      <w:pPr>
        <w:pStyle w:val="Odstavecseseznamem"/>
        <w:shd w:val="clear" w:color="auto" w:fill="FFFFFF" w:themeFill="background1"/>
        <w:ind w:left="851"/>
        <w:contextualSpacing w:val="0"/>
        <w:jc w:val="both"/>
        <w:rPr>
          <w:rFonts w:ascii="Arial" w:hAnsi="Arial" w:cs="Arial"/>
          <w:strike/>
          <w:sz w:val="22"/>
          <w:szCs w:val="22"/>
        </w:rPr>
      </w:pPr>
    </w:p>
    <w:p w14:paraId="0C8909E0" w14:textId="26E0CF23" w:rsidR="007F5C53" w:rsidRPr="007E0AC2"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Cs/>
        </w:rPr>
      </w:pPr>
      <w:bookmarkStart w:id="3" w:name="spoluúčast"/>
      <w:bookmarkEnd w:id="3"/>
      <w:r w:rsidRPr="007E0AC2">
        <w:rPr>
          <w:rFonts w:ascii="Arial" w:hAnsi="Arial" w:cs="Arial"/>
          <w:b/>
          <w:bCs/>
          <w:sz w:val="24"/>
          <w:szCs w:val="24"/>
        </w:rPr>
        <w:t>Spoluúčast žadatele</w:t>
      </w:r>
      <w:r w:rsidRPr="007E0AC2">
        <w:rPr>
          <w:rFonts w:cs="Arial"/>
          <w:i/>
          <w:sz w:val="22"/>
          <w:szCs w:val="22"/>
        </w:rPr>
        <w:t xml:space="preserve"> </w:t>
      </w:r>
    </w:p>
    <w:p w14:paraId="0C8909E1" w14:textId="03AE8B3A" w:rsidR="007F5C53" w:rsidRPr="007E0AC2" w:rsidRDefault="007F5C53" w:rsidP="00391F98">
      <w:pPr>
        <w:shd w:val="clear" w:color="auto" w:fill="FFFFFF" w:themeFill="background1"/>
        <w:autoSpaceDE w:val="0"/>
        <w:autoSpaceDN w:val="0"/>
        <w:adjustRightInd w:val="0"/>
        <w:spacing w:before="120"/>
        <w:ind w:left="3"/>
        <w:rPr>
          <w:rFonts w:cs="Arial"/>
          <w:bCs/>
          <w:i/>
          <w:sz w:val="22"/>
          <w:szCs w:val="22"/>
        </w:rPr>
      </w:pPr>
      <w:r w:rsidRPr="007E0AC2">
        <w:rPr>
          <w:rFonts w:cs="Arial"/>
          <w:bCs/>
          <w:sz w:val="22"/>
          <w:szCs w:val="22"/>
        </w:rPr>
        <w:t xml:space="preserve">Minimální podíl spoluúčasti žadatele z vlastních a jiných zdrojů vychází z celkových předpokládaných uznatelných výdajů akce uvedených v žádosti žadatele, a činí </w:t>
      </w:r>
      <w:r w:rsidR="00364254" w:rsidRPr="007E0AC2">
        <w:rPr>
          <w:rFonts w:cs="Arial"/>
          <w:b/>
          <w:bCs/>
          <w:sz w:val="22"/>
          <w:szCs w:val="22"/>
        </w:rPr>
        <w:t>50</w:t>
      </w:r>
      <w:r w:rsidRPr="007E0AC2">
        <w:rPr>
          <w:rFonts w:cs="Arial"/>
          <w:bCs/>
          <w:sz w:val="22"/>
          <w:szCs w:val="22"/>
        </w:rPr>
        <w:t xml:space="preserve"> % celkových předpokládaných uznatelných výdajů akce. V případě, že celkové skutečně vynaložené uznatelné výdaje akce budou nižší než celkové předpokládané uznatelné výdaje akce uvedené v žádosti žadatele, je žadatel povinen v rámci vyúčtování dotace vrátit poskytovateli část poskytnuté dotace v souladu se Smlouvou tak, aby výše dotace odpovídala maximálně </w:t>
      </w:r>
      <w:r w:rsidR="00364254" w:rsidRPr="007E0AC2">
        <w:rPr>
          <w:rFonts w:cs="Arial"/>
          <w:bCs/>
          <w:sz w:val="22"/>
          <w:szCs w:val="22"/>
        </w:rPr>
        <w:t>50</w:t>
      </w:r>
      <w:r w:rsidRPr="007E0AC2">
        <w:rPr>
          <w:rFonts w:cs="Arial"/>
          <w:bCs/>
          <w:sz w:val="22"/>
          <w:szCs w:val="22"/>
        </w:rPr>
        <w:t xml:space="preserve"> % celkových skutečně vynaložených uznatelných výdajů akce. </w:t>
      </w:r>
    </w:p>
    <w:p w14:paraId="0C8909EB" w14:textId="77777777" w:rsidR="007F5C53" w:rsidRPr="007E0AC2"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rPr>
      </w:pPr>
      <w:bookmarkStart w:id="4" w:name="Společ9"/>
      <w:bookmarkEnd w:id="4"/>
      <w:r w:rsidRPr="007E0AC2">
        <w:rPr>
          <w:rFonts w:ascii="Arial" w:hAnsi="Arial" w:cs="Arial"/>
          <w:b/>
          <w:bCs/>
          <w:sz w:val="24"/>
          <w:szCs w:val="24"/>
        </w:rPr>
        <w:t>Společná pravidla pro poskytnutí dotací</w:t>
      </w:r>
    </w:p>
    <w:p w14:paraId="0C8909EC" w14:textId="77777777" w:rsidR="007F5C53" w:rsidRPr="007E0AC2" w:rsidRDefault="007F5C53" w:rsidP="00391F98">
      <w:pPr>
        <w:pStyle w:val="Odstavecseseznamem"/>
        <w:shd w:val="clear" w:color="auto" w:fill="FFFFFF" w:themeFill="background1"/>
        <w:autoSpaceDE w:val="0"/>
        <w:autoSpaceDN w:val="0"/>
        <w:adjustRightInd w:val="0"/>
        <w:spacing w:before="120" w:after="120"/>
        <w:ind w:left="360"/>
        <w:rPr>
          <w:rFonts w:ascii="Arial" w:hAnsi="Arial" w:cs="Arial"/>
          <w:b/>
          <w:bCs/>
        </w:rPr>
      </w:pPr>
    </w:p>
    <w:p w14:paraId="0C8909ED" w14:textId="664DCC5B" w:rsidR="007F5C53" w:rsidRPr="007E0AC2" w:rsidRDefault="007F5C53" w:rsidP="00391F98">
      <w:pPr>
        <w:pStyle w:val="Odstavecseseznamem"/>
        <w:numPr>
          <w:ilvl w:val="1"/>
          <w:numId w:val="1"/>
        </w:numPr>
        <w:shd w:val="clear" w:color="auto" w:fill="FFFFFF" w:themeFill="background1"/>
        <w:ind w:left="851" w:hanging="851"/>
        <w:contextualSpacing w:val="0"/>
        <w:jc w:val="both"/>
        <w:rPr>
          <w:rFonts w:ascii="Arial" w:hAnsi="Arial" w:cs="Arial"/>
          <w:bCs/>
          <w:sz w:val="22"/>
          <w:szCs w:val="22"/>
        </w:rPr>
      </w:pPr>
      <w:r w:rsidRPr="007E0AC2">
        <w:rPr>
          <w:rFonts w:ascii="Arial" w:hAnsi="Arial" w:cs="Arial"/>
          <w:bCs/>
          <w:sz w:val="22"/>
          <w:szCs w:val="22"/>
        </w:rPr>
        <w:t>Dotace je poskytována na uznatelné výdaje investičního charakter</w:t>
      </w:r>
      <w:r w:rsidR="00E97C1A" w:rsidRPr="007E0AC2">
        <w:rPr>
          <w:rFonts w:ascii="Arial" w:hAnsi="Arial" w:cs="Arial"/>
          <w:bCs/>
          <w:sz w:val="22"/>
          <w:szCs w:val="22"/>
        </w:rPr>
        <w:t xml:space="preserve">u, </w:t>
      </w:r>
      <w:r w:rsidRPr="007E0AC2">
        <w:rPr>
          <w:rFonts w:ascii="Arial" w:hAnsi="Arial" w:cs="Arial"/>
          <w:sz w:val="22"/>
          <w:szCs w:val="22"/>
        </w:rPr>
        <w:t>výslovně uvedené ve Smlouvě. Dotace</w:t>
      </w:r>
      <w:r w:rsidRPr="007E0AC2">
        <w:rPr>
          <w:rFonts w:ascii="Arial" w:hAnsi="Arial" w:cs="Arial"/>
          <w:bCs/>
          <w:sz w:val="22"/>
          <w:szCs w:val="22"/>
        </w:rPr>
        <w:t xml:space="preserve"> je přísně účelová a její čerpání je vázáno jen na financování akce, na kterou byla poskytnuta.</w:t>
      </w:r>
    </w:p>
    <w:p w14:paraId="0C8909EE" w14:textId="77777777" w:rsidR="007F5C53" w:rsidRPr="007E0AC2" w:rsidRDefault="007F5C53" w:rsidP="00391F98">
      <w:pPr>
        <w:pStyle w:val="Odstavecseseznamem"/>
        <w:shd w:val="clear" w:color="auto" w:fill="FFFFFF" w:themeFill="background1"/>
        <w:ind w:left="851"/>
        <w:contextualSpacing w:val="0"/>
        <w:rPr>
          <w:rFonts w:ascii="Arial" w:hAnsi="Arial" w:cs="Arial"/>
          <w:bCs/>
          <w:sz w:val="22"/>
          <w:szCs w:val="22"/>
        </w:rPr>
      </w:pPr>
    </w:p>
    <w:p w14:paraId="0C8909EF" w14:textId="77777777" w:rsidR="007F5C53" w:rsidRPr="007E0AC2" w:rsidRDefault="007F5C53" w:rsidP="00391F98">
      <w:pPr>
        <w:pStyle w:val="Odstavecseseznamem"/>
        <w:numPr>
          <w:ilvl w:val="1"/>
          <w:numId w:val="1"/>
        </w:numPr>
        <w:shd w:val="clear" w:color="auto" w:fill="FFFFFF" w:themeFill="background1"/>
        <w:ind w:left="851" w:hanging="851"/>
        <w:contextualSpacing w:val="0"/>
        <w:jc w:val="both"/>
        <w:rPr>
          <w:i/>
          <w:iCs/>
          <w:sz w:val="22"/>
          <w:szCs w:val="22"/>
        </w:rPr>
      </w:pPr>
      <w:r w:rsidRPr="007E0AC2">
        <w:rPr>
          <w:rFonts w:ascii="Arial" w:hAnsi="Arial" w:cs="Arial"/>
          <w:sz w:val="22"/>
          <w:szCs w:val="22"/>
        </w:rPr>
        <w:t xml:space="preserve">DPH je uznatelným výdajem, pokud příjemce: </w:t>
      </w:r>
    </w:p>
    <w:p w14:paraId="0C8909F0" w14:textId="77777777" w:rsidR="007F5C53" w:rsidRPr="007E0AC2" w:rsidRDefault="007F5C53" w:rsidP="00391F98">
      <w:pPr>
        <w:pStyle w:val="Odstavecseseznamem"/>
        <w:numPr>
          <w:ilvl w:val="0"/>
          <w:numId w:val="6"/>
        </w:numPr>
        <w:shd w:val="clear" w:color="auto" w:fill="FFFFFF" w:themeFill="background1"/>
        <w:ind w:left="1701" w:hanging="850"/>
        <w:contextualSpacing w:val="0"/>
        <w:jc w:val="both"/>
        <w:rPr>
          <w:i/>
          <w:iCs/>
          <w:sz w:val="22"/>
          <w:szCs w:val="22"/>
        </w:rPr>
      </w:pPr>
      <w:r w:rsidRPr="007E0AC2">
        <w:rPr>
          <w:rFonts w:ascii="Arial" w:hAnsi="Arial" w:cs="Arial"/>
          <w:sz w:val="22"/>
          <w:szCs w:val="22"/>
        </w:rPr>
        <w:t xml:space="preserve">není plátcem DPH, </w:t>
      </w:r>
    </w:p>
    <w:p w14:paraId="0C8909F1" w14:textId="77777777" w:rsidR="007F5C53" w:rsidRPr="007E0AC2" w:rsidRDefault="007F5C53" w:rsidP="00391F98">
      <w:pPr>
        <w:pStyle w:val="Odstavecseseznamem"/>
        <w:numPr>
          <w:ilvl w:val="0"/>
          <w:numId w:val="6"/>
        </w:numPr>
        <w:shd w:val="clear" w:color="auto" w:fill="FFFFFF" w:themeFill="background1"/>
        <w:ind w:left="1701" w:hanging="850"/>
        <w:contextualSpacing w:val="0"/>
        <w:jc w:val="both"/>
        <w:rPr>
          <w:rFonts w:ascii="Arial" w:hAnsi="Arial" w:cs="Arial"/>
          <w:sz w:val="22"/>
          <w:szCs w:val="22"/>
        </w:rPr>
      </w:pPr>
      <w:r w:rsidRPr="007E0AC2">
        <w:rPr>
          <w:rFonts w:ascii="Arial" w:hAnsi="Arial" w:cs="Arial"/>
          <w:sz w:val="22"/>
          <w:szCs w:val="22"/>
        </w:rPr>
        <w:t>je plátcem DPH, ale dle zákona č. 235/2004 Sb., o dani z přidané hodnoty nemá možnost nárokovat odpočet daně na vstupu.  </w:t>
      </w:r>
      <w:bookmarkStart w:id="5" w:name="VLASTNICTVÍpořizMajetku"/>
      <w:bookmarkEnd w:id="5"/>
    </w:p>
    <w:p w14:paraId="0C8909F2" w14:textId="77777777" w:rsidR="007F5C53" w:rsidRPr="007E0AC2" w:rsidRDefault="007F5C53" w:rsidP="00391F98">
      <w:pPr>
        <w:pStyle w:val="Odstavecseseznamem"/>
        <w:shd w:val="clear" w:color="auto" w:fill="FFFFFF" w:themeFill="background1"/>
        <w:ind w:left="1701"/>
        <w:contextualSpacing w:val="0"/>
        <w:rPr>
          <w:rFonts w:ascii="Arial" w:hAnsi="Arial" w:cs="Arial"/>
          <w:sz w:val="22"/>
          <w:szCs w:val="22"/>
        </w:rPr>
      </w:pPr>
    </w:p>
    <w:p w14:paraId="5968CB99" w14:textId="6BA3B933" w:rsidR="001C251C" w:rsidRPr="007E0AC2" w:rsidRDefault="007F5C53" w:rsidP="00E97C1A">
      <w:pPr>
        <w:pStyle w:val="Odstavecseseznamem"/>
        <w:numPr>
          <w:ilvl w:val="1"/>
          <w:numId w:val="1"/>
        </w:numPr>
        <w:shd w:val="clear" w:color="auto" w:fill="FFFFFF" w:themeFill="background1"/>
        <w:ind w:left="851" w:hanging="851"/>
        <w:contextualSpacing w:val="0"/>
        <w:jc w:val="both"/>
        <w:rPr>
          <w:rFonts w:cs="Arial"/>
          <w:i/>
          <w:sz w:val="22"/>
          <w:szCs w:val="22"/>
        </w:rPr>
      </w:pPr>
      <w:r w:rsidRPr="007E0AC2">
        <w:rPr>
          <w:rFonts w:ascii="Arial" w:hAnsi="Arial" w:cs="Arial"/>
          <w:sz w:val="22"/>
          <w:szCs w:val="22"/>
        </w:rPr>
        <w:t>Majetek pořizovaný z dotace musí být pořizován výlučně do vlastnictví příjemce.</w:t>
      </w:r>
      <w:r w:rsidRPr="007E0AC2">
        <w:rPr>
          <w:rFonts w:ascii="Arial" w:hAnsi="Arial" w:cs="Arial"/>
          <w:sz w:val="22"/>
          <w:szCs w:val="22"/>
        </w:rPr>
        <w:br/>
        <w:t>Opravy majetku, technické zhodnocení či rekonstrukce hrazené z dotace mohou být realizovány výlučně do majetku ve vlastnictví příjemce.</w:t>
      </w:r>
      <w:r w:rsidRPr="007E0AC2">
        <w:rPr>
          <w:rFonts w:ascii="Arial" w:hAnsi="Arial" w:cs="Arial"/>
          <w:i/>
          <w:sz w:val="22"/>
          <w:szCs w:val="22"/>
        </w:rPr>
        <w:t xml:space="preserve"> </w:t>
      </w:r>
      <w:r w:rsidR="00E97C1A" w:rsidRPr="007E0AC2">
        <w:rPr>
          <w:rFonts w:ascii="Arial" w:hAnsi="Arial" w:cs="Arial"/>
          <w:sz w:val="22"/>
          <w:szCs w:val="22"/>
        </w:rPr>
        <w:t>První a </w:t>
      </w:r>
      <w:r w:rsidRPr="007E0AC2">
        <w:rPr>
          <w:rFonts w:ascii="Arial" w:hAnsi="Arial" w:cs="Arial"/>
          <w:sz w:val="22"/>
          <w:szCs w:val="22"/>
        </w:rPr>
        <w:t xml:space="preserve">druhá věta tohoto odstavce 7.3 se netýká majetku ve vlastnictví obce, pokud k datu podání žádosti o dotaci příjemcem – </w:t>
      </w:r>
      <w:proofErr w:type="spellStart"/>
      <w:r w:rsidRPr="007E0AC2">
        <w:rPr>
          <w:rFonts w:ascii="Arial" w:hAnsi="Arial" w:cs="Arial"/>
          <w:sz w:val="22"/>
          <w:szCs w:val="22"/>
        </w:rPr>
        <w:t>nevlastníkem</w:t>
      </w:r>
      <w:proofErr w:type="spellEnd"/>
      <w:r w:rsidRPr="007E0AC2">
        <w:rPr>
          <w:rFonts w:ascii="Arial" w:hAnsi="Arial" w:cs="Arial"/>
          <w:sz w:val="22"/>
          <w:szCs w:val="22"/>
        </w:rPr>
        <w:t xml:space="preserve"> majetku je doloženo usnesení </w:t>
      </w:r>
      <w:r w:rsidR="00B21F91" w:rsidRPr="007E0AC2">
        <w:rPr>
          <w:rFonts w:ascii="Arial" w:hAnsi="Arial" w:cs="Arial"/>
          <w:sz w:val="22"/>
          <w:szCs w:val="22"/>
        </w:rPr>
        <w:t xml:space="preserve">příslušného orgánu </w:t>
      </w:r>
      <w:r w:rsidRPr="007E0AC2">
        <w:rPr>
          <w:rFonts w:ascii="Arial" w:hAnsi="Arial" w:cs="Arial"/>
          <w:sz w:val="22"/>
          <w:szCs w:val="22"/>
        </w:rPr>
        <w:t xml:space="preserve">obce, že výlučným vlastníkem majetku pořizovaného z dotace bude tato obec a opravy majetku, technické zhodnocení či rekonstrukce hrazené z dotace budou realizovány výlučně do majetku ve vlastnictví této obce (dále jen „prohlášení k vlastnickým právům“) a deklarován závazek této obce ponechat majetek, pořízený z dotace, po dobu minimálně 10 let v majetku obce. Usnesení </w:t>
      </w:r>
      <w:r w:rsidR="002926D2" w:rsidRPr="007E0AC2">
        <w:rPr>
          <w:rFonts w:ascii="Arial" w:hAnsi="Arial" w:cs="Arial"/>
          <w:sz w:val="22"/>
          <w:szCs w:val="22"/>
        </w:rPr>
        <w:t>příslušného orgánu</w:t>
      </w:r>
      <w:r w:rsidRPr="007E0AC2">
        <w:rPr>
          <w:rFonts w:ascii="Arial" w:hAnsi="Arial" w:cs="Arial"/>
          <w:sz w:val="22"/>
          <w:szCs w:val="22"/>
        </w:rPr>
        <w:t xml:space="preserve"> obce obsahující prohlášení k vlastnickým právům není potřeba dokládat, pokud projekt příjemce, na který je požadována dotace, je zcela v souladu s vydaným územním rozhodnutím, stavebním povolením, popř. právem provést stavbu nebo právem stavby (bude doloženo předmětné pravomocné územní rozhodnutí, stavební povolení, resp. platné právo provést stavbu nebo právo stavby). V tomto případě bude </w:t>
      </w:r>
      <w:r w:rsidRPr="007E0AC2">
        <w:rPr>
          <w:rFonts w:ascii="Arial" w:hAnsi="Arial" w:cs="Arial"/>
          <w:sz w:val="22"/>
          <w:szCs w:val="22"/>
        </w:rPr>
        <w:lastRenderedPageBreak/>
        <w:t>doložen pouze závazek obce ponechat majetek pořízený z dotace po dobu minimálně 10 let v majetku obc</w:t>
      </w:r>
      <w:r w:rsidR="002926D2" w:rsidRPr="007E0AC2">
        <w:rPr>
          <w:rFonts w:ascii="Arial" w:hAnsi="Arial" w:cs="Arial"/>
          <w:sz w:val="22"/>
          <w:szCs w:val="22"/>
        </w:rPr>
        <w:t xml:space="preserve">e. </w:t>
      </w:r>
    </w:p>
    <w:p w14:paraId="0C8909F6" w14:textId="2A249B5B" w:rsidR="007F5C53" w:rsidRPr="007E0AC2" w:rsidRDefault="002926D2" w:rsidP="001C251C">
      <w:pPr>
        <w:pStyle w:val="Odstavecseseznamem"/>
        <w:shd w:val="clear" w:color="auto" w:fill="FFFFFF" w:themeFill="background1"/>
        <w:ind w:left="851"/>
        <w:contextualSpacing w:val="0"/>
        <w:jc w:val="both"/>
        <w:rPr>
          <w:rFonts w:cs="Arial"/>
          <w:i/>
          <w:sz w:val="22"/>
          <w:szCs w:val="22"/>
        </w:rPr>
      </w:pPr>
      <w:r w:rsidRPr="007E0AC2">
        <w:rPr>
          <w:rFonts w:ascii="Arial" w:hAnsi="Arial" w:cs="Arial"/>
          <w:sz w:val="22"/>
          <w:szCs w:val="22"/>
        </w:rPr>
        <w:t>První a druhá věta tohoto odstavce 7.3 se netýká rovněž případů, kdy pozemek dotčený stavbou, které se týká dotace, je ve vlastnictví Olomouckého kraje, přičemž v době podání žádosti o dotaci je mezi žadatelem a Olomouckým krajem uzavřena účinná smlouva o budoucím převodu tohoto pozemku dotčeného stavbou, které se týká</w:t>
      </w:r>
      <w:r w:rsidR="001C251C" w:rsidRPr="007E0AC2">
        <w:rPr>
          <w:rFonts w:ascii="Arial" w:hAnsi="Arial" w:cs="Arial"/>
          <w:sz w:val="22"/>
          <w:szCs w:val="22"/>
        </w:rPr>
        <w:t xml:space="preserve"> dotace, do vlastnictví žadatele. V tomto případě žadatel přiloží k žádosti o dotaci kopii této smlouvy o smlouvě budoucí.</w:t>
      </w:r>
    </w:p>
    <w:p w14:paraId="1F4713EC" w14:textId="77777777" w:rsidR="002926D2" w:rsidRPr="00391F98" w:rsidRDefault="002926D2" w:rsidP="002926D2">
      <w:pPr>
        <w:pStyle w:val="Odstavecseseznamem"/>
        <w:shd w:val="clear" w:color="auto" w:fill="FFFFFF" w:themeFill="background1"/>
        <w:ind w:left="851"/>
        <w:contextualSpacing w:val="0"/>
        <w:jc w:val="both"/>
        <w:rPr>
          <w:rFonts w:cs="Arial"/>
          <w:i/>
          <w:color w:val="808080" w:themeColor="background1" w:themeShade="80"/>
          <w:sz w:val="22"/>
          <w:szCs w:val="22"/>
        </w:rPr>
      </w:pPr>
    </w:p>
    <w:p w14:paraId="0C8909F8" w14:textId="07750F52" w:rsidR="007F5C53" w:rsidRPr="007E0AC2" w:rsidRDefault="007F5C53" w:rsidP="00391F98">
      <w:pPr>
        <w:pStyle w:val="Odstavecseseznamem"/>
        <w:numPr>
          <w:ilvl w:val="1"/>
          <w:numId w:val="17"/>
        </w:numPr>
        <w:shd w:val="clear" w:color="auto" w:fill="FFFFFF" w:themeFill="background1"/>
        <w:ind w:left="851" w:hanging="851"/>
        <w:jc w:val="both"/>
        <w:rPr>
          <w:rFonts w:ascii="Arial" w:hAnsi="Arial" w:cs="Arial"/>
          <w:bCs/>
          <w:sz w:val="22"/>
          <w:szCs w:val="22"/>
        </w:rPr>
      </w:pPr>
      <w:bookmarkStart w:id="6" w:name="neuznatelnévýdaje"/>
      <w:bookmarkStart w:id="7" w:name="výdajeNaRealizaci"/>
      <w:bookmarkEnd w:id="6"/>
      <w:bookmarkEnd w:id="7"/>
      <w:r w:rsidRPr="00391F98">
        <w:rPr>
          <w:rFonts w:ascii="Arial" w:hAnsi="Arial" w:cs="Arial"/>
          <w:bCs/>
          <w:sz w:val="22"/>
          <w:szCs w:val="22"/>
        </w:rPr>
        <w:t xml:space="preserve">Výdaje na </w:t>
      </w:r>
      <w:r w:rsidRPr="00391F98">
        <w:rPr>
          <w:rFonts w:ascii="Arial" w:hAnsi="Arial" w:cs="Arial"/>
          <w:sz w:val="22"/>
          <w:szCs w:val="22"/>
        </w:rPr>
        <w:t xml:space="preserve">realizaci </w:t>
      </w:r>
      <w:r w:rsidRPr="007E0AC2">
        <w:rPr>
          <w:rFonts w:ascii="Arial" w:hAnsi="Arial" w:cs="Arial"/>
          <w:sz w:val="22"/>
          <w:szCs w:val="22"/>
        </w:rPr>
        <w:t>akce:</w:t>
      </w:r>
      <w:r w:rsidRPr="007E0AC2">
        <w:rPr>
          <w:rFonts w:ascii="Arial" w:hAnsi="Arial" w:cs="Arial"/>
          <w:bCs/>
          <w:sz w:val="22"/>
          <w:szCs w:val="22"/>
        </w:rPr>
        <w:t xml:space="preserve"> </w:t>
      </w:r>
    </w:p>
    <w:p w14:paraId="748EC111" w14:textId="77777777" w:rsidR="00E97C1A" w:rsidRPr="007E0AC2" w:rsidRDefault="00E97C1A" w:rsidP="00391F98">
      <w:pPr>
        <w:pStyle w:val="Odstavecseseznamem"/>
        <w:shd w:val="clear" w:color="auto" w:fill="FFFFFF" w:themeFill="background1"/>
        <w:ind w:left="851"/>
        <w:rPr>
          <w:rFonts w:ascii="Arial" w:hAnsi="Arial" w:cs="Arial"/>
          <w:b/>
          <w:caps/>
          <w:sz w:val="22"/>
          <w:szCs w:val="22"/>
          <w:u w:val="single"/>
        </w:rPr>
      </w:pPr>
    </w:p>
    <w:p w14:paraId="0C8909FB" w14:textId="6B870DE2" w:rsidR="007F5C53" w:rsidRPr="007E0AC2" w:rsidRDefault="007F5C53" w:rsidP="00E97C1A">
      <w:pPr>
        <w:pStyle w:val="Odstavecseseznamem"/>
        <w:shd w:val="clear" w:color="auto" w:fill="FFFFFF" w:themeFill="background1"/>
        <w:ind w:left="851"/>
        <w:jc w:val="both"/>
        <w:rPr>
          <w:rFonts w:ascii="Arial" w:hAnsi="Arial" w:cs="Arial"/>
          <w:sz w:val="22"/>
          <w:szCs w:val="22"/>
        </w:rPr>
      </w:pPr>
      <w:r w:rsidRPr="007E0AC2">
        <w:rPr>
          <w:rFonts w:ascii="Arial" w:hAnsi="Arial" w:cs="Arial"/>
          <w:bCs/>
          <w:sz w:val="22"/>
          <w:szCs w:val="22"/>
        </w:rPr>
        <w:t xml:space="preserve">Neuznatelnými výdaji se rozumí výdaje, </w:t>
      </w:r>
      <w:r w:rsidR="00B21F91" w:rsidRPr="007E0AC2">
        <w:rPr>
          <w:rFonts w:ascii="Arial" w:hAnsi="Arial" w:cs="Arial"/>
          <w:bCs/>
          <w:sz w:val="22"/>
          <w:szCs w:val="22"/>
        </w:rPr>
        <w:t xml:space="preserve">na </w:t>
      </w:r>
      <w:r w:rsidRPr="007E0AC2">
        <w:rPr>
          <w:rFonts w:ascii="Arial" w:hAnsi="Arial" w:cs="Arial"/>
          <w:bCs/>
          <w:sz w:val="22"/>
          <w:szCs w:val="22"/>
        </w:rPr>
        <w:t>které nelze</w:t>
      </w:r>
      <w:r w:rsidR="00B21F91" w:rsidRPr="007E0AC2">
        <w:rPr>
          <w:rFonts w:ascii="Arial" w:hAnsi="Arial" w:cs="Arial"/>
          <w:bCs/>
          <w:sz w:val="22"/>
          <w:szCs w:val="22"/>
        </w:rPr>
        <w:t xml:space="preserve"> dotaci ani prostředky finanční spoluúčasti žadatele použít</w:t>
      </w:r>
      <w:r w:rsidR="007E0AC2" w:rsidRPr="007E0AC2">
        <w:rPr>
          <w:rFonts w:ascii="Arial" w:hAnsi="Arial" w:cs="Arial"/>
          <w:bCs/>
          <w:sz w:val="22"/>
          <w:szCs w:val="22"/>
        </w:rPr>
        <w:t>:</w:t>
      </w:r>
      <w:r w:rsidRPr="007E0AC2">
        <w:rPr>
          <w:rFonts w:ascii="Arial" w:hAnsi="Arial" w:cs="Arial"/>
          <w:bCs/>
          <w:sz w:val="22"/>
          <w:szCs w:val="22"/>
        </w:rPr>
        <w:t xml:space="preserve"> </w:t>
      </w:r>
    </w:p>
    <w:p w14:paraId="18D0E9D2" w14:textId="77777777" w:rsidR="00E97C1A" w:rsidRPr="007E0AC2" w:rsidRDefault="00E97C1A" w:rsidP="00E97C1A">
      <w:pPr>
        <w:pStyle w:val="Odstavecseseznamem"/>
        <w:shd w:val="clear" w:color="auto" w:fill="FFFFFF" w:themeFill="background1"/>
        <w:ind w:left="851"/>
        <w:jc w:val="both"/>
        <w:rPr>
          <w:rFonts w:ascii="Arial" w:hAnsi="Arial" w:cs="Arial"/>
          <w:bCs/>
          <w:sz w:val="22"/>
          <w:szCs w:val="22"/>
        </w:rPr>
      </w:pPr>
    </w:p>
    <w:p w14:paraId="0C8909FD" w14:textId="77777777" w:rsidR="007F5C53" w:rsidRPr="007E0AC2" w:rsidRDefault="007F5C53" w:rsidP="00391F98">
      <w:pPr>
        <w:pStyle w:val="Odstavecseseznamem"/>
        <w:numPr>
          <w:ilvl w:val="0"/>
          <w:numId w:val="12"/>
        </w:numPr>
        <w:shd w:val="clear" w:color="auto" w:fill="FFFFFF" w:themeFill="background1"/>
        <w:ind w:left="1701" w:hanging="850"/>
        <w:contextualSpacing w:val="0"/>
        <w:jc w:val="both"/>
        <w:rPr>
          <w:rFonts w:ascii="Arial" w:hAnsi="Arial" w:cs="Arial"/>
          <w:bCs/>
          <w:sz w:val="22"/>
          <w:szCs w:val="22"/>
        </w:rPr>
      </w:pPr>
      <w:r w:rsidRPr="007E0AC2">
        <w:rPr>
          <w:rFonts w:ascii="Arial" w:hAnsi="Arial" w:cs="Arial"/>
          <w:bCs/>
          <w:sz w:val="22"/>
          <w:szCs w:val="22"/>
        </w:rPr>
        <w:t>úhrada daní, daňových odpisů, poplatků a odvodů,</w:t>
      </w:r>
    </w:p>
    <w:p w14:paraId="0C8909FE" w14:textId="77777777" w:rsidR="007F5C53" w:rsidRPr="007E0AC2"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7E0AC2">
        <w:rPr>
          <w:rFonts w:ascii="Arial" w:hAnsi="Arial" w:cs="Arial"/>
          <w:bCs/>
          <w:sz w:val="22"/>
          <w:szCs w:val="22"/>
        </w:rPr>
        <w:t>úhrada úvěrů a půjček,</w:t>
      </w:r>
    </w:p>
    <w:p w14:paraId="0C8909FF" w14:textId="77777777" w:rsidR="007F5C53" w:rsidRPr="007E0AC2"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7E0AC2">
        <w:rPr>
          <w:rFonts w:ascii="Arial" w:hAnsi="Arial" w:cs="Arial"/>
          <w:bCs/>
          <w:sz w:val="22"/>
          <w:szCs w:val="22"/>
        </w:rPr>
        <w:t>nákup věcí osobní potřeby,</w:t>
      </w:r>
    </w:p>
    <w:p w14:paraId="0C890A00" w14:textId="77777777" w:rsidR="007F5C53" w:rsidRPr="007E0AC2"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7E0AC2">
        <w:rPr>
          <w:rFonts w:ascii="Arial" w:hAnsi="Arial" w:cs="Arial"/>
          <w:bCs/>
          <w:sz w:val="22"/>
          <w:szCs w:val="22"/>
        </w:rPr>
        <w:t xml:space="preserve">penále, pokuty, </w:t>
      </w:r>
    </w:p>
    <w:p w14:paraId="0C890A01" w14:textId="77777777" w:rsidR="007F5C53" w:rsidRPr="007E0AC2"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7E0AC2">
        <w:rPr>
          <w:rFonts w:ascii="Arial" w:hAnsi="Arial" w:cs="Arial"/>
          <w:bCs/>
          <w:sz w:val="22"/>
          <w:szCs w:val="22"/>
        </w:rPr>
        <w:t xml:space="preserve">pojistné, </w:t>
      </w:r>
    </w:p>
    <w:p w14:paraId="0C890A02" w14:textId="77777777" w:rsidR="007F5C53" w:rsidRPr="007E0AC2"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i/>
          <w:sz w:val="22"/>
          <w:szCs w:val="22"/>
        </w:rPr>
      </w:pPr>
      <w:r w:rsidRPr="007E0AC2">
        <w:rPr>
          <w:rFonts w:ascii="Arial" w:hAnsi="Arial" w:cs="Arial"/>
          <w:bCs/>
          <w:sz w:val="22"/>
          <w:szCs w:val="22"/>
        </w:rPr>
        <w:t>bankovní poplatky,</w:t>
      </w:r>
    </w:p>
    <w:p w14:paraId="0C890A03" w14:textId="77777777" w:rsidR="007F5C53" w:rsidRPr="007E0AC2"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i/>
          <w:sz w:val="22"/>
          <w:szCs w:val="22"/>
        </w:rPr>
      </w:pPr>
      <w:r w:rsidRPr="007E0AC2">
        <w:rPr>
          <w:rFonts w:ascii="Arial" w:hAnsi="Arial" w:cs="Arial"/>
          <w:bCs/>
          <w:sz w:val="22"/>
          <w:szCs w:val="22"/>
        </w:rPr>
        <w:t>nákup nemovitostí,</w:t>
      </w:r>
    </w:p>
    <w:p w14:paraId="0C890A04" w14:textId="77777777" w:rsidR="007F5C53" w:rsidRPr="007E0AC2"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7E0AC2">
        <w:rPr>
          <w:rFonts w:ascii="Arial" w:hAnsi="Arial" w:cs="Arial"/>
          <w:bCs/>
          <w:sz w:val="22"/>
          <w:szCs w:val="22"/>
        </w:rPr>
        <w:t>leasing,</w:t>
      </w:r>
    </w:p>
    <w:p w14:paraId="0C890A05" w14:textId="46C19C66" w:rsidR="007F5C53" w:rsidRPr="007E0AC2"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7E0AC2">
        <w:rPr>
          <w:rFonts w:ascii="Arial" w:hAnsi="Arial" w:cs="Arial"/>
          <w:bCs/>
          <w:sz w:val="22"/>
          <w:szCs w:val="22"/>
        </w:rPr>
        <w:t>poskytování darů,</w:t>
      </w:r>
    </w:p>
    <w:p w14:paraId="0C890A06" w14:textId="77777777" w:rsidR="007F5C53" w:rsidRPr="007E0AC2"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7E0AC2">
        <w:rPr>
          <w:rFonts w:ascii="Arial" w:hAnsi="Arial" w:cs="Arial"/>
          <w:bCs/>
          <w:sz w:val="22"/>
          <w:szCs w:val="22"/>
        </w:rPr>
        <w:t>mzdové výdaje,</w:t>
      </w:r>
    </w:p>
    <w:p w14:paraId="0C890A07" w14:textId="737D817B" w:rsidR="007F5C53" w:rsidRPr="007E0AC2" w:rsidRDefault="007F5C53" w:rsidP="00391F98">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7E0AC2">
        <w:rPr>
          <w:rFonts w:ascii="Arial" w:hAnsi="Arial" w:cs="Arial"/>
          <w:bCs/>
          <w:sz w:val="22"/>
          <w:szCs w:val="22"/>
        </w:rPr>
        <w:t>DPH, pokud příjemce je plátcem DPH a dle zákona č. 235/2004 Sb., o dani z přidané hodnoty, ve znění pozdějších předpisů, má možnost nárokovat odpočet daně na vstupu plně či  částečně,</w:t>
      </w:r>
    </w:p>
    <w:p w14:paraId="03735EC6" w14:textId="77777777" w:rsidR="00E97C1A" w:rsidRPr="007E0AC2" w:rsidRDefault="00E97C1A" w:rsidP="00E97C1A">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7E0AC2">
        <w:rPr>
          <w:rFonts w:ascii="Arial" w:hAnsi="Arial" w:cs="Arial"/>
          <w:bCs/>
          <w:sz w:val="22"/>
          <w:szCs w:val="22"/>
        </w:rPr>
        <w:t>projektová dokumentace,</w:t>
      </w:r>
    </w:p>
    <w:p w14:paraId="7C07900B" w14:textId="63BB2FC4" w:rsidR="00E97C1A" w:rsidRPr="007E0AC2" w:rsidRDefault="00E97C1A" w:rsidP="00E97C1A">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7E0AC2">
        <w:rPr>
          <w:rFonts w:ascii="Arial" w:hAnsi="Arial" w:cs="Arial"/>
          <w:bCs/>
          <w:sz w:val="22"/>
          <w:szCs w:val="22"/>
        </w:rPr>
        <w:t xml:space="preserve">výstavba </w:t>
      </w:r>
      <w:r w:rsidR="00691DF8" w:rsidRPr="007E0AC2">
        <w:rPr>
          <w:rFonts w:ascii="Arial" w:hAnsi="Arial" w:cs="Arial"/>
          <w:bCs/>
          <w:sz w:val="22"/>
          <w:szCs w:val="22"/>
        </w:rPr>
        <w:t>vodovodních</w:t>
      </w:r>
      <w:r w:rsidRPr="007E0AC2">
        <w:rPr>
          <w:rFonts w:ascii="Arial" w:hAnsi="Arial" w:cs="Arial"/>
          <w:bCs/>
          <w:sz w:val="22"/>
          <w:szCs w:val="22"/>
        </w:rPr>
        <w:t xml:space="preserve"> přípojek k jednotlivým nemovitostem,</w:t>
      </w:r>
    </w:p>
    <w:p w14:paraId="492DE617" w14:textId="0A5AC992" w:rsidR="00E97C1A" w:rsidRPr="007E0AC2" w:rsidRDefault="00E97C1A" w:rsidP="00E97C1A">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7E0AC2">
        <w:rPr>
          <w:rFonts w:ascii="Arial" w:hAnsi="Arial" w:cs="Arial"/>
          <w:bCs/>
          <w:sz w:val="22"/>
          <w:szCs w:val="22"/>
        </w:rPr>
        <w:t xml:space="preserve">výdaj na </w:t>
      </w:r>
      <w:r w:rsidR="00691DF8" w:rsidRPr="007E0AC2">
        <w:rPr>
          <w:rFonts w:ascii="Arial" w:hAnsi="Arial" w:cs="Arial"/>
          <w:bCs/>
          <w:sz w:val="22"/>
          <w:szCs w:val="22"/>
        </w:rPr>
        <w:t>vodovodní</w:t>
      </w:r>
      <w:r w:rsidRPr="007E0AC2">
        <w:rPr>
          <w:rFonts w:ascii="Arial" w:hAnsi="Arial" w:cs="Arial"/>
          <w:bCs/>
          <w:sz w:val="22"/>
          <w:szCs w:val="22"/>
        </w:rPr>
        <w:t xml:space="preserve"> řady vedoucí k rekreační zástavbě a objektům nesloužícím k trvalému bydlení,</w:t>
      </w:r>
    </w:p>
    <w:p w14:paraId="00E0D002" w14:textId="480742CC" w:rsidR="00E97C1A" w:rsidRPr="007E0AC2" w:rsidRDefault="00E97C1A" w:rsidP="00E97C1A">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7E0AC2">
        <w:rPr>
          <w:rFonts w:ascii="Arial" w:hAnsi="Arial" w:cs="Arial"/>
          <w:bCs/>
          <w:sz w:val="22"/>
          <w:szCs w:val="22"/>
        </w:rPr>
        <w:t xml:space="preserve">výdaj na rekonstrukci </w:t>
      </w:r>
      <w:r w:rsidR="00691DF8" w:rsidRPr="007E0AC2">
        <w:rPr>
          <w:rFonts w:ascii="Arial" w:hAnsi="Arial" w:cs="Arial"/>
          <w:bCs/>
          <w:sz w:val="22"/>
          <w:szCs w:val="22"/>
        </w:rPr>
        <w:t>vodovodních</w:t>
      </w:r>
      <w:r w:rsidRPr="007E0AC2">
        <w:rPr>
          <w:rFonts w:ascii="Arial" w:hAnsi="Arial" w:cs="Arial"/>
          <w:bCs/>
          <w:sz w:val="22"/>
          <w:szCs w:val="22"/>
        </w:rPr>
        <w:t xml:space="preserve"> řadů,</w:t>
      </w:r>
    </w:p>
    <w:p w14:paraId="30DD479E" w14:textId="5EC0FDB9" w:rsidR="00E97C1A" w:rsidRPr="007E0AC2" w:rsidRDefault="00E97C1A" w:rsidP="00E97C1A">
      <w:pPr>
        <w:pStyle w:val="Odstavecseseznamem"/>
        <w:numPr>
          <w:ilvl w:val="0"/>
          <w:numId w:val="12"/>
        </w:numPr>
        <w:shd w:val="clear" w:color="auto" w:fill="FFFFFF" w:themeFill="background1"/>
        <w:ind w:left="1701" w:hanging="851"/>
        <w:contextualSpacing w:val="0"/>
        <w:jc w:val="both"/>
        <w:rPr>
          <w:rFonts w:ascii="Arial" w:hAnsi="Arial" w:cs="Arial"/>
          <w:bCs/>
          <w:sz w:val="22"/>
          <w:szCs w:val="22"/>
        </w:rPr>
      </w:pPr>
      <w:r w:rsidRPr="007E0AC2">
        <w:rPr>
          <w:rFonts w:ascii="Arial" w:hAnsi="Arial" w:cs="Arial"/>
          <w:bCs/>
          <w:sz w:val="22"/>
          <w:szCs w:val="22"/>
        </w:rPr>
        <w:t>výdaje na zainvestování pozemků pro budoucí výstavbu.</w:t>
      </w:r>
    </w:p>
    <w:p w14:paraId="0C890A09" w14:textId="77777777" w:rsidR="007F5C53" w:rsidRPr="007E0AC2" w:rsidRDefault="007F5C53" w:rsidP="00391F98">
      <w:pPr>
        <w:shd w:val="clear" w:color="auto" w:fill="FFFFFF" w:themeFill="background1"/>
        <w:rPr>
          <w:rFonts w:cs="Arial"/>
          <w:bCs/>
          <w:i/>
          <w:sz w:val="22"/>
          <w:szCs w:val="22"/>
        </w:rPr>
      </w:pPr>
    </w:p>
    <w:p w14:paraId="0C890A0B" w14:textId="7E8B38A1" w:rsidR="007F5C53" w:rsidRPr="007E0AC2" w:rsidRDefault="007F5C53" w:rsidP="0078512A">
      <w:pPr>
        <w:shd w:val="clear" w:color="auto" w:fill="FFFFFF" w:themeFill="background1"/>
        <w:ind w:left="708"/>
        <w:rPr>
          <w:rFonts w:cs="Arial"/>
          <w:sz w:val="22"/>
          <w:szCs w:val="22"/>
        </w:rPr>
      </w:pPr>
      <w:r w:rsidRPr="007E0AC2">
        <w:rPr>
          <w:rFonts w:cs="Arial"/>
          <w:sz w:val="22"/>
          <w:szCs w:val="22"/>
        </w:rPr>
        <w:t>Pokud je DPH hrazeno v režimu přenesené daňové povinnosti, v době po předložení vyúčtování, bude postupovat v souladu se Smlouvou (čl. II. odst. 1).</w:t>
      </w:r>
    </w:p>
    <w:p w14:paraId="0C890A0C" w14:textId="14FD5C39" w:rsidR="007F5C53" w:rsidRPr="007E0AC2" w:rsidRDefault="007F5C53" w:rsidP="00391F98">
      <w:pPr>
        <w:shd w:val="clear" w:color="auto" w:fill="FFFFFF" w:themeFill="background1"/>
        <w:ind w:firstLine="708"/>
        <w:rPr>
          <w:rFonts w:cs="Arial"/>
          <w:sz w:val="22"/>
          <w:szCs w:val="22"/>
        </w:rPr>
      </w:pPr>
      <w:r w:rsidRPr="007E0AC2">
        <w:rPr>
          <w:rFonts w:cs="Arial"/>
          <w:sz w:val="22"/>
          <w:szCs w:val="22"/>
        </w:rPr>
        <w:t>Výdaje, které nejsou definovány jako neuznatelné, jsou uznatelnými výdaji</w:t>
      </w:r>
      <w:r w:rsidR="00420236" w:rsidRPr="007E0AC2">
        <w:rPr>
          <w:rFonts w:cs="Arial"/>
          <w:sz w:val="22"/>
          <w:szCs w:val="22"/>
        </w:rPr>
        <w:t>.</w:t>
      </w:r>
    </w:p>
    <w:p w14:paraId="0C890A0F" w14:textId="77777777" w:rsidR="00FE33BA" w:rsidRPr="007E0AC2" w:rsidRDefault="00FE33BA" w:rsidP="00391F98">
      <w:pPr>
        <w:shd w:val="clear" w:color="auto" w:fill="FFFFFF" w:themeFill="background1"/>
        <w:spacing w:after="0"/>
        <w:rPr>
          <w:rFonts w:cs="Arial"/>
          <w:caps/>
          <w:sz w:val="22"/>
          <w:szCs w:val="22"/>
        </w:rPr>
      </w:pPr>
    </w:p>
    <w:p w14:paraId="0C890A11" w14:textId="3B2016A1" w:rsidR="007F5C53" w:rsidRPr="007E0AC2" w:rsidRDefault="007F5C53" w:rsidP="00E97C1A">
      <w:pPr>
        <w:pStyle w:val="Odstavecseseznamem"/>
        <w:numPr>
          <w:ilvl w:val="1"/>
          <w:numId w:val="17"/>
        </w:numPr>
        <w:shd w:val="clear" w:color="auto" w:fill="FFFFFF" w:themeFill="background1"/>
        <w:ind w:left="851" w:hanging="851"/>
        <w:jc w:val="both"/>
        <w:rPr>
          <w:rFonts w:cs="Arial"/>
          <w:b/>
          <w:i/>
          <w:sz w:val="22"/>
          <w:szCs w:val="22"/>
        </w:rPr>
      </w:pPr>
      <w:r w:rsidRPr="007E0AC2">
        <w:rPr>
          <w:rFonts w:ascii="Arial" w:hAnsi="Arial" w:cs="Arial"/>
          <w:sz w:val="22"/>
          <w:szCs w:val="22"/>
        </w:rPr>
        <w:t xml:space="preserve">Změna (upřesnění) konkrétního účelu dotace </w:t>
      </w:r>
      <w:r w:rsidR="007E0AC2" w:rsidRPr="007E0AC2">
        <w:rPr>
          <w:rFonts w:ascii="Arial" w:hAnsi="Arial" w:cs="Arial"/>
          <w:sz w:val="22"/>
          <w:szCs w:val="22"/>
        </w:rPr>
        <w:t>(např. změna popisu akce),</w:t>
      </w:r>
      <w:r w:rsidRPr="007E0AC2">
        <w:rPr>
          <w:rFonts w:ascii="Arial" w:hAnsi="Arial" w:cs="Arial"/>
          <w:sz w:val="22"/>
          <w:szCs w:val="22"/>
        </w:rPr>
        <w:t xml:space="preserve"> změna termínu použití dotace, i nad rámec doby pro použití dotace stanovené v odst. 5.4 písm. c) těchto Pravidel a změna termínu pro vyúčtování dotace je možná pouze na základě uzavřeného dodatku ke Smlouvě, s předchozím souhlasem řídícího orgánu, který rozhodl o poskytnutí dotace a uzavření Smlouvy (schválení dodatku ke Smlouvě). </w:t>
      </w:r>
      <w:r w:rsidR="001C251C" w:rsidRPr="007E0AC2">
        <w:rPr>
          <w:rFonts w:ascii="Arial" w:hAnsi="Arial" w:cs="Arial"/>
          <w:sz w:val="22"/>
          <w:szCs w:val="22"/>
        </w:rPr>
        <w:t>Bude-li v soul</w:t>
      </w:r>
      <w:r w:rsidR="001B4A1A" w:rsidRPr="007E0AC2">
        <w:rPr>
          <w:rFonts w:ascii="Arial" w:hAnsi="Arial" w:cs="Arial"/>
          <w:sz w:val="22"/>
          <w:szCs w:val="22"/>
        </w:rPr>
        <w:t>a</w:t>
      </w:r>
      <w:r w:rsidR="001C251C" w:rsidRPr="007E0AC2">
        <w:rPr>
          <w:rFonts w:ascii="Arial" w:hAnsi="Arial" w:cs="Arial"/>
          <w:sz w:val="22"/>
          <w:szCs w:val="22"/>
        </w:rPr>
        <w:t xml:space="preserve">du s těmito Pravidly dodatkem Smlouvy měněn termín pro použití dotace nad rámec doby pro použití dotace stanovené v odst. </w:t>
      </w:r>
      <w:proofErr w:type="gramStart"/>
      <w:r w:rsidR="001C251C" w:rsidRPr="007E0AC2">
        <w:rPr>
          <w:rFonts w:ascii="Arial" w:hAnsi="Arial" w:cs="Arial"/>
          <w:sz w:val="22"/>
          <w:szCs w:val="22"/>
        </w:rPr>
        <w:t>5.4. písm.</w:t>
      </w:r>
      <w:proofErr w:type="gramEnd"/>
      <w:r w:rsidR="001C251C" w:rsidRPr="007E0AC2">
        <w:rPr>
          <w:rFonts w:ascii="Arial" w:hAnsi="Arial" w:cs="Arial"/>
          <w:sz w:val="22"/>
          <w:szCs w:val="22"/>
        </w:rPr>
        <w:t xml:space="preserve"> c) těchto Pravidel, lze v tomto dodatku rovněž </w:t>
      </w:r>
      <w:r w:rsidR="001B4A1A" w:rsidRPr="007E0AC2">
        <w:rPr>
          <w:rFonts w:ascii="Arial" w:hAnsi="Arial" w:cs="Arial"/>
          <w:sz w:val="22"/>
          <w:szCs w:val="22"/>
        </w:rPr>
        <w:t>přiměřeně změnit také období realizace akce nad období realizace stanovené v odst. 5.4 písm. c) těchto Pravidel.</w:t>
      </w:r>
    </w:p>
    <w:p w14:paraId="6D423517" w14:textId="77777777" w:rsidR="007E0AC2" w:rsidRPr="007E0AC2" w:rsidRDefault="007E0AC2" w:rsidP="007E0AC2">
      <w:pPr>
        <w:pStyle w:val="Odstavecseseznamem"/>
        <w:shd w:val="clear" w:color="auto" w:fill="FFFFFF" w:themeFill="background1"/>
        <w:ind w:left="851"/>
        <w:jc w:val="both"/>
        <w:rPr>
          <w:rFonts w:cs="Arial"/>
          <w:b/>
          <w:i/>
          <w:sz w:val="22"/>
          <w:szCs w:val="22"/>
        </w:rPr>
      </w:pPr>
    </w:p>
    <w:p w14:paraId="0C890A14" w14:textId="6822D628" w:rsidR="007F5C53" w:rsidRPr="007E0AC2" w:rsidRDefault="007F5C53" w:rsidP="007E0AC2">
      <w:pPr>
        <w:pStyle w:val="Odstavecseseznamem"/>
        <w:numPr>
          <w:ilvl w:val="1"/>
          <w:numId w:val="17"/>
        </w:numPr>
        <w:shd w:val="clear" w:color="auto" w:fill="FFFFFF" w:themeFill="background1"/>
        <w:ind w:left="851" w:hanging="851"/>
        <w:jc w:val="both"/>
        <w:rPr>
          <w:rFonts w:cs="Arial"/>
          <w:b/>
          <w:bCs/>
          <w:sz w:val="22"/>
          <w:szCs w:val="22"/>
          <w:u w:val="single"/>
        </w:rPr>
      </w:pPr>
      <w:r w:rsidRPr="007E0AC2">
        <w:rPr>
          <w:rFonts w:ascii="Arial" w:hAnsi="Arial" w:cs="Arial"/>
          <w:sz w:val="22"/>
          <w:szCs w:val="22"/>
        </w:rPr>
        <w:t>Příjemce je povinen uskutečňovat propagaci akce v souladu se Smlouvou a pravidly konkrétního dotačního titulu. Minimální podmínka pro každého příjemce dotace je povinnost uvádět logo poskytovatele na webových stránkách</w:t>
      </w:r>
      <w:r w:rsidR="00B21F91" w:rsidRPr="007E0AC2">
        <w:rPr>
          <w:rFonts w:ascii="Arial" w:hAnsi="Arial" w:cs="Arial"/>
          <w:sz w:val="22"/>
          <w:szCs w:val="22"/>
        </w:rPr>
        <w:t xml:space="preserve"> nebo sociálních </w:t>
      </w:r>
      <w:proofErr w:type="gramStart"/>
      <w:r w:rsidR="00B21F91" w:rsidRPr="007E0AC2">
        <w:rPr>
          <w:rFonts w:ascii="Arial" w:hAnsi="Arial" w:cs="Arial"/>
          <w:sz w:val="22"/>
          <w:szCs w:val="22"/>
        </w:rPr>
        <w:t xml:space="preserve">sítích </w:t>
      </w:r>
      <w:r w:rsidRPr="007E0AC2">
        <w:rPr>
          <w:rFonts w:ascii="Arial" w:hAnsi="Arial" w:cs="Arial"/>
          <w:sz w:val="22"/>
          <w:szCs w:val="22"/>
        </w:rPr>
        <w:t xml:space="preserve"> příjemce</w:t>
      </w:r>
      <w:proofErr w:type="gramEnd"/>
      <w:r w:rsidRPr="007E0AC2">
        <w:rPr>
          <w:rFonts w:ascii="Arial" w:hAnsi="Arial" w:cs="Arial"/>
          <w:sz w:val="22"/>
          <w:szCs w:val="22"/>
        </w:rPr>
        <w:t xml:space="preserve"> (jsou-li zřízeny), označit propagační materiály příjemce, vztahující se k účelu </w:t>
      </w:r>
      <w:r w:rsidRPr="007E0AC2">
        <w:rPr>
          <w:rFonts w:ascii="Arial" w:hAnsi="Arial" w:cs="Arial"/>
          <w:sz w:val="22"/>
          <w:szCs w:val="22"/>
        </w:rPr>
        <w:lastRenderedPageBreak/>
        <w:t>dotace, logem Olomouckého kraje a umístit reklamní panel, nebo obdobné zařízení, s logem Olomouckého kraje</w:t>
      </w:r>
      <w:r w:rsidRPr="007E0AC2">
        <w:rPr>
          <w:rFonts w:ascii="Arial" w:hAnsi="Arial" w:cs="Arial"/>
          <w:b/>
          <w:sz w:val="22"/>
          <w:szCs w:val="22"/>
        </w:rPr>
        <w:t xml:space="preserve"> </w:t>
      </w:r>
      <w:r w:rsidRPr="007E0AC2">
        <w:rPr>
          <w:rFonts w:ascii="Arial" w:hAnsi="Arial" w:cs="Arial"/>
          <w:sz w:val="22"/>
          <w:szCs w:val="22"/>
        </w:rPr>
        <w:t xml:space="preserve">do místa, ve kterém je realizována podpořená akce. Podmínkou u příjemce, kterému je schválena </w:t>
      </w:r>
      <w:proofErr w:type="gramStart"/>
      <w:r w:rsidRPr="007E0AC2">
        <w:rPr>
          <w:rFonts w:ascii="Arial" w:hAnsi="Arial" w:cs="Arial"/>
          <w:sz w:val="22"/>
          <w:szCs w:val="22"/>
        </w:rPr>
        <w:t>dotace</w:t>
      </w:r>
      <w:r w:rsidR="007E0AC2" w:rsidRPr="007E0AC2">
        <w:rPr>
          <w:rFonts w:ascii="Arial" w:hAnsi="Arial" w:cs="Arial"/>
          <w:sz w:val="22"/>
          <w:szCs w:val="22"/>
        </w:rPr>
        <w:t>,</w:t>
      </w:r>
      <w:r w:rsidRPr="007E0AC2">
        <w:rPr>
          <w:rFonts w:ascii="Arial" w:hAnsi="Arial" w:cs="Arial"/>
          <w:sz w:val="22"/>
          <w:szCs w:val="22"/>
        </w:rPr>
        <w:t xml:space="preserve">  je</w:t>
      </w:r>
      <w:proofErr w:type="gramEnd"/>
      <w:r w:rsidRPr="007E0AC2">
        <w:rPr>
          <w:rFonts w:ascii="Arial" w:hAnsi="Arial" w:cs="Arial"/>
          <w:sz w:val="22"/>
          <w:szCs w:val="22"/>
        </w:rPr>
        <w:t xml:space="preserve"> pořízení fotodokumentace o propagaci Olomouckého kraje při této akci. Povinně pořízená fotodokumentace (minimálně dvě fotografie dokladujících propagaci Olomouckého kraje na viditelném veřejně přístupném</w:t>
      </w:r>
      <w:r w:rsidRPr="007E0AC2">
        <w:rPr>
          <w:rFonts w:ascii="Arial" w:hAnsi="Arial" w:cs="Arial"/>
          <w:bCs/>
          <w:sz w:val="22"/>
          <w:szCs w:val="22"/>
        </w:rPr>
        <w:t xml:space="preserve"> místě) je poskytovateli předložena spolu se závěrečnou zprávou v souladu se Smlouvou. Příjemce dotace při pořízení fotodokumentace a jejím </w:t>
      </w:r>
      <w:r w:rsidRPr="00391F98">
        <w:rPr>
          <w:rFonts w:ascii="Arial" w:hAnsi="Arial" w:cs="Arial"/>
          <w:bCs/>
          <w:sz w:val="22"/>
          <w:szCs w:val="22"/>
        </w:rPr>
        <w:t xml:space="preserve">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10" w:history="1">
        <w:r w:rsidRPr="007E0AC2">
          <w:rPr>
            <w:rStyle w:val="Hypertextovodkaz"/>
            <w:rFonts w:ascii="Arial" w:hAnsi="Arial" w:cs="Arial"/>
            <w:color w:val="auto"/>
            <w:sz w:val="22"/>
            <w:szCs w:val="22"/>
          </w:rPr>
          <w:t>www.olkraj.cz</w:t>
        </w:r>
      </w:hyperlink>
      <w:r w:rsidRPr="007E0AC2">
        <w:rPr>
          <w:rStyle w:val="Hypertextovodkaz"/>
          <w:rFonts w:ascii="Arial" w:hAnsi="Arial" w:cs="Arial"/>
          <w:color w:val="auto"/>
          <w:sz w:val="22"/>
          <w:szCs w:val="22"/>
        </w:rPr>
        <w:t>.</w:t>
      </w:r>
      <w:r w:rsidRPr="007E0AC2">
        <w:rPr>
          <w:rFonts w:ascii="Arial" w:hAnsi="Arial" w:cs="Arial"/>
          <w:bCs/>
          <w:sz w:val="22"/>
          <w:szCs w:val="22"/>
        </w:rPr>
        <w:t xml:space="preserve"> </w:t>
      </w:r>
      <w:r w:rsidRPr="007E0AC2">
        <w:rPr>
          <w:rFonts w:ascii="Arial" w:hAnsi="Arial" w:cs="Arial"/>
          <w:sz w:val="22"/>
          <w:szCs w:val="22"/>
        </w:rPr>
        <w:t>Za zpracování těchto osobních údajů nese odpovědnost Olomoucký kraj jako správce osobních údajů.</w:t>
      </w:r>
      <w:r w:rsidRPr="007E0AC2">
        <w:rPr>
          <w:rFonts w:ascii="Arial" w:hAnsi="Arial" w:cs="Arial"/>
          <w:bCs/>
          <w:sz w:val="22"/>
          <w:szCs w:val="22"/>
        </w:rPr>
        <w:t xml:space="preserve"> </w:t>
      </w:r>
    </w:p>
    <w:p w14:paraId="1B7E9D1E" w14:textId="77777777" w:rsidR="007E0AC2" w:rsidRPr="007E0AC2" w:rsidRDefault="007E0AC2" w:rsidP="007E0AC2">
      <w:pPr>
        <w:pStyle w:val="Odstavecseseznamem"/>
        <w:shd w:val="clear" w:color="auto" w:fill="FFFFFF" w:themeFill="background1"/>
        <w:ind w:left="851"/>
        <w:jc w:val="both"/>
        <w:rPr>
          <w:rFonts w:cs="Arial"/>
          <w:b/>
          <w:bCs/>
          <w:sz w:val="22"/>
          <w:szCs w:val="22"/>
          <w:u w:val="single"/>
        </w:rPr>
      </w:pPr>
    </w:p>
    <w:p w14:paraId="0C890A15" w14:textId="6EA8C297" w:rsidR="007F5C53" w:rsidRPr="007E0AC2" w:rsidRDefault="007F5C53" w:rsidP="00391F98">
      <w:pPr>
        <w:pStyle w:val="Odstavecseseznamem"/>
        <w:numPr>
          <w:ilvl w:val="1"/>
          <w:numId w:val="17"/>
        </w:numPr>
        <w:shd w:val="clear" w:color="auto" w:fill="FFFFFF" w:themeFill="background1"/>
        <w:ind w:left="851" w:hanging="851"/>
        <w:jc w:val="both"/>
        <w:rPr>
          <w:rFonts w:ascii="Arial" w:hAnsi="Arial" w:cs="Arial"/>
          <w:sz w:val="22"/>
          <w:szCs w:val="22"/>
        </w:rPr>
      </w:pPr>
      <w:r w:rsidRPr="007E0AC2">
        <w:rPr>
          <w:rFonts w:ascii="Arial" w:hAnsi="Arial" w:cs="Arial"/>
          <w:sz w:val="22"/>
          <w:szCs w:val="22"/>
        </w:rPr>
        <w:t>Příjemce je povinen při čerpání dotace postupovat v souladu s platnými a účinnými právními předpisy. Výběr dodavatele musí být proveden v souladu s předpisy upravujícími zadávání veřejných zakázek; v pří</w:t>
      </w:r>
      <w:r w:rsidR="00D63B2B" w:rsidRPr="007E0AC2">
        <w:rPr>
          <w:rFonts w:ascii="Arial" w:hAnsi="Arial" w:cs="Arial"/>
          <w:sz w:val="22"/>
          <w:szCs w:val="22"/>
        </w:rPr>
        <w:t>padě akcí spolufinancovaných ze </w:t>
      </w:r>
      <w:r w:rsidRPr="007E0AC2">
        <w:rPr>
          <w:rFonts w:ascii="Arial" w:hAnsi="Arial" w:cs="Arial"/>
          <w:sz w:val="22"/>
          <w:szCs w:val="22"/>
        </w:rPr>
        <w:t>strukturálních fondů Evropské unie i podle pravidel platných pro tyto fondy.</w:t>
      </w:r>
    </w:p>
    <w:p w14:paraId="0C890A16" w14:textId="77777777" w:rsidR="007F5C53" w:rsidRPr="007E0AC2" w:rsidRDefault="007F5C53" w:rsidP="00391F98">
      <w:pPr>
        <w:pStyle w:val="Odstavecseseznamem"/>
        <w:shd w:val="clear" w:color="auto" w:fill="FFFFFF" w:themeFill="background1"/>
        <w:ind w:left="851"/>
        <w:contextualSpacing w:val="0"/>
        <w:rPr>
          <w:rFonts w:ascii="Arial" w:hAnsi="Arial" w:cs="Arial"/>
          <w:sz w:val="22"/>
          <w:szCs w:val="22"/>
        </w:rPr>
      </w:pPr>
    </w:p>
    <w:p w14:paraId="0C890A17" w14:textId="77777777" w:rsidR="007F5C53" w:rsidRPr="007E0AC2" w:rsidRDefault="007F5C53" w:rsidP="00391F98">
      <w:pPr>
        <w:pStyle w:val="Odstavecseseznamem"/>
        <w:numPr>
          <w:ilvl w:val="1"/>
          <w:numId w:val="17"/>
        </w:numPr>
        <w:shd w:val="clear" w:color="auto" w:fill="FFFFFF" w:themeFill="background1"/>
        <w:ind w:left="851" w:hanging="851"/>
        <w:jc w:val="both"/>
        <w:rPr>
          <w:rFonts w:ascii="Arial" w:hAnsi="Arial" w:cs="Arial"/>
          <w:sz w:val="22"/>
          <w:szCs w:val="22"/>
        </w:rPr>
      </w:pPr>
      <w:r w:rsidRPr="007E0AC2">
        <w:rPr>
          <w:rFonts w:ascii="Arial" w:hAnsi="Arial" w:cs="Arial"/>
          <w:sz w:val="22"/>
          <w:szCs w:val="22"/>
        </w:rPr>
        <w:t xml:space="preserve">Příslušné orgány poskytovatele jsou oprávněny v souladu se zvláštními právními předpisy kdykoliv kontrolovat dodržení podmínek, za kterých byla dotace poskytnuta. </w:t>
      </w:r>
    </w:p>
    <w:p w14:paraId="0C890A18" w14:textId="77777777" w:rsidR="007F5C53" w:rsidRPr="007E0AC2" w:rsidRDefault="007F5C53" w:rsidP="00391F98">
      <w:pPr>
        <w:pStyle w:val="Odstavecseseznamem"/>
        <w:shd w:val="clear" w:color="auto" w:fill="FFFFFF" w:themeFill="background1"/>
        <w:ind w:left="851"/>
        <w:contextualSpacing w:val="0"/>
        <w:rPr>
          <w:rFonts w:ascii="Arial" w:hAnsi="Arial" w:cs="Arial"/>
          <w:sz w:val="22"/>
          <w:szCs w:val="22"/>
        </w:rPr>
      </w:pPr>
    </w:p>
    <w:p w14:paraId="0C890A19" w14:textId="77777777" w:rsidR="007F5C53" w:rsidRPr="007E0AC2" w:rsidRDefault="007F5C53" w:rsidP="00391F98">
      <w:pPr>
        <w:pStyle w:val="Odstavecseseznamem"/>
        <w:numPr>
          <w:ilvl w:val="1"/>
          <w:numId w:val="17"/>
        </w:numPr>
        <w:shd w:val="clear" w:color="auto" w:fill="FFFFFF" w:themeFill="background1"/>
        <w:ind w:left="851" w:hanging="851"/>
        <w:jc w:val="both"/>
        <w:rPr>
          <w:rFonts w:ascii="Arial" w:hAnsi="Arial" w:cs="Arial"/>
          <w:sz w:val="22"/>
          <w:szCs w:val="22"/>
        </w:rPr>
      </w:pPr>
      <w:r w:rsidRPr="007E0AC2">
        <w:rPr>
          <w:rFonts w:ascii="Arial" w:hAnsi="Arial" w:cs="Arial"/>
          <w:sz w:val="22"/>
          <w:szCs w:val="22"/>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14:paraId="0C890A1A" w14:textId="77777777" w:rsidR="007F5C53" w:rsidRPr="007E0AC2" w:rsidRDefault="007F5C53" w:rsidP="00391F98">
      <w:pPr>
        <w:pStyle w:val="Odstavecseseznamem"/>
        <w:shd w:val="clear" w:color="auto" w:fill="FFFFFF" w:themeFill="background1"/>
        <w:ind w:left="851"/>
        <w:contextualSpacing w:val="0"/>
        <w:rPr>
          <w:rFonts w:ascii="Arial" w:hAnsi="Arial" w:cs="Arial"/>
          <w:sz w:val="22"/>
          <w:szCs w:val="22"/>
        </w:rPr>
      </w:pPr>
    </w:p>
    <w:p w14:paraId="0C890A1B" w14:textId="77777777" w:rsidR="007F5C53" w:rsidRPr="007E0AC2" w:rsidRDefault="007F5C53" w:rsidP="00391F98">
      <w:pPr>
        <w:pStyle w:val="Odstavecseseznamem"/>
        <w:numPr>
          <w:ilvl w:val="1"/>
          <w:numId w:val="17"/>
        </w:numPr>
        <w:shd w:val="clear" w:color="auto" w:fill="FFFFFF" w:themeFill="background1"/>
        <w:ind w:left="851" w:hanging="851"/>
        <w:jc w:val="both"/>
        <w:rPr>
          <w:rFonts w:ascii="Arial" w:hAnsi="Arial" w:cs="Arial"/>
          <w:sz w:val="22"/>
          <w:szCs w:val="22"/>
        </w:rPr>
      </w:pPr>
      <w:r w:rsidRPr="007E0AC2">
        <w:rPr>
          <w:rFonts w:ascii="Arial" w:hAnsi="Arial" w:cs="Arial"/>
          <w:sz w:val="22"/>
          <w:szCs w:val="22"/>
        </w:rPr>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14:paraId="0C890A1C" w14:textId="77777777" w:rsidR="007F5C53" w:rsidRPr="007E0AC2" w:rsidRDefault="007F5C53" w:rsidP="00391F98">
      <w:pPr>
        <w:pStyle w:val="Odstavecseseznamem"/>
        <w:shd w:val="clear" w:color="auto" w:fill="FFFFFF" w:themeFill="background1"/>
        <w:rPr>
          <w:rStyle w:val="Znakapoznpodarou"/>
          <w:rFonts w:ascii="Arial" w:hAnsi="Arial"/>
          <w:sz w:val="22"/>
          <w:szCs w:val="22"/>
        </w:rPr>
      </w:pPr>
    </w:p>
    <w:p w14:paraId="0C890A20" w14:textId="12EBD7BF" w:rsidR="007F5C53" w:rsidRPr="00850579" w:rsidRDefault="007F5C53" w:rsidP="00391F98">
      <w:pPr>
        <w:pStyle w:val="Odstavecseseznamem"/>
        <w:numPr>
          <w:ilvl w:val="1"/>
          <w:numId w:val="17"/>
        </w:numPr>
        <w:shd w:val="clear" w:color="auto" w:fill="FFFFFF" w:themeFill="background1"/>
        <w:ind w:left="851" w:hanging="851"/>
        <w:jc w:val="both"/>
        <w:rPr>
          <w:rFonts w:ascii="Arial" w:hAnsi="Arial" w:cs="Arial"/>
          <w:i/>
          <w:sz w:val="22"/>
          <w:szCs w:val="22"/>
        </w:rPr>
      </w:pPr>
      <w:r w:rsidRPr="007E0AC2">
        <w:rPr>
          <w:rFonts w:ascii="Arial" w:hAnsi="Arial" w:cs="Arial"/>
          <w:bCs/>
          <w:sz w:val="22"/>
          <w:szCs w:val="22"/>
        </w:rPr>
        <w:t xml:space="preserve">Příjemce je povinen nakládat s veškerým majetkem získaným nebo zhodnoceným, byť i jen částečně, z dotace s péčí řádného hospodáře a nesmí majetek pořízený z dotace, nebo jeho části, po dobu minimálně </w:t>
      </w:r>
      <w:r w:rsidR="00D63B2B" w:rsidRPr="007E0AC2">
        <w:rPr>
          <w:rFonts w:ascii="Arial" w:hAnsi="Arial" w:cs="Arial"/>
          <w:bCs/>
          <w:sz w:val="22"/>
          <w:szCs w:val="22"/>
        </w:rPr>
        <w:t xml:space="preserve">5 </w:t>
      </w:r>
      <w:r w:rsidRPr="007E0AC2">
        <w:rPr>
          <w:rFonts w:ascii="Arial" w:hAnsi="Arial" w:cs="Arial"/>
          <w:bCs/>
          <w:sz w:val="22"/>
          <w:szCs w:val="22"/>
        </w:rPr>
        <w:t xml:space="preserve">let </w:t>
      </w:r>
      <w:r w:rsidR="00D63B2B" w:rsidRPr="007E0AC2">
        <w:rPr>
          <w:rFonts w:ascii="Arial" w:hAnsi="Arial" w:cs="Arial"/>
          <w:bCs/>
          <w:sz w:val="22"/>
          <w:szCs w:val="22"/>
        </w:rPr>
        <w:t>od </w:t>
      </w:r>
      <w:r w:rsidRPr="007E0AC2">
        <w:rPr>
          <w:rFonts w:ascii="Arial" w:hAnsi="Arial" w:cs="Arial"/>
          <w:bCs/>
          <w:sz w:val="22"/>
          <w:szCs w:val="22"/>
        </w:rPr>
        <w:t xml:space="preserve">ukončení akce převést na jinou osobu nebo jej zatížit věcnými právy třetích osob, včetně zástavního práva (s výjimkou zástavního práva zřízeného k zajištění úvěru příjemce ve vztahu k financování akce podle Smlouvy) bez předchozího písemného souhlasu poskytovatele </w:t>
      </w:r>
      <w:r w:rsidRPr="007E0AC2">
        <w:rPr>
          <w:rFonts w:ascii="Arial" w:hAnsi="Arial" w:cs="Arial"/>
          <w:sz w:val="22"/>
          <w:szCs w:val="22"/>
        </w:rPr>
        <w:t>(schválení a uzavření dodatku ke Smlouvě)</w:t>
      </w:r>
      <w:r w:rsidRPr="007E0AC2">
        <w:rPr>
          <w:rFonts w:ascii="Arial" w:hAnsi="Arial" w:cs="Arial"/>
          <w:bCs/>
          <w:sz w:val="22"/>
          <w:szCs w:val="22"/>
        </w:rPr>
        <w:t>, ani jej bez tohoto souhlasu pronajmout jiné osobě. V případě, že majetek je ve vlastnictví obce, činí lhůta minimálně 10 let (viz odst. 7.3. Pravidel).</w:t>
      </w:r>
      <w:r w:rsidRPr="007E0AC2">
        <w:rPr>
          <w:rFonts w:ascii="Arial" w:hAnsi="Arial" w:cs="Arial"/>
          <w:sz w:val="22"/>
          <w:szCs w:val="22"/>
        </w:rPr>
        <w:t xml:space="preserve">  </w:t>
      </w:r>
      <w:r w:rsidRPr="007E0AC2">
        <w:rPr>
          <w:rFonts w:ascii="Arial" w:hAnsi="Arial" w:cs="Arial"/>
          <w:bCs/>
          <w:sz w:val="22"/>
          <w:szCs w:val="22"/>
        </w:rPr>
        <w:t>Dodatek schvaluje řídící orgán, kter</w:t>
      </w:r>
      <w:r w:rsidR="00D63B2B" w:rsidRPr="007E0AC2">
        <w:rPr>
          <w:rFonts w:ascii="Arial" w:hAnsi="Arial" w:cs="Arial"/>
          <w:bCs/>
          <w:sz w:val="22"/>
          <w:szCs w:val="22"/>
        </w:rPr>
        <w:t>ý rozhodl o poskytnutí dotace a </w:t>
      </w:r>
      <w:r w:rsidRPr="007E0AC2">
        <w:rPr>
          <w:rFonts w:ascii="Arial" w:hAnsi="Arial" w:cs="Arial"/>
          <w:bCs/>
          <w:sz w:val="22"/>
          <w:szCs w:val="22"/>
        </w:rPr>
        <w:t xml:space="preserve">uzavření Smlouvy. </w:t>
      </w:r>
      <w:r w:rsidRPr="007E0AC2">
        <w:rPr>
          <w:rFonts w:ascii="Arial" w:hAnsi="Arial" w:cs="Arial"/>
          <w:sz w:val="22"/>
          <w:szCs w:val="22"/>
        </w:rPr>
        <w:t xml:space="preserve">Uzavření dodatku není nutné v případech, kdy zatížení majetku nemá vliv na funkčnost a hodnotu majetku, např. zřízení věcného břemene k majetku za účelem vedení inženýrských sítí apod. Příjemce je však povinen předem toto oznámit poskytovateli. </w:t>
      </w:r>
      <w:r w:rsidRPr="007E0AC2">
        <w:rPr>
          <w:rFonts w:ascii="Arial" w:hAnsi="Arial" w:cs="Arial"/>
          <w:bCs/>
          <w:sz w:val="22"/>
          <w:szCs w:val="22"/>
        </w:rPr>
        <w:t>Dříve jej může příjemce prodat bez písemného souhlasu poskytovatele, jen pokud výtěžek z prodeje použije na pořízení majetku zabezpečujícího pokračování akce.</w:t>
      </w:r>
      <w:r w:rsidRPr="007E0AC2">
        <w:rPr>
          <w:rFonts w:ascii="Arial" w:hAnsi="Arial"/>
          <w:sz w:val="22"/>
          <w:szCs w:val="22"/>
        </w:rPr>
        <w:t xml:space="preserve"> </w:t>
      </w:r>
      <w:r w:rsidRPr="007E0AC2">
        <w:rPr>
          <w:rFonts w:ascii="Arial" w:hAnsi="Arial" w:cs="Arial"/>
          <w:bCs/>
          <w:sz w:val="22"/>
          <w:szCs w:val="22"/>
        </w:rPr>
        <w:t>Toto ustanovení se netýká majetku nabytého příjemcem z dotace, který příjemce následně převede do vlastnictví třetí osoby výhradně na humanitární nebo charitativní účel.</w:t>
      </w:r>
      <w:r w:rsidRPr="007E0AC2">
        <w:rPr>
          <w:rFonts w:ascii="Arial" w:hAnsi="Arial"/>
          <w:i/>
          <w:sz w:val="22"/>
          <w:szCs w:val="22"/>
        </w:rPr>
        <w:t xml:space="preserve"> </w:t>
      </w:r>
    </w:p>
    <w:p w14:paraId="7CC07AAC" w14:textId="77777777" w:rsidR="00850579" w:rsidRPr="007E0AC2" w:rsidRDefault="00850579" w:rsidP="00850579">
      <w:pPr>
        <w:pStyle w:val="Odstavecseseznamem"/>
        <w:shd w:val="clear" w:color="auto" w:fill="FFFFFF" w:themeFill="background1"/>
        <w:ind w:left="851"/>
        <w:jc w:val="both"/>
        <w:rPr>
          <w:rFonts w:ascii="Arial" w:hAnsi="Arial" w:cs="Arial"/>
          <w:i/>
          <w:sz w:val="22"/>
          <w:szCs w:val="22"/>
        </w:rPr>
      </w:pPr>
    </w:p>
    <w:p w14:paraId="0C890A25" w14:textId="77777777" w:rsidR="007F5C53" w:rsidRPr="00391F98" w:rsidRDefault="007F5C53" w:rsidP="00391F98">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391F98">
        <w:rPr>
          <w:rFonts w:ascii="Arial" w:hAnsi="Arial" w:cs="Arial"/>
          <w:b/>
          <w:bCs/>
          <w:sz w:val="24"/>
          <w:szCs w:val="24"/>
        </w:rPr>
        <w:t xml:space="preserve">Pravidla pro předkládání žádostí o dotace </w:t>
      </w:r>
    </w:p>
    <w:p w14:paraId="0C890A26" w14:textId="77777777" w:rsidR="007F5C53" w:rsidRPr="00391F98" w:rsidRDefault="007F5C53" w:rsidP="00391F98">
      <w:pPr>
        <w:pStyle w:val="Odstavecseseznamem"/>
        <w:shd w:val="clear" w:color="auto" w:fill="FFFFFF" w:themeFill="background1"/>
        <w:autoSpaceDE w:val="0"/>
        <w:autoSpaceDN w:val="0"/>
        <w:adjustRightInd w:val="0"/>
        <w:spacing w:before="120" w:after="240"/>
        <w:ind w:left="357"/>
        <w:rPr>
          <w:rFonts w:ascii="Arial" w:hAnsi="Arial" w:cs="Arial"/>
          <w:b/>
          <w:bCs/>
          <w:sz w:val="24"/>
          <w:szCs w:val="24"/>
        </w:rPr>
      </w:pPr>
    </w:p>
    <w:p w14:paraId="0C890A27" w14:textId="01828B18" w:rsidR="007F5C53" w:rsidRPr="007E0AC2"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sz w:val="22"/>
          <w:szCs w:val="22"/>
        </w:rPr>
      </w:pPr>
      <w:r w:rsidRPr="00391F98">
        <w:rPr>
          <w:rFonts w:ascii="Arial" w:hAnsi="Arial" w:cs="Arial"/>
          <w:sz w:val="22"/>
          <w:szCs w:val="22"/>
        </w:rPr>
        <w:t xml:space="preserve">Dotační program je zveřejněn na úřední desce od </w:t>
      </w:r>
      <w:r w:rsidR="00EE3172" w:rsidRPr="007E0AC2">
        <w:rPr>
          <w:rFonts w:ascii="Arial" w:hAnsi="Arial" w:cs="Arial"/>
          <w:sz w:val="22"/>
          <w:szCs w:val="22"/>
        </w:rPr>
        <w:t>2</w:t>
      </w:r>
      <w:r w:rsidR="008B73AA" w:rsidRPr="007E0AC2">
        <w:rPr>
          <w:rFonts w:ascii="Arial" w:hAnsi="Arial" w:cs="Arial"/>
          <w:sz w:val="22"/>
          <w:szCs w:val="22"/>
        </w:rPr>
        <w:t>3</w:t>
      </w:r>
      <w:r w:rsidRPr="007E0AC2">
        <w:rPr>
          <w:rFonts w:ascii="Arial" w:hAnsi="Arial" w:cs="Arial"/>
          <w:sz w:val="22"/>
          <w:szCs w:val="22"/>
        </w:rPr>
        <w:t>. </w:t>
      </w:r>
      <w:r w:rsidR="00EE3172" w:rsidRPr="007E0AC2">
        <w:rPr>
          <w:rFonts w:ascii="Arial" w:hAnsi="Arial" w:cs="Arial"/>
          <w:sz w:val="22"/>
          <w:szCs w:val="22"/>
        </w:rPr>
        <w:t>02</w:t>
      </w:r>
      <w:r w:rsidRPr="007E0AC2">
        <w:rPr>
          <w:rFonts w:ascii="Arial" w:hAnsi="Arial" w:cs="Arial"/>
          <w:sz w:val="22"/>
          <w:szCs w:val="22"/>
        </w:rPr>
        <w:t>. 20</w:t>
      </w:r>
      <w:r w:rsidR="00ED0E75" w:rsidRPr="007E0AC2">
        <w:rPr>
          <w:rFonts w:ascii="Arial" w:hAnsi="Arial" w:cs="Arial"/>
          <w:sz w:val="22"/>
          <w:szCs w:val="22"/>
        </w:rPr>
        <w:t>2</w:t>
      </w:r>
      <w:r w:rsidR="003F02E4" w:rsidRPr="007E0AC2">
        <w:rPr>
          <w:rFonts w:ascii="Arial" w:hAnsi="Arial" w:cs="Arial"/>
          <w:sz w:val="22"/>
          <w:szCs w:val="22"/>
        </w:rPr>
        <w:t>1</w:t>
      </w:r>
      <w:r w:rsidRPr="007E0AC2">
        <w:rPr>
          <w:rFonts w:ascii="Arial" w:hAnsi="Arial" w:cs="Arial"/>
          <w:sz w:val="22"/>
          <w:szCs w:val="22"/>
        </w:rPr>
        <w:t xml:space="preserve"> do </w:t>
      </w:r>
      <w:r w:rsidR="00EE3172" w:rsidRPr="007E0AC2">
        <w:rPr>
          <w:rFonts w:ascii="Arial" w:hAnsi="Arial" w:cs="Arial"/>
          <w:sz w:val="22"/>
          <w:szCs w:val="22"/>
        </w:rPr>
        <w:t>2</w:t>
      </w:r>
      <w:r w:rsidR="00922061" w:rsidRPr="007E0AC2">
        <w:rPr>
          <w:rFonts w:ascii="Arial" w:hAnsi="Arial" w:cs="Arial"/>
          <w:sz w:val="22"/>
          <w:szCs w:val="22"/>
        </w:rPr>
        <w:t>4</w:t>
      </w:r>
      <w:r w:rsidRPr="007E0AC2">
        <w:rPr>
          <w:rFonts w:ascii="Arial" w:hAnsi="Arial" w:cs="Arial"/>
          <w:sz w:val="22"/>
          <w:szCs w:val="22"/>
        </w:rPr>
        <w:t>. </w:t>
      </w:r>
      <w:r w:rsidR="00EE3172" w:rsidRPr="007E0AC2">
        <w:rPr>
          <w:rFonts w:ascii="Arial" w:hAnsi="Arial" w:cs="Arial"/>
          <w:sz w:val="22"/>
          <w:szCs w:val="22"/>
        </w:rPr>
        <w:t>05</w:t>
      </w:r>
      <w:r w:rsidRPr="007E0AC2">
        <w:rPr>
          <w:rFonts w:ascii="Arial" w:hAnsi="Arial" w:cs="Arial"/>
          <w:sz w:val="22"/>
          <w:szCs w:val="22"/>
        </w:rPr>
        <w:t>. 20</w:t>
      </w:r>
      <w:r w:rsidR="00ED0E75" w:rsidRPr="007E0AC2">
        <w:rPr>
          <w:rFonts w:ascii="Arial" w:hAnsi="Arial" w:cs="Arial"/>
          <w:sz w:val="22"/>
          <w:szCs w:val="22"/>
        </w:rPr>
        <w:t>2</w:t>
      </w:r>
      <w:r w:rsidR="003F02E4" w:rsidRPr="007E0AC2">
        <w:rPr>
          <w:rFonts w:ascii="Arial" w:hAnsi="Arial" w:cs="Arial"/>
          <w:sz w:val="22"/>
          <w:szCs w:val="22"/>
        </w:rPr>
        <w:t>1</w:t>
      </w:r>
      <w:r w:rsidR="00EE3172" w:rsidRPr="007E0AC2">
        <w:rPr>
          <w:rFonts w:ascii="Arial" w:hAnsi="Arial" w:cs="Arial"/>
          <w:sz w:val="22"/>
          <w:szCs w:val="22"/>
        </w:rPr>
        <w:t>. Jeho </w:t>
      </w:r>
      <w:r w:rsidRPr="007E0AC2">
        <w:rPr>
          <w:rFonts w:ascii="Arial" w:hAnsi="Arial" w:cs="Arial"/>
          <w:sz w:val="22"/>
          <w:szCs w:val="22"/>
        </w:rPr>
        <w:t xml:space="preserve">zveřejnění nemá vliv na dobu, po kterou jsou přijímány žádosti o dotace. </w:t>
      </w:r>
      <w:bookmarkStart w:id="8" w:name="lhůtapodání"/>
      <w:bookmarkEnd w:id="8"/>
    </w:p>
    <w:p w14:paraId="0C890A28" w14:textId="77777777" w:rsidR="007F5C53" w:rsidRPr="007E0AC2" w:rsidRDefault="007F5C53" w:rsidP="00391F98">
      <w:pPr>
        <w:pStyle w:val="Odstavecseseznamem"/>
        <w:shd w:val="clear" w:color="auto" w:fill="FFFFFF" w:themeFill="background1"/>
        <w:ind w:left="851"/>
        <w:contextualSpacing w:val="0"/>
        <w:rPr>
          <w:rFonts w:ascii="Arial" w:hAnsi="Arial" w:cs="Arial"/>
          <w:sz w:val="22"/>
          <w:szCs w:val="22"/>
        </w:rPr>
      </w:pPr>
    </w:p>
    <w:p w14:paraId="0C890A29" w14:textId="38BA8088" w:rsidR="007F5C53" w:rsidRPr="007E0AC2"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
          <w:i/>
          <w:sz w:val="22"/>
          <w:szCs w:val="22"/>
        </w:rPr>
      </w:pPr>
      <w:r w:rsidRPr="007E0AC2">
        <w:rPr>
          <w:rFonts w:ascii="Arial" w:hAnsi="Arial" w:cs="Arial"/>
          <w:b/>
          <w:sz w:val="22"/>
          <w:szCs w:val="22"/>
        </w:rPr>
        <w:t>Lhůta pro podání žádostí o dotace, včetně povinných příloh, je stanovena od</w:t>
      </w:r>
      <w:r w:rsidR="00EE3172" w:rsidRPr="007E0AC2">
        <w:rPr>
          <w:rFonts w:ascii="Arial" w:hAnsi="Arial" w:cs="Arial"/>
          <w:b/>
          <w:sz w:val="22"/>
          <w:szCs w:val="22"/>
        </w:rPr>
        <w:t> </w:t>
      </w:r>
      <w:r w:rsidR="009152C1" w:rsidRPr="007E0AC2">
        <w:rPr>
          <w:rFonts w:ascii="Arial" w:hAnsi="Arial" w:cs="Arial"/>
          <w:b/>
          <w:sz w:val="22"/>
          <w:szCs w:val="22"/>
        </w:rPr>
        <w:t xml:space="preserve"> </w:t>
      </w:r>
      <w:r w:rsidR="00EE3172" w:rsidRPr="007E0AC2">
        <w:rPr>
          <w:rFonts w:ascii="Arial" w:hAnsi="Arial" w:cs="Arial"/>
          <w:b/>
          <w:sz w:val="22"/>
          <w:szCs w:val="22"/>
        </w:rPr>
        <w:t>2</w:t>
      </w:r>
      <w:r w:rsidR="00922061" w:rsidRPr="007E0AC2">
        <w:rPr>
          <w:rFonts w:ascii="Arial" w:hAnsi="Arial" w:cs="Arial"/>
          <w:b/>
          <w:sz w:val="22"/>
          <w:szCs w:val="22"/>
        </w:rPr>
        <w:t>9</w:t>
      </w:r>
      <w:r w:rsidR="00EE3172" w:rsidRPr="007E0AC2">
        <w:rPr>
          <w:rFonts w:ascii="Arial" w:hAnsi="Arial" w:cs="Arial"/>
          <w:b/>
          <w:sz w:val="22"/>
          <w:szCs w:val="22"/>
        </w:rPr>
        <w:t>. 03. 202</w:t>
      </w:r>
      <w:r w:rsidR="003F02E4" w:rsidRPr="007E0AC2">
        <w:rPr>
          <w:rFonts w:ascii="Arial" w:hAnsi="Arial" w:cs="Arial"/>
          <w:b/>
          <w:sz w:val="22"/>
          <w:szCs w:val="22"/>
        </w:rPr>
        <w:t>1</w:t>
      </w:r>
      <w:r w:rsidRPr="007E0AC2">
        <w:rPr>
          <w:rFonts w:ascii="Arial" w:hAnsi="Arial" w:cs="Arial"/>
          <w:b/>
          <w:sz w:val="22"/>
          <w:szCs w:val="22"/>
        </w:rPr>
        <w:t xml:space="preserve"> do </w:t>
      </w:r>
      <w:r w:rsidR="00EE3172" w:rsidRPr="007E0AC2">
        <w:rPr>
          <w:rFonts w:ascii="Arial" w:hAnsi="Arial" w:cs="Arial"/>
          <w:b/>
          <w:sz w:val="22"/>
          <w:szCs w:val="22"/>
        </w:rPr>
        <w:t>16. 04. 202</w:t>
      </w:r>
      <w:r w:rsidR="003F02E4" w:rsidRPr="007E0AC2">
        <w:rPr>
          <w:rFonts w:ascii="Arial" w:hAnsi="Arial" w:cs="Arial"/>
          <w:b/>
          <w:sz w:val="22"/>
          <w:szCs w:val="22"/>
        </w:rPr>
        <w:t>1</w:t>
      </w:r>
      <w:r w:rsidRPr="007E0AC2">
        <w:rPr>
          <w:rFonts w:ascii="Arial" w:hAnsi="Arial" w:cs="Arial"/>
          <w:b/>
          <w:sz w:val="22"/>
          <w:szCs w:val="22"/>
        </w:rPr>
        <w:t xml:space="preserve"> do 12:00 hodin, není-li dále stanoveno jinak.</w:t>
      </w:r>
      <w:r w:rsidRPr="007E0AC2">
        <w:rPr>
          <w:rFonts w:ascii="Arial" w:hAnsi="Arial" w:cs="Arial"/>
          <w:sz w:val="22"/>
          <w:szCs w:val="22"/>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listinné žádosti prostřednictvím poštovní přepravy je lhůta zachována, je-li poslední den lhůty pro podání žádosti zásilka, obsahující listinnou žádost se všemi formálními náležitostmi, podána k poštovní přepravě na adresu dle </w:t>
      </w:r>
      <w:proofErr w:type="gramStart"/>
      <w:r w:rsidRPr="007E0AC2">
        <w:rPr>
          <w:rFonts w:ascii="Arial" w:hAnsi="Arial" w:cs="Arial"/>
          <w:sz w:val="22"/>
          <w:szCs w:val="22"/>
        </w:rPr>
        <w:t xml:space="preserve">odst. </w:t>
      </w:r>
      <w:hyperlink w:anchor="Administrátor" w:history="1">
        <w:r w:rsidRPr="007E0AC2">
          <w:rPr>
            <w:rStyle w:val="Hypertextovodkaz"/>
            <w:rFonts w:ascii="Arial" w:hAnsi="Arial" w:cs="Arial"/>
            <w:color w:val="auto"/>
            <w:sz w:val="22"/>
            <w:szCs w:val="22"/>
          </w:rPr>
          <w:t>1.4.</w:t>
        </w:r>
      </w:hyperlink>
      <w:proofErr w:type="gramEnd"/>
      <w:r w:rsidRPr="007E0AC2">
        <w:rPr>
          <w:rStyle w:val="Hypertextovodkaz"/>
          <w:rFonts w:ascii="Arial" w:hAnsi="Arial" w:cs="Arial"/>
          <w:color w:val="auto"/>
          <w:sz w:val="22"/>
          <w:szCs w:val="22"/>
        </w:rPr>
        <w:t xml:space="preserve"> </w:t>
      </w:r>
    </w:p>
    <w:p w14:paraId="7D334C87" w14:textId="77777777" w:rsidR="009F589F" w:rsidRPr="007E0AC2" w:rsidRDefault="009F589F" w:rsidP="009F589F">
      <w:pPr>
        <w:pStyle w:val="Odstavecseseznamem"/>
        <w:rPr>
          <w:rFonts w:ascii="Arial" w:hAnsi="Arial" w:cs="Arial"/>
          <w:b/>
          <w:i/>
          <w:sz w:val="22"/>
          <w:szCs w:val="22"/>
        </w:rPr>
      </w:pPr>
    </w:p>
    <w:p w14:paraId="0C890A2A" w14:textId="01BE3F48" w:rsidR="007F5C53" w:rsidRPr="007E0AC2" w:rsidRDefault="007F5C53" w:rsidP="00391F98">
      <w:pPr>
        <w:shd w:val="clear" w:color="auto" w:fill="FFFFFF" w:themeFill="background1"/>
        <w:rPr>
          <w:rFonts w:cs="Arial"/>
          <w:b/>
          <w:caps/>
          <w:sz w:val="22"/>
          <w:szCs w:val="22"/>
          <w:u w:val="single"/>
        </w:rPr>
      </w:pPr>
      <w:r w:rsidRPr="007E0AC2">
        <w:rPr>
          <w:rFonts w:cs="Arial"/>
          <w:sz w:val="22"/>
          <w:szCs w:val="22"/>
        </w:rPr>
        <w:t xml:space="preserve">Veřejnoprávním podepisujícím žadatelům (viz bod 11.7.1) doporučujeme používat k doručení žádosti výhradně datovou schránku způsobem dle bodu 8.3.1 písm. b). </w:t>
      </w:r>
      <w:r w:rsidR="009F589F" w:rsidRPr="007E0AC2">
        <w:rPr>
          <w:rFonts w:cs="Arial"/>
          <w:sz w:val="22"/>
          <w:szCs w:val="22"/>
          <w:u w:val="single"/>
        </w:rPr>
        <w:t>Pokud je žadatelem o </w:t>
      </w:r>
      <w:r w:rsidRPr="007E0AC2">
        <w:rPr>
          <w:rFonts w:cs="Arial"/>
          <w:sz w:val="22"/>
          <w:szCs w:val="22"/>
          <w:u w:val="single"/>
        </w:rPr>
        <w:t xml:space="preserve">dotaci </w:t>
      </w:r>
      <w:r w:rsidRPr="007E0AC2">
        <w:rPr>
          <w:rFonts w:cs="Arial"/>
          <w:b/>
          <w:sz w:val="22"/>
          <w:szCs w:val="22"/>
          <w:u w:val="single"/>
        </w:rPr>
        <w:t>obec,</w:t>
      </w:r>
      <w:r w:rsidRPr="007E0AC2">
        <w:rPr>
          <w:rFonts w:cs="Arial"/>
          <w:sz w:val="22"/>
          <w:szCs w:val="22"/>
          <w:u w:val="single"/>
        </w:rPr>
        <w:t xml:space="preserve"> </w:t>
      </w:r>
      <w:r w:rsidRPr="007E0AC2">
        <w:rPr>
          <w:rFonts w:cs="Arial"/>
          <w:b/>
          <w:sz w:val="22"/>
          <w:szCs w:val="22"/>
          <w:u w:val="single"/>
        </w:rPr>
        <w:t>musí žádost</w:t>
      </w:r>
      <w:r w:rsidRPr="007E0AC2">
        <w:rPr>
          <w:rFonts w:cs="Arial"/>
          <w:sz w:val="22"/>
          <w:szCs w:val="22"/>
          <w:u w:val="single"/>
        </w:rPr>
        <w:t xml:space="preserve"> vždy doručit přes </w:t>
      </w:r>
      <w:r w:rsidRPr="007E0AC2">
        <w:rPr>
          <w:rFonts w:cs="Arial"/>
          <w:b/>
          <w:sz w:val="22"/>
          <w:szCs w:val="22"/>
          <w:u w:val="single"/>
        </w:rPr>
        <w:t>Datovou schránku způsobem dle bodu 8.3.1 písm. b).</w:t>
      </w:r>
      <w:r w:rsidRPr="007E0AC2">
        <w:rPr>
          <w:rFonts w:cs="Arial"/>
          <w:b/>
          <w:sz w:val="22"/>
          <w:szCs w:val="22"/>
        </w:rPr>
        <w:t xml:space="preserve"> </w:t>
      </w:r>
    </w:p>
    <w:p w14:paraId="0C890A2B" w14:textId="77777777" w:rsidR="007F5C53" w:rsidRPr="007E0AC2" w:rsidRDefault="007F5C53" w:rsidP="00391F98">
      <w:pPr>
        <w:pStyle w:val="Odstavecseseznamem"/>
        <w:shd w:val="clear" w:color="auto" w:fill="FFFFFF" w:themeFill="background1"/>
        <w:ind w:left="851"/>
        <w:contextualSpacing w:val="0"/>
        <w:rPr>
          <w:rFonts w:ascii="Arial" w:hAnsi="Arial" w:cs="Arial"/>
          <w:sz w:val="22"/>
          <w:szCs w:val="22"/>
        </w:rPr>
      </w:pPr>
    </w:p>
    <w:p w14:paraId="0C890A2E" w14:textId="3A61B7B8" w:rsidR="007F5C53" w:rsidRPr="007E0AC2" w:rsidRDefault="007F5C53" w:rsidP="00391F98">
      <w:pPr>
        <w:shd w:val="clear" w:color="auto" w:fill="FFFFFF" w:themeFill="background1"/>
        <w:rPr>
          <w:rFonts w:cs="Arial"/>
          <w:sz w:val="22"/>
          <w:szCs w:val="22"/>
        </w:rPr>
      </w:pPr>
      <w:r w:rsidRPr="007E0AC2">
        <w:rPr>
          <w:rFonts w:cs="Arial"/>
          <w:sz w:val="22"/>
          <w:szCs w:val="22"/>
        </w:rPr>
        <w:t>V případě objektivních technických problémů na straně vyhlašovatele (výpadek systému RAP), které se projeví 24 hodin před termínem ukončení př</w:t>
      </w:r>
      <w:r w:rsidR="009F589F" w:rsidRPr="007E0AC2">
        <w:rPr>
          <w:rFonts w:cs="Arial"/>
          <w:sz w:val="22"/>
          <w:szCs w:val="22"/>
        </w:rPr>
        <w:t>ijímání žádostí, bude lhůta pro </w:t>
      </w:r>
      <w:r w:rsidRPr="007E0AC2">
        <w:rPr>
          <w:rFonts w:cs="Arial"/>
          <w:sz w:val="22"/>
          <w:szCs w:val="22"/>
        </w:rPr>
        <w:t xml:space="preserve">příjem žádostí prodloužena o dobu, po kterou objektivní technické problémy na straně vyhlašovatele trvaly, a informace o této skutečnosti bude uvedena na webových stránkách Olomouckého kraje v sekci </w:t>
      </w:r>
      <w:r w:rsidR="00922061" w:rsidRPr="007E0AC2">
        <w:rPr>
          <w:rFonts w:cs="Arial"/>
          <w:sz w:val="22"/>
          <w:szCs w:val="22"/>
        </w:rPr>
        <w:t xml:space="preserve">KRAJSKÉ </w:t>
      </w:r>
      <w:r w:rsidRPr="007E0AC2">
        <w:rPr>
          <w:rFonts w:cs="Arial"/>
          <w:sz w:val="22"/>
          <w:szCs w:val="22"/>
        </w:rPr>
        <w:t>D</w:t>
      </w:r>
      <w:r w:rsidR="00922061" w:rsidRPr="007E0AC2">
        <w:rPr>
          <w:rFonts w:cs="Arial"/>
          <w:sz w:val="22"/>
          <w:szCs w:val="22"/>
        </w:rPr>
        <w:t>OTACE</w:t>
      </w:r>
      <w:r w:rsidRPr="007E0AC2">
        <w:rPr>
          <w:rFonts w:cs="Arial"/>
          <w:sz w:val="22"/>
          <w:szCs w:val="22"/>
        </w:rPr>
        <w:t>.</w:t>
      </w:r>
    </w:p>
    <w:p w14:paraId="0C890A30" w14:textId="4B99916D" w:rsidR="007F5C53" w:rsidRPr="007E0AC2"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i/>
          <w:sz w:val="22"/>
          <w:szCs w:val="22"/>
        </w:rPr>
      </w:pPr>
      <w:r w:rsidRPr="007E0AC2">
        <w:rPr>
          <w:rFonts w:ascii="Arial" w:hAnsi="Arial" w:cs="Arial"/>
          <w:b/>
          <w:sz w:val="22"/>
          <w:szCs w:val="22"/>
        </w:rPr>
        <w:t xml:space="preserve">Dotaci lze poskytnout pouze na základě řádně vyplněné elektronické žádosti </w:t>
      </w:r>
      <w:r w:rsidRPr="007E0AC2">
        <w:rPr>
          <w:rFonts w:ascii="Arial" w:hAnsi="Arial" w:cs="Arial"/>
          <w:sz w:val="22"/>
          <w:szCs w:val="22"/>
        </w:rPr>
        <w:t>(</w:t>
      </w:r>
      <w:r w:rsidRPr="007E0AC2">
        <w:rPr>
          <w:rFonts w:ascii="Arial" w:hAnsi="Arial" w:cs="Arial"/>
          <w:b/>
          <w:sz w:val="22"/>
          <w:szCs w:val="22"/>
        </w:rPr>
        <w:t xml:space="preserve">žádost je </w:t>
      </w:r>
      <w:r w:rsidRPr="007E0AC2">
        <w:rPr>
          <w:rFonts w:ascii="Arial" w:hAnsi="Arial" w:cs="Arial"/>
          <w:b/>
          <w:sz w:val="22"/>
          <w:szCs w:val="22"/>
        </w:rPr>
        <w:sym w:font="Wingdings" w:char="F0E0"/>
      </w:r>
      <w:r w:rsidRPr="007E0AC2">
        <w:rPr>
          <w:rFonts w:ascii="Arial" w:hAnsi="Arial" w:cs="Arial"/>
          <w:b/>
          <w:sz w:val="22"/>
          <w:szCs w:val="22"/>
        </w:rPr>
        <w:t xml:space="preserve"> vyplněná, uložená a odeslaná ve formuláři na webu </w:t>
      </w:r>
      <w:r w:rsidRPr="007E0AC2">
        <w:rPr>
          <w:rFonts w:ascii="Arial" w:hAnsi="Arial" w:cs="Arial"/>
          <w:b/>
          <w:sz w:val="22"/>
          <w:szCs w:val="22"/>
        </w:rPr>
        <w:sym w:font="Wingdings" w:char="F0E0"/>
      </w:r>
      <w:r w:rsidRPr="007E0AC2">
        <w:rPr>
          <w:rFonts w:ascii="Arial" w:hAnsi="Arial" w:cs="Arial"/>
          <w:b/>
          <w:sz w:val="22"/>
          <w:szCs w:val="22"/>
        </w:rPr>
        <w:t xml:space="preserve"> a dle bodu 8.3.1. doručená na úřad</w:t>
      </w:r>
      <w:r w:rsidRPr="007E0AC2">
        <w:rPr>
          <w:rFonts w:ascii="Arial" w:hAnsi="Arial" w:cs="Arial"/>
          <w:sz w:val="22"/>
          <w:szCs w:val="22"/>
        </w:rPr>
        <w:t>)</w:t>
      </w:r>
      <w:r w:rsidR="00BC6152" w:rsidRPr="007E0AC2">
        <w:rPr>
          <w:rFonts w:ascii="Arial" w:hAnsi="Arial" w:cs="Arial"/>
          <w:sz w:val="22"/>
          <w:szCs w:val="22"/>
        </w:rPr>
        <w:t xml:space="preserve"> </w:t>
      </w:r>
      <w:r w:rsidR="00BC6152" w:rsidRPr="007E0AC2">
        <w:rPr>
          <w:rFonts w:ascii="Arial" w:hAnsi="Arial" w:cs="Arial"/>
          <w:b/>
          <w:sz w:val="22"/>
          <w:szCs w:val="22"/>
        </w:rPr>
        <w:t>a doručené žádosti</w:t>
      </w:r>
      <w:r w:rsidR="00BC6152" w:rsidRPr="007E0AC2">
        <w:rPr>
          <w:rFonts w:ascii="Arial" w:hAnsi="Arial" w:cs="Arial"/>
          <w:sz w:val="22"/>
          <w:szCs w:val="22"/>
        </w:rPr>
        <w:t xml:space="preserve">, viz </w:t>
      </w:r>
      <w:r w:rsidR="00BC6152" w:rsidRPr="007E0AC2">
        <w:rPr>
          <w:rFonts w:ascii="Arial" w:hAnsi="Arial" w:cs="Arial"/>
          <w:b/>
          <w:sz w:val="22"/>
          <w:szCs w:val="22"/>
        </w:rPr>
        <w:t>definice písemné žádosti</w:t>
      </w:r>
      <w:r w:rsidR="00BC6152" w:rsidRPr="007E0AC2">
        <w:rPr>
          <w:rFonts w:ascii="Arial" w:hAnsi="Arial" w:cs="Arial"/>
          <w:sz w:val="22"/>
          <w:szCs w:val="22"/>
        </w:rPr>
        <w:t xml:space="preserve"> odst. 11.11</w:t>
      </w:r>
      <w:r w:rsidRPr="007E0AC2">
        <w:rPr>
          <w:rFonts w:ascii="Arial" w:hAnsi="Arial" w:cs="Arial"/>
          <w:sz w:val="22"/>
          <w:szCs w:val="22"/>
        </w:rPr>
        <w:t>.</w:t>
      </w:r>
    </w:p>
    <w:p w14:paraId="0C890A31" w14:textId="020F468D" w:rsidR="007F5C53" w:rsidRPr="007E0AC2" w:rsidRDefault="007F5C53" w:rsidP="00391F98">
      <w:pPr>
        <w:shd w:val="clear" w:color="auto" w:fill="FFFFFF" w:themeFill="background1"/>
        <w:tabs>
          <w:tab w:val="left" w:pos="851"/>
        </w:tabs>
        <w:spacing w:before="240"/>
        <w:ind w:left="851"/>
        <w:rPr>
          <w:rFonts w:cs="Arial"/>
          <w:b/>
          <w:sz w:val="22"/>
          <w:szCs w:val="22"/>
        </w:rPr>
      </w:pPr>
      <w:r w:rsidRPr="007E0AC2">
        <w:rPr>
          <w:rFonts w:cs="Arial"/>
          <w:sz w:val="22"/>
          <w:szCs w:val="22"/>
        </w:rPr>
        <w:t>Vzor žádosti je zveřejněn spolu s programem na webových stránkách Olomouckého kraje. Žadatel o dotaci se musí zaregistrovat do sys</w:t>
      </w:r>
      <w:r w:rsidR="00DA31AD" w:rsidRPr="007E0AC2">
        <w:rPr>
          <w:rFonts w:cs="Arial"/>
          <w:sz w:val="22"/>
          <w:szCs w:val="22"/>
        </w:rPr>
        <w:t>tému RAP (Portál komunikace pro </w:t>
      </w:r>
      <w:r w:rsidRPr="007E0AC2">
        <w:rPr>
          <w:rFonts w:cs="Arial"/>
          <w:sz w:val="22"/>
          <w:szCs w:val="22"/>
        </w:rPr>
        <w:t xml:space="preserve">občany). Registraci provede vyplněním registračního formuláře a následným otevřením aktivačního odkazu, který bude automaticky doručen na email žadatele. Žádost </w:t>
      </w:r>
      <w:r w:rsidRPr="007E0AC2">
        <w:rPr>
          <w:rFonts w:cs="Arial"/>
          <w:b/>
          <w:sz w:val="22"/>
          <w:szCs w:val="22"/>
        </w:rPr>
        <w:t>musí být vyplněna</w:t>
      </w:r>
      <w:r w:rsidRPr="007E0AC2">
        <w:rPr>
          <w:rFonts w:cs="Arial"/>
          <w:sz w:val="22"/>
          <w:szCs w:val="22"/>
        </w:rPr>
        <w:t xml:space="preserve"> </w:t>
      </w:r>
      <w:r w:rsidRPr="007E0AC2">
        <w:rPr>
          <w:rFonts w:cs="Arial"/>
          <w:b/>
          <w:sz w:val="22"/>
          <w:szCs w:val="22"/>
        </w:rPr>
        <w:t xml:space="preserve">elektronicky ve formuláři zveřejněném na internetových stránkách vyhlašovatele, v systému RAP a doručena dle bodu 8.3.1 </w:t>
      </w:r>
      <w:r w:rsidRPr="007E0AC2">
        <w:rPr>
          <w:rFonts w:cs="Arial"/>
          <w:sz w:val="22"/>
          <w:szCs w:val="22"/>
        </w:rPr>
        <w:t>nejpozději do 12:00 hodin posledního dne lhů</w:t>
      </w:r>
      <w:r w:rsidR="00DA31AD" w:rsidRPr="007E0AC2">
        <w:rPr>
          <w:rFonts w:cs="Arial"/>
          <w:sz w:val="22"/>
          <w:szCs w:val="22"/>
        </w:rPr>
        <w:t>ty k podání žádosti uvedeného v </w:t>
      </w:r>
      <w:r w:rsidRPr="007E0AC2">
        <w:rPr>
          <w:rFonts w:cs="Arial"/>
          <w:sz w:val="22"/>
          <w:szCs w:val="22"/>
        </w:rPr>
        <w:t xml:space="preserve">odst. 8.2. Po přihlášení do RAP je žadateli umožněno žádost upravovat, uložit, odeslat, sledovat její průběh apod. </w:t>
      </w:r>
    </w:p>
    <w:p w14:paraId="0C890A32" w14:textId="75A141DB" w:rsidR="009F589F" w:rsidRPr="007E0AC2" w:rsidRDefault="007F5C53" w:rsidP="009F589F">
      <w:pPr>
        <w:pStyle w:val="Odstavecseseznamem"/>
        <w:numPr>
          <w:ilvl w:val="2"/>
          <w:numId w:val="18"/>
        </w:numPr>
        <w:shd w:val="clear" w:color="auto" w:fill="FFFFFF" w:themeFill="background1"/>
        <w:spacing w:after="120"/>
        <w:ind w:left="1560" w:hanging="567"/>
        <w:contextualSpacing w:val="0"/>
        <w:jc w:val="both"/>
        <w:rPr>
          <w:rFonts w:ascii="Arial" w:hAnsi="Arial" w:cs="Arial"/>
          <w:b/>
          <w:sz w:val="22"/>
          <w:szCs w:val="22"/>
        </w:rPr>
      </w:pPr>
      <w:r w:rsidRPr="007E0AC2">
        <w:rPr>
          <w:rFonts w:ascii="Arial" w:hAnsi="Arial" w:cs="Arial"/>
          <w:b/>
          <w:sz w:val="22"/>
          <w:szCs w:val="22"/>
        </w:rPr>
        <w:t xml:space="preserve">Žadatelé </w:t>
      </w:r>
      <w:r w:rsidRPr="007E0AC2">
        <w:rPr>
          <w:rFonts w:ascii="Arial" w:hAnsi="Arial" w:cs="Arial"/>
          <w:sz w:val="22"/>
          <w:szCs w:val="22"/>
        </w:rPr>
        <w:t>se do systému RAP přihlašují pom</w:t>
      </w:r>
      <w:r w:rsidR="00DA31AD" w:rsidRPr="007E0AC2">
        <w:rPr>
          <w:rFonts w:ascii="Arial" w:hAnsi="Arial" w:cs="Arial"/>
          <w:sz w:val="22"/>
          <w:szCs w:val="22"/>
        </w:rPr>
        <w:t>ocí svého uživatelského jména a </w:t>
      </w:r>
      <w:r w:rsidRPr="007E0AC2">
        <w:rPr>
          <w:rFonts w:ascii="Arial" w:hAnsi="Arial" w:cs="Arial"/>
          <w:sz w:val="22"/>
          <w:szCs w:val="22"/>
        </w:rPr>
        <w:t xml:space="preserve">hesla. Žadatelé vyplní a </w:t>
      </w:r>
      <w:r w:rsidRPr="007E0AC2">
        <w:rPr>
          <w:rFonts w:ascii="Arial" w:hAnsi="Arial" w:cs="Arial"/>
          <w:b/>
          <w:sz w:val="22"/>
          <w:szCs w:val="22"/>
          <w:u w:val="single"/>
        </w:rPr>
        <w:t>odešlou</w:t>
      </w:r>
      <w:r w:rsidRPr="007E0AC2">
        <w:rPr>
          <w:rFonts w:ascii="Arial" w:hAnsi="Arial" w:cs="Arial"/>
          <w:b/>
          <w:sz w:val="22"/>
          <w:szCs w:val="22"/>
        </w:rPr>
        <w:t xml:space="preserve"> svou žádost </w:t>
      </w:r>
      <w:r w:rsidRPr="007E0AC2">
        <w:rPr>
          <w:rFonts w:ascii="Arial" w:hAnsi="Arial" w:cs="Arial"/>
          <w:b/>
          <w:sz w:val="22"/>
          <w:szCs w:val="22"/>
          <w:u w:val="single"/>
        </w:rPr>
        <w:t>v systému RAP</w:t>
      </w:r>
      <w:r w:rsidRPr="007E0AC2">
        <w:rPr>
          <w:rFonts w:ascii="Arial" w:hAnsi="Arial" w:cs="Arial"/>
          <w:sz w:val="22"/>
          <w:szCs w:val="22"/>
        </w:rPr>
        <w:t xml:space="preserve">, včetně povinných příloh, </w:t>
      </w:r>
      <w:r w:rsidRPr="007E0AC2">
        <w:rPr>
          <w:rFonts w:ascii="Arial" w:hAnsi="Arial" w:cs="Arial"/>
          <w:b/>
          <w:sz w:val="22"/>
          <w:szCs w:val="22"/>
          <w:u w:val="single"/>
        </w:rPr>
        <w:t>následně si stáhnou soubor PDF</w:t>
      </w:r>
      <w:r w:rsidRPr="007E0AC2">
        <w:rPr>
          <w:rFonts w:ascii="Arial" w:hAnsi="Arial" w:cs="Arial"/>
          <w:sz w:val="22"/>
          <w:szCs w:val="22"/>
        </w:rPr>
        <w:t xml:space="preserve"> </w:t>
      </w:r>
      <w:r w:rsidRPr="007E0AC2">
        <w:rPr>
          <w:rFonts w:ascii="Arial" w:hAnsi="Arial" w:cs="Arial"/>
          <w:sz w:val="22"/>
          <w:szCs w:val="22"/>
          <w:u w:val="single"/>
        </w:rPr>
        <w:t xml:space="preserve">s podanou žádostí (odeslanými daty) opatřenou PID (čárovým kódem) </w:t>
      </w:r>
      <w:r w:rsidRPr="007E0AC2">
        <w:rPr>
          <w:rFonts w:ascii="Arial" w:hAnsi="Arial" w:cs="Arial"/>
          <w:sz w:val="22"/>
          <w:szCs w:val="22"/>
        </w:rPr>
        <w:t xml:space="preserve">a ve stanovené lhůtě ji doručí poskytovateli </w:t>
      </w:r>
      <w:r w:rsidRPr="007E0AC2">
        <w:rPr>
          <w:rFonts w:ascii="Arial" w:hAnsi="Arial" w:cs="Arial"/>
          <w:b/>
          <w:sz w:val="22"/>
          <w:szCs w:val="22"/>
        </w:rPr>
        <w:t>jedním</w:t>
      </w:r>
      <w:r w:rsidRPr="007E0AC2">
        <w:rPr>
          <w:rFonts w:ascii="Arial" w:hAnsi="Arial" w:cs="Arial"/>
          <w:sz w:val="22"/>
          <w:szCs w:val="22"/>
        </w:rPr>
        <w:t xml:space="preserve"> z následujících způsobů s tím, že </w:t>
      </w:r>
      <w:r w:rsidRPr="007E0AC2">
        <w:rPr>
          <w:rFonts w:ascii="Arial" w:hAnsi="Arial" w:cs="Arial"/>
          <w:b/>
          <w:sz w:val="22"/>
          <w:szCs w:val="22"/>
        </w:rPr>
        <w:t>obce mohou použít pouze způsob b)</w:t>
      </w:r>
      <w:r w:rsidR="009F589F" w:rsidRPr="007E0AC2">
        <w:rPr>
          <w:rFonts w:ascii="Arial" w:hAnsi="Arial" w:cs="Arial"/>
          <w:sz w:val="22"/>
          <w:szCs w:val="22"/>
        </w:rPr>
        <w:t>.</w:t>
      </w:r>
    </w:p>
    <w:p w14:paraId="0C890A33" w14:textId="60BD8E64" w:rsidR="007F5C53" w:rsidRPr="007E0AC2" w:rsidRDefault="007F5C53" w:rsidP="00391F98">
      <w:pPr>
        <w:pStyle w:val="Odstavecseseznamem"/>
        <w:numPr>
          <w:ilvl w:val="0"/>
          <w:numId w:val="10"/>
        </w:numPr>
        <w:shd w:val="clear" w:color="auto" w:fill="FFFFFF" w:themeFill="background1"/>
        <w:spacing w:before="120"/>
        <w:ind w:left="1559" w:firstLine="0"/>
        <w:jc w:val="both"/>
        <w:rPr>
          <w:rFonts w:ascii="Arial" w:hAnsi="Arial" w:cs="Arial"/>
          <w:sz w:val="22"/>
          <w:szCs w:val="22"/>
        </w:rPr>
      </w:pPr>
      <w:r w:rsidRPr="007E0AC2">
        <w:rPr>
          <w:rFonts w:ascii="Arial" w:hAnsi="Arial" w:cs="Arial"/>
          <w:b/>
          <w:sz w:val="22"/>
          <w:szCs w:val="22"/>
        </w:rPr>
        <w:t>emailem</w:t>
      </w:r>
      <w:r w:rsidRPr="007E0AC2">
        <w:rPr>
          <w:rFonts w:ascii="Arial" w:hAnsi="Arial" w:cs="Arial"/>
          <w:sz w:val="22"/>
          <w:szCs w:val="22"/>
        </w:rPr>
        <w:t xml:space="preserve"> </w:t>
      </w:r>
      <w:r w:rsidRPr="007E0AC2">
        <w:rPr>
          <w:rFonts w:ascii="Arial" w:hAnsi="Arial" w:cs="Arial"/>
          <w:b/>
          <w:sz w:val="22"/>
          <w:szCs w:val="22"/>
        </w:rPr>
        <w:t xml:space="preserve">s uznávaným nebo kvalifikovaným elektronickým podpisem žadatele </w:t>
      </w:r>
      <w:r w:rsidRPr="007E0AC2">
        <w:rPr>
          <w:rFonts w:ascii="Arial" w:hAnsi="Arial" w:cs="Arial"/>
          <w:b/>
          <w:bCs/>
          <w:sz w:val="22"/>
          <w:szCs w:val="22"/>
        </w:rPr>
        <w:t>v souladu s odst. 11.7</w:t>
      </w:r>
      <w:r w:rsidR="00FE33BA" w:rsidRPr="007E0AC2">
        <w:rPr>
          <w:rFonts w:ascii="Arial" w:hAnsi="Arial" w:cs="Arial"/>
          <w:bCs/>
          <w:sz w:val="22"/>
          <w:szCs w:val="22"/>
        </w:rPr>
        <w:t xml:space="preserve"> </w:t>
      </w:r>
      <w:r w:rsidRPr="007E0AC2">
        <w:rPr>
          <w:rFonts w:ascii="Arial" w:hAnsi="Arial" w:cs="Arial"/>
          <w:sz w:val="22"/>
          <w:szCs w:val="22"/>
        </w:rPr>
        <w:t xml:space="preserve">na adresu: </w:t>
      </w:r>
      <w:hyperlink r:id="rId11" w:history="1">
        <w:r w:rsidRPr="007E0AC2">
          <w:rPr>
            <w:rStyle w:val="Hypertextovodkaz"/>
            <w:rFonts w:ascii="Arial" w:hAnsi="Arial" w:cs="Arial"/>
            <w:color w:val="auto"/>
            <w:sz w:val="22"/>
            <w:szCs w:val="22"/>
          </w:rPr>
          <w:t>posta@olkraj.cz</w:t>
        </w:r>
      </w:hyperlink>
      <w:r w:rsidRPr="007E0AC2">
        <w:rPr>
          <w:rFonts w:ascii="Arial" w:hAnsi="Arial" w:cs="Arial"/>
          <w:sz w:val="22"/>
          <w:szCs w:val="22"/>
        </w:rPr>
        <w:t>.</w:t>
      </w:r>
    </w:p>
    <w:p w14:paraId="0C890A34" w14:textId="77777777" w:rsidR="007F5C53" w:rsidRPr="007E0AC2" w:rsidRDefault="007F5C53" w:rsidP="00391F98">
      <w:pPr>
        <w:shd w:val="clear" w:color="auto" w:fill="FFFFFF" w:themeFill="background1"/>
        <w:ind w:left="1559"/>
        <w:rPr>
          <w:rFonts w:cs="Arial"/>
          <w:b/>
          <w:sz w:val="22"/>
          <w:szCs w:val="22"/>
        </w:rPr>
      </w:pPr>
      <w:r w:rsidRPr="007E0AC2">
        <w:rPr>
          <w:rFonts w:cs="Arial"/>
          <w:b/>
          <w:sz w:val="22"/>
          <w:szCs w:val="22"/>
        </w:rPr>
        <w:t xml:space="preserve">nebo </w:t>
      </w:r>
    </w:p>
    <w:p w14:paraId="0C890A35" w14:textId="77777777" w:rsidR="007F5C53" w:rsidRPr="007E0AC2" w:rsidRDefault="007F5C53" w:rsidP="00391F98">
      <w:pPr>
        <w:pStyle w:val="Odstavecseseznamem"/>
        <w:numPr>
          <w:ilvl w:val="0"/>
          <w:numId w:val="10"/>
        </w:numPr>
        <w:shd w:val="clear" w:color="auto" w:fill="FFFFFF" w:themeFill="background1"/>
        <w:ind w:left="1560" w:firstLine="0"/>
        <w:jc w:val="both"/>
        <w:rPr>
          <w:rFonts w:ascii="Arial" w:hAnsi="Arial" w:cs="Arial"/>
          <w:sz w:val="22"/>
          <w:szCs w:val="22"/>
        </w:rPr>
      </w:pPr>
      <w:r w:rsidRPr="007E0AC2">
        <w:rPr>
          <w:rFonts w:ascii="Arial" w:hAnsi="Arial" w:cs="Arial"/>
          <w:b/>
          <w:sz w:val="22"/>
          <w:szCs w:val="22"/>
        </w:rPr>
        <w:t>elektronicky datovou schránkou</w:t>
      </w:r>
      <w:r w:rsidRPr="007E0AC2">
        <w:rPr>
          <w:rFonts w:ascii="Arial" w:hAnsi="Arial" w:cs="Arial"/>
          <w:sz w:val="22"/>
          <w:szCs w:val="22"/>
        </w:rPr>
        <w:t xml:space="preserve"> žadatele do datové schránky ID: </w:t>
      </w:r>
      <w:proofErr w:type="spellStart"/>
      <w:r w:rsidRPr="007E0AC2">
        <w:rPr>
          <w:rFonts w:ascii="Arial" w:hAnsi="Arial" w:cs="Arial"/>
          <w:sz w:val="22"/>
          <w:szCs w:val="22"/>
          <w:u w:val="single"/>
        </w:rPr>
        <w:t>qiabfmf</w:t>
      </w:r>
      <w:proofErr w:type="spellEnd"/>
      <w:r w:rsidRPr="007E0AC2">
        <w:rPr>
          <w:rFonts w:ascii="Arial" w:hAnsi="Arial" w:cs="Arial"/>
          <w:sz w:val="22"/>
          <w:szCs w:val="22"/>
          <w:u w:val="single"/>
        </w:rPr>
        <w:t xml:space="preserve"> </w:t>
      </w:r>
      <w:r w:rsidRPr="007E0AC2">
        <w:rPr>
          <w:rFonts w:ascii="Arial" w:hAnsi="Arial" w:cs="Arial"/>
          <w:b/>
          <w:sz w:val="22"/>
          <w:szCs w:val="22"/>
        </w:rPr>
        <w:t xml:space="preserve">s uznávaným nebo kvalifikovaným elektronickým podpisem v souladu s odst. </w:t>
      </w:r>
      <w:proofErr w:type="gramStart"/>
      <w:r w:rsidRPr="007E0AC2">
        <w:rPr>
          <w:rFonts w:ascii="Arial" w:hAnsi="Arial" w:cs="Arial"/>
          <w:b/>
          <w:sz w:val="22"/>
          <w:szCs w:val="22"/>
        </w:rPr>
        <w:t xml:space="preserve">11.7. </w:t>
      </w:r>
      <w:r w:rsidRPr="007E0AC2">
        <w:rPr>
          <w:rFonts w:ascii="Arial" w:hAnsi="Arial" w:cs="Arial"/>
          <w:sz w:val="22"/>
          <w:szCs w:val="22"/>
        </w:rPr>
        <w:t>(povinné</w:t>
      </w:r>
      <w:proofErr w:type="gramEnd"/>
      <w:r w:rsidRPr="007E0AC2">
        <w:rPr>
          <w:rFonts w:ascii="Arial" w:hAnsi="Arial" w:cs="Arial"/>
          <w:sz w:val="22"/>
          <w:szCs w:val="22"/>
        </w:rPr>
        <w:t xml:space="preserve"> pro obce)</w:t>
      </w:r>
    </w:p>
    <w:p w14:paraId="0C890A36" w14:textId="77777777" w:rsidR="007F5C53" w:rsidRPr="007E0AC2" w:rsidRDefault="007F5C53" w:rsidP="00DA31AD">
      <w:pPr>
        <w:pStyle w:val="Odstavecseseznamem"/>
        <w:shd w:val="clear" w:color="auto" w:fill="FFFFFF" w:themeFill="background1"/>
        <w:ind w:left="1560"/>
        <w:jc w:val="both"/>
        <w:rPr>
          <w:rFonts w:ascii="Arial" w:hAnsi="Arial" w:cs="Arial"/>
          <w:sz w:val="22"/>
          <w:szCs w:val="22"/>
        </w:rPr>
      </w:pPr>
      <w:r w:rsidRPr="007E0AC2">
        <w:rPr>
          <w:rFonts w:ascii="Arial" w:hAnsi="Arial" w:cs="Arial"/>
          <w:b/>
          <w:sz w:val="22"/>
          <w:szCs w:val="22"/>
        </w:rPr>
        <w:lastRenderedPageBreak/>
        <w:t xml:space="preserve">S každým žadatelem, který podal žádost tímto způsobem, bude Smlouva uzavírána elektronicky </w:t>
      </w:r>
      <w:r w:rsidRPr="007E0AC2">
        <w:rPr>
          <w:rFonts w:ascii="Arial" w:hAnsi="Arial" w:cs="Arial"/>
          <w:sz w:val="22"/>
          <w:szCs w:val="22"/>
        </w:rPr>
        <w:t xml:space="preserve">– viz odst. 11.17. </w:t>
      </w:r>
    </w:p>
    <w:p w14:paraId="0C890A37" w14:textId="77777777" w:rsidR="007F5C53" w:rsidRPr="00391F98" w:rsidRDefault="007F5C53" w:rsidP="00391F98">
      <w:pPr>
        <w:pStyle w:val="Odstavecseseznamem"/>
        <w:shd w:val="clear" w:color="auto" w:fill="FFFFFF" w:themeFill="background1"/>
        <w:spacing w:after="120"/>
        <w:ind w:left="1559"/>
        <w:contextualSpacing w:val="0"/>
        <w:rPr>
          <w:rFonts w:ascii="Arial" w:hAnsi="Arial" w:cs="Arial"/>
          <w:b/>
          <w:sz w:val="22"/>
          <w:szCs w:val="22"/>
        </w:rPr>
      </w:pPr>
      <w:r w:rsidRPr="00391F98">
        <w:rPr>
          <w:rFonts w:ascii="Arial" w:hAnsi="Arial" w:cs="Arial"/>
          <w:b/>
          <w:sz w:val="22"/>
          <w:szCs w:val="22"/>
        </w:rPr>
        <w:t>nebo</w:t>
      </w:r>
    </w:p>
    <w:p w14:paraId="0C890A38" w14:textId="77777777" w:rsidR="007F5C53" w:rsidRPr="00391F98" w:rsidRDefault="007F5C53" w:rsidP="00391F98">
      <w:pPr>
        <w:pStyle w:val="Odstavecseseznamem"/>
        <w:numPr>
          <w:ilvl w:val="0"/>
          <w:numId w:val="10"/>
        </w:numPr>
        <w:shd w:val="clear" w:color="auto" w:fill="FFFFFF" w:themeFill="background1"/>
        <w:spacing w:before="120"/>
        <w:ind w:left="1559" w:firstLine="0"/>
        <w:contextualSpacing w:val="0"/>
        <w:jc w:val="both"/>
        <w:rPr>
          <w:rFonts w:ascii="Arial" w:hAnsi="Arial" w:cs="Arial"/>
          <w:sz w:val="22"/>
          <w:szCs w:val="22"/>
        </w:rPr>
      </w:pPr>
      <w:r w:rsidRPr="00391F98">
        <w:rPr>
          <w:rFonts w:ascii="Arial" w:hAnsi="Arial" w:cs="Arial"/>
          <w:b/>
          <w:sz w:val="22"/>
          <w:szCs w:val="22"/>
        </w:rPr>
        <w:t>elektronicky datovou schránkou</w:t>
      </w:r>
      <w:r w:rsidRPr="00391F98">
        <w:rPr>
          <w:rFonts w:ascii="Arial" w:hAnsi="Arial" w:cs="Arial"/>
          <w:sz w:val="22"/>
          <w:szCs w:val="22"/>
        </w:rPr>
        <w:t xml:space="preserve"> žadatele do datové schránky ID: </w:t>
      </w:r>
      <w:proofErr w:type="spellStart"/>
      <w:r w:rsidRPr="00391F98">
        <w:rPr>
          <w:rFonts w:ascii="Arial" w:hAnsi="Arial" w:cs="Arial"/>
          <w:sz w:val="22"/>
          <w:szCs w:val="22"/>
          <w:u w:val="single"/>
        </w:rPr>
        <w:t>qiabfmf</w:t>
      </w:r>
      <w:proofErr w:type="spellEnd"/>
      <w:r w:rsidRPr="00391F98">
        <w:rPr>
          <w:rFonts w:ascii="Arial" w:hAnsi="Arial" w:cs="Arial"/>
          <w:sz w:val="22"/>
          <w:szCs w:val="22"/>
        </w:rPr>
        <w:t xml:space="preserve"> – pro osoby, které nejsou veřejnoprávní podepisující</w:t>
      </w:r>
    </w:p>
    <w:p w14:paraId="0C890A39" w14:textId="77777777" w:rsidR="007F5C53" w:rsidRPr="00391F98" w:rsidRDefault="007F5C53" w:rsidP="00391F98">
      <w:pPr>
        <w:shd w:val="clear" w:color="auto" w:fill="FFFFFF" w:themeFill="background1"/>
        <w:ind w:left="1136" w:firstLine="423"/>
        <w:rPr>
          <w:rFonts w:cs="Arial"/>
          <w:b/>
          <w:sz w:val="22"/>
          <w:szCs w:val="22"/>
        </w:rPr>
      </w:pPr>
      <w:r w:rsidRPr="00391F98">
        <w:rPr>
          <w:rFonts w:cs="Arial"/>
          <w:b/>
          <w:sz w:val="22"/>
          <w:szCs w:val="22"/>
        </w:rPr>
        <w:t>nebo</w:t>
      </w:r>
    </w:p>
    <w:p w14:paraId="0C890A3A" w14:textId="77777777" w:rsidR="007F5C53" w:rsidRPr="00391F98" w:rsidRDefault="007F5C53" w:rsidP="00391F98">
      <w:pPr>
        <w:pStyle w:val="Odstavecseseznamem"/>
        <w:numPr>
          <w:ilvl w:val="0"/>
          <w:numId w:val="10"/>
        </w:numPr>
        <w:shd w:val="clear" w:color="auto" w:fill="FFFFFF" w:themeFill="background1"/>
        <w:spacing w:before="120"/>
        <w:ind w:left="1559" w:firstLine="0"/>
        <w:contextualSpacing w:val="0"/>
        <w:jc w:val="both"/>
        <w:rPr>
          <w:rFonts w:ascii="Arial" w:hAnsi="Arial" w:cs="Arial"/>
          <w:color w:val="FF0000"/>
          <w:sz w:val="22"/>
          <w:szCs w:val="22"/>
        </w:rPr>
      </w:pPr>
      <w:r w:rsidRPr="00391F98">
        <w:rPr>
          <w:rFonts w:ascii="Arial" w:hAnsi="Arial" w:cs="Arial"/>
          <w:b/>
          <w:sz w:val="22"/>
          <w:szCs w:val="22"/>
        </w:rPr>
        <w:t xml:space="preserve">osobním doručením </w:t>
      </w:r>
      <w:r w:rsidRPr="00391F98">
        <w:rPr>
          <w:rFonts w:ascii="Arial" w:hAnsi="Arial" w:cs="Arial"/>
          <w:sz w:val="22"/>
          <w:szCs w:val="22"/>
        </w:rPr>
        <w:t>1 vytištěného a podepsaného originálu žádosti v listinné podobě na podatelnu Krajského úřadu Olomouckého kraje, Jeremenkova 1191/40a, 779 00 Olomouc</w:t>
      </w:r>
    </w:p>
    <w:p w14:paraId="0C890A3B" w14:textId="77777777" w:rsidR="007F5C53" w:rsidRPr="00391F98" w:rsidRDefault="007F5C53" w:rsidP="00391F98">
      <w:pPr>
        <w:pStyle w:val="Odstavecseseznamem"/>
        <w:shd w:val="clear" w:color="auto" w:fill="FFFFFF" w:themeFill="background1"/>
        <w:spacing w:after="120"/>
        <w:ind w:left="1559"/>
        <w:contextualSpacing w:val="0"/>
        <w:rPr>
          <w:rFonts w:ascii="Arial" w:hAnsi="Arial" w:cs="Arial"/>
          <w:sz w:val="22"/>
          <w:szCs w:val="22"/>
        </w:rPr>
      </w:pPr>
      <w:r w:rsidRPr="00391F98">
        <w:rPr>
          <w:rFonts w:ascii="Arial" w:hAnsi="Arial" w:cs="Arial"/>
          <w:b/>
          <w:sz w:val="22"/>
          <w:szCs w:val="22"/>
        </w:rPr>
        <w:t>nebo</w:t>
      </w:r>
    </w:p>
    <w:p w14:paraId="0C890A3C" w14:textId="5696082E" w:rsidR="007F5C53" w:rsidRPr="005F5884" w:rsidRDefault="007F5C53" w:rsidP="00391F98">
      <w:pPr>
        <w:pStyle w:val="Odstavecseseznamem"/>
        <w:numPr>
          <w:ilvl w:val="0"/>
          <w:numId w:val="10"/>
        </w:numPr>
        <w:shd w:val="clear" w:color="auto" w:fill="FFFFFF" w:themeFill="background1"/>
        <w:spacing w:before="120"/>
        <w:ind w:left="1559" w:firstLine="0"/>
        <w:contextualSpacing w:val="0"/>
        <w:jc w:val="both"/>
        <w:rPr>
          <w:rFonts w:ascii="Arial" w:hAnsi="Arial" w:cs="Arial"/>
          <w:sz w:val="22"/>
          <w:szCs w:val="22"/>
        </w:rPr>
      </w:pPr>
      <w:r w:rsidRPr="00391F98">
        <w:rPr>
          <w:rFonts w:ascii="Arial" w:hAnsi="Arial" w:cs="Arial"/>
          <w:b/>
          <w:sz w:val="22"/>
          <w:szCs w:val="22"/>
        </w:rPr>
        <w:t xml:space="preserve">zasláním </w:t>
      </w:r>
      <w:r w:rsidRPr="00391F98">
        <w:rPr>
          <w:rFonts w:ascii="Arial" w:hAnsi="Arial" w:cs="Arial"/>
          <w:sz w:val="22"/>
          <w:szCs w:val="22"/>
        </w:rPr>
        <w:t>1 vytištěného a podepsaného originálu žádosti v listinné podobě na adresu Olomoucký kraj, Odbor</w:t>
      </w:r>
      <w:r w:rsidR="009F589F">
        <w:rPr>
          <w:rFonts w:ascii="Arial" w:hAnsi="Arial" w:cs="Arial"/>
          <w:color w:val="FF0000"/>
          <w:sz w:val="22"/>
          <w:szCs w:val="22"/>
        </w:rPr>
        <w:t xml:space="preserve"> </w:t>
      </w:r>
      <w:r w:rsidR="009F589F" w:rsidRPr="005F5884">
        <w:rPr>
          <w:rFonts w:ascii="Arial" w:hAnsi="Arial" w:cs="Arial"/>
          <w:sz w:val="22"/>
          <w:szCs w:val="22"/>
        </w:rPr>
        <w:t>životního prostředí a zemědělství</w:t>
      </w:r>
      <w:r w:rsidRPr="005F5884">
        <w:rPr>
          <w:rFonts w:ascii="Arial" w:hAnsi="Arial" w:cs="Arial"/>
          <w:sz w:val="22"/>
          <w:szCs w:val="22"/>
        </w:rPr>
        <w:t>, Jeremenkova 1191/40a, 779 00 Olomouc</w:t>
      </w:r>
      <w:r w:rsidR="00420236" w:rsidRPr="005F5884">
        <w:rPr>
          <w:rFonts w:ascii="Arial" w:hAnsi="Arial" w:cs="Arial"/>
          <w:sz w:val="22"/>
          <w:szCs w:val="22"/>
        </w:rPr>
        <w:t>.</w:t>
      </w:r>
    </w:p>
    <w:p w14:paraId="7B6124C3" w14:textId="77777777" w:rsidR="00B063C4" w:rsidRPr="005F5884" w:rsidRDefault="00B063C4" w:rsidP="00B063C4">
      <w:pPr>
        <w:pStyle w:val="Odstavecseseznamem"/>
        <w:shd w:val="clear" w:color="auto" w:fill="FFFFFF" w:themeFill="background1"/>
        <w:spacing w:before="120"/>
        <w:ind w:left="1559"/>
        <w:contextualSpacing w:val="0"/>
        <w:jc w:val="both"/>
        <w:rPr>
          <w:rFonts w:cs="Arial"/>
          <w:sz w:val="22"/>
          <w:szCs w:val="22"/>
        </w:rPr>
      </w:pPr>
    </w:p>
    <w:p w14:paraId="0C890A40" w14:textId="27480CB3" w:rsidR="007F5C53" w:rsidRPr="005F5884"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
          <w:bCs/>
          <w:sz w:val="22"/>
          <w:szCs w:val="22"/>
        </w:rPr>
      </w:pPr>
      <w:bookmarkStart w:id="9" w:name="vyplněnáDoručenáŽádost"/>
      <w:bookmarkEnd w:id="9"/>
      <w:r w:rsidRPr="005F5884">
        <w:rPr>
          <w:rFonts w:ascii="Arial" w:hAnsi="Arial" w:cs="Arial"/>
          <w:sz w:val="22"/>
          <w:szCs w:val="22"/>
        </w:rPr>
        <w:t>K vyplněné žádosti o dotaci budou připojeny následující povinné přílohy:</w:t>
      </w:r>
    </w:p>
    <w:p w14:paraId="121BEF65" w14:textId="77777777" w:rsidR="0065155A" w:rsidRPr="005F5884" w:rsidRDefault="0065155A" w:rsidP="0065155A">
      <w:pPr>
        <w:pStyle w:val="Odstavecseseznamem"/>
        <w:shd w:val="clear" w:color="auto" w:fill="FFFFFF" w:themeFill="background1"/>
        <w:ind w:left="851"/>
        <w:contextualSpacing w:val="0"/>
        <w:jc w:val="both"/>
        <w:rPr>
          <w:rFonts w:ascii="Arial" w:hAnsi="Arial" w:cs="Arial"/>
          <w:b/>
          <w:bCs/>
          <w:sz w:val="22"/>
          <w:szCs w:val="22"/>
        </w:rPr>
      </w:pPr>
    </w:p>
    <w:p w14:paraId="0C890A41" w14:textId="77777777" w:rsidR="007F5C53" w:rsidRPr="005F5884" w:rsidRDefault="007F5C53" w:rsidP="00391F98">
      <w:pPr>
        <w:pStyle w:val="Odstavecseseznamem"/>
        <w:numPr>
          <w:ilvl w:val="0"/>
          <w:numId w:val="13"/>
        </w:numPr>
        <w:shd w:val="clear" w:color="auto" w:fill="FFFFFF" w:themeFill="background1"/>
        <w:ind w:left="1418"/>
        <w:jc w:val="both"/>
        <w:rPr>
          <w:rFonts w:ascii="Arial" w:hAnsi="Arial" w:cs="Arial"/>
          <w:bCs/>
          <w:sz w:val="22"/>
          <w:szCs w:val="22"/>
        </w:rPr>
      </w:pPr>
      <w:r w:rsidRPr="005F5884">
        <w:rPr>
          <w:rFonts w:ascii="Arial" w:hAnsi="Arial" w:cs="Arial"/>
          <w:sz w:val="22"/>
          <w:szCs w:val="22"/>
        </w:rPr>
        <w:t>prostá kopie dokladu o zřízení běžného účtu žadatele (např. prostá kopie smlouvy o zřízení běžného účtu nebo potvrzení banky o zřízení běžného účtu),</w:t>
      </w:r>
    </w:p>
    <w:p w14:paraId="0C890A42" w14:textId="19FEC379" w:rsidR="007F5C53" w:rsidRPr="005F5884" w:rsidRDefault="007F5C53" w:rsidP="00391F98">
      <w:pPr>
        <w:pStyle w:val="Odstavecseseznamem"/>
        <w:numPr>
          <w:ilvl w:val="0"/>
          <w:numId w:val="13"/>
        </w:numPr>
        <w:shd w:val="clear" w:color="auto" w:fill="FFFFFF" w:themeFill="background1"/>
        <w:ind w:left="1418"/>
        <w:jc w:val="both"/>
        <w:rPr>
          <w:rFonts w:ascii="Arial" w:hAnsi="Arial" w:cs="Arial"/>
          <w:i/>
          <w:sz w:val="22"/>
          <w:szCs w:val="22"/>
        </w:rPr>
      </w:pPr>
      <w:r w:rsidRPr="005F5884">
        <w:rPr>
          <w:rFonts w:ascii="Arial" w:hAnsi="Arial" w:cs="Arial"/>
          <w:sz w:val="22"/>
          <w:szCs w:val="22"/>
        </w:rPr>
        <w:t>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w:t>
      </w:r>
      <w:r w:rsidR="0065155A" w:rsidRPr="005F5884">
        <w:rPr>
          <w:rFonts w:ascii="Arial" w:hAnsi="Arial" w:cs="Arial"/>
          <w:sz w:val="22"/>
          <w:szCs w:val="22"/>
        </w:rPr>
        <w:t>,</w:t>
      </w:r>
      <w:r w:rsidRPr="005F5884">
        <w:rPr>
          <w:rFonts w:ascii="Arial" w:hAnsi="Arial" w:cs="Arial"/>
          <w:sz w:val="22"/>
          <w:szCs w:val="22"/>
        </w:rPr>
        <w:t xml:space="preserve"> </w:t>
      </w:r>
    </w:p>
    <w:p w14:paraId="0C890A43" w14:textId="17D605F8" w:rsidR="007F5C53" w:rsidRPr="005F5884" w:rsidRDefault="007F5C53" w:rsidP="00391F98">
      <w:pPr>
        <w:pStyle w:val="Odstavecseseznamem"/>
        <w:numPr>
          <w:ilvl w:val="0"/>
          <w:numId w:val="13"/>
        </w:numPr>
        <w:shd w:val="clear" w:color="auto" w:fill="FFFFFF" w:themeFill="background1"/>
        <w:ind w:left="1418"/>
        <w:jc w:val="both"/>
        <w:rPr>
          <w:rFonts w:ascii="Arial" w:hAnsi="Arial" w:cs="Arial"/>
          <w:b/>
          <w:sz w:val="22"/>
          <w:szCs w:val="22"/>
        </w:rPr>
      </w:pPr>
      <w:r w:rsidRPr="005F5884">
        <w:rPr>
          <w:rFonts w:ascii="Arial" w:hAnsi="Arial" w:cs="Arial"/>
          <w:sz w:val="22"/>
          <w:szCs w:val="22"/>
        </w:rPr>
        <w:t xml:space="preserve">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 </w:t>
      </w:r>
    </w:p>
    <w:p w14:paraId="0C890A45" w14:textId="259B95DA" w:rsidR="007F5C53" w:rsidRPr="005F5884" w:rsidRDefault="007F5C53" w:rsidP="00391F98">
      <w:pPr>
        <w:pStyle w:val="Odstavecseseznamem"/>
        <w:numPr>
          <w:ilvl w:val="0"/>
          <w:numId w:val="13"/>
        </w:numPr>
        <w:shd w:val="clear" w:color="auto" w:fill="FFFFFF" w:themeFill="background1"/>
        <w:ind w:left="1418"/>
        <w:jc w:val="both"/>
        <w:rPr>
          <w:rFonts w:ascii="Arial" w:hAnsi="Arial" w:cs="Arial"/>
          <w:b/>
          <w:sz w:val="22"/>
          <w:szCs w:val="22"/>
        </w:rPr>
      </w:pPr>
      <w:r w:rsidRPr="005F5884">
        <w:rPr>
          <w:rFonts w:ascii="Arial" w:hAnsi="Arial" w:cs="Arial"/>
          <w:sz w:val="22"/>
          <w:szCs w:val="22"/>
        </w:rPr>
        <w:t xml:space="preserve">prostá kopie dokladu prokazujícího registraci k dani z přidané hodnoty </w:t>
      </w:r>
      <w:r w:rsidRPr="005F5884">
        <w:rPr>
          <w:rFonts w:ascii="Arial" w:hAnsi="Arial" w:cs="Arial"/>
          <w:sz w:val="22"/>
          <w:szCs w:val="22"/>
        </w:rPr>
        <w:br/>
        <w:t xml:space="preserve">a skutečnost, zda žadatel má či nemá nárok na vrácení DPH v oblasti realizace projektu, je-li žadatel plátcem DPH, </w:t>
      </w:r>
    </w:p>
    <w:p w14:paraId="0C890A46" w14:textId="067601DA" w:rsidR="007F5C53" w:rsidRPr="005F5884" w:rsidRDefault="007F5C53" w:rsidP="00391F98">
      <w:pPr>
        <w:pStyle w:val="Odstavecseseznamem"/>
        <w:numPr>
          <w:ilvl w:val="0"/>
          <w:numId w:val="13"/>
        </w:numPr>
        <w:shd w:val="clear" w:color="auto" w:fill="FFFFFF" w:themeFill="background1"/>
        <w:ind w:left="1418"/>
        <w:jc w:val="both"/>
        <w:rPr>
          <w:rFonts w:ascii="Arial" w:hAnsi="Arial" w:cs="Arial"/>
          <w:i/>
          <w:sz w:val="22"/>
          <w:szCs w:val="22"/>
        </w:rPr>
      </w:pPr>
      <w:r w:rsidRPr="005F5884">
        <w:rPr>
          <w:rFonts w:ascii="Arial" w:hAnsi="Arial" w:cs="Arial"/>
          <w:sz w:val="22"/>
          <w:szCs w:val="22"/>
        </w:rPr>
        <w:t xml:space="preserve">čestné prohlášení o nezměněné identifikaci žadatele dle odst. 8.4 body 1 – </w:t>
      </w:r>
      <w:r w:rsidR="00042FC3" w:rsidRPr="005F5884">
        <w:rPr>
          <w:rFonts w:ascii="Arial" w:hAnsi="Arial" w:cs="Arial"/>
          <w:sz w:val="22"/>
          <w:szCs w:val="22"/>
        </w:rPr>
        <w:t>4</w:t>
      </w:r>
      <w:r w:rsidRPr="005F5884">
        <w:rPr>
          <w:rFonts w:ascii="Arial" w:hAnsi="Arial" w:cs="Arial"/>
          <w:strike/>
          <w:sz w:val="22"/>
          <w:szCs w:val="22"/>
        </w:rPr>
        <w:t xml:space="preserve"> </w:t>
      </w:r>
      <w:r w:rsidRPr="005F5884">
        <w:rPr>
          <w:rFonts w:ascii="Arial" w:hAnsi="Arial" w:cs="Arial"/>
          <w:sz w:val="22"/>
          <w:szCs w:val="22"/>
        </w:rPr>
        <w:t xml:space="preserve">(pokud byly přílohy č. 1 – </w:t>
      </w:r>
      <w:r w:rsidR="00042FC3" w:rsidRPr="005F5884">
        <w:rPr>
          <w:rFonts w:ascii="Arial" w:hAnsi="Arial" w:cs="Arial"/>
          <w:sz w:val="22"/>
          <w:szCs w:val="22"/>
        </w:rPr>
        <w:t>4</w:t>
      </w:r>
      <w:r w:rsidRPr="005F5884">
        <w:rPr>
          <w:rFonts w:ascii="Arial" w:hAnsi="Arial" w:cs="Arial"/>
          <w:sz w:val="22"/>
          <w:szCs w:val="22"/>
        </w:rPr>
        <w:t xml:space="preserve"> doloženy k žádos</w:t>
      </w:r>
      <w:r w:rsidR="00C64ADE" w:rsidRPr="005F5884">
        <w:rPr>
          <w:rFonts w:ascii="Arial" w:hAnsi="Arial" w:cs="Arial"/>
          <w:sz w:val="22"/>
          <w:szCs w:val="22"/>
        </w:rPr>
        <w:t>ti o dotaci v předchozím roce a </w:t>
      </w:r>
      <w:r w:rsidRPr="005F5884">
        <w:rPr>
          <w:rFonts w:ascii="Arial" w:hAnsi="Arial" w:cs="Arial"/>
          <w:sz w:val="22"/>
          <w:szCs w:val="22"/>
        </w:rPr>
        <w:t>nedošlo v nich k žádné změně, lze je nah</w:t>
      </w:r>
      <w:r w:rsidR="00C64ADE" w:rsidRPr="005F5884">
        <w:rPr>
          <w:rFonts w:ascii="Arial" w:hAnsi="Arial" w:cs="Arial"/>
          <w:sz w:val="22"/>
          <w:szCs w:val="22"/>
        </w:rPr>
        <w:t>radit čestným prohlášením), viz </w:t>
      </w:r>
      <w:r w:rsidRPr="005F5884">
        <w:rPr>
          <w:rFonts w:ascii="Arial" w:hAnsi="Arial" w:cs="Arial"/>
          <w:sz w:val="22"/>
          <w:szCs w:val="22"/>
        </w:rPr>
        <w:t>Příloha č. 1 žádosti,</w:t>
      </w:r>
    </w:p>
    <w:p w14:paraId="0C890A47" w14:textId="2C9B6641" w:rsidR="007F5C53" w:rsidRPr="005F5884" w:rsidRDefault="007F5C53" w:rsidP="00391F98">
      <w:pPr>
        <w:pStyle w:val="Odstavecseseznamem"/>
        <w:numPr>
          <w:ilvl w:val="0"/>
          <w:numId w:val="13"/>
        </w:numPr>
        <w:shd w:val="clear" w:color="auto" w:fill="FFFFFF" w:themeFill="background1"/>
        <w:ind w:left="1418"/>
        <w:jc w:val="both"/>
        <w:rPr>
          <w:rFonts w:ascii="Arial" w:hAnsi="Arial" w:cs="Arial"/>
          <w:i/>
          <w:sz w:val="22"/>
          <w:szCs w:val="22"/>
        </w:rPr>
      </w:pPr>
      <w:r w:rsidRPr="005F5884">
        <w:rPr>
          <w:rFonts w:ascii="Arial" w:hAnsi="Arial" w:cs="Arial"/>
          <w:sz w:val="22"/>
          <w:szCs w:val="22"/>
        </w:rPr>
        <w:t xml:space="preserve">přehled poskytnutých dotací – viz Příloha č. 2 žádosti, </w:t>
      </w:r>
    </w:p>
    <w:p w14:paraId="0C890A49" w14:textId="37414594" w:rsidR="007F5C53" w:rsidRPr="005F5884" w:rsidRDefault="007F5C53" w:rsidP="00391F98">
      <w:pPr>
        <w:pStyle w:val="Odstavecseseznamem"/>
        <w:numPr>
          <w:ilvl w:val="0"/>
          <w:numId w:val="13"/>
        </w:numPr>
        <w:shd w:val="clear" w:color="auto" w:fill="FFFFFF" w:themeFill="background1"/>
        <w:ind w:left="1418"/>
        <w:jc w:val="both"/>
        <w:rPr>
          <w:rFonts w:ascii="Arial" w:hAnsi="Arial" w:cs="Arial"/>
          <w:sz w:val="22"/>
          <w:szCs w:val="22"/>
        </w:rPr>
      </w:pPr>
      <w:r w:rsidRPr="005F5884">
        <w:rPr>
          <w:rFonts w:ascii="Arial" w:hAnsi="Arial" w:cs="Arial"/>
          <w:sz w:val="22"/>
          <w:szCs w:val="22"/>
        </w:rPr>
        <w:t xml:space="preserve">čestné prohlášení žadatele – právnické osoby – viz Příloha č. 4 žádosti, </w:t>
      </w:r>
    </w:p>
    <w:p w14:paraId="0C890A4A" w14:textId="7E03C5D2" w:rsidR="007F5C53" w:rsidRPr="005F5884" w:rsidRDefault="007F5C53" w:rsidP="00391F98">
      <w:pPr>
        <w:pStyle w:val="Odstavecseseznamem"/>
        <w:numPr>
          <w:ilvl w:val="0"/>
          <w:numId w:val="13"/>
        </w:numPr>
        <w:shd w:val="clear" w:color="auto" w:fill="FFFFFF" w:themeFill="background1"/>
        <w:ind w:left="1418"/>
        <w:jc w:val="both"/>
        <w:rPr>
          <w:rFonts w:ascii="Arial" w:hAnsi="Arial" w:cs="Arial"/>
          <w:sz w:val="22"/>
          <w:szCs w:val="22"/>
        </w:rPr>
      </w:pPr>
      <w:r w:rsidRPr="005F5884">
        <w:rPr>
          <w:rFonts w:ascii="Arial" w:hAnsi="Arial" w:cs="Arial"/>
          <w:sz w:val="22"/>
          <w:szCs w:val="22"/>
        </w:rPr>
        <w:t xml:space="preserve">čestné prohlášení žadatele o struktuře členské základny </w:t>
      </w:r>
      <w:r w:rsidR="00BC6152" w:rsidRPr="005F5884">
        <w:rPr>
          <w:rFonts w:ascii="Arial" w:hAnsi="Arial" w:cs="Arial"/>
          <w:sz w:val="22"/>
          <w:szCs w:val="22"/>
        </w:rPr>
        <w:t>svazku obcí</w:t>
      </w:r>
      <w:r w:rsidRPr="005F5884">
        <w:rPr>
          <w:rFonts w:ascii="Arial" w:hAnsi="Arial" w:cs="Arial"/>
          <w:sz w:val="22"/>
          <w:szCs w:val="22"/>
        </w:rPr>
        <w:t xml:space="preserve"> nebo organizace – viz Příloha č. 5 žádosti</w:t>
      </w:r>
      <w:r w:rsidR="00002579" w:rsidRPr="005F5884">
        <w:rPr>
          <w:rFonts w:ascii="Arial" w:hAnsi="Arial" w:cs="Arial"/>
          <w:sz w:val="22"/>
          <w:szCs w:val="22"/>
        </w:rPr>
        <w:t xml:space="preserve"> (bude dokládáno pouze v případě, že žadatelem je svazek obcí)</w:t>
      </w:r>
      <w:r w:rsidRPr="005F5884">
        <w:rPr>
          <w:rFonts w:ascii="Arial" w:hAnsi="Arial" w:cs="Arial"/>
          <w:sz w:val="22"/>
          <w:szCs w:val="22"/>
        </w:rPr>
        <w:t xml:space="preserve">, </w:t>
      </w:r>
    </w:p>
    <w:p w14:paraId="0C890A4B" w14:textId="1BCB12E4" w:rsidR="007F5C53" w:rsidRPr="005F5884" w:rsidRDefault="007F5C53" w:rsidP="00391F98">
      <w:pPr>
        <w:pStyle w:val="Odstavecseseznamem"/>
        <w:numPr>
          <w:ilvl w:val="0"/>
          <w:numId w:val="13"/>
        </w:numPr>
        <w:shd w:val="clear" w:color="auto" w:fill="FFFFFF" w:themeFill="background1"/>
        <w:ind w:left="1418"/>
        <w:jc w:val="both"/>
        <w:rPr>
          <w:rFonts w:ascii="Arial" w:hAnsi="Arial" w:cs="Arial"/>
          <w:sz w:val="22"/>
          <w:szCs w:val="22"/>
        </w:rPr>
      </w:pPr>
      <w:r w:rsidRPr="005F5884">
        <w:rPr>
          <w:rFonts w:ascii="Arial" w:hAnsi="Arial" w:cs="Arial"/>
          <w:sz w:val="22"/>
          <w:szCs w:val="22"/>
        </w:rPr>
        <w:t>rozpočet celkových předpokládaných uznatelných výdajů akce</w:t>
      </w:r>
      <w:r w:rsidR="005070D7" w:rsidRPr="005F5884">
        <w:rPr>
          <w:rFonts w:ascii="Arial" w:hAnsi="Arial" w:cs="Arial"/>
          <w:sz w:val="22"/>
          <w:szCs w:val="22"/>
        </w:rPr>
        <w:t xml:space="preserve">, </w:t>
      </w:r>
      <w:r w:rsidRPr="005F5884">
        <w:rPr>
          <w:rFonts w:ascii="Arial" w:hAnsi="Arial" w:cs="Arial"/>
          <w:sz w:val="22"/>
          <w:szCs w:val="22"/>
        </w:rPr>
        <w:t xml:space="preserve">viz Příloha č. 6 žádosti, </w:t>
      </w:r>
    </w:p>
    <w:p w14:paraId="0C890A4C" w14:textId="5B6D6731" w:rsidR="007F5C53" w:rsidRPr="005F5884" w:rsidRDefault="007F5C53" w:rsidP="00391F98">
      <w:pPr>
        <w:pStyle w:val="Odstavecseseznamem"/>
        <w:numPr>
          <w:ilvl w:val="0"/>
          <w:numId w:val="13"/>
        </w:numPr>
        <w:shd w:val="clear" w:color="auto" w:fill="FFFFFF" w:themeFill="background1"/>
        <w:ind w:left="1418"/>
        <w:jc w:val="both"/>
        <w:rPr>
          <w:rFonts w:ascii="Arial" w:hAnsi="Arial" w:cs="Arial"/>
          <w:sz w:val="22"/>
          <w:szCs w:val="22"/>
        </w:rPr>
      </w:pPr>
      <w:r w:rsidRPr="005F5884">
        <w:rPr>
          <w:rFonts w:ascii="Arial" w:hAnsi="Arial" w:cs="Arial"/>
          <w:sz w:val="22"/>
          <w:szCs w:val="22"/>
        </w:rPr>
        <w:t xml:space="preserve">doplňující informace – viz Příloha č. 7 žádosti, </w:t>
      </w:r>
    </w:p>
    <w:p w14:paraId="36E344BD" w14:textId="47D0D27D" w:rsidR="00701758" w:rsidRPr="005F5884" w:rsidRDefault="007F5C53" w:rsidP="00701758">
      <w:pPr>
        <w:pStyle w:val="Odstavecseseznamem"/>
        <w:numPr>
          <w:ilvl w:val="0"/>
          <w:numId w:val="13"/>
        </w:numPr>
        <w:shd w:val="clear" w:color="auto" w:fill="FFFFFF" w:themeFill="background1"/>
        <w:ind w:left="1418"/>
        <w:jc w:val="both"/>
        <w:rPr>
          <w:rFonts w:ascii="Arial" w:hAnsi="Arial" w:cs="Arial"/>
          <w:i/>
          <w:strike/>
          <w:sz w:val="22"/>
          <w:szCs w:val="22"/>
        </w:rPr>
      </w:pPr>
      <w:r w:rsidRPr="005F5884">
        <w:rPr>
          <w:rFonts w:ascii="Arial" w:hAnsi="Arial" w:cs="Arial"/>
          <w:sz w:val="22"/>
          <w:szCs w:val="22"/>
        </w:rPr>
        <w:t>prostá kopie LV prokazující vlastnictví nemovitého majetku,</w:t>
      </w:r>
      <w:r w:rsidR="00701758" w:rsidRPr="005F5884">
        <w:rPr>
          <w:rFonts w:ascii="Arial" w:hAnsi="Arial" w:cs="Arial"/>
          <w:sz w:val="22"/>
          <w:szCs w:val="22"/>
        </w:rPr>
        <w:t xml:space="preserve"> pouze v případě, že tento majetek již existuje a vodní dílo podléhá zápisu do katastru nemovitostí (vyhláška </w:t>
      </w:r>
      <w:proofErr w:type="spellStart"/>
      <w:r w:rsidR="00701758" w:rsidRPr="005F5884">
        <w:rPr>
          <w:rFonts w:ascii="Arial" w:hAnsi="Arial" w:cs="Arial"/>
          <w:sz w:val="22"/>
          <w:szCs w:val="22"/>
        </w:rPr>
        <w:t>Mze</w:t>
      </w:r>
      <w:proofErr w:type="spellEnd"/>
      <w:r w:rsidR="00701758" w:rsidRPr="005F5884">
        <w:rPr>
          <w:rFonts w:ascii="Arial" w:hAnsi="Arial" w:cs="Arial"/>
          <w:sz w:val="22"/>
          <w:szCs w:val="22"/>
        </w:rPr>
        <w:t xml:space="preserve"> č. 23/2007 Sb., o podrobnostech vymezení vodních děl evidovaných v katastru nemovitostí České republiky),</w:t>
      </w:r>
    </w:p>
    <w:p w14:paraId="0C890A50" w14:textId="493C0BEE" w:rsidR="007F5C53" w:rsidRPr="005F5884" w:rsidRDefault="007F5C53" w:rsidP="00C64ADE">
      <w:pPr>
        <w:pStyle w:val="Odstavecseseznamem"/>
        <w:numPr>
          <w:ilvl w:val="0"/>
          <w:numId w:val="13"/>
        </w:numPr>
        <w:shd w:val="clear" w:color="auto" w:fill="FFFFFF" w:themeFill="background1"/>
        <w:ind w:left="1418"/>
        <w:jc w:val="both"/>
        <w:rPr>
          <w:rFonts w:cs="Arial"/>
          <w:b/>
          <w:caps/>
          <w:sz w:val="22"/>
          <w:szCs w:val="22"/>
          <w:u w:val="single"/>
        </w:rPr>
      </w:pPr>
      <w:r w:rsidRPr="005F5884">
        <w:rPr>
          <w:rFonts w:ascii="Arial" w:hAnsi="Arial" w:cs="Arial"/>
          <w:sz w:val="22"/>
          <w:szCs w:val="22"/>
        </w:rPr>
        <w:t xml:space="preserve">ověřený výpis usnesení </w:t>
      </w:r>
      <w:r w:rsidR="00701758" w:rsidRPr="005F5884">
        <w:rPr>
          <w:rFonts w:ascii="Arial" w:hAnsi="Arial" w:cs="Arial"/>
          <w:sz w:val="22"/>
          <w:szCs w:val="22"/>
        </w:rPr>
        <w:t xml:space="preserve">příslušného orgánu </w:t>
      </w:r>
      <w:r w:rsidRPr="005F5884">
        <w:rPr>
          <w:rFonts w:ascii="Arial" w:hAnsi="Arial" w:cs="Arial"/>
          <w:sz w:val="22"/>
          <w:szCs w:val="22"/>
        </w:rPr>
        <w:t xml:space="preserve">obce, obsahující prohlášení k vlastnickým právům a deklaraci závazku ponechání majetku, pořízeného z  dotace po dobu minimálně 10 let v majetku obce a souhlas s realizací akce, na niž je požadována dotace. Usnesení zastupitelstva obce obsahující </w:t>
      </w:r>
      <w:r w:rsidRPr="005F5884">
        <w:rPr>
          <w:rFonts w:ascii="Arial" w:hAnsi="Arial" w:cs="Arial"/>
          <w:sz w:val="22"/>
          <w:szCs w:val="22"/>
        </w:rPr>
        <w:lastRenderedPageBreak/>
        <w:t>prohlášení k vlastnickým právům lze nahradit pravomocným územním rozhodnutím, stavebním povolením, popř. doložením existujícího práva provést stavbu nebo práva stavby, pokud projekt příjemce, na který je požadována dotace, je zcela v souladu s takovým vydaným územním rozhodnutím, stavebním povolením, popř. právem provést stavbu nebo právem stavby. V tomto případě bude doložen pouze závazek obce ponechat majetek pořízený z dotace po dobu minimálně 10 let v majetku obc</w:t>
      </w:r>
      <w:r w:rsidR="00C64ADE" w:rsidRPr="005F5884">
        <w:rPr>
          <w:rFonts w:ascii="Arial" w:hAnsi="Arial" w:cs="Arial"/>
          <w:sz w:val="22"/>
          <w:szCs w:val="22"/>
        </w:rPr>
        <w:t>e</w:t>
      </w:r>
      <w:r w:rsidR="00F21E61" w:rsidRPr="005F5884">
        <w:rPr>
          <w:rFonts w:ascii="Arial" w:hAnsi="Arial" w:cs="Arial"/>
          <w:sz w:val="22"/>
          <w:szCs w:val="22"/>
        </w:rPr>
        <w:t>,</w:t>
      </w:r>
    </w:p>
    <w:p w14:paraId="39DCD335" w14:textId="43D1CF0D" w:rsidR="00C64ADE" w:rsidRPr="005F5884" w:rsidRDefault="00C64ADE" w:rsidP="00C64ADE">
      <w:pPr>
        <w:pStyle w:val="Odstavecseseznamem"/>
        <w:numPr>
          <w:ilvl w:val="0"/>
          <w:numId w:val="13"/>
        </w:numPr>
        <w:shd w:val="clear" w:color="auto" w:fill="FFFFFF" w:themeFill="background1"/>
        <w:ind w:left="1418"/>
        <w:jc w:val="both"/>
        <w:rPr>
          <w:rFonts w:cs="Arial"/>
          <w:b/>
          <w:caps/>
          <w:sz w:val="22"/>
          <w:szCs w:val="22"/>
          <w:u w:val="single"/>
        </w:rPr>
      </w:pPr>
      <w:r w:rsidRPr="005F5884">
        <w:rPr>
          <w:rFonts w:ascii="Arial" w:hAnsi="Arial" w:cs="Arial"/>
          <w:sz w:val="22"/>
          <w:szCs w:val="22"/>
        </w:rPr>
        <w:t xml:space="preserve">projektová dokumentace umožňující posouzení navrhovaného řešení, které má být předmětem podpory z hlediska technického, ekonomického a ekologického, a dále průběžnou a závěrečnou kontrolu jeho realizace (v </w:t>
      </w:r>
      <w:r w:rsidR="00F21E61" w:rsidRPr="005F5884">
        <w:rPr>
          <w:rFonts w:ascii="Arial" w:hAnsi="Arial" w:cs="Arial"/>
          <w:sz w:val="22"/>
          <w:szCs w:val="22"/>
        </w:rPr>
        <w:t>listinné</w:t>
      </w:r>
      <w:r w:rsidRPr="005F5884">
        <w:rPr>
          <w:rFonts w:ascii="Arial" w:hAnsi="Arial" w:cs="Arial"/>
          <w:sz w:val="22"/>
          <w:szCs w:val="22"/>
        </w:rPr>
        <w:t xml:space="preserve"> podobě),</w:t>
      </w:r>
    </w:p>
    <w:p w14:paraId="6A99095B" w14:textId="13D9DDC7" w:rsidR="005070D7" w:rsidRPr="005F5884" w:rsidRDefault="005070D7" w:rsidP="00C64ADE">
      <w:pPr>
        <w:pStyle w:val="Odstavecseseznamem"/>
        <w:numPr>
          <w:ilvl w:val="0"/>
          <w:numId w:val="13"/>
        </w:numPr>
        <w:shd w:val="clear" w:color="auto" w:fill="FFFFFF" w:themeFill="background1"/>
        <w:ind w:left="1418"/>
        <w:jc w:val="both"/>
        <w:rPr>
          <w:rFonts w:cs="Arial"/>
          <w:b/>
          <w:caps/>
          <w:sz w:val="22"/>
          <w:szCs w:val="22"/>
          <w:u w:val="single"/>
        </w:rPr>
      </w:pPr>
      <w:r w:rsidRPr="005F5884">
        <w:rPr>
          <w:rFonts w:ascii="Arial" w:hAnsi="Arial" w:cs="Arial"/>
          <w:sz w:val="22"/>
          <w:szCs w:val="22"/>
        </w:rPr>
        <w:t>finanční projekt, který bude obsahovat rozpočet akce a údaje o zdrojích financování</w:t>
      </w:r>
      <w:r w:rsidR="00701758" w:rsidRPr="005F5884">
        <w:rPr>
          <w:rFonts w:ascii="Arial" w:hAnsi="Arial" w:cs="Arial"/>
          <w:sz w:val="22"/>
          <w:szCs w:val="22"/>
        </w:rPr>
        <w:t>,</w:t>
      </w:r>
      <w:r w:rsidRPr="005F5884">
        <w:rPr>
          <w:rFonts w:ascii="Arial" w:hAnsi="Arial" w:cs="Arial"/>
          <w:sz w:val="22"/>
          <w:szCs w:val="22"/>
        </w:rPr>
        <w:t xml:space="preserve"> </w:t>
      </w:r>
    </w:p>
    <w:p w14:paraId="679F5DDC" w14:textId="3114F2D4" w:rsidR="00C64ADE" w:rsidRPr="005F5884" w:rsidRDefault="00A33E50" w:rsidP="00C64ADE">
      <w:pPr>
        <w:pStyle w:val="Odstavecseseznamem"/>
        <w:numPr>
          <w:ilvl w:val="0"/>
          <w:numId w:val="13"/>
        </w:numPr>
        <w:shd w:val="clear" w:color="auto" w:fill="FFFFFF" w:themeFill="background1"/>
        <w:ind w:left="1418"/>
        <w:jc w:val="both"/>
        <w:rPr>
          <w:rFonts w:ascii="Arial" w:hAnsi="Arial" w:cs="Arial"/>
          <w:sz w:val="22"/>
          <w:szCs w:val="22"/>
        </w:rPr>
      </w:pPr>
      <w:r w:rsidRPr="005F5884">
        <w:rPr>
          <w:rFonts w:ascii="Arial" w:hAnsi="Arial" w:cs="Arial"/>
          <w:sz w:val="22"/>
          <w:szCs w:val="22"/>
        </w:rPr>
        <w:t xml:space="preserve">pravomocné </w:t>
      </w:r>
      <w:r w:rsidR="00C64ADE" w:rsidRPr="005F5884">
        <w:rPr>
          <w:rFonts w:ascii="Arial" w:hAnsi="Arial" w:cs="Arial"/>
          <w:sz w:val="22"/>
          <w:szCs w:val="22"/>
        </w:rPr>
        <w:t>stavební povolení nebo sdělení k ohlášení stavby vydané příslušným vodoprávním úřadem (postačuje prostá kopie),</w:t>
      </w:r>
    </w:p>
    <w:p w14:paraId="67E0B74E" w14:textId="54B9B9F5" w:rsidR="00C64ADE" w:rsidRPr="005F5884" w:rsidRDefault="00C64ADE" w:rsidP="00C64ADE">
      <w:pPr>
        <w:pStyle w:val="Odstavecseseznamem"/>
        <w:numPr>
          <w:ilvl w:val="0"/>
          <w:numId w:val="13"/>
        </w:numPr>
        <w:shd w:val="clear" w:color="auto" w:fill="FFFFFF" w:themeFill="background1"/>
        <w:ind w:left="1418"/>
        <w:jc w:val="both"/>
        <w:rPr>
          <w:rFonts w:ascii="Arial" w:hAnsi="Arial" w:cs="Arial"/>
          <w:sz w:val="22"/>
          <w:szCs w:val="22"/>
        </w:rPr>
      </w:pPr>
      <w:r w:rsidRPr="005F5884">
        <w:rPr>
          <w:rFonts w:ascii="Arial" w:hAnsi="Arial" w:cs="Arial"/>
          <w:sz w:val="22"/>
          <w:szCs w:val="22"/>
        </w:rPr>
        <w:t>v případě využití jiných zdrojů k financování a</w:t>
      </w:r>
      <w:r w:rsidR="00FB4459" w:rsidRPr="005F5884">
        <w:rPr>
          <w:rFonts w:ascii="Arial" w:hAnsi="Arial" w:cs="Arial"/>
          <w:sz w:val="22"/>
          <w:szCs w:val="22"/>
        </w:rPr>
        <w:t>k</w:t>
      </w:r>
      <w:r w:rsidRPr="005F5884">
        <w:rPr>
          <w:rFonts w:ascii="Arial" w:hAnsi="Arial" w:cs="Arial"/>
          <w:sz w:val="22"/>
          <w:szCs w:val="22"/>
        </w:rPr>
        <w:t>ce doložení rozhodnutí nebo smlouvy s poskytovatelem (postačuje prostá kopie).</w:t>
      </w:r>
    </w:p>
    <w:p w14:paraId="0C890A53" w14:textId="5A7567EF" w:rsidR="007F5C53" w:rsidRPr="005F5884" w:rsidRDefault="007F5C53" w:rsidP="00391F98">
      <w:pPr>
        <w:shd w:val="clear" w:color="auto" w:fill="FFFFFF" w:themeFill="background1"/>
        <w:rPr>
          <w:rFonts w:cs="Arial"/>
          <w:sz w:val="22"/>
          <w:szCs w:val="22"/>
        </w:rPr>
      </w:pPr>
    </w:p>
    <w:p w14:paraId="0C890A54" w14:textId="77777777" w:rsidR="007F5C53" w:rsidRPr="00391F98" w:rsidRDefault="007F5C53" w:rsidP="00391F98">
      <w:pPr>
        <w:pStyle w:val="Odstavecseseznamem"/>
        <w:numPr>
          <w:ilvl w:val="1"/>
          <w:numId w:val="18"/>
        </w:numPr>
        <w:shd w:val="clear" w:color="auto" w:fill="FFFFFF" w:themeFill="background1"/>
        <w:ind w:left="709" w:hanging="709"/>
        <w:contextualSpacing w:val="0"/>
        <w:jc w:val="both"/>
        <w:rPr>
          <w:rFonts w:ascii="Arial" w:hAnsi="Arial" w:cs="Arial"/>
          <w:bCs/>
          <w:sz w:val="22"/>
          <w:szCs w:val="22"/>
        </w:rPr>
      </w:pPr>
      <w:bookmarkStart w:id="10" w:name="vyřazenížádosti"/>
      <w:bookmarkEnd w:id="10"/>
      <w:proofErr w:type="gramStart"/>
      <w:r w:rsidRPr="00391F98">
        <w:rPr>
          <w:rFonts w:ascii="Arial" w:hAnsi="Arial" w:cs="Arial"/>
          <w:sz w:val="22"/>
          <w:szCs w:val="22"/>
        </w:rPr>
        <w:t>Administrátor</w:t>
      </w:r>
      <w:proofErr w:type="gramEnd"/>
      <w:r w:rsidRPr="00391F98">
        <w:rPr>
          <w:rFonts w:ascii="Arial" w:hAnsi="Arial" w:cs="Arial"/>
          <w:sz w:val="22"/>
          <w:szCs w:val="22"/>
        </w:rPr>
        <w:t xml:space="preserve"> z dalšího posuzování vyřadí žádosti o dotace, </w:t>
      </w:r>
      <w:proofErr w:type="gramStart"/>
      <w:r w:rsidRPr="00391F98">
        <w:rPr>
          <w:rFonts w:ascii="Arial" w:hAnsi="Arial" w:cs="Arial"/>
          <w:sz w:val="22"/>
          <w:szCs w:val="22"/>
        </w:rPr>
        <w:t>které:</w:t>
      </w:r>
      <w:proofErr w:type="gramEnd"/>
    </w:p>
    <w:p w14:paraId="0C890A55" w14:textId="77777777" w:rsidR="007F5C53" w:rsidRPr="00BC16AD"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391F98">
        <w:rPr>
          <w:rFonts w:ascii="Arial" w:hAnsi="Arial" w:cs="Arial"/>
          <w:sz w:val="22"/>
          <w:szCs w:val="22"/>
        </w:rPr>
        <w:t xml:space="preserve">nebudou </w:t>
      </w:r>
      <w:r w:rsidRPr="00391F98">
        <w:rPr>
          <w:rFonts w:ascii="Arial" w:hAnsi="Arial" w:cs="Arial"/>
          <w:b/>
          <w:sz w:val="22"/>
          <w:szCs w:val="22"/>
        </w:rPr>
        <w:t>vyplněny a odeslány</w:t>
      </w:r>
      <w:r w:rsidRPr="00391F98">
        <w:rPr>
          <w:rFonts w:ascii="Arial" w:hAnsi="Arial" w:cs="Arial"/>
          <w:sz w:val="22"/>
          <w:szCs w:val="22"/>
        </w:rPr>
        <w:t xml:space="preserve"> nejpozději do 12:00 hodin posledního dne lhůty k podání žádosti uvedeného v odst. 8.2</w:t>
      </w:r>
      <w:r w:rsidRPr="00391F98">
        <w:rPr>
          <w:rFonts w:ascii="Arial" w:hAnsi="Arial" w:cs="Arial"/>
          <w:color w:val="0000FF"/>
          <w:sz w:val="22"/>
          <w:szCs w:val="22"/>
        </w:rPr>
        <w:t xml:space="preserve"> </w:t>
      </w:r>
      <w:r w:rsidRPr="00391F98">
        <w:rPr>
          <w:rFonts w:ascii="Arial" w:hAnsi="Arial" w:cs="Arial"/>
          <w:b/>
          <w:sz w:val="22"/>
          <w:szCs w:val="22"/>
        </w:rPr>
        <w:t xml:space="preserve">elektronicky na předepsaném formuláři v systému RAP (Rozhraní pro občany) </w:t>
      </w:r>
      <w:r w:rsidRPr="00BC16AD">
        <w:rPr>
          <w:rFonts w:ascii="Arial" w:hAnsi="Arial" w:cs="Arial"/>
          <w:b/>
          <w:sz w:val="22"/>
          <w:szCs w:val="22"/>
        </w:rPr>
        <w:t xml:space="preserve">a </w:t>
      </w:r>
      <w:r w:rsidRPr="00BC16AD">
        <w:rPr>
          <w:rFonts w:ascii="Arial" w:hAnsi="Arial" w:cs="Arial"/>
          <w:sz w:val="22"/>
          <w:szCs w:val="22"/>
        </w:rPr>
        <w:t xml:space="preserve">nebudou vyhlašovateli dotačního programu </w:t>
      </w:r>
      <w:r w:rsidRPr="00BC16AD">
        <w:rPr>
          <w:rFonts w:ascii="Arial" w:hAnsi="Arial" w:cs="Arial"/>
          <w:b/>
          <w:sz w:val="22"/>
          <w:szCs w:val="22"/>
        </w:rPr>
        <w:t>doručeny včas</w:t>
      </w:r>
      <w:r w:rsidRPr="00BC16AD">
        <w:rPr>
          <w:rFonts w:ascii="Arial" w:hAnsi="Arial" w:cs="Arial"/>
          <w:sz w:val="22"/>
          <w:szCs w:val="22"/>
        </w:rPr>
        <w:t xml:space="preserve"> </w:t>
      </w:r>
      <w:r w:rsidRPr="00BC16AD">
        <w:rPr>
          <w:rFonts w:ascii="Arial" w:hAnsi="Arial" w:cs="Arial"/>
          <w:b/>
          <w:sz w:val="22"/>
          <w:szCs w:val="22"/>
        </w:rPr>
        <w:t>v písemné podobě</w:t>
      </w:r>
      <w:r w:rsidRPr="00BC16AD">
        <w:rPr>
          <w:rFonts w:ascii="Arial" w:hAnsi="Arial" w:cs="Arial"/>
          <w:sz w:val="22"/>
          <w:szCs w:val="22"/>
        </w:rPr>
        <w:t xml:space="preserve"> dle lhůty a způsobem podání žádosti uvedeným v odst. 8.3, nebo </w:t>
      </w:r>
    </w:p>
    <w:p w14:paraId="2A4B1F85" w14:textId="0BAD0A70" w:rsidR="00C64ADE" w:rsidRPr="00BC16AD"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BC16AD">
        <w:rPr>
          <w:rFonts w:ascii="Arial" w:hAnsi="Arial" w:cs="Arial"/>
          <w:sz w:val="22"/>
          <w:szCs w:val="22"/>
        </w:rPr>
        <w:t xml:space="preserve">budou podány duplicitně; za duplicitně podanou žádost se přitom považuje žádost podaná vícekrát stejným žadatelem v rámci téhož vyhlášeného dotačního titulu na tentýž konkrétní účel (akce), v daném kalendářním roce </w:t>
      </w:r>
    </w:p>
    <w:p w14:paraId="0C890A56" w14:textId="0504F582" w:rsidR="007F5C53" w:rsidRPr="00BC16AD" w:rsidRDefault="007F5C53" w:rsidP="00420236">
      <w:pPr>
        <w:pStyle w:val="Odstavecseseznamem"/>
        <w:shd w:val="clear" w:color="auto" w:fill="FFFFFF" w:themeFill="background1"/>
        <w:tabs>
          <w:tab w:val="left" w:pos="709"/>
        </w:tabs>
        <w:ind w:left="1134"/>
        <w:jc w:val="both"/>
        <w:rPr>
          <w:rFonts w:ascii="Arial" w:hAnsi="Arial" w:cs="Arial"/>
          <w:sz w:val="22"/>
          <w:szCs w:val="22"/>
        </w:rPr>
      </w:pPr>
      <w:r w:rsidRPr="00BC16AD">
        <w:rPr>
          <w:rFonts w:ascii="Arial" w:hAnsi="Arial" w:cs="Arial"/>
          <w:sz w:val="22"/>
          <w:szCs w:val="22"/>
        </w:rPr>
        <w:t>posuzována bude v tomto případě za splnění ostatních podmínek pouze žádost doručená poskytovateli jako první v pořadí, viz odst. 5.3, nebo</w:t>
      </w:r>
    </w:p>
    <w:p w14:paraId="0C890A57" w14:textId="3B5BFE24" w:rsidR="007F5C53" w:rsidRPr="00BC16AD"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BC16AD">
        <w:rPr>
          <w:rFonts w:ascii="Arial" w:hAnsi="Arial" w:cs="Arial"/>
          <w:sz w:val="22"/>
          <w:szCs w:val="22"/>
        </w:rPr>
        <w:t xml:space="preserve">budou podány žadatelem, který není oprávněným žadatelem dle definice v </w:t>
      </w:r>
      <w:proofErr w:type="gramStart"/>
      <w:r w:rsidRPr="00BC16AD">
        <w:rPr>
          <w:rFonts w:ascii="Arial" w:hAnsi="Arial" w:cs="Arial"/>
          <w:sz w:val="22"/>
          <w:szCs w:val="22"/>
        </w:rPr>
        <w:t xml:space="preserve">článku </w:t>
      </w:r>
      <w:hyperlink w:anchor="okruhŽadatelů" w:history="1">
        <w:r w:rsidRPr="00BC16AD">
          <w:rPr>
            <w:rFonts w:ascii="Arial" w:hAnsi="Arial" w:cs="Arial"/>
            <w:sz w:val="22"/>
            <w:szCs w:val="22"/>
          </w:rPr>
          <w:t>3</w:t>
        </w:r>
      </w:hyperlink>
      <w:r w:rsidRPr="00BC16AD">
        <w:rPr>
          <w:rFonts w:ascii="Arial" w:hAnsi="Arial" w:cs="Arial"/>
          <w:sz w:val="22"/>
          <w:szCs w:val="22"/>
        </w:rPr>
        <w:t>,</w:t>
      </w:r>
      <w:r w:rsidR="00420236" w:rsidRPr="00BC16AD">
        <w:rPr>
          <w:rFonts w:ascii="Arial" w:hAnsi="Arial" w:cs="Arial"/>
          <w:sz w:val="22"/>
          <w:szCs w:val="22"/>
        </w:rPr>
        <w:t>nebo</w:t>
      </w:r>
      <w:proofErr w:type="gramEnd"/>
    </w:p>
    <w:p w14:paraId="0C890A58" w14:textId="53693EE7" w:rsidR="007F5C53" w:rsidRPr="00BC16AD" w:rsidRDefault="007F5C53" w:rsidP="00391F98">
      <w:pPr>
        <w:pStyle w:val="Odstavecseseznamem"/>
        <w:numPr>
          <w:ilvl w:val="0"/>
          <w:numId w:val="11"/>
        </w:numPr>
        <w:shd w:val="clear" w:color="auto" w:fill="FFFFFF" w:themeFill="background1"/>
        <w:tabs>
          <w:tab w:val="left" w:pos="709"/>
        </w:tabs>
        <w:ind w:left="1134" w:hanging="425"/>
        <w:jc w:val="both"/>
        <w:rPr>
          <w:rFonts w:ascii="Arial" w:hAnsi="Arial" w:cs="Arial"/>
          <w:sz w:val="22"/>
          <w:szCs w:val="22"/>
        </w:rPr>
      </w:pPr>
      <w:r w:rsidRPr="00BC16AD">
        <w:rPr>
          <w:rFonts w:ascii="Arial" w:hAnsi="Arial" w:cs="Arial"/>
          <w:sz w:val="22"/>
          <w:szCs w:val="22"/>
        </w:rPr>
        <w:t>budou podány žadatelem – obcí jinou formou než elektronicky přes datovou schránku.</w:t>
      </w:r>
    </w:p>
    <w:p w14:paraId="0C890A59" w14:textId="77777777" w:rsidR="007F5C53" w:rsidRPr="00BC16AD" w:rsidRDefault="007F5C53" w:rsidP="00391F98">
      <w:pPr>
        <w:shd w:val="clear" w:color="auto" w:fill="FFFFFF" w:themeFill="background1"/>
        <w:tabs>
          <w:tab w:val="left" w:pos="709"/>
        </w:tabs>
        <w:rPr>
          <w:rFonts w:cs="Arial"/>
          <w:sz w:val="22"/>
          <w:szCs w:val="22"/>
        </w:rPr>
      </w:pPr>
    </w:p>
    <w:p w14:paraId="0C890A5A" w14:textId="61E45215" w:rsidR="007F5C53" w:rsidRPr="00BC16AD" w:rsidRDefault="007F5C53" w:rsidP="00391F98">
      <w:pPr>
        <w:shd w:val="clear" w:color="auto" w:fill="FFFFFF" w:themeFill="background1"/>
        <w:ind w:left="705"/>
        <w:rPr>
          <w:rFonts w:cs="Arial"/>
          <w:i/>
          <w:sz w:val="22"/>
          <w:szCs w:val="22"/>
        </w:rPr>
      </w:pPr>
      <w:r w:rsidRPr="00BC16AD">
        <w:rPr>
          <w:rFonts w:cs="Arial"/>
          <w:sz w:val="22"/>
          <w:szCs w:val="22"/>
        </w:rPr>
        <w:tab/>
        <w:t>O vyřazení žádosti bude žadatel vyrozuměn administrátorem</w:t>
      </w:r>
      <w:r w:rsidR="00C64ADE" w:rsidRPr="00BC16AD">
        <w:rPr>
          <w:rFonts w:cs="Arial"/>
          <w:sz w:val="22"/>
          <w:szCs w:val="22"/>
        </w:rPr>
        <w:t xml:space="preserve"> </w:t>
      </w:r>
      <w:r w:rsidR="00F21E61" w:rsidRPr="00BC16AD">
        <w:rPr>
          <w:rFonts w:cs="Arial"/>
          <w:sz w:val="22"/>
          <w:szCs w:val="22"/>
        </w:rPr>
        <w:t>písemně prostřednictvím datové schránky nejpozději 15 dnů ode dne podání žádosti.</w:t>
      </w:r>
      <w:r w:rsidRPr="00BC16AD">
        <w:rPr>
          <w:rStyle w:val="Odkaznakoment"/>
          <w:rFonts w:cs="Arial"/>
          <w:sz w:val="22"/>
          <w:szCs w:val="22"/>
        </w:rPr>
        <w:t xml:space="preserve"> </w:t>
      </w:r>
    </w:p>
    <w:p w14:paraId="659AE7A8" w14:textId="77777777" w:rsidR="00C64ADE" w:rsidRPr="00BC16AD" w:rsidRDefault="00C64ADE" w:rsidP="00391F98">
      <w:pPr>
        <w:pStyle w:val="Odstavecseseznamem"/>
        <w:shd w:val="clear" w:color="auto" w:fill="FFFFFF" w:themeFill="background1"/>
        <w:tabs>
          <w:tab w:val="left" w:pos="709"/>
        </w:tabs>
        <w:ind w:left="-142"/>
        <w:rPr>
          <w:rFonts w:ascii="Arial" w:hAnsi="Arial" w:cs="Arial"/>
          <w:sz w:val="22"/>
          <w:szCs w:val="22"/>
        </w:rPr>
      </w:pPr>
    </w:p>
    <w:p w14:paraId="0C890A5E" w14:textId="1145024F" w:rsidR="007F5C53" w:rsidRPr="00941508" w:rsidRDefault="007F5C53" w:rsidP="00391F98">
      <w:pPr>
        <w:pStyle w:val="Odstavecseseznamem"/>
        <w:numPr>
          <w:ilvl w:val="1"/>
          <w:numId w:val="18"/>
        </w:numPr>
        <w:shd w:val="clear" w:color="auto" w:fill="FFFFFF" w:themeFill="background1"/>
        <w:ind w:left="709" w:hanging="709"/>
        <w:contextualSpacing w:val="0"/>
        <w:jc w:val="both"/>
        <w:rPr>
          <w:rFonts w:ascii="Arial" w:hAnsi="Arial" w:cs="Arial"/>
          <w:bCs/>
          <w:sz w:val="22"/>
          <w:szCs w:val="22"/>
        </w:rPr>
      </w:pPr>
      <w:bookmarkStart w:id="11" w:name="Doplněnížádosti"/>
      <w:bookmarkEnd w:id="11"/>
      <w:r w:rsidRPr="00BC16AD">
        <w:rPr>
          <w:rFonts w:ascii="Arial" w:hAnsi="Arial" w:cs="Arial"/>
          <w:sz w:val="22"/>
          <w:szCs w:val="22"/>
        </w:rPr>
        <w:t xml:space="preserve">Pokud žádost splňuje podmínky uvedené v odst. </w:t>
      </w:r>
      <w:proofErr w:type="gramStart"/>
      <w:r w:rsidRPr="00BC16AD">
        <w:rPr>
          <w:rFonts w:ascii="Arial" w:hAnsi="Arial" w:cs="Arial"/>
          <w:sz w:val="22"/>
          <w:szCs w:val="22"/>
        </w:rPr>
        <w:t>8.5</w:t>
      </w:r>
      <w:r w:rsidR="003A5640" w:rsidRPr="00BC16AD">
        <w:rPr>
          <w:rFonts w:ascii="Arial" w:hAnsi="Arial" w:cs="Arial"/>
          <w:sz w:val="22"/>
          <w:szCs w:val="22"/>
        </w:rPr>
        <w:t>.</w:t>
      </w:r>
      <w:r w:rsidRPr="00BC16AD">
        <w:rPr>
          <w:rFonts w:ascii="Arial" w:hAnsi="Arial" w:cs="Arial"/>
          <w:sz w:val="22"/>
          <w:szCs w:val="22"/>
        </w:rPr>
        <w:t>, avšak</w:t>
      </w:r>
      <w:proofErr w:type="gramEnd"/>
      <w:r w:rsidRPr="00BC16AD">
        <w:rPr>
          <w:rFonts w:ascii="Arial" w:hAnsi="Arial" w:cs="Arial"/>
          <w:sz w:val="22"/>
          <w:szCs w:val="22"/>
        </w:rPr>
        <w:t xml:space="preserve"> nesplňuje ostatní </w:t>
      </w:r>
      <w:r w:rsidRPr="00BC16AD">
        <w:rPr>
          <w:rStyle w:val="Siln"/>
          <w:rFonts w:ascii="Arial" w:hAnsi="Arial" w:cs="Arial"/>
          <w:sz w:val="22"/>
          <w:szCs w:val="22"/>
        </w:rPr>
        <w:t xml:space="preserve">náležitosti (neúplná žádost, chybějící přílohy apod.), </w:t>
      </w:r>
      <w:r w:rsidRPr="00BC16AD">
        <w:rPr>
          <w:rFonts w:ascii="Arial" w:hAnsi="Arial" w:cs="Arial"/>
          <w:sz w:val="22"/>
          <w:szCs w:val="22"/>
        </w:rPr>
        <w:t xml:space="preserve">vyzve administrátor žadatele, aby nedostatky napravil, a upozorní jej, že nebude-li žádost opravena </w:t>
      </w:r>
      <w:r w:rsidRPr="00BC16AD">
        <w:rPr>
          <w:rFonts w:ascii="Arial" w:hAnsi="Arial" w:cs="Arial"/>
          <w:b/>
          <w:sz w:val="22"/>
          <w:szCs w:val="22"/>
        </w:rPr>
        <w:t>do</w:t>
      </w:r>
      <w:r w:rsidR="00C64ADE" w:rsidRPr="00BC16AD">
        <w:rPr>
          <w:rFonts w:ascii="Arial" w:hAnsi="Arial" w:cs="Arial"/>
          <w:b/>
          <w:sz w:val="22"/>
          <w:szCs w:val="22"/>
        </w:rPr>
        <w:t> 7</w:t>
      </w:r>
      <w:r w:rsidRPr="00BC16AD">
        <w:rPr>
          <w:rFonts w:ascii="Arial" w:hAnsi="Arial" w:cs="Arial"/>
          <w:b/>
          <w:sz w:val="22"/>
          <w:szCs w:val="22"/>
        </w:rPr>
        <w:t> kalendářních dnů</w:t>
      </w:r>
      <w:r w:rsidRPr="00BC16AD">
        <w:rPr>
          <w:rFonts w:ascii="Arial" w:hAnsi="Arial" w:cs="Arial"/>
          <w:sz w:val="22"/>
          <w:szCs w:val="22"/>
        </w:rPr>
        <w:t xml:space="preserve"> ode dne upozornění, </w:t>
      </w:r>
      <w:r w:rsidRPr="00BC16AD">
        <w:rPr>
          <w:rFonts w:ascii="Arial" w:hAnsi="Arial" w:cs="Arial"/>
          <w:b/>
          <w:sz w:val="22"/>
          <w:szCs w:val="22"/>
        </w:rPr>
        <w:t>bude vyřazena z dalšího posuzování</w:t>
      </w:r>
      <w:r w:rsidRPr="00BC16AD">
        <w:rPr>
          <w:rFonts w:ascii="Arial" w:hAnsi="Arial" w:cs="Arial"/>
          <w:sz w:val="22"/>
          <w:szCs w:val="22"/>
        </w:rPr>
        <w:t xml:space="preserve">. </w:t>
      </w:r>
    </w:p>
    <w:p w14:paraId="1F764766" w14:textId="77777777" w:rsidR="00941508" w:rsidRPr="00BC16AD" w:rsidRDefault="00941508" w:rsidP="00941508">
      <w:pPr>
        <w:pStyle w:val="Odstavecseseznamem"/>
        <w:shd w:val="clear" w:color="auto" w:fill="FFFFFF" w:themeFill="background1"/>
        <w:ind w:left="709"/>
        <w:contextualSpacing w:val="0"/>
        <w:jc w:val="both"/>
        <w:rPr>
          <w:rFonts w:ascii="Arial" w:hAnsi="Arial" w:cs="Arial"/>
          <w:bCs/>
          <w:sz w:val="22"/>
          <w:szCs w:val="22"/>
        </w:rPr>
      </w:pPr>
    </w:p>
    <w:p w14:paraId="0C890A60" w14:textId="12E39955" w:rsidR="007F5C53" w:rsidRPr="00BC16AD" w:rsidRDefault="007F5C53" w:rsidP="00391F98">
      <w:pPr>
        <w:shd w:val="clear" w:color="auto" w:fill="FFFFFF" w:themeFill="background1"/>
        <w:tabs>
          <w:tab w:val="left" w:pos="709"/>
        </w:tabs>
        <w:ind w:left="709"/>
        <w:rPr>
          <w:rFonts w:cs="Arial"/>
          <w:sz w:val="22"/>
          <w:szCs w:val="22"/>
        </w:rPr>
      </w:pPr>
      <w:r w:rsidRPr="00BC16AD">
        <w:rPr>
          <w:rFonts w:cs="Arial"/>
          <w:sz w:val="22"/>
          <w:szCs w:val="22"/>
        </w:rPr>
        <w:t>Výzva k nápravě nedostatků bude žadateli zaslána neprodleně po zjištění nedostatků, a to</w:t>
      </w:r>
      <w:r w:rsidR="00954739" w:rsidRPr="00BC16AD">
        <w:rPr>
          <w:rFonts w:cs="Arial"/>
          <w:sz w:val="22"/>
          <w:szCs w:val="22"/>
        </w:rPr>
        <w:t xml:space="preserve"> elektronicky na e-mail uvedený v žádosti.</w:t>
      </w:r>
      <w:r w:rsidRPr="00BC16AD">
        <w:rPr>
          <w:rFonts w:cs="Arial"/>
          <w:sz w:val="22"/>
          <w:szCs w:val="22"/>
        </w:rPr>
        <w:t xml:space="preserve"> </w:t>
      </w:r>
    </w:p>
    <w:p w14:paraId="0C890A63" w14:textId="77777777" w:rsidR="007F5C53" w:rsidRPr="00BC16AD" w:rsidRDefault="007F5C53" w:rsidP="00391F98">
      <w:pPr>
        <w:pStyle w:val="Odstavecseseznamem"/>
        <w:numPr>
          <w:ilvl w:val="1"/>
          <w:numId w:val="18"/>
        </w:numPr>
        <w:shd w:val="clear" w:color="auto" w:fill="FFFFFF" w:themeFill="background1"/>
        <w:ind w:left="709" w:hanging="709"/>
        <w:contextualSpacing w:val="0"/>
        <w:jc w:val="both"/>
        <w:rPr>
          <w:rFonts w:ascii="Arial" w:hAnsi="Arial" w:cs="Arial"/>
          <w:bCs/>
          <w:sz w:val="22"/>
          <w:szCs w:val="22"/>
        </w:rPr>
      </w:pPr>
      <w:r w:rsidRPr="00BC16AD">
        <w:rPr>
          <w:rFonts w:ascii="Arial" w:hAnsi="Arial" w:cs="Arial"/>
          <w:sz w:val="22"/>
          <w:szCs w:val="22"/>
        </w:rPr>
        <w:t>Předložené žádosti o dotace (včetně vyřazených žádostí o dotace) se zakládají u vyhlašovatele, žadatelům se nevracejí. Olomoucký kraj žadatelům nehradí případné náklady spojené s vypracováním a podáním žádosti o dotaci.</w:t>
      </w:r>
    </w:p>
    <w:p w14:paraId="0C890A67" w14:textId="03CDC36F" w:rsidR="007F5C53" w:rsidRPr="00BC16AD" w:rsidRDefault="007F5C53" w:rsidP="00954739">
      <w:pPr>
        <w:pStyle w:val="Odstavecseseznamem"/>
        <w:shd w:val="clear" w:color="auto" w:fill="FFFFFF" w:themeFill="background1"/>
        <w:ind w:left="907"/>
        <w:rPr>
          <w:rFonts w:ascii="Arial" w:hAnsi="Arial" w:cs="Arial"/>
          <w:bCs/>
          <w:sz w:val="22"/>
          <w:szCs w:val="22"/>
        </w:rPr>
      </w:pPr>
      <w:r w:rsidRPr="00BC16AD">
        <w:rPr>
          <w:rFonts w:ascii="Arial" w:hAnsi="Arial" w:cs="Arial"/>
          <w:bCs/>
          <w:sz w:val="22"/>
          <w:szCs w:val="22"/>
        </w:rPr>
        <w:t xml:space="preserve"> </w:t>
      </w:r>
    </w:p>
    <w:p w14:paraId="0C890A68" w14:textId="77777777" w:rsidR="007F5C53" w:rsidRPr="00BC16AD" w:rsidRDefault="007F5C53" w:rsidP="00391F98">
      <w:pPr>
        <w:pStyle w:val="Odstavecseseznamem"/>
        <w:numPr>
          <w:ilvl w:val="0"/>
          <w:numId w:val="18"/>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bookmarkStart w:id="12" w:name="AdministraceŽád"/>
      <w:bookmarkEnd w:id="12"/>
      <w:r w:rsidRPr="00BC16AD">
        <w:rPr>
          <w:rFonts w:ascii="Arial" w:hAnsi="Arial" w:cs="Arial"/>
          <w:b/>
          <w:bCs/>
          <w:sz w:val="24"/>
          <w:szCs w:val="24"/>
        </w:rPr>
        <w:t xml:space="preserve">Administrace žádostí o dotace a kritéria hodnocení žádostí </w:t>
      </w:r>
    </w:p>
    <w:p w14:paraId="0C890A69" w14:textId="77777777" w:rsidR="007F5C53" w:rsidRPr="00BC16AD" w:rsidRDefault="007F5C53" w:rsidP="00391F98">
      <w:pPr>
        <w:pStyle w:val="Odstavecseseznamem"/>
        <w:shd w:val="clear" w:color="auto" w:fill="FFFFFF" w:themeFill="background1"/>
        <w:ind w:left="360"/>
        <w:rPr>
          <w:rFonts w:ascii="Arial" w:hAnsi="Arial" w:cs="Arial"/>
          <w:b/>
          <w:bCs/>
        </w:rPr>
      </w:pPr>
    </w:p>
    <w:p w14:paraId="0C890A6A" w14:textId="042682AB" w:rsidR="007F5C53" w:rsidRPr="00BC16AD"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BC16AD">
        <w:rPr>
          <w:rFonts w:ascii="Arial" w:hAnsi="Arial" w:cs="Arial"/>
          <w:bCs/>
          <w:sz w:val="22"/>
          <w:szCs w:val="22"/>
        </w:rPr>
        <w:t xml:space="preserve">Administrátor shromáždí přijaté žádosti o dotace, posoudí jejich formální náležitosti a jejich soulad s podmínkami dotačního titulu a provede jejich hodnocení podle kritérií uvedených v tomto dotačním titulu. </w:t>
      </w:r>
    </w:p>
    <w:p w14:paraId="0C890A6B" w14:textId="77777777" w:rsidR="007F5C53" w:rsidRPr="00BC16AD" w:rsidRDefault="007F5C53" w:rsidP="00391F98">
      <w:pPr>
        <w:pStyle w:val="Odstavecseseznamem"/>
        <w:shd w:val="clear" w:color="auto" w:fill="FFFFFF" w:themeFill="background1"/>
        <w:ind w:left="851"/>
        <w:contextualSpacing w:val="0"/>
        <w:rPr>
          <w:rFonts w:ascii="Arial" w:hAnsi="Arial" w:cs="Arial"/>
          <w:bCs/>
          <w:sz w:val="22"/>
          <w:szCs w:val="22"/>
        </w:rPr>
      </w:pPr>
    </w:p>
    <w:p w14:paraId="0C890A6C" w14:textId="3F66C6FD" w:rsidR="007F5C53"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 xml:space="preserve">Administrátor si vyhrazuje právo vyžádat si doplnění předložené žádosti o dotaci. </w:t>
      </w:r>
    </w:p>
    <w:p w14:paraId="027BDA68" w14:textId="77777777" w:rsidR="00EA1087" w:rsidRPr="00EA1087" w:rsidRDefault="00EA1087" w:rsidP="00EA1087">
      <w:pPr>
        <w:pStyle w:val="Odstavecseseznamem"/>
        <w:rPr>
          <w:rFonts w:ascii="Arial" w:hAnsi="Arial" w:cs="Arial"/>
          <w:bCs/>
          <w:sz w:val="22"/>
          <w:szCs w:val="22"/>
        </w:rPr>
      </w:pPr>
    </w:p>
    <w:p w14:paraId="0C890A6E" w14:textId="3997D410" w:rsidR="007F5C53" w:rsidRPr="00391F98"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i/>
          <w:sz w:val="22"/>
          <w:szCs w:val="22"/>
        </w:rPr>
      </w:pPr>
      <w:r w:rsidRPr="00391F98">
        <w:rPr>
          <w:rFonts w:ascii="Arial" w:hAnsi="Arial" w:cs="Arial"/>
          <w:bCs/>
          <w:sz w:val="22"/>
          <w:szCs w:val="22"/>
        </w:rPr>
        <w:t xml:space="preserve">V případě, že žadatel v termínu dle odst. </w:t>
      </w:r>
      <w:proofErr w:type="gramStart"/>
      <w:r w:rsidRPr="00391F98">
        <w:rPr>
          <w:rFonts w:ascii="Arial" w:hAnsi="Arial" w:cs="Arial"/>
          <w:bCs/>
          <w:sz w:val="22"/>
          <w:szCs w:val="22"/>
        </w:rPr>
        <w:t>8.6</w:t>
      </w:r>
      <w:r w:rsidR="003A5640">
        <w:rPr>
          <w:rFonts w:ascii="Arial" w:hAnsi="Arial" w:cs="Arial"/>
          <w:bCs/>
          <w:sz w:val="22"/>
          <w:szCs w:val="22"/>
        </w:rPr>
        <w:t>.</w:t>
      </w:r>
      <w:r w:rsidRPr="00391F98">
        <w:rPr>
          <w:rFonts w:ascii="Arial" w:hAnsi="Arial" w:cs="Arial"/>
          <w:bCs/>
          <w:sz w:val="22"/>
          <w:szCs w:val="22"/>
        </w:rPr>
        <w:t xml:space="preserve"> nedoplní</w:t>
      </w:r>
      <w:proofErr w:type="gramEnd"/>
      <w:r w:rsidRPr="00391F98">
        <w:rPr>
          <w:rFonts w:ascii="Arial" w:hAnsi="Arial" w:cs="Arial"/>
          <w:bCs/>
          <w:sz w:val="22"/>
          <w:szCs w:val="22"/>
        </w:rPr>
        <w:t xml:space="preserve"> předloženou žádost o dotaci, je administrátor oprávněn žádost vyřadit a takto vyřazená žádost není hodnocena.</w:t>
      </w:r>
    </w:p>
    <w:p w14:paraId="0C890A6F" w14:textId="77777777" w:rsidR="007F5C53" w:rsidRPr="00391F98" w:rsidRDefault="007F5C53" w:rsidP="00391F98">
      <w:pPr>
        <w:pStyle w:val="Odstavecseseznamem"/>
        <w:shd w:val="clear" w:color="auto" w:fill="FFFFFF" w:themeFill="background1"/>
        <w:ind w:left="0"/>
        <w:contextualSpacing w:val="0"/>
        <w:rPr>
          <w:rFonts w:ascii="Arial" w:hAnsi="Arial" w:cs="Arial"/>
          <w:b/>
          <w:i/>
          <w:sz w:val="22"/>
          <w:szCs w:val="22"/>
        </w:rPr>
      </w:pPr>
    </w:p>
    <w:p w14:paraId="0C890A70" w14:textId="549EE76C" w:rsidR="007F5C53" w:rsidRPr="00391F98"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
          <w:sz w:val="22"/>
          <w:szCs w:val="22"/>
        </w:rPr>
      </w:pPr>
      <w:r w:rsidRPr="00391F98">
        <w:rPr>
          <w:rFonts w:ascii="Arial" w:hAnsi="Arial" w:cs="Arial"/>
          <w:b/>
          <w:sz w:val="22"/>
          <w:szCs w:val="22"/>
        </w:rPr>
        <w:t>Kritéria hodnocení žádostí o dotace jsou stanovena v pravidlech vyhlášeného dotačního titulu – vždy je zachován systém hodnocení ve 3 rovinách:</w:t>
      </w:r>
    </w:p>
    <w:p w14:paraId="0C890A71" w14:textId="77777777" w:rsidR="007F5C53" w:rsidRPr="00391F98" w:rsidRDefault="007F5C53" w:rsidP="00391F98">
      <w:pPr>
        <w:pStyle w:val="Odstavecseseznamem"/>
        <w:numPr>
          <w:ilvl w:val="0"/>
          <w:numId w:val="15"/>
        </w:numPr>
        <w:shd w:val="clear" w:color="auto" w:fill="FFFFFF" w:themeFill="background1"/>
        <w:contextualSpacing w:val="0"/>
        <w:jc w:val="both"/>
        <w:rPr>
          <w:rFonts w:ascii="Arial" w:hAnsi="Arial" w:cs="Arial"/>
          <w:b/>
          <w:sz w:val="22"/>
          <w:szCs w:val="22"/>
        </w:rPr>
      </w:pPr>
      <w:r w:rsidRPr="00391F98">
        <w:rPr>
          <w:rFonts w:ascii="Arial" w:hAnsi="Arial" w:cs="Arial"/>
          <w:b/>
          <w:sz w:val="22"/>
          <w:szCs w:val="22"/>
        </w:rPr>
        <w:t>Administrátor</w:t>
      </w:r>
    </w:p>
    <w:p w14:paraId="0C890A72" w14:textId="77777777" w:rsidR="007F5C53" w:rsidRPr="00391F98" w:rsidRDefault="007F5C53" w:rsidP="00391F98">
      <w:pPr>
        <w:pStyle w:val="Odstavecseseznamem"/>
        <w:numPr>
          <w:ilvl w:val="0"/>
          <w:numId w:val="15"/>
        </w:numPr>
        <w:shd w:val="clear" w:color="auto" w:fill="FFFFFF" w:themeFill="background1"/>
        <w:contextualSpacing w:val="0"/>
        <w:jc w:val="both"/>
        <w:rPr>
          <w:rFonts w:ascii="Arial" w:hAnsi="Arial" w:cs="Arial"/>
          <w:b/>
          <w:sz w:val="22"/>
          <w:szCs w:val="22"/>
        </w:rPr>
      </w:pPr>
      <w:r w:rsidRPr="00391F98">
        <w:rPr>
          <w:rFonts w:ascii="Arial" w:hAnsi="Arial" w:cs="Arial"/>
          <w:b/>
          <w:sz w:val="22"/>
          <w:szCs w:val="22"/>
        </w:rPr>
        <w:t>Poradní orgán</w:t>
      </w:r>
    </w:p>
    <w:p w14:paraId="0C890A73" w14:textId="77777777" w:rsidR="007F5C53" w:rsidRPr="00391F98" w:rsidRDefault="007F5C53" w:rsidP="00391F98">
      <w:pPr>
        <w:pStyle w:val="Odstavecseseznamem"/>
        <w:numPr>
          <w:ilvl w:val="0"/>
          <w:numId w:val="15"/>
        </w:numPr>
        <w:shd w:val="clear" w:color="auto" w:fill="FFFFFF" w:themeFill="background1"/>
        <w:contextualSpacing w:val="0"/>
        <w:jc w:val="both"/>
        <w:rPr>
          <w:rFonts w:ascii="Arial" w:hAnsi="Arial" w:cs="Arial"/>
          <w:b/>
          <w:sz w:val="22"/>
          <w:szCs w:val="22"/>
        </w:rPr>
      </w:pPr>
      <w:r w:rsidRPr="00391F98">
        <w:rPr>
          <w:rFonts w:ascii="Arial" w:hAnsi="Arial" w:cs="Arial"/>
          <w:b/>
          <w:sz w:val="22"/>
          <w:szCs w:val="22"/>
        </w:rPr>
        <w:t>Řídící orgán</w:t>
      </w:r>
    </w:p>
    <w:p w14:paraId="0C890A74" w14:textId="77777777" w:rsidR="007F5C53" w:rsidRPr="00391F98" w:rsidRDefault="007F5C53" w:rsidP="00391F98">
      <w:pPr>
        <w:shd w:val="clear" w:color="auto" w:fill="FFFFFF" w:themeFill="background1"/>
        <w:rPr>
          <w:rFonts w:cs="Arial"/>
          <w:bCs/>
          <w:color w:val="0000F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052"/>
      </w:tblGrid>
      <w:tr w:rsidR="00954739" w:rsidRPr="00F651F0" w14:paraId="6355A8A1" w14:textId="77777777" w:rsidTr="002926D2">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669FBF52" w14:textId="77777777" w:rsidR="00954739" w:rsidRPr="00D21882" w:rsidRDefault="00954739" w:rsidP="002926D2">
            <w:pPr>
              <w:autoSpaceDE w:val="0"/>
              <w:autoSpaceDN w:val="0"/>
              <w:adjustRightInd w:val="0"/>
              <w:spacing w:line="276" w:lineRule="auto"/>
              <w:rPr>
                <w:rFonts w:cs="Arial"/>
                <w:b/>
                <w:bCs/>
                <w:sz w:val="22"/>
                <w:szCs w:val="22"/>
              </w:rPr>
            </w:pPr>
            <w:r w:rsidRPr="00D21882">
              <w:rPr>
                <w:rFonts w:cs="Arial"/>
                <w:b/>
                <w:bCs/>
                <w:sz w:val="22"/>
                <w:szCs w:val="22"/>
              </w:rPr>
              <w:t>A1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97BACC5" w14:textId="77777777" w:rsidR="00954739" w:rsidRPr="00D21882" w:rsidRDefault="00954739" w:rsidP="002926D2">
            <w:pPr>
              <w:autoSpaceDE w:val="0"/>
              <w:autoSpaceDN w:val="0"/>
              <w:adjustRightInd w:val="0"/>
              <w:spacing w:line="276" w:lineRule="auto"/>
              <w:rPr>
                <w:rFonts w:cs="Arial"/>
                <w:strike/>
                <w:sz w:val="22"/>
                <w:szCs w:val="22"/>
              </w:rPr>
            </w:pPr>
            <w:r w:rsidRPr="00D21882">
              <w:rPr>
                <w:rFonts w:cs="Arial"/>
                <w:b/>
                <w:bCs/>
                <w:sz w:val="22"/>
                <w:szCs w:val="22"/>
              </w:rPr>
              <w:t xml:space="preserve">Rozsah/význam akce </w:t>
            </w:r>
            <w:r w:rsidRPr="00D21882">
              <w:rPr>
                <w:rFonts w:cs="Arial"/>
                <w:bCs/>
                <w:i/>
                <w:sz w:val="22"/>
                <w:szCs w:val="22"/>
              </w:rPr>
              <w:t>(základní kritérium)</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89FBE56" w14:textId="77777777" w:rsidR="00954739" w:rsidRPr="00D21882" w:rsidRDefault="00954739" w:rsidP="002926D2">
            <w:pPr>
              <w:autoSpaceDE w:val="0"/>
              <w:autoSpaceDN w:val="0"/>
              <w:adjustRightInd w:val="0"/>
              <w:spacing w:line="276" w:lineRule="auto"/>
              <w:jc w:val="left"/>
              <w:rPr>
                <w:rFonts w:cs="Arial"/>
                <w:strike/>
                <w:sz w:val="22"/>
                <w:szCs w:val="22"/>
              </w:rPr>
            </w:pPr>
            <w:r w:rsidRPr="00D21882">
              <w:rPr>
                <w:rFonts w:cs="Arial"/>
                <w:b/>
                <w:bCs/>
                <w:sz w:val="22"/>
                <w:szCs w:val="22"/>
              </w:rPr>
              <w:t>Počet bodů</w:t>
            </w:r>
          </w:p>
        </w:tc>
      </w:tr>
      <w:tr w:rsidR="00954739" w:rsidRPr="00F651F0" w14:paraId="4D6A6B33" w14:textId="77777777" w:rsidTr="002926D2">
        <w:trPr>
          <w:trHeight w:val="523"/>
        </w:trPr>
        <w:tc>
          <w:tcPr>
            <w:tcW w:w="567" w:type="dxa"/>
            <w:tcBorders>
              <w:top w:val="single" w:sz="4" w:space="0" w:color="auto"/>
              <w:left w:val="single" w:sz="4" w:space="0" w:color="auto"/>
              <w:bottom w:val="single" w:sz="4" w:space="0" w:color="auto"/>
              <w:right w:val="single" w:sz="4" w:space="0" w:color="auto"/>
            </w:tcBorders>
            <w:vAlign w:val="center"/>
          </w:tcPr>
          <w:p w14:paraId="68331BF3" w14:textId="77777777" w:rsidR="00954739" w:rsidRPr="00D21882" w:rsidRDefault="00954739" w:rsidP="002926D2">
            <w:pPr>
              <w:autoSpaceDE w:val="0"/>
              <w:autoSpaceDN w:val="0"/>
              <w:adjustRightInd w:val="0"/>
              <w:spacing w:line="276" w:lineRule="auto"/>
              <w:rPr>
                <w:rFonts w:cs="Arial"/>
                <w:sz w:val="22"/>
                <w:szCs w:val="22"/>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D669714" w14:textId="57E09E89" w:rsidR="00FF32FE" w:rsidRPr="00D21882" w:rsidRDefault="00FF32FE" w:rsidP="00FF32FE">
            <w:pPr>
              <w:numPr>
                <w:ilvl w:val="0"/>
                <w:numId w:val="29"/>
              </w:numPr>
              <w:autoSpaceDE w:val="0"/>
              <w:autoSpaceDN w:val="0"/>
              <w:adjustRightInd w:val="0"/>
              <w:spacing w:after="0" w:line="276" w:lineRule="auto"/>
              <w:contextualSpacing/>
              <w:rPr>
                <w:rFonts w:eastAsia="Calibri" w:cs="Arial"/>
                <w:bCs/>
                <w:sz w:val="22"/>
                <w:szCs w:val="22"/>
                <w:lang w:eastAsia="en-US"/>
              </w:rPr>
            </w:pPr>
            <w:r w:rsidRPr="00D21882">
              <w:rPr>
                <w:rFonts w:eastAsia="Calibri" w:cs="Arial"/>
                <w:bCs/>
                <w:sz w:val="22"/>
                <w:szCs w:val="22"/>
                <w:lang w:eastAsia="en-US"/>
              </w:rPr>
              <w:t>Přesahující rámec území kraje nebo nadregionální význam (propojení skupinových vodovodů nebo vodárenských soustav).</w:t>
            </w:r>
          </w:p>
          <w:p w14:paraId="13BEBC6D" w14:textId="77777777" w:rsidR="00FF32FE" w:rsidRPr="00D21882" w:rsidRDefault="00FF32FE" w:rsidP="00FF32FE">
            <w:pPr>
              <w:numPr>
                <w:ilvl w:val="0"/>
                <w:numId w:val="29"/>
              </w:numPr>
              <w:autoSpaceDE w:val="0"/>
              <w:autoSpaceDN w:val="0"/>
              <w:adjustRightInd w:val="0"/>
              <w:spacing w:after="0" w:line="276" w:lineRule="auto"/>
              <w:contextualSpacing/>
              <w:rPr>
                <w:rFonts w:eastAsia="Calibri" w:cs="Arial"/>
                <w:bCs/>
                <w:sz w:val="22"/>
                <w:szCs w:val="22"/>
                <w:lang w:eastAsia="en-US"/>
              </w:rPr>
            </w:pPr>
            <w:r w:rsidRPr="00D21882">
              <w:rPr>
                <w:rFonts w:eastAsia="Calibri" w:cs="Arial"/>
                <w:bCs/>
                <w:sz w:val="22"/>
                <w:szCs w:val="22"/>
                <w:lang w:eastAsia="en-US"/>
              </w:rPr>
              <w:t>Krajský nebo regionální (napojení na skupinový vodovod).</w:t>
            </w:r>
          </w:p>
          <w:p w14:paraId="7C2D0C95" w14:textId="174F5347" w:rsidR="00954739" w:rsidRPr="00D21882" w:rsidRDefault="00FF32FE" w:rsidP="00FF32FE">
            <w:pPr>
              <w:numPr>
                <w:ilvl w:val="0"/>
                <w:numId w:val="29"/>
              </w:numPr>
              <w:autoSpaceDE w:val="0"/>
              <w:autoSpaceDN w:val="0"/>
              <w:adjustRightInd w:val="0"/>
              <w:spacing w:after="0" w:line="276" w:lineRule="auto"/>
              <w:contextualSpacing/>
              <w:rPr>
                <w:rFonts w:cs="Arial"/>
                <w:bCs/>
                <w:sz w:val="22"/>
                <w:szCs w:val="22"/>
              </w:rPr>
            </w:pPr>
            <w:r w:rsidRPr="00D21882">
              <w:rPr>
                <w:rFonts w:eastAsia="Calibri" w:cs="Arial"/>
                <w:bCs/>
                <w:sz w:val="22"/>
                <w:szCs w:val="22"/>
                <w:lang w:eastAsia="en-US"/>
              </w:rPr>
              <w:t>Místní nebo lokální.</w:t>
            </w:r>
          </w:p>
        </w:tc>
        <w:tc>
          <w:tcPr>
            <w:tcW w:w="1052" w:type="dxa"/>
            <w:tcBorders>
              <w:top w:val="single" w:sz="4" w:space="0" w:color="auto"/>
              <w:left w:val="single" w:sz="4" w:space="0" w:color="auto"/>
              <w:bottom w:val="single" w:sz="4" w:space="0" w:color="auto"/>
              <w:right w:val="single" w:sz="4" w:space="0" w:color="auto"/>
            </w:tcBorders>
            <w:vAlign w:val="center"/>
            <w:hideMark/>
          </w:tcPr>
          <w:p w14:paraId="6748B979" w14:textId="77777777" w:rsidR="00954739" w:rsidRPr="00D21882" w:rsidRDefault="00954739" w:rsidP="002926D2">
            <w:pPr>
              <w:autoSpaceDE w:val="0"/>
              <w:autoSpaceDN w:val="0"/>
              <w:adjustRightInd w:val="0"/>
              <w:spacing w:line="276" w:lineRule="auto"/>
              <w:jc w:val="center"/>
              <w:rPr>
                <w:rFonts w:cs="Arial"/>
                <w:sz w:val="22"/>
                <w:szCs w:val="22"/>
              </w:rPr>
            </w:pPr>
            <w:r w:rsidRPr="00D21882">
              <w:rPr>
                <w:rFonts w:cs="Arial"/>
                <w:sz w:val="22"/>
                <w:szCs w:val="22"/>
              </w:rPr>
              <w:t>100</w:t>
            </w:r>
          </w:p>
          <w:p w14:paraId="6C003A62" w14:textId="77777777" w:rsidR="00954739" w:rsidRPr="00D21882" w:rsidRDefault="00954739" w:rsidP="002926D2">
            <w:pPr>
              <w:autoSpaceDE w:val="0"/>
              <w:autoSpaceDN w:val="0"/>
              <w:adjustRightInd w:val="0"/>
              <w:spacing w:line="276" w:lineRule="auto"/>
              <w:jc w:val="center"/>
              <w:rPr>
                <w:rFonts w:cs="Arial"/>
                <w:sz w:val="22"/>
                <w:szCs w:val="22"/>
              </w:rPr>
            </w:pPr>
            <w:r w:rsidRPr="00D21882">
              <w:rPr>
                <w:rFonts w:cs="Arial"/>
                <w:sz w:val="22"/>
                <w:szCs w:val="22"/>
              </w:rPr>
              <w:t>50</w:t>
            </w:r>
          </w:p>
          <w:p w14:paraId="5FCCC33A" w14:textId="77777777" w:rsidR="00954739" w:rsidRPr="00D21882" w:rsidRDefault="00954739" w:rsidP="002926D2">
            <w:pPr>
              <w:autoSpaceDE w:val="0"/>
              <w:autoSpaceDN w:val="0"/>
              <w:adjustRightInd w:val="0"/>
              <w:spacing w:line="276" w:lineRule="auto"/>
              <w:jc w:val="center"/>
              <w:rPr>
                <w:rFonts w:cs="Arial"/>
                <w:sz w:val="22"/>
                <w:szCs w:val="22"/>
              </w:rPr>
            </w:pPr>
            <w:r w:rsidRPr="00D21882">
              <w:rPr>
                <w:rFonts w:cs="Arial"/>
                <w:sz w:val="22"/>
                <w:szCs w:val="22"/>
              </w:rPr>
              <w:t>20</w:t>
            </w:r>
          </w:p>
        </w:tc>
      </w:tr>
      <w:tr w:rsidR="00FF32FE" w:rsidRPr="00F651F0" w14:paraId="611B4EAD" w14:textId="77777777" w:rsidTr="00FF32FE">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069F6949" w14:textId="77777777" w:rsidR="00FF32FE" w:rsidRPr="00D21882" w:rsidRDefault="00FF32FE" w:rsidP="00FF32FE">
            <w:pPr>
              <w:tabs>
                <w:tab w:val="center" w:pos="4057"/>
              </w:tabs>
              <w:autoSpaceDE w:val="0"/>
              <w:autoSpaceDN w:val="0"/>
              <w:adjustRightInd w:val="0"/>
              <w:spacing w:line="276" w:lineRule="auto"/>
              <w:rPr>
                <w:rFonts w:cs="Arial"/>
                <w:b/>
                <w:bCs/>
                <w:sz w:val="22"/>
                <w:szCs w:val="22"/>
              </w:rPr>
            </w:pPr>
            <w:r w:rsidRPr="00D21882">
              <w:rPr>
                <w:rFonts w:cs="Arial"/>
                <w:b/>
                <w:bCs/>
                <w:sz w:val="22"/>
                <w:szCs w:val="22"/>
              </w:rPr>
              <w:t>A2</w:t>
            </w:r>
          </w:p>
        </w:tc>
        <w:tc>
          <w:tcPr>
            <w:tcW w:w="7088" w:type="dxa"/>
            <w:tcBorders>
              <w:top w:val="single" w:sz="4" w:space="0" w:color="auto"/>
              <w:left w:val="single" w:sz="4" w:space="0" w:color="auto"/>
              <w:bottom w:val="single" w:sz="4" w:space="0" w:color="auto"/>
              <w:right w:val="single" w:sz="4" w:space="0" w:color="auto"/>
            </w:tcBorders>
            <w:vAlign w:val="center"/>
          </w:tcPr>
          <w:p w14:paraId="2C96BC42" w14:textId="5D216C64" w:rsidR="00FF32FE" w:rsidRPr="00D21882" w:rsidRDefault="00FF32FE" w:rsidP="00FF32FE">
            <w:pPr>
              <w:tabs>
                <w:tab w:val="center" w:pos="4057"/>
              </w:tabs>
              <w:autoSpaceDE w:val="0"/>
              <w:autoSpaceDN w:val="0"/>
              <w:adjustRightInd w:val="0"/>
              <w:spacing w:line="276" w:lineRule="auto"/>
              <w:rPr>
                <w:rFonts w:cs="Arial"/>
                <w:b/>
                <w:bCs/>
                <w:i/>
                <w:sz w:val="22"/>
                <w:szCs w:val="22"/>
              </w:rPr>
            </w:pPr>
            <w:r w:rsidRPr="00D21882">
              <w:rPr>
                <w:rFonts w:eastAsia="Calibri" w:cs="Arial"/>
                <w:b/>
                <w:bCs/>
                <w:sz w:val="22"/>
                <w:szCs w:val="22"/>
                <w:lang w:eastAsia="en-US"/>
              </w:rPr>
              <w:t>Počet nově připojených trvale bydlících obyvatel na veřejný vodovod</w:t>
            </w:r>
            <w:r w:rsidRPr="00D21882">
              <w:rPr>
                <w:rFonts w:eastAsia="Calibri" w:cs="Arial"/>
                <w:b/>
                <w:bCs/>
                <w:i/>
                <w:sz w:val="22"/>
                <w:szCs w:val="22"/>
                <w:lang w:eastAsia="en-US"/>
              </w:rPr>
              <w:tab/>
            </w:r>
          </w:p>
        </w:tc>
        <w:tc>
          <w:tcPr>
            <w:tcW w:w="1052" w:type="dxa"/>
            <w:tcBorders>
              <w:top w:val="single" w:sz="4" w:space="0" w:color="auto"/>
              <w:left w:val="single" w:sz="4" w:space="0" w:color="auto"/>
              <w:bottom w:val="single" w:sz="4" w:space="0" w:color="auto"/>
              <w:right w:val="single" w:sz="4" w:space="0" w:color="auto"/>
            </w:tcBorders>
            <w:vAlign w:val="center"/>
            <w:hideMark/>
          </w:tcPr>
          <w:p w14:paraId="2DC1064C" w14:textId="77777777" w:rsidR="00FF32FE" w:rsidRPr="00D21882" w:rsidRDefault="00FF32FE" w:rsidP="00FF32FE">
            <w:pPr>
              <w:autoSpaceDE w:val="0"/>
              <w:autoSpaceDN w:val="0"/>
              <w:adjustRightInd w:val="0"/>
              <w:spacing w:line="276" w:lineRule="auto"/>
              <w:jc w:val="left"/>
              <w:rPr>
                <w:rFonts w:cs="Arial"/>
                <w:sz w:val="22"/>
                <w:szCs w:val="22"/>
              </w:rPr>
            </w:pPr>
            <w:r w:rsidRPr="00D21882">
              <w:rPr>
                <w:rFonts w:cs="Arial"/>
                <w:b/>
                <w:bCs/>
                <w:sz w:val="22"/>
                <w:szCs w:val="22"/>
              </w:rPr>
              <w:t>Počet bodů:</w:t>
            </w:r>
          </w:p>
        </w:tc>
      </w:tr>
      <w:tr w:rsidR="00FF32FE" w:rsidRPr="00F651F0" w14:paraId="69B9E970" w14:textId="77777777" w:rsidTr="00FF32FE">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6FA61E1C" w14:textId="77777777" w:rsidR="00FF32FE" w:rsidRPr="00D21882" w:rsidRDefault="00FF32FE" w:rsidP="00FF32FE">
            <w:pPr>
              <w:tabs>
                <w:tab w:val="center" w:pos="4057"/>
              </w:tabs>
              <w:autoSpaceDE w:val="0"/>
              <w:autoSpaceDN w:val="0"/>
              <w:adjustRightInd w:val="0"/>
              <w:spacing w:line="276" w:lineRule="auto"/>
              <w:rPr>
                <w:rFonts w:cs="Arial"/>
                <w:b/>
                <w:bCs/>
                <w:sz w:val="22"/>
                <w:szCs w:val="22"/>
              </w:rPr>
            </w:pPr>
          </w:p>
        </w:tc>
        <w:tc>
          <w:tcPr>
            <w:tcW w:w="7088" w:type="dxa"/>
            <w:tcBorders>
              <w:top w:val="single" w:sz="4" w:space="0" w:color="auto"/>
              <w:left w:val="single" w:sz="4" w:space="0" w:color="auto"/>
              <w:bottom w:val="single" w:sz="4" w:space="0" w:color="auto"/>
              <w:right w:val="single" w:sz="4" w:space="0" w:color="auto"/>
            </w:tcBorders>
            <w:vAlign w:val="center"/>
          </w:tcPr>
          <w:p w14:paraId="66482965" w14:textId="77777777" w:rsidR="00FF32FE" w:rsidRPr="00D21882" w:rsidRDefault="00FF32FE" w:rsidP="00FF32FE">
            <w:pPr>
              <w:numPr>
                <w:ilvl w:val="0"/>
                <w:numId w:val="36"/>
              </w:numPr>
              <w:autoSpaceDE w:val="0"/>
              <w:autoSpaceDN w:val="0"/>
              <w:adjustRightInd w:val="0"/>
              <w:spacing w:after="0" w:line="276" w:lineRule="auto"/>
              <w:ind w:left="340" w:hanging="283"/>
              <w:contextualSpacing/>
              <w:rPr>
                <w:rFonts w:eastAsia="Calibri" w:cs="Arial"/>
                <w:sz w:val="22"/>
                <w:szCs w:val="22"/>
                <w:lang w:eastAsia="en-US"/>
              </w:rPr>
            </w:pPr>
            <w:r w:rsidRPr="00D21882">
              <w:rPr>
                <w:rFonts w:eastAsia="Calibri" w:cs="Arial"/>
                <w:sz w:val="22"/>
                <w:szCs w:val="22"/>
                <w:lang w:eastAsia="en-US"/>
              </w:rPr>
              <w:t>Více jak 100 trvale bydlících obyvatel.</w:t>
            </w:r>
          </w:p>
          <w:p w14:paraId="7968E533" w14:textId="77777777" w:rsidR="00FF32FE" w:rsidRPr="00D21882" w:rsidRDefault="00FF32FE" w:rsidP="00FF32FE">
            <w:pPr>
              <w:numPr>
                <w:ilvl w:val="0"/>
                <w:numId w:val="36"/>
              </w:numPr>
              <w:autoSpaceDE w:val="0"/>
              <w:autoSpaceDN w:val="0"/>
              <w:adjustRightInd w:val="0"/>
              <w:spacing w:after="0" w:line="276" w:lineRule="auto"/>
              <w:ind w:left="340" w:hanging="283"/>
              <w:contextualSpacing/>
              <w:rPr>
                <w:rFonts w:eastAsia="Calibri" w:cs="Arial"/>
                <w:sz w:val="22"/>
                <w:szCs w:val="22"/>
                <w:lang w:eastAsia="en-US"/>
              </w:rPr>
            </w:pPr>
            <w:r w:rsidRPr="00D21882">
              <w:rPr>
                <w:rFonts w:eastAsia="Calibri" w:cs="Arial"/>
                <w:sz w:val="22"/>
                <w:szCs w:val="22"/>
                <w:lang w:eastAsia="en-US"/>
              </w:rPr>
              <w:t>50 – 100 trvale bydlících obyvatel včetně.</w:t>
            </w:r>
          </w:p>
          <w:p w14:paraId="6E921EC2" w14:textId="482DC9BE" w:rsidR="00FF32FE" w:rsidRPr="00D21882" w:rsidRDefault="00FF32FE" w:rsidP="00FF32FE">
            <w:pPr>
              <w:numPr>
                <w:ilvl w:val="0"/>
                <w:numId w:val="30"/>
              </w:numPr>
              <w:autoSpaceDE w:val="0"/>
              <w:autoSpaceDN w:val="0"/>
              <w:adjustRightInd w:val="0"/>
              <w:spacing w:after="0" w:line="276" w:lineRule="auto"/>
              <w:ind w:left="340" w:hanging="340"/>
              <w:contextualSpacing/>
              <w:rPr>
                <w:rFonts w:cs="Arial"/>
                <w:sz w:val="22"/>
                <w:szCs w:val="22"/>
              </w:rPr>
            </w:pPr>
            <w:r w:rsidRPr="00D21882">
              <w:rPr>
                <w:rFonts w:eastAsia="Calibri" w:cs="Arial"/>
                <w:sz w:val="22"/>
                <w:szCs w:val="22"/>
                <w:lang w:eastAsia="en-US"/>
              </w:rPr>
              <w:t>Méně než 50 trvale bydlících obyvatel včetně.</w:t>
            </w:r>
          </w:p>
        </w:tc>
        <w:tc>
          <w:tcPr>
            <w:tcW w:w="1052" w:type="dxa"/>
            <w:tcBorders>
              <w:top w:val="single" w:sz="4" w:space="0" w:color="auto"/>
              <w:left w:val="single" w:sz="4" w:space="0" w:color="auto"/>
              <w:bottom w:val="single" w:sz="4" w:space="0" w:color="auto"/>
              <w:right w:val="single" w:sz="4" w:space="0" w:color="auto"/>
            </w:tcBorders>
          </w:tcPr>
          <w:p w14:paraId="49B90B71" w14:textId="77777777" w:rsidR="00FF32FE" w:rsidRPr="00D21882" w:rsidRDefault="00FF32FE" w:rsidP="00FF32FE">
            <w:pPr>
              <w:autoSpaceDE w:val="0"/>
              <w:autoSpaceDN w:val="0"/>
              <w:adjustRightInd w:val="0"/>
              <w:spacing w:line="276" w:lineRule="auto"/>
              <w:jc w:val="center"/>
              <w:rPr>
                <w:rFonts w:cs="Arial"/>
                <w:bCs/>
                <w:sz w:val="22"/>
                <w:szCs w:val="22"/>
              </w:rPr>
            </w:pPr>
            <w:r w:rsidRPr="00D21882">
              <w:rPr>
                <w:rFonts w:cs="Arial"/>
                <w:bCs/>
                <w:sz w:val="22"/>
                <w:szCs w:val="22"/>
              </w:rPr>
              <w:t>100</w:t>
            </w:r>
          </w:p>
          <w:p w14:paraId="16443A0E" w14:textId="73801D5D" w:rsidR="00FF32FE" w:rsidRPr="00D21882" w:rsidRDefault="00FF32FE" w:rsidP="00FF32FE">
            <w:pPr>
              <w:autoSpaceDE w:val="0"/>
              <w:autoSpaceDN w:val="0"/>
              <w:adjustRightInd w:val="0"/>
              <w:spacing w:line="276" w:lineRule="auto"/>
              <w:jc w:val="center"/>
              <w:rPr>
                <w:rFonts w:cs="Arial"/>
                <w:bCs/>
                <w:sz w:val="22"/>
                <w:szCs w:val="22"/>
              </w:rPr>
            </w:pPr>
            <w:r w:rsidRPr="00D21882">
              <w:rPr>
                <w:rFonts w:cs="Arial"/>
                <w:bCs/>
                <w:sz w:val="22"/>
                <w:szCs w:val="22"/>
              </w:rPr>
              <w:t>50</w:t>
            </w:r>
          </w:p>
          <w:p w14:paraId="0A6BEEEE" w14:textId="48F95279" w:rsidR="00FF32FE" w:rsidRPr="00D21882" w:rsidRDefault="00FF32FE" w:rsidP="00FF32FE">
            <w:pPr>
              <w:autoSpaceDE w:val="0"/>
              <w:autoSpaceDN w:val="0"/>
              <w:adjustRightInd w:val="0"/>
              <w:spacing w:line="276" w:lineRule="auto"/>
              <w:jc w:val="center"/>
              <w:rPr>
                <w:rFonts w:cs="Arial"/>
                <w:bCs/>
                <w:sz w:val="22"/>
                <w:szCs w:val="22"/>
              </w:rPr>
            </w:pPr>
            <w:r w:rsidRPr="00D21882">
              <w:rPr>
                <w:rFonts w:cs="Arial"/>
                <w:bCs/>
                <w:sz w:val="22"/>
                <w:szCs w:val="22"/>
              </w:rPr>
              <w:t>20</w:t>
            </w:r>
          </w:p>
        </w:tc>
      </w:tr>
      <w:tr w:rsidR="00FF32FE" w:rsidRPr="00F651F0" w14:paraId="19A1589D" w14:textId="77777777" w:rsidTr="002926D2">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1C3D6ABF" w14:textId="77777777" w:rsidR="00FF32FE" w:rsidRPr="00D21882" w:rsidRDefault="00FF32FE" w:rsidP="00FF32FE">
            <w:pPr>
              <w:tabs>
                <w:tab w:val="center" w:pos="4057"/>
              </w:tabs>
              <w:autoSpaceDE w:val="0"/>
              <w:autoSpaceDN w:val="0"/>
              <w:adjustRightInd w:val="0"/>
              <w:spacing w:line="276" w:lineRule="auto"/>
              <w:rPr>
                <w:rFonts w:cs="Arial"/>
                <w:b/>
                <w:bCs/>
                <w:sz w:val="22"/>
                <w:szCs w:val="22"/>
              </w:rPr>
            </w:pPr>
            <w:r w:rsidRPr="00D21882">
              <w:rPr>
                <w:rFonts w:cs="Arial"/>
                <w:b/>
                <w:bCs/>
                <w:sz w:val="22"/>
                <w:szCs w:val="22"/>
              </w:rPr>
              <w:t>B1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09DC0CE" w14:textId="77777777" w:rsidR="00FF32FE" w:rsidRPr="00D21882" w:rsidRDefault="00FF32FE" w:rsidP="00FF32FE">
            <w:pPr>
              <w:tabs>
                <w:tab w:val="center" w:pos="4057"/>
              </w:tabs>
              <w:autoSpaceDE w:val="0"/>
              <w:autoSpaceDN w:val="0"/>
              <w:adjustRightInd w:val="0"/>
              <w:spacing w:after="0" w:line="276" w:lineRule="auto"/>
              <w:rPr>
                <w:rFonts w:cs="Arial"/>
                <w:b/>
                <w:bCs/>
                <w:sz w:val="22"/>
                <w:szCs w:val="22"/>
              </w:rPr>
            </w:pPr>
            <w:proofErr w:type="spellStart"/>
            <w:r w:rsidRPr="00D21882">
              <w:rPr>
                <w:rFonts w:cs="Arial"/>
                <w:b/>
                <w:bCs/>
                <w:sz w:val="22"/>
                <w:szCs w:val="22"/>
              </w:rPr>
              <w:t>Technicko</w:t>
            </w:r>
            <w:proofErr w:type="spellEnd"/>
            <w:r w:rsidRPr="00D21882">
              <w:rPr>
                <w:rFonts w:cs="Arial"/>
                <w:b/>
                <w:bCs/>
                <w:sz w:val="22"/>
                <w:szCs w:val="22"/>
              </w:rPr>
              <w:t xml:space="preserve"> – ekonomická úroveň navržených opatření</w:t>
            </w:r>
          </w:p>
          <w:p w14:paraId="7B34DAEE" w14:textId="1F1BF542" w:rsidR="00FF32FE" w:rsidRPr="00D21882" w:rsidRDefault="00FF32FE" w:rsidP="00FF32FE">
            <w:pPr>
              <w:tabs>
                <w:tab w:val="center" w:pos="4057"/>
              </w:tabs>
              <w:autoSpaceDE w:val="0"/>
              <w:autoSpaceDN w:val="0"/>
              <w:adjustRightInd w:val="0"/>
              <w:spacing w:after="0" w:line="276" w:lineRule="auto"/>
              <w:rPr>
                <w:rFonts w:cs="Arial"/>
                <w:i/>
                <w:sz w:val="22"/>
                <w:szCs w:val="22"/>
              </w:rPr>
            </w:pPr>
            <w:r w:rsidRPr="00D21882">
              <w:rPr>
                <w:rFonts w:cs="Arial"/>
                <w:i/>
                <w:iCs/>
                <w:sz w:val="22"/>
                <w:szCs w:val="22"/>
              </w:rPr>
              <w:t xml:space="preserve">(je posuzována dle </w:t>
            </w:r>
            <w:r w:rsidRPr="00D21882">
              <w:rPr>
                <w:rFonts w:eastAsiaTheme="minorHAnsi" w:cs="Arial"/>
                <w:i/>
                <w:iCs/>
                <w:sz w:val="22"/>
                <w:szCs w:val="22"/>
                <w:lang w:eastAsia="en-US"/>
              </w:rPr>
              <w:t xml:space="preserve">Metodického pokynu </w:t>
            </w:r>
            <w:proofErr w:type="spellStart"/>
            <w:r w:rsidRPr="00D21882">
              <w:rPr>
                <w:rFonts w:eastAsiaTheme="minorHAnsi" w:cs="Arial"/>
                <w:i/>
                <w:iCs/>
                <w:sz w:val="22"/>
                <w:szCs w:val="22"/>
                <w:lang w:eastAsia="en-US"/>
              </w:rPr>
              <w:t>Mze</w:t>
            </w:r>
            <w:proofErr w:type="spellEnd"/>
            <w:r w:rsidRPr="00D21882">
              <w:rPr>
                <w:rFonts w:eastAsiaTheme="minorHAnsi" w:cs="Arial"/>
                <w:i/>
                <w:iCs/>
                <w:sz w:val="22"/>
                <w:szCs w:val="22"/>
                <w:lang w:eastAsia="en-US"/>
              </w:rPr>
              <w:t xml:space="preserve"> č. 1400/2020-15132 pro orientační ukazatele výpočtu pořizovací (aktualizované) ceny objektů do Vybraných údajů majetkové evidence vodovodů a kanalizací, pro Plány rozvoje vodovodů a kanalizací a pro Plány financování obnovy vodovodů a kanalizací platného od 24. 9. 2020)</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5BFC97C" w14:textId="77777777" w:rsidR="00FF32FE" w:rsidRPr="00D21882" w:rsidRDefault="00FF32FE" w:rsidP="00FF32FE">
            <w:pPr>
              <w:autoSpaceDE w:val="0"/>
              <w:autoSpaceDN w:val="0"/>
              <w:adjustRightInd w:val="0"/>
              <w:spacing w:line="276" w:lineRule="auto"/>
              <w:jc w:val="left"/>
              <w:rPr>
                <w:rFonts w:cs="Arial"/>
                <w:sz w:val="22"/>
                <w:szCs w:val="22"/>
              </w:rPr>
            </w:pPr>
            <w:r w:rsidRPr="00D21882">
              <w:rPr>
                <w:rFonts w:cs="Arial"/>
                <w:b/>
                <w:bCs/>
                <w:sz w:val="22"/>
                <w:szCs w:val="22"/>
              </w:rPr>
              <w:t>Počet bodů:</w:t>
            </w:r>
          </w:p>
        </w:tc>
      </w:tr>
      <w:tr w:rsidR="00FF32FE" w:rsidRPr="00F651F0" w14:paraId="11F2E167" w14:textId="77777777" w:rsidTr="002926D2">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5DD14C36" w14:textId="77777777" w:rsidR="00FF32FE" w:rsidRPr="00D21882" w:rsidRDefault="00FF32FE" w:rsidP="00FF32FE">
            <w:pPr>
              <w:tabs>
                <w:tab w:val="center" w:pos="4057"/>
              </w:tabs>
              <w:autoSpaceDE w:val="0"/>
              <w:autoSpaceDN w:val="0"/>
              <w:adjustRightInd w:val="0"/>
              <w:spacing w:line="276" w:lineRule="auto"/>
              <w:rPr>
                <w:rFonts w:cs="Arial"/>
                <w:b/>
                <w:bCs/>
                <w:sz w:val="22"/>
                <w:szCs w:val="22"/>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416590E7" w14:textId="5F41315F" w:rsidR="00FF32FE" w:rsidRPr="00D21882" w:rsidRDefault="00FF32FE" w:rsidP="00FF32FE">
            <w:pPr>
              <w:numPr>
                <w:ilvl w:val="0"/>
                <w:numId w:val="31"/>
              </w:numPr>
              <w:tabs>
                <w:tab w:val="center" w:pos="4057"/>
              </w:tabs>
              <w:autoSpaceDE w:val="0"/>
              <w:autoSpaceDN w:val="0"/>
              <w:adjustRightInd w:val="0"/>
              <w:spacing w:before="120" w:line="276" w:lineRule="auto"/>
              <w:ind w:left="340" w:hanging="340"/>
              <w:contextualSpacing/>
              <w:rPr>
                <w:rFonts w:cs="Arial"/>
                <w:bCs/>
                <w:sz w:val="22"/>
                <w:szCs w:val="22"/>
              </w:rPr>
            </w:pPr>
            <w:r w:rsidRPr="00D21882">
              <w:rPr>
                <w:rFonts w:cs="Arial"/>
                <w:bCs/>
                <w:sz w:val="22"/>
                <w:szCs w:val="22"/>
              </w:rPr>
              <w:t>výdaje odpovídají obvyklým cenám za navržené řešení a rozsah prací v porovnání s akcemi obdobného charakteru.</w:t>
            </w:r>
          </w:p>
          <w:p w14:paraId="7074CD39" w14:textId="77777777" w:rsidR="00FF32FE" w:rsidRPr="00D21882" w:rsidRDefault="00FF32FE" w:rsidP="00FF32FE">
            <w:pPr>
              <w:numPr>
                <w:ilvl w:val="0"/>
                <w:numId w:val="31"/>
              </w:numPr>
              <w:tabs>
                <w:tab w:val="center" w:pos="4057"/>
              </w:tabs>
              <w:autoSpaceDE w:val="0"/>
              <w:autoSpaceDN w:val="0"/>
              <w:adjustRightInd w:val="0"/>
              <w:spacing w:before="120" w:line="276" w:lineRule="auto"/>
              <w:ind w:left="340" w:hanging="340"/>
              <w:contextualSpacing/>
              <w:rPr>
                <w:rFonts w:cs="Arial"/>
                <w:bCs/>
                <w:sz w:val="22"/>
                <w:szCs w:val="22"/>
              </w:rPr>
            </w:pPr>
            <w:r w:rsidRPr="00D21882">
              <w:rPr>
                <w:rFonts w:cs="Arial"/>
                <w:bCs/>
                <w:sz w:val="22"/>
                <w:szCs w:val="22"/>
              </w:rPr>
              <w:t>výdaje překračují obvyklé ceny, ale jejich výše je odůvodněna navrženým řešením.</w:t>
            </w:r>
          </w:p>
          <w:p w14:paraId="4BF205B5" w14:textId="77777777" w:rsidR="00FF32FE" w:rsidRPr="00D21882" w:rsidRDefault="00FF32FE" w:rsidP="00FF32FE">
            <w:pPr>
              <w:numPr>
                <w:ilvl w:val="0"/>
                <w:numId w:val="31"/>
              </w:numPr>
              <w:tabs>
                <w:tab w:val="center" w:pos="4057"/>
              </w:tabs>
              <w:autoSpaceDE w:val="0"/>
              <w:autoSpaceDN w:val="0"/>
              <w:adjustRightInd w:val="0"/>
              <w:spacing w:before="120" w:line="276" w:lineRule="auto"/>
              <w:ind w:left="340" w:hanging="340"/>
              <w:contextualSpacing/>
              <w:rPr>
                <w:rFonts w:cs="Arial"/>
                <w:bCs/>
                <w:sz w:val="22"/>
                <w:szCs w:val="22"/>
              </w:rPr>
            </w:pPr>
            <w:r w:rsidRPr="00D21882">
              <w:rPr>
                <w:rFonts w:cs="Arial"/>
                <w:bCs/>
                <w:sz w:val="22"/>
                <w:szCs w:val="22"/>
              </w:rPr>
              <w:t>výdaje překračují obvyklé ceny, ale jejich výše není odůvodněna navrženým řešením.</w:t>
            </w:r>
          </w:p>
        </w:tc>
        <w:tc>
          <w:tcPr>
            <w:tcW w:w="1052" w:type="dxa"/>
            <w:tcBorders>
              <w:top w:val="single" w:sz="4" w:space="0" w:color="auto"/>
              <w:left w:val="single" w:sz="4" w:space="0" w:color="auto"/>
              <w:bottom w:val="single" w:sz="4" w:space="0" w:color="auto"/>
              <w:right w:val="single" w:sz="4" w:space="0" w:color="auto"/>
            </w:tcBorders>
          </w:tcPr>
          <w:p w14:paraId="5FF8D41A" w14:textId="77777777" w:rsidR="00E50132" w:rsidRPr="00D21882" w:rsidRDefault="00E50132" w:rsidP="00FF32FE">
            <w:pPr>
              <w:autoSpaceDE w:val="0"/>
              <w:autoSpaceDN w:val="0"/>
              <w:adjustRightInd w:val="0"/>
              <w:spacing w:line="276" w:lineRule="auto"/>
              <w:jc w:val="center"/>
              <w:rPr>
                <w:rFonts w:cs="Arial"/>
                <w:sz w:val="22"/>
                <w:szCs w:val="22"/>
              </w:rPr>
            </w:pPr>
          </w:p>
          <w:p w14:paraId="7230710F" w14:textId="5656EE17" w:rsidR="00FF32FE" w:rsidRPr="00D21882" w:rsidRDefault="00FF32FE" w:rsidP="00FF32FE">
            <w:pPr>
              <w:autoSpaceDE w:val="0"/>
              <w:autoSpaceDN w:val="0"/>
              <w:adjustRightInd w:val="0"/>
              <w:spacing w:line="276" w:lineRule="auto"/>
              <w:jc w:val="center"/>
              <w:rPr>
                <w:rFonts w:cs="Arial"/>
                <w:sz w:val="22"/>
                <w:szCs w:val="22"/>
              </w:rPr>
            </w:pPr>
            <w:r w:rsidRPr="00D21882">
              <w:rPr>
                <w:rFonts w:cs="Arial"/>
                <w:sz w:val="22"/>
                <w:szCs w:val="22"/>
              </w:rPr>
              <w:t>100</w:t>
            </w:r>
          </w:p>
          <w:p w14:paraId="6C7CC00D" w14:textId="19AA9A45" w:rsidR="00FF32FE" w:rsidRPr="00D21882" w:rsidRDefault="00FF32FE" w:rsidP="00FF32FE">
            <w:pPr>
              <w:autoSpaceDE w:val="0"/>
              <w:autoSpaceDN w:val="0"/>
              <w:adjustRightInd w:val="0"/>
              <w:spacing w:line="276" w:lineRule="auto"/>
              <w:jc w:val="center"/>
              <w:rPr>
                <w:rFonts w:cs="Arial"/>
                <w:sz w:val="22"/>
                <w:szCs w:val="22"/>
              </w:rPr>
            </w:pPr>
            <w:r w:rsidRPr="00D21882">
              <w:rPr>
                <w:rFonts w:cs="Arial"/>
                <w:sz w:val="22"/>
                <w:szCs w:val="22"/>
              </w:rPr>
              <w:t>50</w:t>
            </w:r>
          </w:p>
          <w:p w14:paraId="1158AD09" w14:textId="3A2CE679" w:rsidR="00FF32FE" w:rsidRPr="00D21882" w:rsidRDefault="00FF32FE" w:rsidP="00FF32FE">
            <w:pPr>
              <w:autoSpaceDE w:val="0"/>
              <w:autoSpaceDN w:val="0"/>
              <w:adjustRightInd w:val="0"/>
              <w:spacing w:line="276" w:lineRule="auto"/>
              <w:jc w:val="center"/>
              <w:rPr>
                <w:rFonts w:cs="Arial"/>
                <w:sz w:val="22"/>
                <w:szCs w:val="22"/>
              </w:rPr>
            </w:pPr>
            <w:r w:rsidRPr="00D21882">
              <w:rPr>
                <w:rFonts w:cs="Arial"/>
                <w:sz w:val="22"/>
                <w:szCs w:val="22"/>
              </w:rPr>
              <w:t>20</w:t>
            </w:r>
          </w:p>
        </w:tc>
      </w:tr>
      <w:tr w:rsidR="00FF32FE" w:rsidRPr="00F651F0" w14:paraId="0100ED3C" w14:textId="77777777" w:rsidTr="002926D2">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2DBDE990" w14:textId="77777777" w:rsidR="00FF32FE" w:rsidRPr="00D21882" w:rsidRDefault="00FF32FE" w:rsidP="00FF32FE">
            <w:pPr>
              <w:autoSpaceDE w:val="0"/>
              <w:autoSpaceDN w:val="0"/>
              <w:adjustRightInd w:val="0"/>
              <w:spacing w:line="276" w:lineRule="auto"/>
              <w:rPr>
                <w:rFonts w:cs="Arial"/>
                <w:b/>
                <w:bCs/>
                <w:sz w:val="22"/>
                <w:szCs w:val="22"/>
              </w:rPr>
            </w:pPr>
            <w:r w:rsidRPr="00D21882">
              <w:rPr>
                <w:rFonts w:cs="Arial"/>
                <w:b/>
                <w:bCs/>
                <w:sz w:val="22"/>
                <w:szCs w:val="22"/>
              </w:rPr>
              <w:t>B2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9B5F52E" w14:textId="77777777" w:rsidR="00FF32FE" w:rsidRPr="00D21882" w:rsidRDefault="00FF32FE" w:rsidP="00FF32FE">
            <w:pPr>
              <w:tabs>
                <w:tab w:val="center" w:pos="4057"/>
              </w:tabs>
              <w:autoSpaceDE w:val="0"/>
              <w:autoSpaceDN w:val="0"/>
              <w:adjustRightInd w:val="0"/>
              <w:spacing w:before="120" w:line="276" w:lineRule="auto"/>
              <w:rPr>
                <w:rFonts w:cs="Arial"/>
                <w:b/>
                <w:bCs/>
                <w:sz w:val="22"/>
                <w:szCs w:val="22"/>
              </w:rPr>
            </w:pPr>
            <w:r w:rsidRPr="00D21882">
              <w:rPr>
                <w:rFonts w:cs="Arial"/>
                <w:b/>
                <w:bCs/>
                <w:sz w:val="22"/>
                <w:szCs w:val="22"/>
              </w:rPr>
              <w:t>Umístění stavby v území</w:t>
            </w:r>
          </w:p>
        </w:tc>
        <w:tc>
          <w:tcPr>
            <w:tcW w:w="1052" w:type="dxa"/>
            <w:tcBorders>
              <w:top w:val="single" w:sz="4" w:space="0" w:color="auto"/>
              <w:left w:val="single" w:sz="4" w:space="0" w:color="auto"/>
              <w:bottom w:val="single" w:sz="4" w:space="0" w:color="auto"/>
              <w:right w:val="single" w:sz="4" w:space="0" w:color="auto"/>
            </w:tcBorders>
            <w:vAlign w:val="center"/>
            <w:hideMark/>
          </w:tcPr>
          <w:p w14:paraId="048BC493" w14:textId="77777777" w:rsidR="00FF32FE" w:rsidRPr="00D21882" w:rsidRDefault="00FF32FE" w:rsidP="00FF32FE">
            <w:pPr>
              <w:autoSpaceDE w:val="0"/>
              <w:autoSpaceDN w:val="0"/>
              <w:adjustRightInd w:val="0"/>
              <w:spacing w:line="276" w:lineRule="auto"/>
              <w:jc w:val="left"/>
              <w:rPr>
                <w:rFonts w:cs="Arial"/>
                <w:sz w:val="22"/>
                <w:szCs w:val="22"/>
              </w:rPr>
            </w:pPr>
            <w:r w:rsidRPr="00D21882">
              <w:rPr>
                <w:rFonts w:cs="Arial"/>
                <w:b/>
                <w:bCs/>
                <w:sz w:val="22"/>
                <w:szCs w:val="22"/>
              </w:rPr>
              <w:t>Počet bodů</w:t>
            </w:r>
          </w:p>
        </w:tc>
      </w:tr>
      <w:tr w:rsidR="00FF32FE" w:rsidRPr="00F651F0" w14:paraId="7666A1B4" w14:textId="77777777" w:rsidTr="002926D2">
        <w:trPr>
          <w:trHeight w:val="109"/>
        </w:trPr>
        <w:tc>
          <w:tcPr>
            <w:tcW w:w="567" w:type="dxa"/>
            <w:tcBorders>
              <w:top w:val="single" w:sz="4" w:space="0" w:color="auto"/>
              <w:left w:val="single" w:sz="4" w:space="0" w:color="auto"/>
              <w:bottom w:val="single" w:sz="4" w:space="0" w:color="auto"/>
              <w:right w:val="single" w:sz="4" w:space="0" w:color="auto"/>
            </w:tcBorders>
            <w:vAlign w:val="center"/>
          </w:tcPr>
          <w:p w14:paraId="1B99C242" w14:textId="77777777" w:rsidR="00FF32FE" w:rsidRPr="00D21882" w:rsidRDefault="00FF32FE" w:rsidP="00FF32FE">
            <w:pPr>
              <w:autoSpaceDE w:val="0"/>
              <w:autoSpaceDN w:val="0"/>
              <w:adjustRightInd w:val="0"/>
              <w:spacing w:line="276" w:lineRule="auto"/>
              <w:rPr>
                <w:rFonts w:cs="Arial"/>
                <w:sz w:val="22"/>
                <w:szCs w:val="22"/>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4BE1EF0" w14:textId="51C89225" w:rsidR="00FF32FE" w:rsidRPr="00D21882" w:rsidRDefault="00FF32FE" w:rsidP="00FF32FE">
            <w:pPr>
              <w:numPr>
                <w:ilvl w:val="0"/>
                <w:numId w:val="32"/>
              </w:numPr>
              <w:spacing w:after="0" w:line="276" w:lineRule="auto"/>
              <w:ind w:left="340" w:hanging="340"/>
              <w:contextualSpacing/>
              <w:rPr>
                <w:rFonts w:cs="Arial"/>
                <w:bCs/>
                <w:sz w:val="22"/>
                <w:szCs w:val="22"/>
              </w:rPr>
            </w:pPr>
            <w:r w:rsidRPr="00D21882">
              <w:rPr>
                <w:rFonts w:cs="Arial"/>
                <w:bCs/>
                <w:sz w:val="22"/>
                <w:szCs w:val="22"/>
              </w:rPr>
              <w:t xml:space="preserve">Vysoká míra potřebnosti – akce je </w:t>
            </w:r>
            <w:r w:rsidR="007423C9" w:rsidRPr="00D21882">
              <w:rPr>
                <w:rFonts w:cs="Arial"/>
                <w:bCs/>
                <w:sz w:val="22"/>
                <w:szCs w:val="22"/>
              </w:rPr>
              <w:t>realizována v území, kde se dlouhodobě projevují problémy s kvalitou nebo množstvím pitné vody</w:t>
            </w:r>
            <w:r w:rsidRPr="00D21882">
              <w:rPr>
                <w:rFonts w:cs="Arial"/>
                <w:bCs/>
                <w:sz w:val="22"/>
                <w:szCs w:val="22"/>
              </w:rPr>
              <w:t>.</w:t>
            </w:r>
          </w:p>
          <w:p w14:paraId="3CB5D509" w14:textId="6A7FD94F" w:rsidR="00FF32FE" w:rsidRPr="00D21882" w:rsidRDefault="00FF32FE" w:rsidP="00FF32FE">
            <w:pPr>
              <w:numPr>
                <w:ilvl w:val="0"/>
                <w:numId w:val="32"/>
              </w:numPr>
              <w:spacing w:after="0" w:line="276" w:lineRule="auto"/>
              <w:ind w:left="340" w:hanging="340"/>
              <w:contextualSpacing/>
              <w:rPr>
                <w:rFonts w:cs="Arial"/>
                <w:bCs/>
                <w:sz w:val="22"/>
                <w:szCs w:val="22"/>
              </w:rPr>
            </w:pPr>
            <w:r w:rsidRPr="00D21882">
              <w:rPr>
                <w:rFonts w:cs="Arial"/>
                <w:bCs/>
                <w:sz w:val="22"/>
                <w:szCs w:val="22"/>
              </w:rPr>
              <w:t xml:space="preserve">Zvýšená míra potřebnosti – akce je </w:t>
            </w:r>
            <w:r w:rsidR="007423C9" w:rsidRPr="00D21882">
              <w:rPr>
                <w:rFonts w:cs="Arial"/>
                <w:bCs/>
                <w:sz w:val="22"/>
                <w:szCs w:val="22"/>
              </w:rPr>
              <w:t>realizována v území, kde byly zjištěny problémy s kvalitou nebo s množstvím pitné vody</w:t>
            </w:r>
            <w:r w:rsidRPr="00D21882">
              <w:rPr>
                <w:rFonts w:cs="Arial"/>
                <w:bCs/>
                <w:sz w:val="22"/>
                <w:szCs w:val="22"/>
              </w:rPr>
              <w:t>.</w:t>
            </w:r>
          </w:p>
          <w:p w14:paraId="26BA9576" w14:textId="0E87B930" w:rsidR="00FF32FE" w:rsidRPr="00D21882" w:rsidRDefault="00FF32FE" w:rsidP="007423C9">
            <w:pPr>
              <w:numPr>
                <w:ilvl w:val="0"/>
                <w:numId w:val="32"/>
              </w:numPr>
              <w:spacing w:after="0" w:line="276" w:lineRule="auto"/>
              <w:ind w:left="340" w:hanging="340"/>
              <w:contextualSpacing/>
              <w:rPr>
                <w:rFonts w:cs="Arial"/>
                <w:bCs/>
                <w:sz w:val="22"/>
                <w:szCs w:val="22"/>
              </w:rPr>
            </w:pPr>
            <w:r w:rsidRPr="00D21882">
              <w:rPr>
                <w:rFonts w:cs="Arial"/>
                <w:bCs/>
                <w:sz w:val="22"/>
                <w:szCs w:val="22"/>
              </w:rPr>
              <w:t xml:space="preserve">Běžná míra potřebnosti – akce </w:t>
            </w:r>
            <w:r w:rsidR="007423C9" w:rsidRPr="00D21882">
              <w:rPr>
                <w:rFonts w:cs="Arial"/>
                <w:bCs/>
                <w:sz w:val="22"/>
                <w:szCs w:val="22"/>
              </w:rPr>
              <w:t>neřeší konkrétní problém v zásobování pitnou vodou</w:t>
            </w:r>
            <w:r w:rsidRPr="00D21882">
              <w:rPr>
                <w:rFonts w:cs="Arial"/>
                <w:bCs/>
                <w:sz w:val="22"/>
                <w:szCs w:val="22"/>
              </w:rPr>
              <w:t>.</w:t>
            </w:r>
          </w:p>
        </w:tc>
        <w:tc>
          <w:tcPr>
            <w:tcW w:w="1052" w:type="dxa"/>
            <w:tcBorders>
              <w:top w:val="single" w:sz="4" w:space="0" w:color="auto"/>
              <w:left w:val="single" w:sz="4" w:space="0" w:color="auto"/>
              <w:bottom w:val="single" w:sz="4" w:space="0" w:color="auto"/>
              <w:right w:val="single" w:sz="4" w:space="0" w:color="auto"/>
            </w:tcBorders>
          </w:tcPr>
          <w:p w14:paraId="7DB581FE" w14:textId="77777777" w:rsidR="007423C9" w:rsidRPr="00D21882" w:rsidRDefault="007423C9" w:rsidP="00FF32FE">
            <w:pPr>
              <w:autoSpaceDE w:val="0"/>
              <w:autoSpaceDN w:val="0"/>
              <w:adjustRightInd w:val="0"/>
              <w:spacing w:before="120" w:line="276" w:lineRule="auto"/>
              <w:jc w:val="center"/>
              <w:rPr>
                <w:rFonts w:cs="Arial"/>
                <w:sz w:val="22"/>
                <w:szCs w:val="22"/>
              </w:rPr>
            </w:pPr>
          </w:p>
          <w:p w14:paraId="4B82F4E4" w14:textId="6DCA1C88" w:rsidR="00FF32FE" w:rsidRPr="00D21882" w:rsidRDefault="00FF32FE" w:rsidP="00FF32FE">
            <w:pPr>
              <w:autoSpaceDE w:val="0"/>
              <w:autoSpaceDN w:val="0"/>
              <w:adjustRightInd w:val="0"/>
              <w:spacing w:before="120" w:line="276" w:lineRule="auto"/>
              <w:jc w:val="center"/>
              <w:rPr>
                <w:rFonts w:cs="Arial"/>
                <w:sz w:val="22"/>
                <w:szCs w:val="22"/>
              </w:rPr>
            </w:pPr>
            <w:r w:rsidRPr="00D21882">
              <w:rPr>
                <w:rFonts w:cs="Arial"/>
                <w:sz w:val="22"/>
                <w:szCs w:val="22"/>
              </w:rPr>
              <w:t>100</w:t>
            </w:r>
          </w:p>
          <w:p w14:paraId="79F9A3CB" w14:textId="4DC521F9" w:rsidR="00FF32FE" w:rsidRPr="00D21882" w:rsidRDefault="00FF32FE" w:rsidP="00FF32FE">
            <w:pPr>
              <w:autoSpaceDE w:val="0"/>
              <w:autoSpaceDN w:val="0"/>
              <w:adjustRightInd w:val="0"/>
              <w:spacing w:before="120" w:line="276" w:lineRule="auto"/>
              <w:jc w:val="center"/>
              <w:rPr>
                <w:rFonts w:cs="Arial"/>
                <w:sz w:val="22"/>
                <w:szCs w:val="22"/>
              </w:rPr>
            </w:pPr>
            <w:r w:rsidRPr="00D21882">
              <w:rPr>
                <w:rFonts w:cs="Arial"/>
                <w:sz w:val="22"/>
                <w:szCs w:val="22"/>
              </w:rPr>
              <w:t>50</w:t>
            </w:r>
          </w:p>
          <w:p w14:paraId="1B145752" w14:textId="77777777" w:rsidR="00FF32FE" w:rsidRPr="00D21882" w:rsidRDefault="00FF32FE" w:rsidP="00FF32FE">
            <w:pPr>
              <w:autoSpaceDE w:val="0"/>
              <w:autoSpaceDN w:val="0"/>
              <w:adjustRightInd w:val="0"/>
              <w:spacing w:before="120" w:line="276" w:lineRule="auto"/>
              <w:jc w:val="center"/>
              <w:rPr>
                <w:rFonts w:cs="Arial"/>
                <w:bCs/>
                <w:sz w:val="22"/>
                <w:szCs w:val="22"/>
              </w:rPr>
            </w:pPr>
            <w:r w:rsidRPr="00D21882">
              <w:rPr>
                <w:rFonts w:cs="Arial"/>
                <w:bCs/>
                <w:sz w:val="22"/>
                <w:szCs w:val="22"/>
              </w:rPr>
              <w:t>20</w:t>
            </w:r>
          </w:p>
        </w:tc>
      </w:tr>
      <w:tr w:rsidR="00FF32FE" w:rsidRPr="00F651F0" w14:paraId="5F03FAB5" w14:textId="77777777" w:rsidTr="002926D2">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5A566A14" w14:textId="77777777" w:rsidR="00FF32FE" w:rsidRPr="00D21882" w:rsidRDefault="00FF32FE" w:rsidP="00FF32FE">
            <w:pPr>
              <w:autoSpaceDE w:val="0"/>
              <w:autoSpaceDN w:val="0"/>
              <w:adjustRightInd w:val="0"/>
              <w:spacing w:line="276" w:lineRule="auto"/>
              <w:rPr>
                <w:rFonts w:cs="Arial"/>
                <w:b/>
                <w:bCs/>
                <w:sz w:val="22"/>
                <w:szCs w:val="22"/>
              </w:rPr>
            </w:pPr>
            <w:r w:rsidRPr="00D21882">
              <w:rPr>
                <w:rFonts w:cs="Arial"/>
                <w:b/>
                <w:bCs/>
                <w:sz w:val="22"/>
                <w:szCs w:val="22"/>
              </w:rPr>
              <w:lastRenderedPageBreak/>
              <w:t>C1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0306C7D" w14:textId="5028E46E" w:rsidR="00FF32FE" w:rsidRPr="00D21882" w:rsidRDefault="007423C9" w:rsidP="00FF32FE">
            <w:pPr>
              <w:spacing w:line="276" w:lineRule="auto"/>
              <w:rPr>
                <w:rFonts w:cs="Arial"/>
                <w:b/>
                <w:bCs/>
                <w:sz w:val="22"/>
                <w:szCs w:val="22"/>
              </w:rPr>
            </w:pPr>
            <w:r w:rsidRPr="00D21882">
              <w:rPr>
                <w:rFonts w:cs="Arial"/>
                <w:b/>
                <w:bCs/>
                <w:sz w:val="22"/>
                <w:szCs w:val="22"/>
              </w:rPr>
              <w:t>Význam pro Olomoucký kraj z odborného pohledu vyhlašovatele</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CBECE7B" w14:textId="77777777" w:rsidR="00FF32FE" w:rsidRPr="00D21882" w:rsidRDefault="00FF32FE" w:rsidP="00FF32FE">
            <w:pPr>
              <w:autoSpaceDE w:val="0"/>
              <w:autoSpaceDN w:val="0"/>
              <w:adjustRightInd w:val="0"/>
              <w:spacing w:line="276" w:lineRule="auto"/>
              <w:jc w:val="left"/>
              <w:rPr>
                <w:rFonts w:cs="Arial"/>
                <w:sz w:val="22"/>
                <w:szCs w:val="22"/>
              </w:rPr>
            </w:pPr>
            <w:r w:rsidRPr="00D21882">
              <w:rPr>
                <w:rFonts w:cs="Arial"/>
                <w:b/>
                <w:bCs/>
                <w:sz w:val="22"/>
                <w:szCs w:val="22"/>
              </w:rPr>
              <w:t>Počet bodů</w:t>
            </w:r>
          </w:p>
        </w:tc>
      </w:tr>
      <w:tr w:rsidR="00FF32FE" w:rsidRPr="00F651F0" w14:paraId="1A30D070" w14:textId="77777777" w:rsidTr="002926D2">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36B5CA2C" w14:textId="77777777" w:rsidR="00FF32FE" w:rsidRPr="00D21882" w:rsidRDefault="00FF32FE" w:rsidP="00FF32FE">
            <w:pPr>
              <w:autoSpaceDE w:val="0"/>
              <w:autoSpaceDN w:val="0"/>
              <w:adjustRightInd w:val="0"/>
              <w:spacing w:line="276" w:lineRule="auto"/>
              <w:rPr>
                <w:rFonts w:cs="Arial"/>
                <w:bCs/>
                <w:sz w:val="22"/>
                <w:szCs w:val="22"/>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719BA58" w14:textId="7EE1CD31" w:rsidR="00FF32FE" w:rsidRPr="00D21882" w:rsidRDefault="007423C9" w:rsidP="00FF32FE">
            <w:pPr>
              <w:numPr>
                <w:ilvl w:val="0"/>
                <w:numId w:val="33"/>
              </w:numPr>
              <w:spacing w:before="120" w:line="276" w:lineRule="auto"/>
              <w:ind w:left="340" w:hanging="340"/>
              <w:contextualSpacing/>
              <w:rPr>
                <w:rFonts w:cs="Arial"/>
                <w:bCs/>
                <w:sz w:val="22"/>
                <w:szCs w:val="22"/>
              </w:rPr>
            </w:pPr>
            <w:r w:rsidRPr="00D21882">
              <w:rPr>
                <w:rFonts w:cs="Arial"/>
                <w:bCs/>
                <w:sz w:val="22"/>
                <w:szCs w:val="22"/>
              </w:rPr>
              <w:t>Velký – optimalizace distribuce pitné vody napojením na stávající skupinový vodovod</w:t>
            </w:r>
            <w:r w:rsidR="00FF32FE" w:rsidRPr="00D21882">
              <w:rPr>
                <w:rFonts w:cs="Arial"/>
                <w:bCs/>
                <w:sz w:val="22"/>
                <w:szCs w:val="22"/>
              </w:rPr>
              <w:t>.</w:t>
            </w:r>
          </w:p>
          <w:p w14:paraId="310EC34C" w14:textId="7C8BCCD7" w:rsidR="00FF32FE" w:rsidRPr="00D21882" w:rsidRDefault="007423C9" w:rsidP="00FF32FE">
            <w:pPr>
              <w:numPr>
                <w:ilvl w:val="0"/>
                <w:numId w:val="33"/>
              </w:numPr>
              <w:spacing w:before="120" w:line="276" w:lineRule="auto"/>
              <w:ind w:left="340" w:hanging="340"/>
              <w:contextualSpacing/>
              <w:rPr>
                <w:rFonts w:cs="Arial"/>
                <w:bCs/>
                <w:sz w:val="22"/>
                <w:szCs w:val="22"/>
              </w:rPr>
            </w:pPr>
            <w:r w:rsidRPr="00D21882">
              <w:rPr>
                <w:rFonts w:cs="Arial"/>
                <w:bCs/>
                <w:sz w:val="22"/>
                <w:szCs w:val="22"/>
              </w:rPr>
              <w:t>Střední – napojení na stávající vlastní vodovod nebo nový vodovod včetně vybudování nového zdroje</w:t>
            </w:r>
            <w:r w:rsidR="00FF32FE" w:rsidRPr="00D21882">
              <w:rPr>
                <w:rFonts w:cs="Arial"/>
                <w:bCs/>
                <w:sz w:val="22"/>
                <w:szCs w:val="22"/>
              </w:rPr>
              <w:t>.</w:t>
            </w:r>
          </w:p>
          <w:p w14:paraId="1E6701DE" w14:textId="264F6AC0" w:rsidR="00FF32FE" w:rsidRPr="00D21882" w:rsidRDefault="007423C9" w:rsidP="007423C9">
            <w:pPr>
              <w:numPr>
                <w:ilvl w:val="0"/>
                <w:numId w:val="33"/>
              </w:numPr>
              <w:spacing w:before="120" w:line="276" w:lineRule="auto"/>
              <w:ind w:left="340" w:hanging="340"/>
              <w:contextualSpacing/>
              <w:rPr>
                <w:rFonts w:cs="Arial"/>
                <w:bCs/>
                <w:sz w:val="22"/>
                <w:szCs w:val="22"/>
              </w:rPr>
            </w:pPr>
            <w:r w:rsidRPr="00D21882">
              <w:rPr>
                <w:rFonts w:cs="Arial"/>
                <w:bCs/>
                <w:sz w:val="22"/>
                <w:szCs w:val="22"/>
              </w:rPr>
              <w:t xml:space="preserve">Malý – dostavba vodovodu nebo </w:t>
            </w:r>
            <w:r w:rsidR="00B62C8E" w:rsidRPr="00D21882">
              <w:rPr>
                <w:rFonts w:cs="Arial"/>
                <w:bCs/>
                <w:sz w:val="22"/>
                <w:szCs w:val="22"/>
              </w:rPr>
              <w:t xml:space="preserve">rekonstrukce - </w:t>
            </w:r>
            <w:r w:rsidRPr="00D21882">
              <w:rPr>
                <w:rFonts w:cs="Arial"/>
                <w:bCs/>
                <w:sz w:val="22"/>
                <w:szCs w:val="22"/>
              </w:rPr>
              <w:t>změna technických parametrů úpravny vody</w:t>
            </w:r>
            <w:r w:rsidR="00FF32FE" w:rsidRPr="00D21882">
              <w:rPr>
                <w:rFonts w:cs="Arial"/>
                <w:bCs/>
                <w:sz w:val="22"/>
                <w:szCs w:val="22"/>
              </w:rPr>
              <w:t>.</w:t>
            </w:r>
          </w:p>
        </w:tc>
        <w:tc>
          <w:tcPr>
            <w:tcW w:w="1052" w:type="dxa"/>
            <w:tcBorders>
              <w:top w:val="single" w:sz="4" w:space="0" w:color="auto"/>
              <w:left w:val="single" w:sz="4" w:space="0" w:color="auto"/>
              <w:bottom w:val="single" w:sz="4" w:space="0" w:color="auto"/>
              <w:right w:val="single" w:sz="4" w:space="0" w:color="auto"/>
            </w:tcBorders>
          </w:tcPr>
          <w:p w14:paraId="0305C7A4" w14:textId="17BA88D3" w:rsidR="00FF32FE" w:rsidRPr="00D21882" w:rsidRDefault="00FF32FE" w:rsidP="00FF32FE">
            <w:pPr>
              <w:autoSpaceDE w:val="0"/>
              <w:autoSpaceDN w:val="0"/>
              <w:adjustRightInd w:val="0"/>
              <w:spacing w:before="120" w:line="276" w:lineRule="auto"/>
              <w:jc w:val="center"/>
              <w:rPr>
                <w:rFonts w:cs="Arial"/>
                <w:sz w:val="22"/>
                <w:szCs w:val="22"/>
              </w:rPr>
            </w:pPr>
            <w:r w:rsidRPr="00D21882">
              <w:rPr>
                <w:rFonts w:cs="Arial"/>
                <w:sz w:val="22"/>
                <w:szCs w:val="22"/>
              </w:rPr>
              <w:t>100</w:t>
            </w:r>
          </w:p>
          <w:p w14:paraId="1793BC06" w14:textId="77777777" w:rsidR="00FF32FE" w:rsidRPr="00D21882" w:rsidRDefault="00FF32FE" w:rsidP="00FF32FE">
            <w:pPr>
              <w:autoSpaceDE w:val="0"/>
              <w:autoSpaceDN w:val="0"/>
              <w:adjustRightInd w:val="0"/>
              <w:spacing w:before="120" w:line="276" w:lineRule="auto"/>
              <w:jc w:val="center"/>
              <w:rPr>
                <w:rFonts w:cs="Arial"/>
                <w:sz w:val="22"/>
                <w:szCs w:val="22"/>
              </w:rPr>
            </w:pPr>
            <w:r w:rsidRPr="00D21882">
              <w:rPr>
                <w:rFonts w:cs="Arial"/>
                <w:sz w:val="22"/>
                <w:szCs w:val="22"/>
              </w:rPr>
              <w:t>50</w:t>
            </w:r>
          </w:p>
          <w:p w14:paraId="0FC88206" w14:textId="44E9CF39" w:rsidR="00FF32FE" w:rsidRPr="00D21882" w:rsidRDefault="00FF32FE" w:rsidP="00FF32FE">
            <w:pPr>
              <w:autoSpaceDE w:val="0"/>
              <w:autoSpaceDN w:val="0"/>
              <w:adjustRightInd w:val="0"/>
              <w:spacing w:before="120" w:line="276" w:lineRule="auto"/>
              <w:jc w:val="center"/>
              <w:rPr>
                <w:rFonts w:cs="Arial"/>
                <w:b/>
                <w:bCs/>
                <w:sz w:val="22"/>
                <w:szCs w:val="22"/>
              </w:rPr>
            </w:pPr>
            <w:r w:rsidRPr="00D21882">
              <w:rPr>
                <w:rFonts w:cs="Arial"/>
                <w:sz w:val="22"/>
                <w:szCs w:val="22"/>
              </w:rPr>
              <w:t>20</w:t>
            </w:r>
          </w:p>
        </w:tc>
      </w:tr>
      <w:tr w:rsidR="00FF32FE" w:rsidRPr="00F651F0" w14:paraId="07D9B43E" w14:textId="77777777" w:rsidTr="002926D2">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14:paraId="5DB92244" w14:textId="77777777" w:rsidR="00FF32FE" w:rsidRPr="00D21882" w:rsidRDefault="00FF32FE" w:rsidP="00FF32FE">
            <w:pPr>
              <w:autoSpaceDE w:val="0"/>
              <w:autoSpaceDN w:val="0"/>
              <w:adjustRightInd w:val="0"/>
              <w:spacing w:line="276" w:lineRule="auto"/>
              <w:rPr>
                <w:rFonts w:cs="Arial"/>
                <w:b/>
                <w:bCs/>
                <w:sz w:val="22"/>
                <w:szCs w:val="22"/>
              </w:rPr>
            </w:pPr>
            <w:r w:rsidRPr="00D21882">
              <w:rPr>
                <w:rFonts w:cs="Arial"/>
                <w:b/>
                <w:bCs/>
                <w:sz w:val="22"/>
                <w:szCs w:val="22"/>
              </w:rPr>
              <w:t>C2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26472C8" w14:textId="013D35C8" w:rsidR="00FF32FE" w:rsidRPr="00D21882" w:rsidRDefault="007423C9" w:rsidP="00FF32FE">
            <w:pPr>
              <w:spacing w:before="120" w:line="276" w:lineRule="auto"/>
              <w:rPr>
                <w:rFonts w:cs="Arial"/>
                <w:b/>
                <w:bCs/>
                <w:sz w:val="22"/>
                <w:szCs w:val="22"/>
              </w:rPr>
            </w:pPr>
            <w:r w:rsidRPr="00D21882">
              <w:rPr>
                <w:rFonts w:cs="Arial"/>
                <w:b/>
                <w:bCs/>
                <w:sz w:val="22"/>
                <w:szCs w:val="22"/>
              </w:rPr>
              <w:t>Zajištění celkového financování předmětu podpory po celou dobu výstavby, podíl vlastních a partnerských zdrojů na financování akce</w:t>
            </w:r>
          </w:p>
        </w:tc>
        <w:tc>
          <w:tcPr>
            <w:tcW w:w="1052" w:type="dxa"/>
            <w:tcBorders>
              <w:top w:val="single" w:sz="4" w:space="0" w:color="auto"/>
              <w:left w:val="single" w:sz="4" w:space="0" w:color="auto"/>
              <w:bottom w:val="single" w:sz="4" w:space="0" w:color="auto"/>
              <w:right w:val="single" w:sz="4" w:space="0" w:color="auto"/>
            </w:tcBorders>
            <w:hideMark/>
          </w:tcPr>
          <w:p w14:paraId="0294219A" w14:textId="77777777" w:rsidR="00FF32FE" w:rsidRPr="00D21882" w:rsidRDefault="00FF32FE" w:rsidP="00FF32FE">
            <w:pPr>
              <w:autoSpaceDE w:val="0"/>
              <w:autoSpaceDN w:val="0"/>
              <w:adjustRightInd w:val="0"/>
              <w:spacing w:before="120" w:line="276" w:lineRule="auto"/>
              <w:jc w:val="center"/>
              <w:rPr>
                <w:rFonts w:cs="Arial"/>
                <w:b/>
                <w:sz w:val="22"/>
                <w:szCs w:val="22"/>
              </w:rPr>
            </w:pPr>
            <w:r w:rsidRPr="00D21882">
              <w:rPr>
                <w:rFonts w:cs="Arial"/>
                <w:b/>
                <w:sz w:val="22"/>
                <w:szCs w:val="22"/>
              </w:rPr>
              <w:t>Počet bodů</w:t>
            </w:r>
          </w:p>
        </w:tc>
      </w:tr>
      <w:tr w:rsidR="00FF32FE" w:rsidRPr="00F651F0" w14:paraId="336A5C2C" w14:textId="77777777" w:rsidTr="002926D2">
        <w:trPr>
          <w:trHeight w:val="245"/>
        </w:trPr>
        <w:tc>
          <w:tcPr>
            <w:tcW w:w="567" w:type="dxa"/>
            <w:tcBorders>
              <w:top w:val="single" w:sz="4" w:space="0" w:color="auto"/>
              <w:left w:val="single" w:sz="4" w:space="0" w:color="auto"/>
              <w:bottom w:val="single" w:sz="4" w:space="0" w:color="auto"/>
              <w:right w:val="single" w:sz="4" w:space="0" w:color="auto"/>
            </w:tcBorders>
            <w:vAlign w:val="center"/>
          </w:tcPr>
          <w:p w14:paraId="45E450D8" w14:textId="77777777" w:rsidR="00FF32FE" w:rsidRPr="00D21882" w:rsidRDefault="00FF32FE" w:rsidP="00FF32FE">
            <w:pPr>
              <w:autoSpaceDE w:val="0"/>
              <w:autoSpaceDN w:val="0"/>
              <w:adjustRightInd w:val="0"/>
              <w:spacing w:line="276" w:lineRule="auto"/>
              <w:rPr>
                <w:rFonts w:cs="Arial"/>
                <w:bCs/>
                <w:sz w:val="22"/>
                <w:szCs w:val="22"/>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3BF4EBF" w14:textId="77777777" w:rsidR="007423C9" w:rsidRPr="00D21882" w:rsidRDefault="007423C9" w:rsidP="007423C9">
            <w:pPr>
              <w:numPr>
                <w:ilvl w:val="0"/>
                <w:numId w:val="33"/>
              </w:numPr>
              <w:spacing w:before="120" w:line="276" w:lineRule="auto"/>
              <w:ind w:left="340" w:hanging="340"/>
              <w:contextualSpacing/>
              <w:rPr>
                <w:rFonts w:cs="Arial"/>
                <w:bCs/>
                <w:sz w:val="22"/>
                <w:szCs w:val="22"/>
              </w:rPr>
            </w:pPr>
            <w:r w:rsidRPr="00D21882">
              <w:rPr>
                <w:rFonts w:cs="Arial"/>
                <w:bCs/>
                <w:sz w:val="22"/>
                <w:szCs w:val="22"/>
              </w:rPr>
              <w:t>Kompletní zajištěné dofinancování z jiného dotačního titulu a z vlastních zdrojů.</w:t>
            </w:r>
          </w:p>
          <w:p w14:paraId="0D3CE7BB" w14:textId="4A2491A6" w:rsidR="007423C9" w:rsidRPr="00D21882" w:rsidRDefault="007423C9" w:rsidP="007423C9">
            <w:pPr>
              <w:numPr>
                <w:ilvl w:val="0"/>
                <w:numId w:val="33"/>
              </w:numPr>
              <w:spacing w:before="120" w:line="276" w:lineRule="auto"/>
              <w:ind w:left="340" w:hanging="340"/>
              <w:contextualSpacing/>
              <w:rPr>
                <w:rFonts w:cs="Arial"/>
                <w:bCs/>
                <w:sz w:val="22"/>
                <w:szCs w:val="22"/>
              </w:rPr>
            </w:pPr>
            <w:r w:rsidRPr="00D21882">
              <w:rPr>
                <w:rFonts w:cs="Arial"/>
                <w:bCs/>
                <w:sz w:val="22"/>
                <w:szCs w:val="22"/>
              </w:rPr>
              <w:t>Zajištěné kompletní dofinancování pouze z vlastních zdrojů.</w:t>
            </w:r>
          </w:p>
          <w:p w14:paraId="2396826A" w14:textId="2F1DA0F7" w:rsidR="00FF32FE" w:rsidRPr="00D21882" w:rsidRDefault="007423C9" w:rsidP="007423C9">
            <w:pPr>
              <w:numPr>
                <w:ilvl w:val="0"/>
                <w:numId w:val="33"/>
              </w:numPr>
              <w:spacing w:before="120" w:line="276" w:lineRule="auto"/>
              <w:ind w:left="340" w:hanging="340"/>
              <w:contextualSpacing/>
              <w:rPr>
                <w:rFonts w:cs="Arial"/>
                <w:bCs/>
                <w:sz w:val="22"/>
                <w:szCs w:val="22"/>
              </w:rPr>
            </w:pPr>
            <w:r w:rsidRPr="00D21882">
              <w:rPr>
                <w:rFonts w:cs="Arial"/>
                <w:bCs/>
                <w:sz w:val="22"/>
                <w:szCs w:val="22"/>
              </w:rPr>
              <w:t>Nezajištěné dofinancování.</w:t>
            </w:r>
          </w:p>
        </w:tc>
        <w:tc>
          <w:tcPr>
            <w:tcW w:w="1052" w:type="dxa"/>
            <w:tcBorders>
              <w:top w:val="single" w:sz="4" w:space="0" w:color="auto"/>
              <w:left w:val="single" w:sz="4" w:space="0" w:color="auto"/>
              <w:bottom w:val="single" w:sz="4" w:space="0" w:color="auto"/>
              <w:right w:val="single" w:sz="4" w:space="0" w:color="auto"/>
            </w:tcBorders>
          </w:tcPr>
          <w:p w14:paraId="431A62B7" w14:textId="0F7B008E" w:rsidR="00FF32FE" w:rsidRPr="00D21882" w:rsidRDefault="00FF32FE" w:rsidP="00FF32FE">
            <w:pPr>
              <w:autoSpaceDE w:val="0"/>
              <w:autoSpaceDN w:val="0"/>
              <w:adjustRightInd w:val="0"/>
              <w:spacing w:before="120" w:line="276" w:lineRule="auto"/>
              <w:jc w:val="center"/>
              <w:rPr>
                <w:rFonts w:cs="Arial"/>
                <w:sz w:val="22"/>
                <w:szCs w:val="22"/>
              </w:rPr>
            </w:pPr>
            <w:r w:rsidRPr="00D21882">
              <w:rPr>
                <w:rFonts w:cs="Arial"/>
                <w:sz w:val="22"/>
                <w:szCs w:val="22"/>
              </w:rPr>
              <w:t>100</w:t>
            </w:r>
          </w:p>
          <w:p w14:paraId="3A3E0653" w14:textId="1B9538FE" w:rsidR="00FF32FE" w:rsidRPr="00D21882" w:rsidRDefault="00FF32FE" w:rsidP="00FF32FE">
            <w:pPr>
              <w:autoSpaceDE w:val="0"/>
              <w:autoSpaceDN w:val="0"/>
              <w:adjustRightInd w:val="0"/>
              <w:spacing w:before="120" w:line="276" w:lineRule="auto"/>
              <w:jc w:val="center"/>
              <w:rPr>
                <w:rFonts w:cs="Arial"/>
                <w:sz w:val="22"/>
                <w:szCs w:val="22"/>
              </w:rPr>
            </w:pPr>
            <w:r w:rsidRPr="00D21882">
              <w:rPr>
                <w:rFonts w:cs="Arial"/>
                <w:sz w:val="22"/>
                <w:szCs w:val="22"/>
              </w:rPr>
              <w:t>50</w:t>
            </w:r>
          </w:p>
          <w:p w14:paraId="78857870" w14:textId="77777777" w:rsidR="00FF32FE" w:rsidRPr="00D21882" w:rsidRDefault="00FF32FE" w:rsidP="00FF32FE">
            <w:pPr>
              <w:autoSpaceDE w:val="0"/>
              <w:autoSpaceDN w:val="0"/>
              <w:adjustRightInd w:val="0"/>
              <w:spacing w:before="120" w:line="276" w:lineRule="auto"/>
              <w:jc w:val="center"/>
              <w:rPr>
                <w:rFonts w:cs="Arial"/>
                <w:sz w:val="22"/>
                <w:szCs w:val="22"/>
              </w:rPr>
            </w:pPr>
            <w:r w:rsidRPr="00D21882">
              <w:rPr>
                <w:rFonts w:cs="Arial"/>
                <w:sz w:val="22"/>
                <w:szCs w:val="22"/>
              </w:rPr>
              <w:t>20</w:t>
            </w:r>
          </w:p>
        </w:tc>
      </w:tr>
    </w:tbl>
    <w:p w14:paraId="125EC4A7" w14:textId="77777777" w:rsidR="00954739" w:rsidRPr="00F651F0" w:rsidRDefault="00954739" w:rsidP="00954739">
      <w:pPr>
        <w:tabs>
          <w:tab w:val="left" w:pos="0"/>
        </w:tabs>
        <w:rPr>
          <w:rFonts w:cs="Arial"/>
          <w:bCs/>
          <w:i/>
          <w:color w:val="FF0000"/>
          <w:sz w:val="22"/>
          <w:szCs w:val="22"/>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7D454A" w:rsidRPr="007D454A" w14:paraId="2F178348" w14:textId="77777777" w:rsidTr="002926D2">
        <w:trPr>
          <w:trHeight w:val="392"/>
        </w:trPr>
        <w:tc>
          <w:tcPr>
            <w:tcW w:w="9923" w:type="dxa"/>
            <w:gridSpan w:val="5"/>
            <w:shd w:val="pct15" w:color="auto" w:fill="auto"/>
            <w:vAlign w:val="center"/>
          </w:tcPr>
          <w:p w14:paraId="58AAE4C7" w14:textId="77777777" w:rsidR="00954739" w:rsidRPr="007D454A" w:rsidRDefault="00954739" w:rsidP="002926D2">
            <w:pPr>
              <w:jc w:val="center"/>
              <w:rPr>
                <w:rFonts w:cs="Arial"/>
                <w:b/>
                <w:sz w:val="22"/>
                <w:szCs w:val="22"/>
              </w:rPr>
            </w:pPr>
            <w:r w:rsidRPr="007D454A">
              <w:rPr>
                <w:rFonts w:cs="Arial"/>
                <w:b/>
                <w:sz w:val="22"/>
                <w:szCs w:val="22"/>
              </w:rPr>
              <w:t xml:space="preserve">HODNOCENÍ KRITÉRIÍ </w:t>
            </w:r>
          </w:p>
        </w:tc>
      </w:tr>
      <w:tr w:rsidR="007D454A" w:rsidRPr="007D454A" w14:paraId="08FEBD52" w14:textId="77777777" w:rsidTr="002926D2">
        <w:trPr>
          <w:cantSplit/>
          <w:trHeight w:val="1134"/>
        </w:trPr>
        <w:tc>
          <w:tcPr>
            <w:tcW w:w="706" w:type="dxa"/>
            <w:shd w:val="pct10" w:color="auto" w:fill="auto"/>
            <w:textDirection w:val="btLr"/>
          </w:tcPr>
          <w:p w14:paraId="34142498" w14:textId="77777777" w:rsidR="00954739" w:rsidRPr="007D454A" w:rsidRDefault="00954739" w:rsidP="002926D2">
            <w:pPr>
              <w:ind w:left="113" w:right="113"/>
              <w:jc w:val="right"/>
              <w:rPr>
                <w:rFonts w:cs="Arial"/>
                <w:b/>
                <w:sz w:val="22"/>
                <w:szCs w:val="22"/>
              </w:rPr>
            </w:pPr>
            <w:r w:rsidRPr="007D454A">
              <w:rPr>
                <w:rFonts w:cs="Arial"/>
                <w:b/>
                <w:sz w:val="22"/>
                <w:szCs w:val="22"/>
              </w:rPr>
              <w:t xml:space="preserve">               Označení</w:t>
            </w:r>
          </w:p>
        </w:tc>
        <w:tc>
          <w:tcPr>
            <w:tcW w:w="2126" w:type="dxa"/>
            <w:shd w:val="pct10" w:color="auto" w:fill="auto"/>
          </w:tcPr>
          <w:p w14:paraId="03CCA0FB" w14:textId="77777777" w:rsidR="00954739" w:rsidRPr="007D454A" w:rsidRDefault="00954739" w:rsidP="002926D2">
            <w:pPr>
              <w:rPr>
                <w:rFonts w:cs="Arial"/>
                <w:b/>
                <w:sz w:val="22"/>
                <w:szCs w:val="22"/>
              </w:rPr>
            </w:pPr>
            <w:r w:rsidRPr="007D454A">
              <w:rPr>
                <w:rFonts w:cs="Arial"/>
                <w:b/>
                <w:sz w:val="22"/>
                <w:szCs w:val="22"/>
              </w:rPr>
              <w:t>HODNOCENÍ</w:t>
            </w:r>
          </w:p>
        </w:tc>
        <w:tc>
          <w:tcPr>
            <w:tcW w:w="1987" w:type="dxa"/>
            <w:shd w:val="pct10" w:color="auto" w:fill="auto"/>
          </w:tcPr>
          <w:p w14:paraId="5C4874C7" w14:textId="77777777" w:rsidR="00954739" w:rsidRPr="007D454A" w:rsidRDefault="00954739" w:rsidP="002926D2">
            <w:pPr>
              <w:jc w:val="center"/>
              <w:rPr>
                <w:rFonts w:cs="Arial"/>
                <w:b/>
                <w:sz w:val="22"/>
                <w:szCs w:val="22"/>
              </w:rPr>
            </w:pPr>
            <w:r w:rsidRPr="007D454A">
              <w:rPr>
                <w:rFonts w:cs="Arial"/>
                <w:b/>
                <w:sz w:val="22"/>
                <w:szCs w:val="22"/>
              </w:rPr>
              <w:t>BODOVÁ</w:t>
            </w:r>
          </w:p>
          <w:p w14:paraId="62B4EDF4" w14:textId="77777777" w:rsidR="00954739" w:rsidRPr="007D454A" w:rsidRDefault="00954739" w:rsidP="002926D2">
            <w:pPr>
              <w:jc w:val="center"/>
              <w:rPr>
                <w:rFonts w:cs="Arial"/>
                <w:b/>
                <w:sz w:val="22"/>
                <w:szCs w:val="22"/>
              </w:rPr>
            </w:pPr>
            <w:r w:rsidRPr="007D454A">
              <w:rPr>
                <w:rFonts w:cs="Arial"/>
                <w:b/>
                <w:sz w:val="22"/>
                <w:szCs w:val="22"/>
              </w:rPr>
              <w:t>ŠKÁLA</w:t>
            </w:r>
          </w:p>
        </w:tc>
        <w:tc>
          <w:tcPr>
            <w:tcW w:w="2410" w:type="dxa"/>
            <w:shd w:val="pct10" w:color="auto" w:fill="auto"/>
          </w:tcPr>
          <w:p w14:paraId="5219868D" w14:textId="77777777" w:rsidR="00954739" w:rsidRPr="007D454A" w:rsidRDefault="00954739" w:rsidP="002926D2">
            <w:pPr>
              <w:jc w:val="center"/>
              <w:rPr>
                <w:rFonts w:cs="Arial"/>
                <w:b/>
                <w:sz w:val="22"/>
                <w:szCs w:val="22"/>
              </w:rPr>
            </w:pPr>
            <w:r w:rsidRPr="007D454A">
              <w:rPr>
                <w:rFonts w:cs="Arial"/>
                <w:b/>
                <w:sz w:val="22"/>
                <w:szCs w:val="22"/>
              </w:rPr>
              <w:t>Maximální počet bodů</w:t>
            </w:r>
          </w:p>
        </w:tc>
        <w:tc>
          <w:tcPr>
            <w:tcW w:w="2694" w:type="dxa"/>
            <w:shd w:val="pct10" w:color="auto" w:fill="auto"/>
          </w:tcPr>
          <w:p w14:paraId="384BB20E" w14:textId="77777777" w:rsidR="00954739" w:rsidRPr="007D454A" w:rsidRDefault="00954739" w:rsidP="002926D2">
            <w:pPr>
              <w:jc w:val="left"/>
              <w:rPr>
                <w:rFonts w:cs="Arial"/>
                <w:b/>
                <w:sz w:val="22"/>
                <w:szCs w:val="22"/>
              </w:rPr>
            </w:pPr>
            <w:r w:rsidRPr="007D454A">
              <w:rPr>
                <w:rFonts w:cs="Arial"/>
                <w:b/>
                <w:sz w:val="22"/>
                <w:szCs w:val="22"/>
              </w:rPr>
              <w:t>Maximální počet bodů</w:t>
            </w:r>
          </w:p>
          <w:p w14:paraId="4AFA8CF7" w14:textId="77777777" w:rsidR="00954739" w:rsidRPr="007D454A" w:rsidRDefault="00954739" w:rsidP="002926D2">
            <w:pPr>
              <w:ind w:left="33"/>
              <w:jc w:val="left"/>
              <w:rPr>
                <w:rFonts w:cs="Arial"/>
                <w:b/>
                <w:sz w:val="22"/>
                <w:szCs w:val="22"/>
              </w:rPr>
            </w:pPr>
            <w:r w:rsidRPr="007D454A">
              <w:rPr>
                <w:rFonts w:cs="Arial"/>
                <w:b/>
                <w:sz w:val="22"/>
                <w:szCs w:val="22"/>
              </w:rPr>
              <w:t>který může posuzovaná žádost dosáhnout</w:t>
            </w:r>
          </w:p>
        </w:tc>
      </w:tr>
      <w:tr w:rsidR="007D454A" w:rsidRPr="007D454A" w14:paraId="5B045A2C" w14:textId="77777777" w:rsidTr="002926D2">
        <w:tc>
          <w:tcPr>
            <w:tcW w:w="706" w:type="dxa"/>
          </w:tcPr>
          <w:p w14:paraId="2FB1A13F" w14:textId="77777777" w:rsidR="00954739" w:rsidRPr="007D454A" w:rsidRDefault="00954739" w:rsidP="002926D2">
            <w:pPr>
              <w:jc w:val="center"/>
              <w:rPr>
                <w:rFonts w:cs="Arial"/>
                <w:b/>
                <w:sz w:val="20"/>
              </w:rPr>
            </w:pPr>
            <w:r w:rsidRPr="007D454A">
              <w:rPr>
                <w:rFonts w:cs="Arial"/>
                <w:b/>
                <w:sz w:val="20"/>
              </w:rPr>
              <w:t>A1</w:t>
            </w:r>
          </w:p>
          <w:p w14:paraId="4C83B90A" w14:textId="77777777" w:rsidR="00954739" w:rsidRPr="007D454A" w:rsidRDefault="00954739" w:rsidP="002926D2">
            <w:pPr>
              <w:jc w:val="center"/>
              <w:rPr>
                <w:rFonts w:cs="Arial"/>
                <w:b/>
                <w:sz w:val="20"/>
              </w:rPr>
            </w:pPr>
            <w:r w:rsidRPr="007D454A">
              <w:rPr>
                <w:rFonts w:cs="Arial"/>
                <w:b/>
                <w:sz w:val="20"/>
              </w:rPr>
              <w:t>A2</w:t>
            </w:r>
          </w:p>
        </w:tc>
        <w:tc>
          <w:tcPr>
            <w:tcW w:w="2126" w:type="dxa"/>
          </w:tcPr>
          <w:p w14:paraId="745E9596" w14:textId="77777777" w:rsidR="00954739" w:rsidRPr="007D454A" w:rsidRDefault="00954739" w:rsidP="002926D2">
            <w:pPr>
              <w:ind w:left="176"/>
              <w:rPr>
                <w:sz w:val="20"/>
              </w:rPr>
            </w:pPr>
            <w:r w:rsidRPr="007D454A">
              <w:rPr>
                <w:rFonts w:cs="Arial"/>
                <w:sz w:val="20"/>
              </w:rPr>
              <w:t xml:space="preserve">Hodnotí administrátor </w:t>
            </w:r>
          </w:p>
        </w:tc>
        <w:tc>
          <w:tcPr>
            <w:tcW w:w="1987" w:type="dxa"/>
          </w:tcPr>
          <w:p w14:paraId="6B9D9D57" w14:textId="77777777" w:rsidR="00954739" w:rsidRPr="007D454A" w:rsidRDefault="00954739" w:rsidP="002926D2">
            <w:pPr>
              <w:jc w:val="center"/>
              <w:rPr>
                <w:rFonts w:cs="Arial"/>
                <w:sz w:val="20"/>
              </w:rPr>
            </w:pPr>
            <w:r w:rsidRPr="007D454A">
              <w:rPr>
                <w:rFonts w:cs="Arial"/>
                <w:sz w:val="20"/>
              </w:rPr>
              <w:t>1–100</w:t>
            </w:r>
          </w:p>
          <w:p w14:paraId="18AA0A92" w14:textId="77777777" w:rsidR="00954739" w:rsidRPr="007D454A" w:rsidRDefault="00954739" w:rsidP="002926D2">
            <w:pPr>
              <w:jc w:val="center"/>
              <w:rPr>
                <w:sz w:val="20"/>
              </w:rPr>
            </w:pPr>
            <w:r w:rsidRPr="007D454A">
              <w:rPr>
                <w:rFonts w:cs="Arial"/>
                <w:sz w:val="20"/>
              </w:rPr>
              <w:t>1–100</w:t>
            </w:r>
          </w:p>
        </w:tc>
        <w:tc>
          <w:tcPr>
            <w:tcW w:w="2410" w:type="dxa"/>
            <w:vAlign w:val="center"/>
          </w:tcPr>
          <w:p w14:paraId="4E642F2C" w14:textId="77777777" w:rsidR="00954739" w:rsidRPr="007D454A" w:rsidRDefault="00954739" w:rsidP="002926D2">
            <w:pPr>
              <w:jc w:val="center"/>
              <w:rPr>
                <w:rFonts w:cs="Arial"/>
                <w:sz w:val="20"/>
              </w:rPr>
            </w:pPr>
            <w:r w:rsidRPr="007D454A">
              <w:rPr>
                <w:rFonts w:cs="Arial"/>
                <w:sz w:val="20"/>
              </w:rPr>
              <w:t>200</w:t>
            </w:r>
          </w:p>
        </w:tc>
        <w:tc>
          <w:tcPr>
            <w:tcW w:w="2694" w:type="dxa"/>
            <w:vMerge w:val="restart"/>
            <w:vAlign w:val="center"/>
          </w:tcPr>
          <w:p w14:paraId="7472844C" w14:textId="77777777" w:rsidR="00954739" w:rsidRPr="007D454A" w:rsidRDefault="00954739" w:rsidP="002926D2">
            <w:pPr>
              <w:jc w:val="center"/>
              <w:rPr>
                <w:rFonts w:cs="Arial"/>
                <w:b/>
                <w:sz w:val="20"/>
              </w:rPr>
            </w:pPr>
          </w:p>
          <w:p w14:paraId="684A453A" w14:textId="769E6B19" w:rsidR="00954739" w:rsidRPr="007D454A" w:rsidRDefault="000E4C91" w:rsidP="002926D2">
            <w:pPr>
              <w:jc w:val="center"/>
              <w:rPr>
                <w:rFonts w:cs="Arial"/>
                <w:b/>
                <w:sz w:val="20"/>
              </w:rPr>
            </w:pPr>
            <w:r w:rsidRPr="007D454A">
              <w:rPr>
                <w:rFonts w:cs="Arial"/>
                <w:b/>
                <w:sz w:val="20"/>
              </w:rPr>
              <w:t>600</w:t>
            </w:r>
          </w:p>
          <w:p w14:paraId="044EB863" w14:textId="267180B9" w:rsidR="00954739" w:rsidRPr="007D454A" w:rsidRDefault="00954739" w:rsidP="002926D2">
            <w:pPr>
              <w:jc w:val="center"/>
              <w:rPr>
                <w:rFonts w:cs="Arial"/>
                <w:b/>
                <w:sz w:val="20"/>
              </w:rPr>
            </w:pPr>
          </w:p>
        </w:tc>
      </w:tr>
      <w:tr w:rsidR="007D454A" w:rsidRPr="007D454A" w14:paraId="3219521A" w14:textId="77777777" w:rsidTr="002926D2">
        <w:tc>
          <w:tcPr>
            <w:tcW w:w="706" w:type="dxa"/>
          </w:tcPr>
          <w:p w14:paraId="51042A44" w14:textId="77777777" w:rsidR="00954739" w:rsidRPr="007D454A" w:rsidRDefault="00954739" w:rsidP="002926D2">
            <w:pPr>
              <w:jc w:val="center"/>
              <w:rPr>
                <w:rFonts w:cs="Arial"/>
                <w:b/>
                <w:sz w:val="20"/>
              </w:rPr>
            </w:pPr>
            <w:r w:rsidRPr="007D454A">
              <w:rPr>
                <w:rFonts w:cs="Arial"/>
                <w:b/>
                <w:sz w:val="20"/>
              </w:rPr>
              <w:t>B1</w:t>
            </w:r>
          </w:p>
          <w:p w14:paraId="27D65C34" w14:textId="77777777" w:rsidR="00954739" w:rsidRPr="007D454A" w:rsidRDefault="00954739" w:rsidP="002926D2">
            <w:pPr>
              <w:jc w:val="center"/>
              <w:rPr>
                <w:rFonts w:cs="Arial"/>
                <w:b/>
                <w:sz w:val="20"/>
              </w:rPr>
            </w:pPr>
            <w:r w:rsidRPr="007D454A">
              <w:rPr>
                <w:rFonts w:cs="Arial"/>
                <w:b/>
                <w:sz w:val="20"/>
              </w:rPr>
              <w:t>B2</w:t>
            </w:r>
          </w:p>
        </w:tc>
        <w:tc>
          <w:tcPr>
            <w:tcW w:w="2126" w:type="dxa"/>
          </w:tcPr>
          <w:p w14:paraId="659C0723" w14:textId="77777777" w:rsidR="00954739" w:rsidRPr="007D454A" w:rsidRDefault="00954739" w:rsidP="002926D2">
            <w:pPr>
              <w:ind w:left="176"/>
              <w:jc w:val="left"/>
              <w:rPr>
                <w:sz w:val="20"/>
              </w:rPr>
            </w:pPr>
            <w:r w:rsidRPr="007D454A">
              <w:rPr>
                <w:rFonts w:cs="Arial"/>
                <w:sz w:val="20"/>
              </w:rPr>
              <w:t>Hodnotí poradní orgán</w:t>
            </w:r>
          </w:p>
        </w:tc>
        <w:tc>
          <w:tcPr>
            <w:tcW w:w="1987" w:type="dxa"/>
          </w:tcPr>
          <w:p w14:paraId="2DCAB829" w14:textId="77777777" w:rsidR="00954739" w:rsidRPr="007D454A" w:rsidRDefault="00954739" w:rsidP="002926D2">
            <w:pPr>
              <w:jc w:val="center"/>
              <w:rPr>
                <w:rFonts w:cs="Arial"/>
                <w:sz w:val="20"/>
              </w:rPr>
            </w:pPr>
            <w:r w:rsidRPr="007D454A">
              <w:rPr>
                <w:rFonts w:cs="Arial"/>
                <w:sz w:val="20"/>
              </w:rPr>
              <w:t>1–100</w:t>
            </w:r>
          </w:p>
          <w:p w14:paraId="5507CCB1" w14:textId="77777777" w:rsidR="00954739" w:rsidRPr="007D454A" w:rsidRDefault="00954739" w:rsidP="002926D2">
            <w:pPr>
              <w:jc w:val="center"/>
              <w:rPr>
                <w:sz w:val="20"/>
              </w:rPr>
            </w:pPr>
            <w:r w:rsidRPr="007D454A">
              <w:rPr>
                <w:rFonts w:cs="Arial"/>
                <w:sz w:val="20"/>
              </w:rPr>
              <w:t>1–100</w:t>
            </w:r>
          </w:p>
        </w:tc>
        <w:tc>
          <w:tcPr>
            <w:tcW w:w="2410" w:type="dxa"/>
            <w:vAlign w:val="center"/>
          </w:tcPr>
          <w:p w14:paraId="27448D4D" w14:textId="77777777" w:rsidR="00954739" w:rsidRPr="007D454A" w:rsidRDefault="00954739" w:rsidP="002926D2">
            <w:pPr>
              <w:jc w:val="center"/>
              <w:rPr>
                <w:rFonts w:cs="Arial"/>
                <w:sz w:val="20"/>
              </w:rPr>
            </w:pPr>
            <w:r w:rsidRPr="007D454A">
              <w:rPr>
                <w:rFonts w:cs="Arial"/>
                <w:sz w:val="20"/>
              </w:rPr>
              <w:t>200</w:t>
            </w:r>
          </w:p>
        </w:tc>
        <w:tc>
          <w:tcPr>
            <w:tcW w:w="2694" w:type="dxa"/>
            <w:vMerge/>
          </w:tcPr>
          <w:p w14:paraId="0BED8523" w14:textId="77777777" w:rsidR="00954739" w:rsidRPr="007D454A" w:rsidRDefault="00954739" w:rsidP="002926D2">
            <w:pPr>
              <w:jc w:val="center"/>
              <w:rPr>
                <w:rFonts w:cs="Arial"/>
                <w:sz w:val="20"/>
              </w:rPr>
            </w:pPr>
          </w:p>
        </w:tc>
      </w:tr>
      <w:tr w:rsidR="007D454A" w:rsidRPr="007D454A" w14:paraId="6A2569E6" w14:textId="77777777" w:rsidTr="002926D2">
        <w:tc>
          <w:tcPr>
            <w:tcW w:w="706" w:type="dxa"/>
            <w:tcBorders>
              <w:bottom w:val="single" w:sz="4" w:space="0" w:color="auto"/>
            </w:tcBorders>
          </w:tcPr>
          <w:p w14:paraId="106F86BD" w14:textId="77777777" w:rsidR="00954739" w:rsidRPr="007D454A" w:rsidRDefault="00954739" w:rsidP="002926D2">
            <w:pPr>
              <w:jc w:val="center"/>
              <w:rPr>
                <w:rFonts w:cs="Arial"/>
                <w:b/>
                <w:sz w:val="20"/>
              </w:rPr>
            </w:pPr>
            <w:r w:rsidRPr="007D454A">
              <w:rPr>
                <w:rFonts w:cs="Arial"/>
                <w:b/>
                <w:sz w:val="20"/>
              </w:rPr>
              <w:t>C1</w:t>
            </w:r>
          </w:p>
          <w:p w14:paraId="2190CB97" w14:textId="77777777" w:rsidR="00954739" w:rsidRPr="007D454A" w:rsidRDefault="00954739" w:rsidP="002926D2">
            <w:pPr>
              <w:jc w:val="center"/>
              <w:rPr>
                <w:rFonts w:cs="Arial"/>
                <w:b/>
                <w:sz w:val="20"/>
              </w:rPr>
            </w:pPr>
            <w:r w:rsidRPr="007D454A">
              <w:rPr>
                <w:rFonts w:cs="Arial"/>
                <w:b/>
                <w:sz w:val="20"/>
              </w:rPr>
              <w:t>C2</w:t>
            </w:r>
          </w:p>
        </w:tc>
        <w:tc>
          <w:tcPr>
            <w:tcW w:w="2126" w:type="dxa"/>
            <w:tcBorders>
              <w:bottom w:val="single" w:sz="4" w:space="0" w:color="auto"/>
            </w:tcBorders>
          </w:tcPr>
          <w:p w14:paraId="4ADF2BE8" w14:textId="77777777" w:rsidR="00954739" w:rsidRPr="007D454A" w:rsidRDefault="00954739" w:rsidP="002926D2">
            <w:pPr>
              <w:ind w:left="176"/>
              <w:jc w:val="left"/>
              <w:rPr>
                <w:sz w:val="20"/>
              </w:rPr>
            </w:pPr>
            <w:r w:rsidRPr="007D454A">
              <w:rPr>
                <w:rFonts w:cs="Arial"/>
                <w:sz w:val="20"/>
              </w:rPr>
              <w:t>Hodnotí ROK</w:t>
            </w:r>
          </w:p>
        </w:tc>
        <w:tc>
          <w:tcPr>
            <w:tcW w:w="1987" w:type="dxa"/>
            <w:tcBorders>
              <w:bottom w:val="single" w:sz="4" w:space="0" w:color="auto"/>
            </w:tcBorders>
          </w:tcPr>
          <w:p w14:paraId="6EA44B21" w14:textId="77777777" w:rsidR="00954739" w:rsidRPr="007D454A" w:rsidRDefault="00954739" w:rsidP="002926D2">
            <w:pPr>
              <w:jc w:val="center"/>
              <w:rPr>
                <w:rFonts w:cs="Arial"/>
                <w:sz w:val="20"/>
              </w:rPr>
            </w:pPr>
            <w:r w:rsidRPr="007D454A">
              <w:rPr>
                <w:rFonts w:cs="Arial"/>
                <w:sz w:val="20"/>
              </w:rPr>
              <w:t>1–100</w:t>
            </w:r>
          </w:p>
          <w:p w14:paraId="2FE327C0" w14:textId="77777777" w:rsidR="00954739" w:rsidRPr="007D454A" w:rsidRDefault="00954739" w:rsidP="002926D2">
            <w:pPr>
              <w:jc w:val="center"/>
              <w:rPr>
                <w:sz w:val="20"/>
              </w:rPr>
            </w:pPr>
            <w:r w:rsidRPr="007D454A">
              <w:rPr>
                <w:rFonts w:cs="Arial"/>
                <w:sz w:val="20"/>
              </w:rPr>
              <w:t>1–100</w:t>
            </w:r>
          </w:p>
        </w:tc>
        <w:tc>
          <w:tcPr>
            <w:tcW w:w="2410" w:type="dxa"/>
            <w:tcBorders>
              <w:bottom w:val="single" w:sz="4" w:space="0" w:color="auto"/>
            </w:tcBorders>
            <w:vAlign w:val="center"/>
          </w:tcPr>
          <w:p w14:paraId="3878C6D8" w14:textId="77777777" w:rsidR="00954739" w:rsidRPr="007D454A" w:rsidRDefault="00954739" w:rsidP="002926D2">
            <w:pPr>
              <w:jc w:val="center"/>
              <w:rPr>
                <w:rFonts w:cs="Arial"/>
                <w:sz w:val="20"/>
              </w:rPr>
            </w:pPr>
            <w:r w:rsidRPr="007D454A">
              <w:rPr>
                <w:rFonts w:cs="Arial"/>
                <w:sz w:val="20"/>
              </w:rPr>
              <w:t>200</w:t>
            </w:r>
          </w:p>
        </w:tc>
        <w:tc>
          <w:tcPr>
            <w:tcW w:w="2694" w:type="dxa"/>
            <w:vMerge/>
            <w:tcBorders>
              <w:bottom w:val="single" w:sz="4" w:space="0" w:color="auto"/>
            </w:tcBorders>
          </w:tcPr>
          <w:p w14:paraId="0C711AFF" w14:textId="77777777" w:rsidR="00954739" w:rsidRPr="007D454A" w:rsidRDefault="00954739" w:rsidP="002926D2">
            <w:pPr>
              <w:jc w:val="center"/>
              <w:rPr>
                <w:rFonts w:cs="Arial"/>
                <w:sz w:val="20"/>
              </w:rPr>
            </w:pPr>
          </w:p>
        </w:tc>
      </w:tr>
      <w:tr w:rsidR="007D454A" w:rsidRPr="007D454A" w14:paraId="4F6A6486" w14:textId="77777777" w:rsidTr="002926D2">
        <w:tc>
          <w:tcPr>
            <w:tcW w:w="9923" w:type="dxa"/>
            <w:gridSpan w:val="5"/>
            <w:shd w:val="clear" w:color="auto" w:fill="BFBFBF" w:themeFill="background1" w:themeFillShade="BF"/>
          </w:tcPr>
          <w:p w14:paraId="385C7E69" w14:textId="77777777" w:rsidR="00954739" w:rsidRPr="007D454A" w:rsidRDefault="00954739" w:rsidP="002926D2">
            <w:pPr>
              <w:spacing w:before="80" w:after="80"/>
              <w:jc w:val="center"/>
              <w:rPr>
                <w:rFonts w:cs="Arial"/>
                <w:sz w:val="20"/>
              </w:rPr>
            </w:pPr>
            <w:r w:rsidRPr="007D454A">
              <w:rPr>
                <w:rFonts w:cs="Arial"/>
                <w:b/>
                <w:sz w:val="20"/>
              </w:rPr>
              <w:t xml:space="preserve">VYSVĚTLENÍ BODOVÁNÍ </w:t>
            </w:r>
          </w:p>
        </w:tc>
      </w:tr>
      <w:tr w:rsidR="007D454A" w:rsidRPr="007D454A" w14:paraId="524BB37F" w14:textId="77777777" w:rsidTr="002926D2">
        <w:tc>
          <w:tcPr>
            <w:tcW w:w="4819" w:type="dxa"/>
            <w:gridSpan w:val="3"/>
          </w:tcPr>
          <w:p w14:paraId="3F9F557A" w14:textId="77777777" w:rsidR="00954739" w:rsidRPr="007D454A" w:rsidRDefault="00954739" w:rsidP="002926D2">
            <w:pPr>
              <w:spacing w:before="80" w:after="80"/>
              <w:ind w:left="34"/>
              <w:rPr>
                <w:rFonts w:cs="Arial"/>
                <w:sz w:val="20"/>
              </w:rPr>
            </w:pPr>
            <w:r w:rsidRPr="007D454A">
              <w:rPr>
                <w:rFonts w:cs="Arial"/>
                <w:b/>
                <w:sz w:val="20"/>
              </w:rPr>
              <w:t>PODKLAD PRO ROZHODNUTÍ ŘÍDÍCÍHO ORGÁNU</w:t>
            </w:r>
          </w:p>
        </w:tc>
        <w:tc>
          <w:tcPr>
            <w:tcW w:w="2411" w:type="dxa"/>
          </w:tcPr>
          <w:p w14:paraId="5E9EF944" w14:textId="77777777" w:rsidR="00954739" w:rsidRPr="007D454A" w:rsidRDefault="00954739" w:rsidP="002926D2">
            <w:pPr>
              <w:spacing w:before="80" w:after="80"/>
              <w:ind w:left="34"/>
              <w:rPr>
                <w:rFonts w:cs="Arial"/>
                <w:b/>
                <w:caps/>
                <w:sz w:val="20"/>
              </w:rPr>
            </w:pPr>
            <w:r w:rsidRPr="007D454A">
              <w:rPr>
                <w:rFonts w:cs="Arial"/>
                <w:b/>
                <w:caps/>
                <w:sz w:val="20"/>
              </w:rPr>
              <w:t>Počet DOSAŽENÝCH bodů</w:t>
            </w:r>
          </w:p>
        </w:tc>
        <w:tc>
          <w:tcPr>
            <w:tcW w:w="2693" w:type="dxa"/>
          </w:tcPr>
          <w:p w14:paraId="13CD9EA4" w14:textId="77777777" w:rsidR="00954739" w:rsidRPr="007D454A" w:rsidRDefault="00954739" w:rsidP="002926D2">
            <w:pPr>
              <w:spacing w:before="80" w:after="80"/>
              <w:jc w:val="left"/>
              <w:rPr>
                <w:rFonts w:cs="Arial"/>
                <w:sz w:val="20"/>
              </w:rPr>
            </w:pPr>
            <w:r w:rsidRPr="007D454A">
              <w:rPr>
                <w:rFonts w:cs="Arial"/>
                <w:b/>
                <w:caps/>
                <w:sz w:val="20"/>
              </w:rPr>
              <w:t>Návrh řídícímu ORgánu</w:t>
            </w:r>
          </w:p>
        </w:tc>
      </w:tr>
      <w:tr w:rsidR="007D454A" w:rsidRPr="007D454A" w14:paraId="205FECFF" w14:textId="77777777" w:rsidTr="002926D2">
        <w:tc>
          <w:tcPr>
            <w:tcW w:w="4819" w:type="dxa"/>
            <w:gridSpan w:val="3"/>
          </w:tcPr>
          <w:p w14:paraId="3D31F8A3" w14:textId="77777777" w:rsidR="00954739" w:rsidRPr="007D454A" w:rsidRDefault="00954739" w:rsidP="002926D2">
            <w:pPr>
              <w:ind w:left="34"/>
              <w:rPr>
                <w:rFonts w:cs="Arial"/>
                <w:sz w:val="20"/>
              </w:rPr>
            </w:pPr>
            <w:r w:rsidRPr="007D454A">
              <w:rPr>
                <w:rFonts w:cs="Arial"/>
                <w:sz w:val="20"/>
              </w:rPr>
              <w:t xml:space="preserve">Hodnocení administrátorem, odborným orgánem, Radou Olomouckého kraje </w:t>
            </w:r>
          </w:p>
          <w:p w14:paraId="411C5577" w14:textId="77777777" w:rsidR="00954739" w:rsidRPr="007D454A" w:rsidRDefault="00954739" w:rsidP="002926D2">
            <w:pPr>
              <w:ind w:left="34"/>
              <w:rPr>
                <w:rFonts w:cs="Arial"/>
                <w:sz w:val="20"/>
              </w:rPr>
            </w:pPr>
            <w:r w:rsidRPr="007D454A">
              <w:rPr>
                <w:rFonts w:cs="Arial"/>
                <w:sz w:val="20"/>
              </w:rPr>
              <w:t>(celkový bodový zisk A1 – C2)</w:t>
            </w:r>
          </w:p>
        </w:tc>
        <w:tc>
          <w:tcPr>
            <w:tcW w:w="2411" w:type="dxa"/>
          </w:tcPr>
          <w:p w14:paraId="77077E4F" w14:textId="77777777" w:rsidR="00954739" w:rsidRPr="007D454A" w:rsidRDefault="00954739" w:rsidP="002926D2">
            <w:pPr>
              <w:ind w:left="34"/>
              <w:rPr>
                <w:rFonts w:cs="Arial"/>
                <w:sz w:val="20"/>
              </w:rPr>
            </w:pPr>
            <w:r w:rsidRPr="007D454A">
              <w:rPr>
                <w:rFonts w:cs="Arial"/>
                <w:sz w:val="20"/>
              </w:rPr>
              <w:t>1–200</w:t>
            </w:r>
          </w:p>
        </w:tc>
        <w:tc>
          <w:tcPr>
            <w:tcW w:w="2693" w:type="dxa"/>
          </w:tcPr>
          <w:p w14:paraId="758592DC" w14:textId="77777777" w:rsidR="00954739" w:rsidRPr="007D454A" w:rsidRDefault="00954739" w:rsidP="002926D2">
            <w:pPr>
              <w:spacing w:before="120"/>
              <w:rPr>
                <w:rFonts w:cs="Arial"/>
                <w:sz w:val="20"/>
              </w:rPr>
            </w:pPr>
            <w:r w:rsidRPr="007D454A">
              <w:rPr>
                <w:rFonts w:cs="Arial"/>
                <w:sz w:val="20"/>
              </w:rPr>
              <w:t>NEVYHOVĚT</w:t>
            </w:r>
          </w:p>
        </w:tc>
      </w:tr>
      <w:tr w:rsidR="007D454A" w:rsidRPr="007D454A" w14:paraId="1E487DDF" w14:textId="77777777" w:rsidTr="002926D2">
        <w:tc>
          <w:tcPr>
            <w:tcW w:w="4819" w:type="dxa"/>
            <w:gridSpan w:val="3"/>
          </w:tcPr>
          <w:p w14:paraId="1B13BBD8" w14:textId="77777777" w:rsidR="00954739" w:rsidRPr="007D454A" w:rsidRDefault="00954739" w:rsidP="002926D2">
            <w:pPr>
              <w:ind w:left="34"/>
              <w:rPr>
                <w:rFonts w:cs="Arial"/>
                <w:sz w:val="20"/>
              </w:rPr>
            </w:pPr>
            <w:r w:rsidRPr="007D454A">
              <w:rPr>
                <w:rFonts w:cs="Arial"/>
                <w:sz w:val="20"/>
              </w:rPr>
              <w:t xml:space="preserve">Hodnocení administrátorem, odborným orgánem, Radou Olomouckého kraje </w:t>
            </w:r>
          </w:p>
          <w:p w14:paraId="5F1A12B3" w14:textId="77777777" w:rsidR="00954739" w:rsidRPr="007D454A" w:rsidRDefault="00954739" w:rsidP="002926D2">
            <w:pPr>
              <w:ind w:left="34"/>
              <w:rPr>
                <w:rFonts w:cs="Arial"/>
                <w:b/>
                <w:sz w:val="20"/>
              </w:rPr>
            </w:pPr>
            <w:r w:rsidRPr="007D454A">
              <w:rPr>
                <w:rFonts w:cs="Arial"/>
                <w:sz w:val="20"/>
              </w:rPr>
              <w:t>(celkový bodový zisk A1 – C2)</w:t>
            </w:r>
          </w:p>
        </w:tc>
        <w:tc>
          <w:tcPr>
            <w:tcW w:w="2411" w:type="dxa"/>
          </w:tcPr>
          <w:p w14:paraId="064C56F1" w14:textId="77777777" w:rsidR="00954739" w:rsidRPr="007D454A" w:rsidRDefault="00954739" w:rsidP="002926D2">
            <w:pPr>
              <w:ind w:left="34"/>
              <w:rPr>
                <w:rFonts w:cs="Arial"/>
                <w:sz w:val="20"/>
              </w:rPr>
            </w:pPr>
            <w:r w:rsidRPr="007D454A">
              <w:rPr>
                <w:rFonts w:cs="Arial"/>
                <w:sz w:val="20"/>
              </w:rPr>
              <w:t>201–550</w:t>
            </w:r>
          </w:p>
        </w:tc>
        <w:tc>
          <w:tcPr>
            <w:tcW w:w="2693" w:type="dxa"/>
          </w:tcPr>
          <w:p w14:paraId="39AFFCF8" w14:textId="77777777" w:rsidR="00954739" w:rsidRPr="007D454A" w:rsidRDefault="00954739" w:rsidP="002926D2">
            <w:pPr>
              <w:rPr>
                <w:rFonts w:cs="Arial"/>
                <w:sz w:val="20"/>
              </w:rPr>
            </w:pPr>
            <w:r w:rsidRPr="007D454A">
              <w:rPr>
                <w:rFonts w:cs="Arial"/>
                <w:sz w:val="20"/>
              </w:rPr>
              <w:t>VYHOVĚT</w:t>
            </w:r>
          </w:p>
          <w:p w14:paraId="2F889062" w14:textId="77777777" w:rsidR="00954739" w:rsidRPr="007D454A" w:rsidRDefault="00954739" w:rsidP="002926D2">
            <w:pPr>
              <w:rPr>
                <w:rFonts w:cs="Arial"/>
                <w:sz w:val="20"/>
              </w:rPr>
            </w:pPr>
            <w:r w:rsidRPr="007D454A">
              <w:rPr>
                <w:rFonts w:cs="Arial"/>
                <w:sz w:val="20"/>
              </w:rPr>
              <w:t>MŮŽE BÝT KRÁCENO</w:t>
            </w:r>
          </w:p>
          <w:p w14:paraId="2517D4B9" w14:textId="77777777" w:rsidR="00954739" w:rsidRPr="007D454A" w:rsidRDefault="00954739" w:rsidP="002926D2">
            <w:pPr>
              <w:spacing w:after="80"/>
              <w:rPr>
                <w:rFonts w:cs="Arial"/>
                <w:sz w:val="20"/>
              </w:rPr>
            </w:pPr>
            <w:r w:rsidRPr="007D454A">
              <w:rPr>
                <w:rFonts w:cs="Arial"/>
                <w:sz w:val="20"/>
              </w:rPr>
              <w:t>(částečné vyhovění*)</w:t>
            </w:r>
          </w:p>
        </w:tc>
      </w:tr>
      <w:tr w:rsidR="007D454A" w:rsidRPr="007D454A" w14:paraId="656CCA8C" w14:textId="77777777" w:rsidTr="002926D2">
        <w:tc>
          <w:tcPr>
            <w:tcW w:w="4819" w:type="dxa"/>
            <w:gridSpan w:val="3"/>
          </w:tcPr>
          <w:p w14:paraId="5E11A47C" w14:textId="77777777" w:rsidR="00954739" w:rsidRPr="007D454A" w:rsidRDefault="00954739" w:rsidP="002926D2">
            <w:pPr>
              <w:ind w:left="34"/>
              <w:rPr>
                <w:rFonts w:cs="Arial"/>
                <w:sz w:val="20"/>
              </w:rPr>
            </w:pPr>
            <w:r w:rsidRPr="007D454A">
              <w:rPr>
                <w:rFonts w:cs="Arial"/>
                <w:sz w:val="20"/>
              </w:rPr>
              <w:t xml:space="preserve">Hodnocení administrátorem, odborným orgánem, Radou Olomouckého kraje </w:t>
            </w:r>
          </w:p>
          <w:p w14:paraId="65E00608" w14:textId="77777777" w:rsidR="00954739" w:rsidRPr="007D454A" w:rsidRDefault="00954739" w:rsidP="002926D2">
            <w:pPr>
              <w:ind w:left="34"/>
              <w:rPr>
                <w:rFonts w:cs="Arial"/>
                <w:b/>
                <w:sz w:val="20"/>
              </w:rPr>
            </w:pPr>
            <w:r w:rsidRPr="007D454A">
              <w:rPr>
                <w:rFonts w:cs="Arial"/>
                <w:sz w:val="20"/>
              </w:rPr>
              <w:t>(celkový bodový zisk A1 – C2)</w:t>
            </w:r>
          </w:p>
        </w:tc>
        <w:tc>
          <w:tcPr>
            <w:tcW w:w="2411" w:type="dxa"/>
          </w:tcPr>
          <w:p w14:paraId="5E544AB4" w14:textId="77777777" w:rsidR="00954739" w:rsidRPr="007D454A" w:rsidRDefault="00954739" w:rsidP="002926D2">
            <w:pPr>
              <w:ind w:left="34"/>
              <w:rPr>
                <w:rFonts w:cs="Arial"/>
                <w:sz w:val="20"/>
              </w:rPr>
            </w:pPr>
            <w:r w:rsidRPr="007D454A">
              <w:rPr>
                <w:rFonts w:cs="Arial"/>
                <w:sz w:val="20"/>
              </w:rPr>
              <w:t>551–600</w:t>
            </w:r>
          </w:p>
        </w:tc>
        <w:tc>
          <w:tcPr>
            <w:tcW w:w="2693" w:type="dxa"/>
          </w:tcPr>
          <w:p w14:paraId="62C2C783" w14:textId="77777777" w:rsidR="00954739" w:rsidRPr="007D454A" w:rsidRDefault="00954739" w:rsidP="002926D2">
            <w:pPr>
              <w:spacing w:before="120"/>
              <w:rPr>
                <w:rFonts w:cs="Arial"/>
                <w:sz w:val="20"/>
              </w:rPr>
            </w:pPr>
            <w:r w:rsidRPr="007D454A">
              <w:rPr>
                <w:rFonts w:cs="Arial"/>
                <w:sz w:val="20"/>
              </w:rPr>
              <w:t>VYHOVĚT</w:t>
            </w:r>
          </w:p>
        </w:tc>
      </w:tr>
    </w:tbl>
    <w:p w14:paraId="19A35486" w14:textId="089A74A5" w:rsidR="00954739" w:rsidRPr="007D454A" w:rsidRDefault="00954739" w:rsidP="00954739">
      <w:pPr>
        <w:ind w:left="708"/>
        <w:rPr>
          <w:rFonts w:cs="Arial"/>
          <w:i/>
          <w:sz w:val="20"/>
        </w:rPr>
      </w:pPr>
      <w:r w:rsidRPr="007D454A">
        <w:rPr>
          <w:rFonts w:cs="Arial"/>
          <w:i/>
          <w:iCs/>
          <w:sz w:val="20"/>
        </w:rPr>
        <w:lastRenderedPageBreak/>
        <w:t xml:space="preserve">*Může být vyhověno částečně nebo v plné výši. </w:t>
      </w:r>
      <w:r w:rsidRPr="007D454A">
        <w:rPr>
          <w:rFonts w:cs="Arial"/>
          <w:i/>
          <w:sz w:val="20"/>
        </w:rPr>
        <w:t>Ke krácení požadavku dojde především v případech převisu žádostí a nedostatku finančních prostředků, které jsou v daném dotačním titulu k dispozici.</w:t>
      </w:r>
    </w:p>
    <w:p w14:paraId="615DF8FE" w14:textId="77777777" w:rsidR="0073229B" w:rsidRPr="00D3636E" w:rsidRDefault="007F5C53" w:rsidP="000657CC">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73229B">
        <w:rPr>
          <w:rFonts w:ascii="Arial" w:hAnsi="Arial" w:cs="Arial"/>
          <w:bCs/>
          <w:sz w:val="22"/>
          <w:szCs w:val="22"/>
        </w:rPr>
        <w:t xml:space="preserve">Administrátor předloží přijaté žádosti i s bodovým hodnocením kritérií A příslušnému poradnímu orgánu </w:t>
      </w:r>
      <w:r w:rsidR="00954739" w:rsidRPr="0073229B">
        <w:rPr>
          <w:rFonts w:ascii="Arial" w:hAnsi="Arial" w:cs="Arial"/>
          <w:bCs/>
          <w:sz w:val="22"/>
          <w:szCs w:val="22"/>
        </w:rPr>
        <w:t xml:space="preserve">– </w:t>
      </w:r>
      <w:r w:rsidR="00954739" w:rsidRPr="00D3636E">
        <w:rPr>
          <w:rFonts w:ascii="Arial" w:hAnsi="Arial" w:cs="Arial"/>
          <w:bCs/>
          <w:sz w:val="22"/>
          <w:szCs w:val="22"/>
        </w:rPr>
        <w:t>hodnotící komisi jmenované Radou Olomouckého kraje</w:t>
      </w:r>
      <w:r w:rsidR="0073229B" w:rsidRPr="00D3636E">
        <w:rPr>
          <w:rFonts w:ascii="Arial" w:hAnsi="Arial" w:cs="Arial"/>
          <w:bCs/>
          <w:sz w:val="22"/>
          <w:szCs w:val="22"/>
        </w:rPr>
        <w:t>.</w:t>
      </w:r>
    </w:p>
    <w:p w14:paraId="0BA722A4" w14:textId="36186817" w:rsidR="00954739" w:rsidRPr="00D3636E" w:rsidRDefault="00954739" w:rsidP="0073229B">
      <w:pPr>
        <w:pStyle w:val="Odstavecseseznamem"/>
        <w:shd w:val="clear" w:color="auto" w:fill="FFFFFF" w:themeFill="background1"/>
        <w:ind w:left="851"/>
        <w:contextualSpacing w:val="0"/>
        <w:jc w:val="both"/>
        <w:rPr>
          <w:rFonts w:ascii="Arial" w:hAnsi="Arial" w:cs="Arial"/>
          <w:bCs/>
          <w:sz w:val="22"/>
          <w:szCs w:val="22"/>
        </w:rPr>
      </w:pPr>
      <w:r w:rsidRPr="00D3636E">
        <w:rPr>
          <w:rFonts w:ascii="Arial" w:hAnsi="Arial" w:cs="Arial"/>
          <w:bCs/>
          <w:sz w:val="22"/>
          <w:szCs w:val="22"/>
        </w:rPr>
        <w:t xml:space="preserve"> </w:t>
      </w:r>
    </w:p>
    <w:p w14:paraId="0C890AAA" w14:textId="285066BE" w:rsidR="007F5C53" w:rsidRPr="00D3636E"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D3636E">
        <w:rPr>
          <w:rFonts w:ascii="Arial" w:hAnsi="Arial" w:cs="Arial"/>
          <w:bCs/>
          <w:sz w:val="22"/>
          <w:szCs w:val="22"/>
        </w:rPr>
        <w:t xml:space="preserve">Poradní orgán provede hodnocení žádostí z odborného pohledu </w:t>
      </w:r>
      <w:r w:rsidRPr="00D3636E">
        <w:rPr>
          <w:rFonts w:ascii="Arial" w:hAnsi="Arial" w:cs="Arial"/>
          <w:bCs/>
          <w:sz w:val="22"/>
          <w:szCs w:val="22"/>
        </w:rPr>
        <w:br/>
        <w:t>(kritéria B).</w:t>
      </w:r>
    </w:p>
    <w:p w14:paraId="04B068C7" w14:textId="77777777" w:rsidR="0073229B" w:rsidRPr="00D3636E" w:rsidRDefault="0073229B" w:rsidP="0073229B">
      <w:pPr>
        <w:pStyle w:val="Odstavecseseznamem"/>
        <w:rPr>
          <w:rFonts w:ascii="Arial" w:hAnsi="Arial" w:cs="Arial"/>
          <w:bCs/>
          <w:sz w:val="22"/>
          <w:szCs w:val="22"/>
        </w:rPr>
      </w:pPr>
    </w:p>
    <w:p w14:paraId="0C890AAC" w14:textId="05701E9F" w:rsidR="007F5C53" w:rsidRPr="00D3636E" w:rsidRDefault="007F5C53" w:rsidP="0073229B">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D3636E">
        <w:rPr>
          <w:rFonts w:ascii="Arial" w:hAnsi="Arial" w:cs="Arial"/>
          <w:bCs/>
          <w:sz w:val="22"/>
          <w:szCs w:val="22"/>
        </w:rPr>
        <w:t xml:space="preserve">Po vyhodnocení v poradním orgánu budou přijaté žádosti o dotace v dotačním titulu (podstatné náležitosti žádostí) seřazeny dle dosaženého bodového zisku. Rada Olomouckého kraje provede hodnocení v rovině kritérií C. </w:t>
      </w:r>
    </w:p>
    <w:p w14:paraId="0C890AAD" w14:textId="77777777" w:rsidR="007F5C53" w:rsidRPr="00D3636E" w:rsidRDefault="007F5C53" w:rsidP="00391F98">
      <w:pPr>
        <w:pStyle w:val="Odstavecseseznamem"/>
        <w:shd w:val="clear" w:color="auto" w:fill="FFFFFF" w:themeFill="background1"/>
        <w:tabs>
          <w:tab w:val="left" w:pos="851"/>
        </w:tabs>
        <w:ind w:left="851"/>
        <w:contextualSpacing w:val="0"/>
        <w:rPr>
          <w:rFonts w:ascii="Arial" w:hAnsi="Arial" w:cs="Arial"/>
          <w:bCs/>
          <w:sz w:val="22"/>
          <w:szCs w:val="22"/>
        </w:rPr>
      </w:pPr>
    </w:p>
    <w:p w14:paraId="0C890AAE" w14:textId="214A3000" w:rsidR="007F5C53" w:rsidRPr="00D3636E"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D3636E">
        <w:rPr>
          <w:rFonts w:ascii="Arial" w:hAnsi="Arial" w:cs="Arial"/>
          <w:bCs/>
          <w:sz w:val="22"/>
          <w:szCs w:val="22"/>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14:paraId="7AE0D096" w14:textId="5DD3FBE8" w:rsidR="00954739" w:rsidRPr="00D3636E" w:rsidRDefault="007F5C53" w:rsidP="00954739">
      <w:pPr>
        <w:tabs>
          <w:tab w:val="left" w:pos="851"/>
        </w:tabs>
        <w:ind w:left="851"/>
        <w:rPr>
          <w:rFonts w:eastAsia="Calibri" w:cs="Arial"/>
          <w:bCs/>
          <w:sz w:val="22"/>
          <w:szCs w:val="22"/>
          <w:lang w:eastAsia="en-US"/>
        </w:rPr>
      </w:pPr>
      <w:r w:rsidRPr="00D3636E">
        <w:rPr>
          <w:rFonts w:cs="Arial"/>
          <w:b/>
          <w:bCs/>
          <w:sz w:val="22"/>
          <w:szCs w:val="22"/>
        </w:rPr>
        <w:t>Řídící orgán při posuzování bodového hodnocení přihlíží zejména k hranici dosaženého bodového zisku</w:t>
      </w:r>
      <w:r w:rsidR="00954739" w:rsidRPr="00D3636E">
        <w:rPr>
          <w:rFonts w:cs="Arial"/>
          <w:b/>
          <w:bCs/>
          <w:sz w:val="22"/>
          <w:szCs w:val="22"/>
        </w:rPr>
        <w:t>,</w:t>
      </w:r>
      <w:r w:rsidRPr="00D3636E">
        <w:rPr>
          <w:rFonts w:cs="Arial"/>
          <w:b/>
          <w:bCs/>
          <w:sz w:val="22"/>
          <w:szCs w:val="22"/>
        </w:rPr>
        <w:t xml:space="preserve"> </w:t>
      </w:r>
      <w:r w:rsidR="00954739" w:rsidRPr="00D3636E">
        <w:rPr>
          <w:rFonts w:eastAsia="Calibri" w:cs="Arial"/>
          <w:bCs/>
          <w:sz w:val="22"/>
          <w:szCs w:val="22"/>
          <w:lang w:eastAsia="en-US"/>
        </w:rPr>
        <w:t xml:space="preserve">přičemž žádostem s dosaženým počtem bodů do 200 včetně nebude vyhověno a v případě žádostí s dosaženým počtem bodů od 201 do 550 bodů včetně může být žádosti vyhověno v plné výši nebo pouze částečně. Řídící orgán o snížení požadované částky dotace rozhoduje s ohledem na celkovou finanční alokaci pro konkrétní dotační titul a množství a kvalitu všech žádostí, hodnocených v konkrétním dotačním titulu. </w:t>
      </w:r>
    </w:p>
    <w:p w14:paraId="0C890AB0" w14:textId="1D9A33D7" w:rsidR="007F5C53" w:rsidRPr="00D3636E"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D3636E">
        <w:rPr>
          <w:rFonts w:ascii="Arial" w:hAnsi="Arial" w:cs="Arial"/>
          <w:bCs/>
          <w:sz w:val="22"/>
          <w:szCs w:val="22"/>
        </w:rPr>
        <w:t xml:space="preserve">Lhůta pro rozhodnutí o žádostech činí </w:t>
      </w:r>
      <w:r w:rsidR="00954739" w:rsidRPr="00D3636E">
        <w:rPr>
          <w:rFonts w:ascii="Arial" w:hAnsi="Arial" w:cs="Arial"/>
          <w:bCs/>
          <w:sz w:val="22"/>
          <w:szCs w:val="22"/>
        </w:rPr>
        <w:t>90</w:t>
      </w:r>
      <w:r w:rsidRPr="00D3636E">
        <w:rPr>
          <w:rFonts w:ascii="Arial" w:hAnsi="Arial" w:cs="Arial"/>
          <w:bCs/>
          <w:sz w:val="22"/>
          <w:szCs w:val="22"/>
        </w:rPr>
        <w:t xml:space="preserve"> dnů od </w:t>
      </w:r>
      <w:r w:rsidR="00954739" w:rsidRPr="00D3636E">
        <w:rPr>
          <w:rFonts w:ascii="Arial" w:hAnsi="Arial" w:cs="Arial"/>
          <w:bCs/>
          <w:sz w:val="22"/>
          <w:szCs w:val="22"/>
        </w:rPr>
        <w:t>ukončení příjmu žádostí.</w:t>
      </w:r>
    </w:p>
    <w:p w14:paraId="0C890AB1" w14:textId="77777777" w:rsidR="007F5C53" w:rsidRPr="00D3636E" w:rsidRDefault="007F5C53" w:rsidP="00391F98">
      <w:pPr>
        <w:pStyle w:val="Odstavecseseznamem"/>
        <w:shd w:val="clear" w:color="auto" w:fill="FFFFFF" w:themeFill="background1"/>
        <w:tabs>
          <w:tab w:val="left" w:pos="851"/>
        </w:tabs>
        <w:ind w:left="851"/>
        <w:contextualSpacing w:val="0"/>
        <w:rPr>
          <w:rFonts w:ascii="Arial" w:hAnsi="Arial" w:cs="Arial"/>
          <w:bCs/>
          <w:sz w:val="22"/>
          <w:szCs w:val="22"/>
        </w:rPr>
      </w:pPr>
    </w:p>
    <w:p w14:paraId="0C890AB2" w14:textId="05FEFC1D" w:rsidR="007F5C53"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D3636E">
        <w:rPr>
          <w:rFonts w:ascii="Arial" w:hAnsi="Arial" w:cs="Arial"/>
          <w:bCs/>
          <w:sz w:val="22"/>
          <w:szCs w:val="22"/>
        </w:rPr>
        <w:t xml:space="preserve">V případě, že v některém dotačním titulu dojde k nedočerpání finančních prostředků, může řídící orgán rozhodnout o převodu </w:t>
      </w:r>
      <w:r w:rsidR="00954739" w:rsidRPr="00D3636E">
        <w:rPr>
          <w:rFonts w:ascii="Arial" w:hAnsi="Arial" w:cs="Arial"/>
          <w:bCs/>
          <w:sz w:val="22"/>
          <w:szCs w:val="22"/>
        </w:rPr>
        <w:t>těchto finančních prostředků do </w:t>
      </w:r>
      <w:r w:rsidRPr="00D3636E">
        <w:rPr>
          <w:rFonts w:ascii="Arial" w:hAnsi="Arial" w:cs="Arial"/>
          <w:bCs/>
          <w:sz w:val="22"/>
          <w:szCs w:val="22"/>
        </w:rPr>
        <w:t>jiného dotačního titulu.</w:t>
      </w:r>
    </w:p>
    <w:p w14:paraId="1768B6F8" w14:textId="77777777" w:rsidR="00EA1087" w:rsidRPr="00EA1087" w:rsidRDefault="00EA1087" w:rsidP="00EA1087">
      <w:pPr>
        <w:pStyle w:val="Odstavecseseznamem"/>
        <w:rPr>
          <w:rFonts w:ascii="Arial" w:hAnsi="Arial" w:cs="Arial"/>
          <w:bCs/>
          <w:sz w:val="22"/>
          <w:szCs w:val="22"/>
        </w:rPr>
      </w:pPr>
    </w:p>
    <w:p w14:paraId="0C890AB4" w14:textId="77777777" w:rsidR="007F5C53" w:rsidRPr="00D3636E"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D3636E">
        <w:rPr>
          <w:rFonts w:ascii="Arial" w:hAnsi="Arial" w:cs="Arial"/>
          <w:bCs/>
          <w:sz w:val="22"/>
          <w:szCs w:val="22"/>
        </w:rPr>
        <w:t>Na poskytnutí dotace není právní nárok. Poskytnutím dotace se nezakládá nárok na poskytnutí další dotace z rozpočtu Olomouckého kraje či jiných zdrojů státního rozpočtu nebo státních fondů.</w:t>
      </w:r>
    </w:p>
    <w:p w14:paraId="0C890AB5" w14:textId="77777777" w:rsidR="007F5C53" w:rsidRPr="00D3636E" w:rsidRDefault="007F5C53" w:rsidP="00391F98">
      <w:pPr>
        <w:pStyle w:val="Odstavecseseznamem"/>
        <w:shd w:val="clear" w:color="auto" w:fill="FFFFFF" w:themeFill="background1"/>
        <w:tabs>
          <w:tab w:val="left" w:pos="851"/>
        </w:tabs>
        <w:ind w:left="851"/>
        <w:contextualSpacing w:val="0"/>
        <w:rPr>
          <w:rFonts w:ascii="Arial" w:hAnsi="Arial" w:cs="Arial"/>
          <w:bCs/>
          <w:sz w:val="22"/>
          <w:szCs w:val="22"/>
        </w:rPr>
      </w:pPr>
    </w:p>
    <w:p w14:paraId="0C890AB6" w14:textId="66D853A2" w:rsidR="007F5C53" w:rsidRPr="00D3636E"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
          <w:caps/>
          <w:sz w:val="22"/>
          <w:szCs w:val="22"/>
        </w:rPr>
      </w:pPr>
      <w:r w:rsidRPr="00D3636E">
        <w:rPr>
          <w:rFonts w:ascii="Arial" w:hAnsi="Arial" w:cs="Arial"/>
          <w:bCs/>
          <w:sz w:val="22"/>
          <w:szCs w:val="22"/>
        </w:rPr>
        <w:t xml:space="preserve">Informaci o poskytnutí či neposkytnutí dotace zašle administrátor žadatelům nejpozději </w:t>
      </w:r>
      <w:r w:rsidRPr="00D3636E">
        <w:rPr>
          <w:rFonts w:ascii="Arial" w:hAnsi="Arial" w:cs="Arial"/>
          <w:b/>
          <w:bCs/>
          <w:sz w:val="22"/>
          <w:szCs w:val="22"/>
        </w:rPr>
        <w:t>do 15 dnů</w:t>
      </w:r>
      <w:r w:rsidRPr="00D3636E">
        <w:rPr>
          <w:rFonts w:ascii="Arial" w:hAnsi="Arial" w:cs="Arial"/>
          <w:bCs/>
          <w:sz w:val="22"/>
          <w:szCs w:val="22"/>
        </w:rPr>
        <w:t xml:space="preserve"> po rozhodnutí řídícího orgánu. </w:t>
      </w:r>
    </w:p>
    <w:p w14:paraId="03A4A94B" w14:textId="77777777" w:rsidR="007B7307" w:rsidRPr="00D3636E" w:rsidRDefault="007B7307" w:rsidP="007B7307">
      <w:pPr>
        <w:pStyle w:val="Odstavecseseznamem"/>
        <w:rPr>
          <w:rFonts w:ascii="Arial" w:hAnsi="Arial" w:cs="Arial"/>
          <w:b/>
          <w:caps/>
          <w:sz w:val="22"/>
          <w:szCs w:val="22"/>
        </w:rPr>
      </w:pPr>
    </w:p>
    <w:p w14:paraId="31197A02" w14:textId="77777777" w:rsidR="007B7307" w:rsidRPr="00D3636E" w:rsidRDefault="007B7307" w:rsidP="007B7307">
      <w:pPr>
        <w:pStyle w:val="Odstavecseseznamem"/>
        <w:numPr>
          <w:ilvl w:val="1"/>
          <w:numId w:val="18"/>
        </w:numPr>
        <w:shd w:val="clear" w:color="auto" w:fill="FFFFFF" w:themeFill="background1"/>
        <w:ind w:left="851" w:hanging="851"/>
        <w:contextualSpacing w:val="0"/>
        <w:jc w:val="both"/>
        <w:rPr>
          <w:rFonts w:ascii="Arial" w:hAnsi="Arial" w:cs="Arial"/>
          <w:b/>
          <w:caps/>
          <w:sz w:val="22"/>
          <w:szCs w:val="22"/>
        </w:rPr>
      </w:pPr>
      <w:r w:rsidRPr="00D3636E">
        <w:rPr>
          <w:rFonts w:ascii="Arial" w:hAnsi="Arial" w:cs="Arial"/>
          <w:bCs/>
          <w:sz w:val="22"/>
          <w:szCs w:val="22"/>
        </w:rPr>
        <w:t>Žadatel, v jehož prospěch bylo rozhodnuto o poskytnutí dotace, je povinen ve lhůtě do 60 dnů ode dne rozhodnutí řídícího orgánu o poskytnutí dotace dodat poskytovateli dotace usnesení příslušného orgánu obce nebo svazku obcí o schválení přijetí dotace, jinak ztrácí nárok na dotaci.</w:t>
      </w:r>
    </w:p>
    <w:p w14:paraId="0C890ABD" w14:textId="77777777" w:rsidR="007F5C53" w:rsidRPr="00D3636E" w:rsidRDefault="007F5C53" w:rsidP="00391F98">
      <w:pPr>
        <w:pStyle w:val="Odstavecseseznamem"/>
        <w:shd w:val="clear" w:color="auto" w:fill="FFFFFF" w:themeFill="background1"/>
        <w:rPr>
          <w:rFonts w:ascii="Arial" w:hAnsi="Arial" w:cs="Arial"/>
        </w:rPr>
      </w:pPr>
    </w:p>
    <w:p w14:paraId="0C890ABE" w14:textId="5FC2395A" w:rsidR="007F5C53" w:rsidRDefault="007F5C53" w:rsidP="00391F98">
      <w:pPr>
        <w:pStyle w:val="Odstavecseseznamem"/>
        <w:numPr>
          <w:ilvl w:val="0"/>
          <w:numId w:val="18"/>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391F98">
        <w:rPr>
          <w:rFonts w:ascii="Arial" w:hAnsi="Arial" w:cs="Arial"/>
          <w:b/>
          <w:bCs/>
          <w:sz w:val="24"/>
          <w:szCs w:val="24"/>
        </w:rPr>
        <w:t xml:space="preserve"> Obecné podmínky pro poskytování dotací </w:t>
      </w:r>
    </w:p>
    <w:p w14:paraId="391F272F" w14:textId="77777777" w:rsidR="00D3636E" w:rsidRPr="00391F98" w:rsidRDefault="00D3636E" w:rsidP="00D3636E">
      <w:pPr>
        <w:pStyle w:val="Odstavecseseznamem"/>
        <w:shd w:val="clear" w:color="auto" w:fill="FFFFFF" w:themeFill="background1"/>
        <w:autoSpaceDE w:val="0"/>
        <w:autoSpaceDN w:val="0"/>
        <w:adjustRightInd w:val="0"/>
        <w:spacing w:before="120" w:after="120"/>
        <w:ind w:left="284"/>
        <w:jc w:val="both"/>
        <w:rPr>
          <w:rFonts w:ascii="Arial" w:hAnsi="Arial" w:cs="Arial"/>
          <w:b/>
          <w:bCs/>
          <w:sz w:val="24"/>
          <w:szCs w:val="24"/>
        </w:rPr>
      </w:pPr>
    </w:p>
    <w:p w14:paraId="0C890AC0" w14:textId="77777777" w:rsidR="007F5C53" w:rsidRPr="00391F98"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strike/>
          <w:sz w:val="22"/>
          <w:szCs w:val="22"/>
        </w:rPr>
      </w:pPr>
      <w:r w:rsidRPr="00391F98">
        <w:rPr>
          <w:rFonts w:ascii="Arial" w:hAnsi="Arial" w:cs="Arial"/>
          <w:b/>
          <w:sz w:val="22"/>
          <w:szCs w:val="22"/>
        </w:rPr>
        <w:t xml:space="preserve">Povinnosti žadatele o dotaci z rozpočtu Olomouckého kraje. </w:t>
      </w:r>
    </w:p>
    <w:p w14:paraId="0C890AC1" w14:textId="77777777" w:rsidR="007F5C53" w:rsidRPr="00391F98" w:rsidRDefault="007F5C53" w:rsidP="00391F98">
      <w:pPr>
        <w:shd w:val="clear" w:color="auto" w:fill="FFFFFF" w:themeFill="background1"/>
        <w:rPr>
          <w:rFonts w:cs="Arial"/>
          <w:sz w:val="22"/>
          <w:szCs w:val="22"/>
        </w:rPr>
      </w:pPr>
    </w:p>
    <w:p w14:paraId="0C890AC2" w14:textId="77777777" w:rsidR="007F5C53" w:rsidRPr="00391F98" w:rsidRDefault="007F5C53" w:rsidP="00391F98">
      <w:pPr>
        <w:shd w:val="clear" w:color="auto" w:fill="FFFFFF" w:themeFill="background1"/>
        <w:rPr>
          <w:rFonts w:cs="Arial"/>
          <w:strike/>
          <w:sz w:val="22"/>
          <w:szCs w:val="22"/>
        </w:rPr>
      </w:pPr>
      <w:r w:rsidRPr="00391F98">
        <w:rPr>
          <w:rFonts w:cs="Arial"/>
          <w:sz w:val="22"/>
          <w:szCs w:val="22"/>
        </w:rPr>
        <w:t xml:space="preserve">Žadatel je povinen k datu podání žádosti doložit povinné náležitosti. Dotaci lze poskytnout jen tomu žadateli: </w:t>
      </w:r>
    </w:p>
    <w:p w14:paraId="0C890AC3" w14:textId="77777777" w:rsidR="007F5C53" w:rsidRPr="00391F98" w:rsidRDefault="007F5C53" w:rsidP="00391F98">
      <w:pPr>
        <w:pStyle w:val="Odstavecseseznamem"/>
        <w:numPr>
          <w:ilvl w:val="0"/>
          <w:numId w:val="5"/>
        </w:numPr>
        <w:shd w:val="clear" w:color="auto" w:fill="FFFFFF" w:themeFill="background1"/>
        <w:ind w:hanging="784"/>
        <w:contextualSpacing w:val="0"/>
        <w:jc w:val="both"/>
        <w:rPr>
          <w:rFonts w:ascii="Arial" w:hAnsi="Arial" w:cs="Arial"/>
          <w:i/>
          <w:sz w:val="22"/>
          <w:szCs w:val="22"/>
        </w:rPr>
      </w:pPr>
      <w:r w:rsidRPr="00391F98">
        <w:rPr>
          <w:rFonts w:ascii="Arial" w:hAnsi="Arial" w:cs="Arial"/>
          <w:sz w:val="22"/>
          <w:szCs w:val="22"/>
        </w:rPr>
        <w:t xml:space="preserve">který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w:t>
      </w:r>
      <w:r w:rsidRPr="00391F98">
        <w:rPr>
          <w:rFonts w:ascii="Arial" w:hAnsi="Arial" w:cs="Arial"/>
          <w:sz w:val="22"/>
          <w:szCs w:val="22"/>
        </w:rPr>
        <w:lastRenderedPageBreak/>
        <w:t>spolufinancované Evropskou unií (za neuhrazený závazek po lhůtě splatnosti vůči výše uvedeným subjektům je považován i závazek, na který má žadatel uzavřený splátkový kalendář nebo jiný odklad původní lhůty splatnosti);</w:t>
      </w:r>
    </w:p>
    <w:p w14:paraId="0C890AC4" w14:textId="77777777" w:rsidR="007F5C53" w:rsidRPr="00391F98" w:rsidRDefault="007F5C53" w:rsidP="00391F98">
      <w:pPr>
        <w:pStyle w:val="Odstavecseseznamem"/>
        <w:numPr>
          <w:ilvl w:val="0"/>
          <w:numId w:val="5"/>
        </w:numPr>
        <w:shd w:val="clear" w:color="auto" w:fill="FFFFFF" w:themeFill="background1"/>
        <w:ind w:hanging="784"/>
        <w:contextualSpacing w:val="0"/>
        <w:jc w:val="both"/>
        <w:rPr>
          <w:rFonts w:ascii="Arial" w:hAnsi="Arial" w:cs="Arial"/>
          <w:b/>
          <w:i/>
          <w:sz w:val="22"/>
          <w:szCs w:val="22"/>
          <w:u w:val="single"/>
        </w:rPr>
      </w:pPr>
      <w:r w:rsidRPr="00391F98">
        <w:rPr>
          <w:rFonts w:ascii="Arial" w:hAnsi="Arial" w:cs="Arial"/>
          <w:sz w:val="22"/>
          <w:szCs w:val="22"/>
        </w:rPr>
        <w:t>který nemá neuhrazené závazky po lhůtě splatnosti vůči Olomouckému kraji,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w:t>
      </w:r>
    </w:p>
    <w:p w14:paraId="0C890AC5" w14:textId="77777777" w:rsidR="007F5C53" w:rsidRPr="00391F98" w:rsidRDefault="007F5C53" w:rsidP="00954739">
      <w:pPr>
        <w:pStyle w:val="Odstavecseseznamem"/>
        <w:numPr>
          <w:ilvl w:val="0"/>
          <w:numId w:val="5"/>
        </w:numPr>
        <w:shd w:val="clear" w:color="auto" w:fill="FFFFFF" w:themeFill="background1"/>
        <w:ind w:left="1633" w:hanging="784"/>
        <w:contextualSpacing w:val="0"/>
        <w:jc w:val="both"/>
        <w:rPr>
          <w:rFonts w:ascii="Arial" w:hAnsi="Arial" w:cs="Arial"/>
          <w:i/>
          <w:color w:val="FF0000"/>
          <w:sz w:val="22"/>
          <w:szCs w:val="22"/>
        </w:rPr>
      </w:pPr>
      <w:r w:rsidRPr="00391F98">
        <w:rPr>
          <w:rFonts w:ascii="Arial" w:hAnsi="Arial" w:cs="Arial"/>
          <w:sz w:val="22"/>
          <w:szCs w:val="22"/>
        </w:rPr>
        <w:t xml:space="preserve">kterému nebyl soudem nebo správním orgánem uložen zákaz činnosti nebo </w:t>
      </w:r>
    </w:p>
    <w:p w14:paraId="0C890AC6" w14:textId="145CEBEE" w:rsidR="007F5C53" w:rsidRPr="00391F98" w:rsidRDefault="007F5C53" w:rsidP="00954739">
      <w:pPr>
        <w:shd w:val="clear" w:color="auto" w:fill="FFFFFF" w:themeFill="background1"/>
        <w:spacing w:after="0"/>
        <w:ind w:left="1633"/>
        <w:rPr>
          <w:rFonts w:cs="Arial"/>
          <w:sz w:val="22"/>
          <w:szCs w:val="22"/>
        </w:rPr>
      </w:pPr>
      <w:r w:rsidRPr="00391F98">
        <w:rPr>
          <w:rFonts w:cs="Arial"/>
          <w:sz w:val="22"/>
          <w:szCs w:val="22"/>
        </w:rPr>
        <w:t xml:space="preserve">zrušeno oprávnění k činnosti týkající se jeho předmětu podnikání a/nebo související s </w:t>
      </w:r>
      <w:r w:rsidRPr="00682FBE">
        <w:rPr>
          <w:rFonts w:cs="Arial"/>
          <w:sz w:val="22"/>
          <w:szCs w:val="22"/>
        </w:rPr>
        <w:t xml:space="preserve">akcí, </w:t>
      </w:r>
      <w:r w:rsidRPr="00391F98">
        <w:rPr>
          <w:rFonts w:cs="Arial"/>
          <w:sz w:val="22"/>
          <w:szCs w:val="22"/>
        </w:rPr>
        <w:t xml:space="preserve">na kterou má být poskytována dotace; </w:t>
      </w:r>
    </w:p>
    <w:p w14:paraId="0C890AC7" w14:textId="77777777" w:rsidR="007F5C53" w:rsidRPr="00391F98" w:rsidRDefault="007F5C53" w:rsidP="00954739">
      <w:pPr>
        <w:pStyle w:val="Odstavecseseznamem"/>
        <w:numPr>
          <w:ilvl w:val="0"/>
          <w:numId w:val="5"/>
        </w:numPr>
        <w:shd w:val="clear" w:color="auto" w:fill="FFFFFF" w:themeFill="background1"/>
        <w:ind w:left="1633" w:hanging="784"/>
        <w:contextualSpacing w:val="0"/>
        <w:jc w:val="both"/>
        <w:rPr>
          <w:rFonts w:ascii="Arial" w:hAnsi="Arial" w:cs="Arial"/>
          <w:sz w:val="22"/>
          <w:szCs w:val="22"/>
        </w:rPr>
      </w:pPr>
      <w:r w:rsidRPr="00391F98">
        <w:rPr>
          <w:rFonts w:ascii="Arial" w:hAnsi="Arial" w:cs="Arial"/>
          <w:sz w:val="22"/>
          <w:szCs w:val="22"/>
        </w:rPr>
        <w:t xml:space="preserve">vůči kterému (případně, vůči jehož majetku) není navrhováno ani vedeno řízení o výkonu soudního či správního rozhodnutí; </w:t>
      </w:r>
    </w:p>
    <w:p w14:paraId="0C890AC8" w14:textId="0A996DFD" w:rsidR="007F5C53" w:rsidRPr="00391F98" w:rsidRDefault="007F5C53" w:rsidP="00391F98">
      <w:pPr>
        <w:pStyle w:val="Odstavecseseznamem"/>
        <w:numPr>
          <w:ilvl w:val="0"/>
          <w:numId w:val="5"/>
        </w:numPr>
        <w:shd w:val="clear" w:color="auto" w:fill="FFFFFF" w:themeFill="background1"/>
        <w:ind w:hanging="784"/>
        <w:contextualSpacing w:val="0"/>
        <w:jc w:val="both"/>
        <w:rPr>
          <w:rFonts w:ascii="Arial" w:hAnsi="Arial" w:cs="Arial"/>
          <w:sz w:val="22"/>
          <w:szCs w:val="22"/>
        </w:rPr>
      </w:pPr>
      <w:r w:rsidRPr="00391F98">
        <w:rPr>
          <w:rFonts w:ascii="Arial" w:hAnsi="Arial" w:cs="Arial"/>
          <w:sz w:val="22"/>
          <w:szCs w:val="22"/>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391F98">
        <w:rPr>
          <w:rFonts w:ascii="Arial" w:hAnsi="Arial" w:cs="Arial"/>
          <w:sz w:val="22"/>
          <w:szCs w:val="22"/>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w:t>
      </w:r>
      <w:r w:rsidR="00701758" w:rsidRPr="00682FBE">
        <w:rPr>
          <w:rFonts w:ascii="Arial" w:hAnsi="Arial" w:cs="Arial"/>
          <w:sz w:val="22"/>
          <w:szCs w:val="22"/>
        </w:rPr>
        <w:t xml:space="preserve">také </w:t>
      </w:r>
      <w:r w:rsidRPr="00391F98">
        <w:rPr>
          <w:rFonts w:ascii="Arial" w:hAnsi="Arial" w:cs="Arial"/>
          <w:sz w:val="22"/>
          <w:szCs w:val="22"/>
        </w:rPr>
        <w:t xml:space="preserve">všech osob, které jsou jejím statutárním orgánem nebo obdržely plnou moc za účelem zastupování právnické osoby pro účely podání žádosti o poskytnutí dotace a uzavření a realizace Smlouvy; </w:t>
      </w:r>
    </w:p>
    <w:p w14:paraId="0C890AC9" w14:textId="5F29118F" w:rsidR="007F5C53" w:rsidRPr="00790CDF" w:rsidRDefault="007F5C53" w:rsidP="00391F98">
      <w:pPr>
        <w:pStyle w:val="Odstavecseseznamem"/>
        <w:numPr>
          <w:ilvl w:val="0"/>
          <w:numId w:val="5"/>
        </w:numPr>
        <w:shd w:val="clear" w:color="auto" w:fill="FFFFFF" w:themeFill="background1"/>
        <w:ind w:hanging="926"/>
        <w:contextualSpacing w:val="0"/>
        <w:jc w:val="both"/>
        <w:rPr>
          <w:rFonts w:ascii="Arial" w:hAnsi="Arial" w:cs="Arial"/>
          <w:i/>
          <w:strike/>
          <w:color w:val="808080" w:themeColor="background1" w:themeShade="80"/>
          <w:sz w:val="22"/>
          <w:szCs w:val="22"/>
        </w:rPr>
      </w:pPr>
      <w:r w:rsidRPr="00391F98">
        <w:rPr>
          <w:rFonts w:ascii="Arial" w:hAnsi="Arial" w:cs="Arial"/>
          <w:sz w:val="22"/>
          <w:szCs w:val="22"/>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14:paraId="0C890ACC" w14:textId="39B09025" w:rsidR="007F5C53" w:rsidRPr="00682FBE" w:rsidRDefault="007F5C53" w:rsidP="008475E1">
      <w:pPr>
        <w:pStyle w:val="Odstavecseseznamem"/>
        <w:numPr>
          <w:ilvl w:val="0"/>
          <w:numId w:val="5"/>
        </w:numPr>
        <w:shd w:val="clear" w:color="auto" w:fill="FFFFFF" w:themeFill="background1"/>
        <w:ind w:hanging="926"/>
        <w:contextualSpacing w:val="0"/>
        <w:jc w:val="both"/>
        <w:rPr>
          <w:rFonts w:cs="Arial"/>
          <w:b/>
          <w:color w:val="808080" w:themeColor="background1" w:themeShade="80"/>
          <w:sz w:val="22"/>
          <w:szCs w:val="22"/>
        </w:rPr>
      </w:pPr>
      <w:r w:rsidRPr="00D3636E">
        <w:rPr>
          <w:rFonts w:ascii="Arial" w:hAnsi="Arial" w:cs="Arial"/>
          <w:sz w:val="22"/>
          <w:szCs w:val="22"/>
        </w:rPr>
        <w:t>který se nenachází v procesu zrušení bez právního nástupce (např. likvidace, zrušení nebo zánik živno</w:t>
      </w:r>
      <w:r w:rsidR="008475E1">
        <w:rPr>
          <w:rFonts w:ascii="Arial" w:hAnsi="Arial" w:cs="Arial"/>
          <w:sz w:val="22"/>
          <w:szCs w:val="22"/>
        </w:rPr>
        <w:t xml:space="preserve">stenského oprávnění), ani není </w:t>
      </w:r>
      <w:r w:rsidRPr="00D3636E">
        <w:rPr>
          <w:rFonts w:ascii="Arial" w:hAnsi="Arial" w:cs="Arial"/>
          <w:sz w:val="22"/>
          <w:szCs w:val="22"/>
        </w:rPr>
        <w:t xml:space="preserve">v procesu zrušení s právním nástupcem. </w:t>
      </w:r>
    </w:p>
    <w:p w14:paraId="4251ACC7" w14:textId="77777777" w:rsidR="00682FBE" w:rsidRPr="00D3636E" w:rsidRDefault="00682FBE" w:rsidP="00682FBE">
      <w:pPr>
        <w:pStyle w:val="Odstavecseseznamem"/>
        <w:shd w:val="clear" w:color="auto" w:fill="FFFFFF" w:themeFill="background1"/>
        <w:ind w:left="1635"/>
        <w:contextualSpacing w:val="0"/>
        <w:jc w:val="both"/>
        <w:rPr>
          <w:rFonts w:cs="Arial"/>
          <w:b/>
          <w:color w:val="808080" w:themeColor="background1" w:themeShade="80"/>
          <w:sz w:val="22"/>
          <w:szCs w:val="22"/>
        </w:rPr>
      </w:pPr>
    </w:p>
    <w:p w14:paraId="0C890ACD" w14:textId="77777777" w:rsidR="007F5C53" w:rsidRPr="00391F98"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
          <w:sz w:val="22"/>
          <w:szCs w:val="22"/>
        </w:rPr>
      </w:pPr>
      <w:r w:rsidRPr="00391F98">
        <w:rPr>
          <w:rFonts w:ascii="Arial" w:hAnsi="Arial" w:cs="Arial"/>
          <w:b/>
          <w:sz w:val="22"/>
          <w:szCs w:val="22"/>
        </w:rPr>
        <w:t>Informační povinnost žadatele/příjemce o dotaci z rozpočtu Olomouckého kraje</w:t>
      </w:r>
    </w:p>
    <w:p w14:paraId="0C890ACE" w14:textId="77777777" w:rsidR="007F5C53" w:rsidRPr="00391F98" w:rsidRDefault="007F5C53" w:rsidP="00391F98">
      <w:pPr>
        <w:pStyle w:val="Odstavecseseznamem"/>
        <w:shd w:val="clear" w:color="auto" w:fill="FFFFFF" w:themeFill="background1"/>
        <w:ind w:left="851"/>
        <w:rPr>
          <w:rFonts w:ascii="Arial" w:hAnsi="Arial" w:cs="Arial"/>
          <w:b/>
          <w:sz w:val="22"/>
          <w:szCs w:val="22"/>
        </w:rPr>
      </w:pPr>
    </w:p>
    <w:p w14:paraId="0C890ACF" w14:textId="77777777" w:rsidR="007F5C53" w:rsidRPr="00391F98" w:rsidRDefault="007F5C53" w:rsidP="00DD6D6D">
      <w:pPr>
        <w:pStyle w:val="Odstavecseseznamem"/>
        <w:shd w:val="clear" w:color="auto" w:fill="FFFFFF" w:themeFill="background1"/>
        <w:ind w:left="851"/>
        <w:jc w:val="both"/>
        <w:rPr>
          <w:rFonts w:ascii="Arial" w:hAnsi="Arial" w:cs="Arial"/>
          <w:sz w:val="22"/>
          <w:szCs w:val="22"/>
        </w:rPr>
      </w:pPr>
      <w:r w:rsidRPr="00391F98">
        <w:rPr>
          <w:rFonts w:ascii="Arial" w:hAnsi="Arial" w:cs="Arial"/>
          <w:sz w:val="22"/>
          <w:szCs w:val="22"/>
        </w:rPr>
        <w:t xml:space="preserve">Žadatel/příjemce se zavazuje seznámit poskytovatele, 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této informační povinnosti, zjištěné poskytovatelem po připsání poskytnutých peněžních prostředků na účet příjemce, bude považováno za porušení rozpočtové kázně podle zákona č. 250/2000 Sb., o rozpočtových pravidlech územních rozpočtů, ve znění pozdějších předpisů. </w:t>
      </w:r>
    </w:p>
    <w:p w14:paraId="0C890AD0" w14:textId="77777777" w:rsidR="007F5C53" w:rsidRPr="00391F98" w:rsidRDefault="007F5C53" w:rsidP="00391F98">
      <w:pPr>
        <w:shd w:val="clear" w:color="auto" w:fill="FFFFFF" w:themeFill="background1"/>
        <w:rPr>
          <w:rFonts w:cs="Arial"/>
          <w:sz w:val="22"/>
          <w:szCs w:val="22"/>
        </w:rPr>
      </w:pPr>
    </w:p>
    <w:p w14:paraId="0C890AD1" w14:textId="6A11DC7A" w:rsidR="007F5C53" w:rsidRPr="00391F98"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
          <w:sz w:val="22"/>
          <w:szCs w:val="22"/>
        </w:rPr>
      </w:pPr>
      <w:r w:rsidRPr="00391F98">
        <w:rPr>
          <w:rFonts w:ascii="Arial" w:hAnsi="Arial" w:cs="Arial"/>
          <w:b/>
          <w:sz w:val="22"/>
          <w:szCs w:val="22"/>
        </w:rPr>
        <w:t xml:space="preserve">Lokalizace výstupů dotačního </w:t>
      </w:r>
      <w:r w:rsidR="004D788C">
        <w:rPr>
          <w:rFonts w:ascii="Arial" w:hAnsi="Arial" w:cs="Arial"/>
          <w:b/>
          <w:sz w:val="22"/>
          <w:szCs w:val="22"/>
        </w:rPr>
        <w:t>titulu</w:t>
      </w:r>
    </w:p>
    <w:p w14:paraId="59B8E0A4" w14:textId="77777777" w:rsidR="00442DAA" w:rsidRDefault="007F5C53" w:rsidP="00FF4C47">
      <w:pPr>
        <w:shd w:val="clear" w:color="auto" w:fill="FFFFFF" w:themeFill="background1"/>
        <w:autoSpaceDE w:val="0"/>
        <w:autoSpaceDN w:val="0"/>
        <w:adjustRightInd w:val="0"/>
        <w:ind w:left="851"/>
        <w:rPr>
          <w:rFonts w:cs="Arial"/>
          <w:sz w:val="22"/>
          <w:szCs w:val="22"/>
        </w:rPr>
      </w:pPr>
      <w:r w:rsidRPr="00391F98">
        <w:rPr>
          <w:rFonts w:cs="Arial"/>
          <w:sz w:val="22"/>
          <w:szCs w:val="22"/>
        </w:rPr>
        <w:t xml:space="preserve">Projekt musí být realizován v územním obvodu Olomouckého kraje. </w:t>
      </w:r>
    </w:p>
    <w:p w14:paraId="0C890AD6" w14:textId="13FE4147" w:rsidR="007F5C53" w:rsidRPr="00391F98" w:rsidRDefault="00442DAA" w:rsidP="00391F98">
      <w:pPr>
        <w:pStyle w:val="Odstavecseseznamem"/>
        <w:numPr>
          <w:ilvl w:val="0"/>
          <w:numId w:val="18"/>
        </w:numPr>
        <w:shd w:val="clear" w:color="auto" w:fill="FFFFFF" w:themeFill="background1"/>
        <w:autoSpaceDE w:val="0"/>
        <w:autoSpaceDN w:val="0"/>
        <w:adjustRightInd w:val="0"/>
        <w:spacing w:before="120" w:after="120"/>
        <w:ind w:left="284" w:hanging="357"/>
        <w:jc w:val="both"/>
        <w:rPr>
          <w:rFonts w:ascii="Arial" w:hAnsi="Arial" w:cs="Arial"/>
          <w:i/>
          <w:color w:val="FF0000"/>
        </w:rPr>
      </w:pPr>
      <w:bookmarkStart w:id="13" w:name="základníPojmy"/>
      <w:bookmarkEnd w:id="13"/>
      <w:r>
        <w:rPr>
          <w:rFonts w:ascii="Arial" w:hAnsi="Arial" w:cs="Arial"/>
          <w:b/>
          <w:bCs/>
          <w:sz w:val="24"/>
          <w:szCs w:val="24"/>
        </w:rPr>
        <w:t xml:space="preserve"> </w:t>
      </w:r>
      <w:r w:rsidR="007F5C53" w:rsidRPr="00391F98">
        <w:rPr>
          <w:rFonts w:ascii="Arial" w:hAnsi="Arial" w:cs="Arial"/>
          <w:b/>
          <w:bCs/>
          <w:sz w:val="24"/>
          <w:szCs w:val="24"/>
        </w:rPr>
        <w:t>Základní pojmy</w:t>
      </w:r>
    </w:p>
    <w:p w14:paraId="0C890AD7" w14:textId="77777777" w:rsidR="007F5C53" w:rsidRPr="00391F98" w:rsidRDefault="007F5C53" w:rsidP="00391F98">
      <w:pPr>
        <w:pStyle w:val="Odstavecseseznamem"/>
        <w:shd w:val="clear" w:color="auto" w:fill="FFFFFF" w:themeFill="background1"/>
        <w:autoSpaceDE w:val="0"/>
        <w:autoSpaceDN w:val="0"/>
        <w:adjustRightInd w:val="0"/>
        <w:ind w:left="360"/>
        <w:rPr>
          <w:rFonts w:ascii="Arial" w:hAnsi="Arial" w:cs="Arial"/>
          <w:b/>
        </w:rPr>
      </w:pPr>
    </w:p>
    <w:p w14:paraId="0C890AD8" w14:textId="77777777"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391F98">
        <w:rPr>
          <w:rFonts w:ascii="Arial" w:hAnsi="Arial" w:cs="Arial"/>
          <w:b/>
          <w:sz w:val="22"/>
          <w:szCs w:val="22"/>
        </w:rPr>
        <w:t>Administrátor</w:t>
      </w:r>
      <w:r w:rsidRPr="00391F98">
        <w:rPr>
          <w:rFonts w:ascii="Arial" w:hAnsi="Arial" w:cs="Arial"/>
          <w:sz w:val="22"/>
          <w:szCs w:val="22"/>
        </w:rPr>
        <w:t xml:space="preserve"> je věcně příslušný odbor Krajského úřadu Olomouckého kraje, který zajišťuje koordinaci, realizaci a zveřejnění dotačního programu, připravuje podklady </w:t>
      </w:r>
      <w:r w:rsidRPr="00391F98">
        <w:rPr>
          <w:rFonts w:ascii="Arial" w:hAnsi="Arial" w:cs="Arial"/>
          <w:sz w:val="22"/>
          <w:szCs w:val="22"/>
        </w:rPr>
        <w:lastRenderedPageBreak/>
        <w:t>pro vyhlášení dotačního programu, zveřejňuje a realizuje dotační program, posuzuje žádosti po formální a věcné stránce, komunikuje s žadateli, provádí hodnocení formálních kritérií žádostí, posuzuje soulad s podmínkami dotačního programu, provádí prověření závěrečné zprávy a finančního vyúčtování dotace včetně kontroly dokladů a souvisejících činností.</w:t>
      </w:r>
    </w:p>
    <w:p w14:paraId="0C890AD9" w14:textId="32ECBE0B" w:rsidR="007F5C53" w:rsidRPr="002A34ED"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2A34ED">
        <w:rPr>
          <w:rFonts w:ascii="Arial" w:hAnsi="Arial" w:cs="Arial"/>
          <w:b/>
          <w:sz w:val="22"/>
          <w:szCs w:val="22"/>
        </w:rPr>
        <w:t xml:space="preserve">Akce </w:t>
      </w:r>
      <w:r w:rsidRPr="002A34ED">
        <w:rPr>
          <w:rFonts w:ascii="Arial" w:hAnsi="Arial" w:cs="Arial"/>
          <w:sz w:val="22"/>
          <w:szCs w:val="22"/>
        </w:rPr>
        <w:t>je žadatelem navrhovaný ucelený souhrn aktivit, které mají být podpořeny z dotačního titulu. Jedná se o specifikaci konkrétního účelu poskytované dotace zajišťující naplnění obecného účelu vyhlášeného dotačního titulu</w:t>
      </w:r>
      <w:r w:rsidR="002A34ED" w:rsidRPr="002A34ED">
        <w:rPr>
          <w:rFonts w:ascii="Arial" w:hAnsi="Arial" w:cs="Arial"/>
          <w:sz w:val="22"/>
          <w:szCs w:val="22"/>
        </w:rPr>
        <w:t>.</w:t>
      </w:r>
      <w:r w:rsidRPr="002A34ED">
        <w:rPr>
          <w:rFonts w:ascii="Arial" w:hAnsi="Arial" w:cs="Arial"/>
          <w:sz w:val="22"/>
          <w:szCs w:val="22"/>
        </w:rPr>
        <w:t xml:space="preserve"> </w:t>
      </w:r>
    </w:p>
    <w:p w14:paraId="0C890ADA" w14:textId="44DE8CB4" w:rsidR="007F5C53" w:rsidRPr="002A34ED"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2A34ED">
        <w:rPr>
          <w:rFonts w:ascii="Arial" w:hAnsi="Arial" w:cs="Arial"/>
          <w:b/>
          <w:sz w:val="22"/>
          <w:szCs w:val="22"/>
        </w:rPr>
        <w:t>Celkové předpokládané uznatelné výdaje</w:t>
      </w:r>
      <w:r w:rsidRPr="002A34ED">
        <w:rPr>
          <w:rFonts w:ascii="Arial" w:hAnsi="Arial" w:cs="Arial"/>
          <w:sz w:val="22"/>
          <w:szCs w:val="22"/>
        </w:rPr>
        <w:t xml:space="preserve"> jsou celkové uznatelné výdaje, které žadatel předpokládá vynaložit na realizaci své akce a uvedl je v žádosti o poskytnutí dotace. Celkovými uznatelnými výdaji jsou uznatelné výdaje vzniklé v období realizace akce dle Pravidel konkrétního dotačního titulu, odst. 5.4. Ostatní výdaje vzniklé před tímto obdobím či po ukončení tohoto období jsou neuznatelnými výdaji. Podmínky uznatelnosti mus</w:t>
      </w:r>
      <w:r w:rsidR="00FF4C47" w:rsidRPr="002A34ED">
        <w:rPr>
          <w:rFonts w:ascii="Arial" w:hAnsi="Arial" w:cs="Arial"/>
          <w:sz w:val="22"/>
          <w:szCs w:val="22"/>
        </w:rPr>
        <w:t>í splňovat i výdaje týkající se </w:t>
      </w:r>
      <w:r w:rsidRPr="002A34ED">
        <w:rPr>
          <w:rFonts w:ascii="Arial" w:hAnsi="Arial" w:cs="Arial"/>
          <w:sz w:val="22"/>
          <w:szCs w:val="22"/>
        </w:rPr>
        <w:t xml:space="preserve">vlastní spoluúčasti žadatele. </w:t>
      </w:r>
    </w:p>
    <w:p w14:paraId="0C890ADB" w14:textId="03128927" w:rsidR="007F5C53" w:rsidRPr="002A34ED"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2A34ED">
        <w:rPr>
          <w:rFonts w:ascii="Arial" w:hAnsi="Arial" w:cs="Arial"/>
          <w:b/>
          <w:sz w:val="22"/>
          <w:szCs w:val="22"/>
        </w:rPr>
        <w:t>Celkové skutečně vynaložené uznatelné výdaje</w:t>
      </w:r>
      <w:r w:rsidRPr="002A34ED">
        <w:rPr>
          <w:rFonts w:ascii="Arial" w:hAnsi="Arial" w:cs="Arial"/>
          <w:sz w:val="22"/>
          <w:szCs w:val="22"/>
        </w:rPr>
        <w:t xml:space="preserve"> jsou celkové uznatelné výdaje, které žadatel skutečně vynaložil na realizaci své akce. Celkovými uznatelnými výdaji jsou výdaje vzniklé v období realizace akce dle těchto pravidel dotačního titulu, odst. 5.4. Ostatní výdaje vzniklé před tímto obdobím či po ukončení tohoto období jsou neuznatelnými výdaji. Podmínky uznatelnosti musí splňovat i výdaje týkající se vlastní spoluúčasti žadatele. </w:t>
      </w:r>
    </w:p>
    <w:p w14:paraId="0C890ADC" w14:textId="77777777" w:rsidR="007F5C53" w:rsidRPr="002A34ED"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2A34ED">
        <w:rPr>
          <w:rFonts w:ascii="Arial" w:hAnsi="Arial" w:cs="Arial"/>
          <w:b/>
          <w:sz w:val="22"/>
          <w:szCs w:val="22"/>
        </w:rPr>
        <w:t>Dotační program</w:t>
      </w:r>
      <w:r w:rsidRPr="002A34ED">
        <w:rPr>
          <w:rFonts w:ascii="Arial" w:hAnsi="Arial" w:cs="Arial"/>
          <w:sz w:val="22"/>
          <w:szCs w:val="22"/>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0C890ADD" w14:textId="1B1A9C83" w:rsidR="007F5C53" w:rsidRPr="002A34ED"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2A34ED">
        <w:rPr>
          <w:rFonts w:ascii="Arial" w:hAnsi="Arial" w:cs="Arial"/>
          <w:b/>
          <w:sz w:val="22"/>
          <w:szCs w:val="22"/>
        </w:rPr>
        <w:t>Dotační titul</w:t>
      </w:r>
      <w:r w:rsidRPr="002A34ED">
        <w:rPr>
          <w:rFonts w:ascii="Arial" w:hAnsi="Arial" w:cs="Arial"/>
          <w:sz w:val="22"/>
          <w:szCs w:val="22"/>
        </w:rPr>
        <w:t xml:space="preserve"> je konkrétní oblast podpory s uvedením obecného účelu poskytované dotace, vyhlášená  poskytovatelem dotace v rámci dotačního programu.</w:t>
      </w:r>
    </w:p>
    <w:p w14:paraId="0C890ADE" w14:textId="74E4CBB9" w:rsidR="007F5C53" w:rsidRPr="002A34ED"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2A34ED">
        <w:rPr>
          <w:rFonts w:ascii="Arial" w:hAnsi="Arial" w:cs="Arial"/>
          <w:b/>
          <w:sz w:val="22"/>
          <w:szCs w:val="22"/>
        </w:rPr>
        <w:t xml:space="preserve">Elektronický podpis: </w:t>
      </w:r>
    </w:p>
    <w:p w14:paraId="0C890ADF" w14:textId="4399EDF4" w:rsidR="007F5C53" w:rsidRPr="002A34ED" w:rsidRDefault="007F5C53" w:rsidP="00FF4C47">
      <w:pPr>
        <w:shd w:val="clear" w:color="auto" w:fill="FFFFFF" w:themeFill="background1"/>
        <w:ind w:left="851"/>
        <w:rPr>
          <w:rFonts w:cs="Arial"/>
          <w:sz w:val="22"/>
          <w:szCs w:val="22"/>
        </w:rPr>
      </w:pPr>
      <w:r w:rsidRPr="002A34ED">
        <w:rPr>
          <w:rFonts w:cs="Arial"/>
          <w:sz w:val="22"/>
          <w:szCs w:val="22"/>
        </w:rPr>
        <w:t xml:space="preserve">11.7.1. </w:t>
      </w:r>
      <w:r w:rsidRPr="002A34ED">
        <w:rPr>
          <w:rFonts w:cs="Arial"/>
          <w:b/>
          <w:sz w:val="22"/>
          <w:szCs w:val="22"/>
        </w:rPr>
        <w:t xml:space="preserve">Kvalifikovaný elektronický podpis </w:t>
      </w:r>
      <w:r w:rsidRPr="002A34ED">
        <w:rPr>
          <w:rFonts w:cs="Arial"/>
          <w:sz w:val="22"/>
          <w:szCs w:val="22"/>
        </w:rPr>
        <w:t>v souladu se zákonem č. 297/2016 Sb., o službách vytvářejících důvěru pro elektronické</w:t>
      </w:r>
      <w:r w:rsidR="00FF4C47" w:rsidRPr="002A34ED">
        <w:rPr>
          <w:rFonts w:cs="Arial"/>
          <w:sz w:val="22"/>
          <w:szCs w:val="22"/>
        </w:rPr>
        <w:t xml:space="preserve"> transakce, v platném znění, je </w:t>
      </w:r>
      <w:r w:rsidRPr="002A34ED">
        <w:rPr>
          <w:rFonts w:cs="Arial"/>
          <w:sz w:val="22"/>
          <w:szCs w:val="22"/>
        </w:rPr>
        <w:t>elektronický podpis, který je založen na kvalifi</w:t>
      </w:r>
      <w:r w:rsidR="00FF4C47" w:rsidRPr="002A34ED">
        <w:rPr>
          <w:rFonts w:cs="Arial"/>
          <w:sz w:val="22"/>
          <w:szCs w:val="22"/>
        </w:rPr>
        <w:t>kovaném certifikátu a uložen na </w:t>
      </w:r>
      <w:r w:rsidRPr="002A34ED">
        <w:rPr>
          <w:rFonts w:cs="Arial"/>
          <w:sz w:val="22"/>
          <w:szCs w:val="22"/>
        </w:rPr>
        <w:t>kvalifikovaném prostředku.  Jeho použití se vyžaduje,</w:t>
      </w:r>
      <w:r w:rsidRPr="002A34ED">
        <w:rPr>
          <w:rFonts w:cs="Arial"/>
          <w:b/>
          <w:sz w:val="22"/>
          <w:szCs w:val="22"/>
        </w:rPr>
        <w:t xml:space="preserve"> jestliže</w:t>
      </w:r>
      <w:r w:rsidRPr="002A34ED">
        <w:rPr>
          <w:rFonts w:cs="Arial"/>
          <w:sz w:val="22"/>
          <w:szCs w:val="22"/>
        </w:rPr>
        <w:t xml:space="preserve"> je žadatelem (příjemcem) stát, územní samosprávný celek, právnická osoba zřízená zákonem nebo právnická osoba zřízená nebo založená státem, územním samosprávným celkem nebo právnickou osobou zřízenou zákonem, tj. </w:t>
      </w:r>
      <w:r w:rsidRPr="002A34ED">
        <w:rPr>
          <w:rFonts w:cs="Arial"/>
          <w:b/>
          <w:sz w:val="22"/>
          <w:szCs w:val="22"/>
        </w:rPr>
        <w:t>veřejnoprávní podepisující</w:t>
      </w:r>
      <w:r w:rsidRPr="002A34ED">
        <w:rPr>
          <w:rFonts w:cs="Arial"/>
          <w:sz w:val="22"/>
          <w:szCs w:val="22"/>
        </w:rPr>
        <w:t>; tato osoba připojí ke kvalifikovanému elektronickému podpisu kvalifikované elektronické časové razítko.</w:t>
      </w:r>
    </w:p>
    <w:p w14:paraId="0C890AE0" w14:textId="08DCC4AB" w:rsidR="007F5C53" w:rsidRPr="002A34ED" w:rsidRDefault="007F5C53" w:rsidP="00391F98">
      <w:pPr>
        <w:shd w:val="clear" w:color="auto" w:fill="FFFFFF" w:themeFill="background1"/>
        <w:ind w:left="851"/>
        <w:rPr>
          <w:rFonts w:cs="Arial"/>
          <w:i/>
          <w:sz w:val="22"/>
          <w:szCs w:val="22"/>
        </w:rPr>
      </w:pPr>
      <w:r w:rsidRPr="002A34ED">
        <w:rPr>
          <w:rFonts w:cs="Arial"/>
          <w:sz w:val="22"/>
          <w:szCs w:val="22"/>
        </w:rPr>
        <w:t xml:space="preserve">11.7.2. </w:t>
      </w:r>
      <w:r w:rsidRPr="002A34ED">
        <w:rPr>
          <w:rFonts w:cs="Arial"/>
          <w:b/>
          <w:sz w:val="22"/>
          <w:szCs w:val="22"/>
        </w:rPr>
        <w:t xml:space="preserve">Uznávaný elektronický podpis </w:t>
      </w:r>
      <w:r w:rsidRPr="002A34ED">
        <w:rPr>
          <w:rFonts w:cs="Arial"/>
          <w:sz w:val="22"/>
          <w:szCs w:val="22"/>
        </w:rPr>
        <w:t>v soulad</w:t>
      </w:r>
      <w:r w:rsidR="00FF4C47" w:rsidRPr="002A34ED">
        <w:rPr>
          <w:rFonts w:cs="Arial"/>
          <w:sz w:val="22"/>
          <w:szCs w:val="22"/>
        </w:rPr>
        <w:t>u se zákonem č. 297/2016 Sb., o </w:t>
      </w:r>
      <w:r w:rsidRPr="002A34ED">
        <w:rPr>
          <w:rFonts w:cs="Arial"/>
          <w:sz w:val="22"/>
          <w:szCs w:val="22"/>
        </w:rPr>
        <w:t>službách vytvářejících důvěru pro elektronické transakce, v platném znění je</w:t>
      </w:r>
      <w:r w:rsidR="00FF4C47" w:rsidRPr="002A34ED">
        <w:rPr>
          <w:rFonts w:cs="Arial"/>
          <w:b/>
          <w:sz w:val="22"/>
          <w:szCs w:val="22"/>
        </w:rPr>
        <w:t> </w:t>
      </w:r>
      <w:r w:rsidRPr="002A34ED">
        <w:rPr>
          <w:rFonts w:cs="Arial"/>
          <w:b/>
          <w:sz w:val="22"/>
          <w:szCs w:val="22"/>
        </w:rPr>
        <w:t xml:space="preserve">elektronický podpis </w:t>
      </w:r>
      <w:r w:rsidRPr="002A34ED">
        <w:rPr>
          <w:rFonts w:cs="Arial"/>
          <w:sz w:val="22"/>
          <w:szCs w:val="22"/>
        </w:rPr>
        <w:t>založený na kvalifikovaném certifikátu pro elektronický podpis, který není uložen na kvalifikovaném prostředku. Vyžaduje se u žadatelů neuvedených v bodu 11.7.1. (pokud nepoužijí kvalifikovaný elektronický podpis).</w:t>
      </w:r>
    </w:p>
    <w:p w14:paraId="0C890AE1" w14:textId="62CA8F1A" w:rsidR="007F5C53" w:rsidRPr="002A34ED"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2A34ED">
        <w:rPr>
          <w:rFonts w:ascii="Arial" w:hAnsi="Arial" w:cs="Arial"/>
          <w:b/>
          <w:sz w:val="22"/>
          <w:szCs w:val="22"/>
        </w:rPr>
        <w:t xml:space="preserve">Konkrétní účel </w:t>
      </w:r>
      <w:r w:rsidRPr="002A34ED">
        <w:rPr>
          <w:rFonts w:ascii="Arial" w:hAnsi="Arial" w:cs="Arial"/>
          <w:sz w:val="22"/>
          <w:szCs w:val="22"/>
        </w:rPr>
        <w:t xml:space="preserve">je účel použití poskytované dotace na akci, specifikovaný v písemné žádosti a vymezený ve Smlouvě (konkrétní použití dotace na akci) v souladu s definovanými cíli dotačního programu a v souladu s obecným účelem. </w:t>
      </w:r>
      <w:r w:rsidRPr="002A34ED">
        <w:rPr>
          <w:rFonts w:ascii="Arial" w:hAnsi="Arial" w:cs="Arial"/>
          <w:b/>
          <w:sz w:val="22"/>
          <w:szCs w:val="22"/>
        </w:rPr>
        <w:t xml:space="preserve">Dotaci lze použít na uznatelné výdaje, které jsou výslovně uvedeny ve Smlouvě.  </w:t>
      </w:r>
    </w:p>
    <w:p w14:paraId="2602A244" w14:textId="3B9B25B9" w:rsidR="00477E09" w:rsidRPr="001712A9" w:rsidRDefault="007F5C53" w:rsidP="00477E09">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2A34ED">
        <w:rPr>
          <w:rFonts w:ascii="Arial" w:hAnsi="Arial" w:cs="Arial"/>
          <w:b/>
          <w:sz w:val="22"/>
          <w:szCs w:val="22"/>
        </w:rPr>
        <w:t>Neuznatelné výdaje</w:t>
      </w:r>
      <w:r w:rsidRPr="002A34ED">
        <w:rPr>
          <w:rFonts w:ascii="Arial" w:hAnsi="Arial" w:cs="Arial"/>
          <w:sz w:val="22"/>
          <w:szCs w:val="22"/>
        </w:rPr>
        <w:t xml:space="preserve"> jsou výdaje,</w:t>
      </w:r>
      <w:r w:rsidR="00477E09" w:rsidRPr="002A34ED">
        <w:rPr>
          <w:rFonts w:ascii="Arial" w:hAnsi="Arial" w:cs="Arial"/>
          <w:sz w:val="22"/>
          <w:szCs w:val="22"/>
        </w:rPr>
        <w:t xml:space="preserve"> na které nelze dotaci, ani </w:t>
      </w:r>
      <w:r w:rsidR="00477E09">
        <w:rPr>
          <w:rFonts w:ascii="Arial" w:hAnsi="Arial" w:cs="Arial"/>
          <w:sz w:val="22"/>
          <w:szCs w:val="22"/>
        </w:rPr>
        <w:t xml:space="preserve">prostředky finanční </w:t>
      </w:r>
      <w:proofErr w:type="gramStart"/>
      <w:r w:rsidR="00477E09">
        <w:rPr>
          <w:rFonts w:ascii="Arial" w:hAnsi="Arial" w:cs="Arial"/>
          <w:sz w:val="22"/>
          <w:szCs w:val="22"/>
        </w:rPr>
        <w:t xml:space="preserve">spoluúčasti </w:t>
      </w:r>
      <w:r w:rsidR="00477E09" w:rsidRPr="00391F98">
        <w:rPr>
          <w:rFonts w:ascii="Arial" w:hAnsi="Arial" w:cs="Arial"/>
          <w:sz w:val="22"/>
          <w:szCs w:val="22"/>
        </w:rPr>
        <w:t xml:space="preserve"> </w:t>
      </w:r>
      <w:r w:rsidR="00477E09">
        <w:rPr>
          <w:rFonts w:ascii="Arial" w:hAnsi="Arial" w:cs="Arial"/>
          <w:sz w:val="22"/>
          <w:szCs w:val="22"/>
        </w:rPr>
        <w:t>žadatele</w:t>
      </w:r>
      <w:proofErr w:type="gramEnd"/>
      <w:r w:rsidR="00477E09">
        <w:rPr>
          <w:rFonts w:ascii="Arial" w:hAnsi="Arial" w:cs="Arial"/>
          <w:sz w:val="22"/>
          <w:szCs w:val="22"/>
        </w:rPr>
        <w:t xml:space="preserve"> použít. Ž</w:t>
      </w:r>
      <w:r w:rsidR="00477E09" w:rsidRPr="00391F98">
        <w:rPr>
          <w:rFonts w:ascii="Arial" w:hAnsi="Arial" w:cs="Arial"/>
          <w:sz w:val="22"/>
          <w:szCs w:val="22"/>
        </w:rPr>
        <w:t>adatel</w:t>
      </w:r>
      <w:r w:rsidR="00477E09">
        <w:rPr>
          <w:rFonts w:ascii="Arial" w:hAnsi="Arial" w:cs="Arial"/>
          <w:sz w:val="22"/>
          <w:szCs w:val="22"/>
        </w:rPr>
        <w:t xml:space="preserve"> je</w:t>
      </w:r>
      <w:r w:rsidR="00477E09" w:rsidRPr="00391F98">
        <w:rPr>
          <w:rFonts w:ascii="Arial" w:hAnsi="Arial" w:cs="Arial"/>
          <w:sz w:val="22"/>
          <w:szCs w:val="22"/>
        </w:rPr>
        <w:t xml:space="preserve"> nemůže zahrnout do celkových předpokládaných </w:t>
      </w:r>
      <w:r w:rsidR="00477E09">
        <w:rPr>
          <w:rFonts w:ascii="Arial" w:hAnsi="Arial" w:cs="Arial"/>
          <w:sz w:val="22"/>
          <w:szCs w:val="22"/>
        </w:rPr>
        <w:t xml:space="preserve">uznatelných </w:t>
      </w:r>
      <w:r w:rsidR="00477E09" w:rsidRPr="00391F98">
        <w:rPr>
          <w:rFonts w:ascii="Arial" w:hAnsi="Arial" w:cs="Arial"/>
          <w:sz w:val="22"/>
          <w:szCs w:val="22"/>
        </w:rPr>
        <w:t>ani celkových skutečně vynaložených</w:t>
      </w:r>
      <w:r w:rsidR="00477E09">
        <w:rPr>
          <w:rFonts w:ascii="Arial" w:hAnsi="Arial" w:cs="Arial"/>
          <w:sz w:val="22"/>
          <w:szCs w:val="22"/>
        </w:rPr>
        <w:t xml:space="preserve"> uznatelných</w:t>
      </w:r>
      <w:r w:rsidR="00477E09" w:rsidRPr="00391F98">
        <w:rPr>
          <w:rFonts w:ascii="Arial" w:hAnsi="Arial" w:cs="Arial"/>
          <w:sz w:val="22"/>
          <w:szCs w:val="22"/>
        </w:rPr>
        <w:t xml:space="preserve"> </w:t>
      </w:r>
      <w:r w:rsidR="00477E09" w:rsidRPr="00391F98">
        <w:rPr>
          <w:rFonts w:ascii="Arial" w:hAnsi="Arial" w:cs="Arial"/>
          <w:sz w:val="22"/>
          <w:szCs w:val="22"/>
        </w:rPr>
        <w:lastRenderedPageBreak/>
        <w:t xml:space="preserve">výdajů na realizaci své </w:t>
      </w:r>
      <w:r w:rsidR="00477E09" w:rsidRPr="001712A9">
        <w:rPr>
          <w:rFonts w:ascii="Arial" w:hAnsi="Arial" w:cs="Arial"/>
          <w:sz w:val="22"/>
          <w:szCs w:val="22"/>
        </w:rPr>
        <w:t>akce. Neuznatelnými výdaji jsou výdaje definované dle těchto pravidel dotačního titulu, odst. 7.4. Neuznatelné výdaje jsou výdaje akce hrazené žadatelem nad rámec celkových uznatelných výdajů.</w:t>
      </w:r>
    </w:p>
    <w:p w14:paraId="0C890AE3" w14:textId="4E5B0331" w:rsidR="007F5C53" w:rsidRPr="001712A9"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1712A9">
        <w:rPr>
          <w:rFonts w:ascii="Arial" w:hAnsi="Arial" w:cs="Arial"/>
          <w:b/>
          <w:sz w:val="22"/>
          <w:szCs w:val="22"/>
        </w:rPr>
        <w:t>Obecný účel</w:t>
      </w:r>
      <w:r w:rsidRPr="001712A9">
        <w:rPr>
          <w:rFonts w:ascii="Arial" w:hAnsi="Arial" w:cs="Arial"/>
          <w:sz w:val="22"/>
          <w:szCs w:val="22"/>
        </w:rPr>
        <w:t xml:space="preserve"> je vždy specifikován ve vyhlášeném dotačním titulu. Obecný účel dotace je specifikace toho, jak mohou být finanční</w:t>
      </w:r>
      <w:r w:rsidR="00812AE4" w:rsidRPr="001712A9">
        <w:rPr>
          <w:rFonts w:ascii="Arial" w:hAnsi="Arial" w:cs="Arial"/>
          <w:sz w:val="22"/>
          <w:szCs w:val="22"/>
        </w:rPr>
        <w:t xml:space="preserve"> prostředky obecně využity, dle </w:t>
      </w:r>
      <w:r w:rsidRPr="001712A9">
        <w:rPr>
          <w:rFonts w:ascii="Arial" w:hAnsi="Arial" w:cs="Arial"/>
          <w:sz w:val="22"/>
          <w:szCs w:val="22"/>
        </w:rPr>
        <w:t>definovaného cíle dotačního programu a s ohledem na důvody podpory dané oblasti.</w:t>
      </w:r>
    </w:p>
    <w:p w14:paraId="0C890AE4" w14:textId="00429103" w:rsidR="007F5C53" w:rsidRPr="001712A9"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1712A9">
        <w:rPr>
          <w:rFonts w:ascii="Arial" w:hAnsi="Arial" w:cs="Arial"/>
          <w:b/>
          <w:sz w:val="22"/>
          <w:szCs w:val="22"/>
        </w:rPr>
        <w:t xml:space="preserve">Písemná žádost </w:t>
      </w:r>
      <w:r w:rsidRPr="001712A9">
        <w:rPr>
          <w:rFonts w:ascii="Arial" w:hAnsi="Arial" w:cs="Arial"/>
          <w:sz w:val="22"/>
          <w:szCs w:val="22"/>
        </w:rPr>
        <w:t xml:space="preserve">je žádost  vygenerovaná systémem RAP, po elektronickém odeslání v systému RAP. Písemná žádost má </w:t>
      </w:r>
      <w:r w:rsidRPr="001712A9">
        <w:rPr>
          <w:rFonts w:ascii="Arial" w:hAnsi="Arial" w:cs="Arial"/>
          <w:b/>
          <w:sz w:val="22"/>
          <w:szCs w:val="22"/>
        </w:rPr>
        <w:t>v záhlaví vygenerovaný čárový</w:t>
      </w:r>
      <w:r w:rsidRPr="001712A9">
        <w:rPr>
          <w:rFonts w:ascii="Arial" w:hAnsi="Arial" w:cs="Arial"/>
          <w:sz w:val="22"/>
          <w:szCs w:val="22"/>
        </w:rPr>
        <w:t xml:space="preserve"> </w:t>
      </w:r>
      <w:r w:rsidRPr="001712A9">
        <w:rPr>
          <w:rFonts w:ascii="Arial" w:hAnsi="Arial" w:cs="Arial"/>
          <w:b/>
          <w:sz w:val="22"/>
          <w:szCs w:val="22"/>
        </w:rPr>
        <w:t>kód</w:t>
      </w:r>
      <w:r w:rsidRPr="001712A9">
        <w:rPr>
          <w:rFonts w:ascii="Arial" w:hAnsi="Arial" w:cs="Arial"/>
          <w:sz w:val="22"/>
          <w:szCs w:val="22"/>
        </w:rPr>
        <w:t xml:space="preserve"> (PID), může mít </w:t>
      </w:r>
      <w:r w:rsidRPr="001712A9">
        <w:rPr>
          <w:rFonts w:ascii="Arial" w:hAnsi="Arial" w:cs="Arial"/>
          <w:b/>
          <w:sz w:val="22"/>
          <w:szCs w:val="22"/>
        </w:rPr>
        <w:t>formu listinnou</w:t>
      </w:r>
      <w:r w:rsidRPr="001712A9">
        <w:rPr>
          <w:rFonts w:ascii="Arial" w:hAnsi="Arial" w:cs="Arial"/>
          <w:sz w:val="22"/>
          <w:szCs w:val="22"/>
        </w:rPr>
        <w:t>, tzn. je vytištěná a opatřena vlastnoručním po</w:t>
      </w:r>
      <w:r w:rsidR="007604CE" w:rsidRPr="001712A9">
        <w:rPr>
          <w:rFonts w:ascii="Arial" w:hAnsi="Arial" w:cs="Arial"/>
          <w:sz w:val="22"/>
          <w:szCs w:val="22"/>
        </w:rPr>
        <w:t>d</w:t>
      </w:r>
      <w:r w:rsidRPr="001712A9">
        <w:rPr>
          <w:rFonts w:ascii="Arial" w:hAnsi="Arial" w:cs="Arial"/>
          <w:sz w:val="22"/>
          <w:szCs w:val="22"/>
        </w:rPr>
        <w:t xml:space="preserve">pisem oprávněné osoby, nebo </w:t>
      </w:r>
      <w:r w:rsidRPr="001712A9">
        <w:rPr>
          <w:rFonts w:ascii="Arial" w:hAnsi="Arial" w:cs="Arial"/>
          <w:b/>
          <w:sz w:val="22"/>
          <w:szCs w:val="22"/>
        </w:rPr>
        <w:t>formu elektronickou,</w:t>
      </w:r>
      <w:r w:rsidRPr="001712A9">
        <w:rPr>
          <w:rFonts w:ascii="Arial" w:hAnsi="Arial" w:cs="Arial"/>
          <w:sz w:val="22"/>
          <w:szCs w:val="22"/>
        </w:rPr>
        <w:t xml:space="preserve"> tzn. dokument PDF opatřený uznávaným nebo kvalifikovaným elektronickým podpisem.</w:t>
      </w:r>
    </w:p>
    <w:p w14:paraId="0C890AE5" w14:textId="77777777" w:rsidR="007F5C53" w:rsidRPr="001712A9" w:rsidRDefault="007F5C53" w:rsidP="00DD6D6D">
      <w:pPr>
        <w:pStyle w:val="Odstavecseseznamem"/>
        <w:shd w:val="clear" w:color="auto" w:fill="FFFFFF" w:themeFill="background1"/>
        <w:spacing w:before="120" w:after="120"/>
        <w:ind w:left="851"/>
        <w:contextualSpacing w:val="0"/>
        <w:jc w:val="both"/>
        <w:rPr>
          <w:rFonts w:ascii="Arial" w:hAnsi="Arial" w:cs="Arial"/>
          <w:i/>
          <w:sz w:val="22"/>
          <w:szCs w:val="22"/>
        </w:rPr>
      </w:pPr>
      <w:r w:rsidRPr="001712A9">
        <w:rPr>
          <w:rFonts w:ascii="Arial" w:hAnsi="Arial" w:cs="Arial"/>
          <w:sz w:val="22"/>
          <w:szCs w:val="22"/>
        </w:rPr>
        <w:t>11.11.1.</w:t>
      </w:r>
      <w:r w:rsidRPr="001712A9">
        <w:rPr>
          <w:rFonts w:ascii="Arial" w:hAnsi="Arial" w:cs="Arial"/>
          <w:b/>
          <w:sz w:val="22"/>
          <w:szCs w:val="22"/>
        </w:rPr>
        <w:t xml:space="preserve"> Listinná žádost </w:t>
      </w:r>
      <w:r w:rsidRPr="001712A9">
        <w:rPr>
          <w:rFonts w:ascii="Arial" w:hAnsi="Arial" w:cs="Arial"/>
          <w:sz w:val="22"/>
          <w:szCs w:val="22"/>
        </w:rPr>
        <w:t xml:space="preserve">o poskytnutí dotace je žádost, vyplněná a odeslaná prostřednictvím elektronického formuláře v systému RAP, umístěného na webu Olomouckého kraje, a následně </w:t>
      </w:r>
      <w:r w:rsidRPr="001712A9">
        <w:rPr>
          <w:rFonts w:ascii="Arial" w:hAnsi="Arial" w:cs="Arial"/>
          <w:b/>
          <w:sz w:val="22"/>
          <w:szCs w:val="22"/>
        </w:rPr>
        <w:t>vytištěná</w:t>
      </w:r>
      <w:r w:rsidRPr="001712A9">
        <w:rPr>
          <w:rFonts w:ascii="Arial" w:hAnsi="Arial" w:cs="Arial"/>
          <w:sz w:val="22"/>
          <w:szCs w:val="22"/>
        </w:rPr>
        <w:t>, opatřená vlastnoručním podpisem a doručená dle bodu 8.3.1 písm. d) nebo e).</w:t>
      </w:r>
    </w:p>
    <w:p w14:paraId="0C890AE6" w14:textId="1E27355A" w:rsidR="007F5C53" w:rsidRPr="001712A9" w:rsidRDefault="007F5C53" w:rsidP="00DD6D6D">
      <w:pPr>
        <w:pStyle w:val="Odstavecseseznamem"/>
        <w:shd w:val="clear" w:color="auto" w:fill="FFFFFF" w:themeFill="background1"/>
        <w:spacing w:after="120"/>
        <w:ind w:left="851"/>
        <w:contextualSpacing w:val="0"/>
        <w:jc w:val="both"/>
        <w:rPr>
          <w:rFonts w:ascii="Arial" w:hAnsi="Arial" w:cs="Arial"/>
          <w:sz w:val="22"/>
          <w:szCs w:val="22"/>
        </w:rPr>
      </w:pPr>
      <w:r w:rsidRPr="001712A9">
        <w:rPr>
          <w:rFonts w:ascii="Arial" w:hAnsi="Arial" w:cs="Arial"/>
          <w:sz w:val="22"/>
          <w:szCs w:val="22"/>
        </w:rPr>
        <w:t>11.11.2.</w:t>
      </w:r>
      <w:r w:rsidRPr="001712A9">
        <w:rPr>
          <w:rFonts w:ascii="Arial" w:hAnsi="Arial" w:cs="Arial"/>
          <w:b/>
          <w:sz w:val="22"/>
          <w:szCs w:val="22"/>
        </w:rPr>
        <w:t xml:space="preserve"> Elektronická žádost </w:t>
      </w:r>
      <w:r w:rsidRPr="001712A9">
        <w:rPr>
          <w:rFonts w:ascii="Arial" w:hAnsi="Arial" w:cs="Arial"/>
          <w:sz w:val="22"/>
          <w:szCs w:val="22"/>
        </w:rPr>
        <w:t>o poskytnutí dotace je žádost, vyplněná prostřednictvím elektronického formuláře v systému RAP, umístěného na webu Olomouckého kraje, a odeslaná elektronicky dle bodu 8.3.1. písm. a), b), c).</w:t>
      </w:r>
    </w:p>
    <w:p w14:paraId="0C890AE7" w14:textId="77777777" w:rsidR="007F5C53" w:rsidRPr="001712A9"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u w:val="single"/>
        </w:rPr>
      </w:pPr>
      <w:bookmarkStart w:id="14" w:name="píseŽádostDefinice"/>
      <w:bookmarkEnd w:id="14"/>
      <w:r w:rsidRPr="001712A9">
        <w:rPr>
          <w:rFonts w:ascii="Arial" w:hAnsi="Arial" w:cs="Arial"/>
          <w:b/>
          <w:sz w:val="22"/>
          <w:szCs w:val="22"/>
        </w:rPr>
        <w:t>Poradní orgán</w:t>
      </w:r>
      <w:r w:rsidRPr="001712A9">
        <w:rPr>
          <w:rFonts w:ascii="Arial" w:hAnsi="Arial" w:cs="Arial"/>
          <w:sz w:val="22"/>
          <w:szCs w:val="22"/>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C890AE8" w14:textId="77777777" w:rsidR="007F5C53" w:rsidRPr="001712A9"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1712A9">
        <w:rPr>
          <w:rFonts w:ascii="Arial" w:hAnsi="Arial" w:cs="Arial"/>
          <w:b/>
          <w:sz w:val="22"/>
          <w:szCs w:val="22"/>
        </w:rPr>
        <w:t>Poskytovatel dotace</w:t>
      </w:r>
      <w:r w:rsidRPr="001712A9">
        <w:rPr>
          <w:rFonts w:ascii="Arial" w:hAnsi="Arial" w:cs="Arial"/>
          <w:sz w:val="22"/>
          <w:szCs w:val="22"/>
        </w:rPr>
        <w:t xml:space="preserve"> je Olomoucký kraj.</w:t>
      </w:r>
    </w:p>
    <w:p w14:paraId="0C890AE9" w14:textId="15751B6F" w:rsidR="007F5C53" w:rsidRPr="001712A9"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1712A9">
        <w:rPr>
          <w:rFonts w:ascii="Arial" w:hAnsi="Arial" w:cs="Arial"/>
          <w:b/>
          <w:sz w:val="22"/>
          <w:szCs w:val="22"/>
        </w:rPr>
        <w:t xml:space="preserve">Projekt </w:t>
      </w:r>
      <w:r w:rsidRPr="001712A9">
        <w:rPr>
          <w:rFonts w:ascii="Arial" w:hAnsi="Arial" w:cs="Arial"/>
          <w:sz w:val="22"/>
          <w:szCs w:val="22"/>
        </w:rPr>
        <w:t>– akce (žadatelem navrhovaný ucelený souhrn aktivit, které mají být podpořeny z</w:t>
      </w:r>
      <w:r w:rsidR="000031C3" w:rsidRPr="001712A9">
        <w:rPr>
          <w:rFonts w:ascii="Arial" w:hAnsi="Arial" w:cs="Arial"/>
          <w:sz w:val="22"/>
          <w:szCs w:val="22"/>
        </w:rPr>
        <w:t> </w:t>
      </w:r>
      <w:r w:rsidRPr="001712A9">
        <w:rPr>
          <w:rFonts w:ascii="Arial" w:hAnsi="Arial" w:cs="Arial"/>
          <w:sz w:val="22"/>
          <w:szCs w:val="22"/>
        </w:rPr>
        <w:t>dotačního</w:t>
      </w:r>
      <w:r w:rsidR="000031C3" w:rsidRPr="001712A9">
        <w:rPr>
          <w:rFonts w:ascii="Arial" w:hAnsi="Arial" w:cs="Arial"/>
          <w:sz w:val="22"/>
          <w:szCs w:val="22"/>
        </w:rPr>
        <w:t>.</w:t>
      </w:r>
      <w:r w:rsidRPr="001712A9">
        <w:rPr>
          <w:rFonts w:ascii="Arial" w:hAnsi="Arial" w:cs="Arial"/>
          <w:sz w:val="22"/>
          <w:szCs w:val="22"/>
        </w:rPr>
        <w:t xml:space="preserve"> </w:t>
      </w:r>
    </w:p>
    <w:p w14:paraId="0C890AEA" w14:textId="77777777" w:rsidR="007F5C53" w:rsidRPr="001712A9"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1712A9">
        <w:rPr>
          <w:rFonts w:ascii="Arial" w:hAnsi="Arial" w:cs="Arial"/>
          <w:b/>
          <w:sz w:val="22"/>
          <w:szCs w:val="22"/>
        </w:rPr>
        <w:t>Příjemce</w:t>
      </w:r>
      <w:r w:rsidRPr="001712A9">
        <w:rPr>
          <w:rFonts w:ascii="Arial" w:hAnsi="Arial" w:cs="Arial"/>
          <w:sz w:val="22"/>
          <w:szCs w:val="22"/>
        </w:rPr>
        <w:t xml:space="preserve"> dotace je žadatel, v jehož prospěch řídící orgán schválil poskytnutí dotace.</w:t>
      </w:r>
    </w:p>
    <w:p w14:paraId="0C890AEB" w14:textId="6549E556" w:rsidR="007F5C53" w:rsidRPr="001712A9"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1712A9">
        <w:rPr>
          <w:rFonts w:ascii="Arial" w:hAnsi="Arial" w:cs="Arial"/>
          <w:b/>
          <w:sz w:val="22"/>
          <w:szCs w:val="22"/>
        </w:rPr>
        <w:t xml:space="preserve">Řídící orgán </w:t>
      </w:r>
      <w:r w:rsidRPr="001712A9">
        <w:rPr>
          <w:rFonts w:ascii="Arial" w:hAnsi="Arial" w:cs="Arial"/>
          <w:sz w:val="22"/>
          <w:szCs w:val="22"/>
        </w:rPr>
        <w:t>u poskytovatele je</w:t>
      </w:r>
      <w:r w:rsidRPr="001712A9">
        <w:rPr>
          <w:rFonts w:ascii="Arial" w:hAnsi="Arial" w:cs="Arial"/>
          <w:b/>
          <w:sz w:val="22"/>
          <w:szCs w:val="22"/>
        </w:rPr>
        <w:t xml:space="preserve"> </w:t>
      </w:r>
      <w:r w:rsidR="000031C3" w:rsidRPr="001712A9">
        <w:rPr>
          <w:rFonts w:ascii="Arial" w:hAnsi="Arial" w:cs="Arial"/>
          <w:sz w:val="22"/>
          <w:szCs w:val="22"/>
        </w:rPr>
        <w:t>Zastu</w:t>
      </w:r>
      <w:r w:rsidR="001712A9" w:rsidRPr="001712A9">
        <w:rPr>
          <w:rFonts w:ascii="Arial" w:hAnsi="Arial" w:cs="Arial"/>
          <w:sz w:val="22"/>
          <w:szCs w:val="22"/>
        </w:rPr>
        <w:t>pitelstvo Olomouckého kraje</w:t>
      </w:r>
      <w:r w:rsidRPr="001712A9">
        <w:rPr>
          <w:rFonts w:ascii="Arial" w:hAnsi="Arial" w:cs="Arial"/>
          <w:strike/>
          <w:sz w:val="22"/>
          <w:szCs w:val="22"/>
        </w:rPr>
        <w:t>.</w:t>
      </w:r>
      <w:r w:rsidRPr="001712A9">
        <w:rPr>
          <w:rFonts w:ascii="Arial" w:hAnsi="Arial" w:cs="Arial"/>
          <w:sz w:val="22"/>
          <w:szCs w:val="22"/>
        </w:rPr>
        <w:t xml:space="preserve"> Řídící orgán zejména schvaluje pravidla konkrétního dotačního programu, rozhoduje o jeho vyhlášení a rozhoduje o přidělení dotace a její výši. </w:t>
      </w:r>
    </w:p>
    <w:p w14:paraId="0C890AEC" w14:textId="77777777" w:rsidR="007F5C53" w:rsidRPr="001712A9"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b/>
          <w:sz w:val="22"/>
          <w:szCs w:val="22"/>
        </w:rPr>
      </w:pPr>
      <w:r w:rsidRPr="001712A9">
        <w:rPr>
          <w:rFonts w:ascii="Arial" w:hAnsi="Arial" w:cs="Arial"/>
          <w:b/>
          <w:sz w:val="22"/>
          <w:szCs w:val="22"/>
        </w:rPr>
        <w:t xml:space="preserve">Smlouva </w:t>
      </w:r>
      <w:r w:rsidRPr="001712A9">
        <w:rPr>
          <w:rFonts w:ascii="Arial" w:hAnsi="Arial" w:cs="Arial"/>
          <w:sz w:val="22"/>
          <w:szCs w:val="22"/>
        </w:rPr>
        <w:t xml:space="preserve">je písemná veřejnoprávní smlouva, která obsahuje zákonem stanovené náležitosti. Na základě této smlouvy poskytovatel poskytuje dotaci příjemci. </w:t>
      </w:r>
      <w:r w:rsidRPr="001712A9">
        <w:rPr>
          <w:rFonts w:ascii="Arial" w:hAnsi="Arial" w:cs="Arial"/>
          <w:b/>
          <w:sz w:val="22"/>
          <w:szCs w:val="22"/>
        </w:rPr>
        <w:t>S příjemci</w:t>
      </w:r>
      <w:r w:rsidRPr="001712A9">
        <w:rPr>
          <w:rFonts w:ascii="Arial" w:hAnsi="Arial" w:cs="Arial"/>
          <w:b/>
          <w:sz w:val="22"/>
          <w:szCs w:val="22"/>
          <w:lang w:val="sv-SE"/>
        </w:rPr>
        <w:t xml:space="preserve">, kteří podali elektronickou žádost o poskytnutí dotace prostřednictvím datové schránky (bod 8.3.1 písm. b), budou Smlouvy a jejich případné dodatky uzavřeny vždy pouze elektronicky, a to oboustranným podpisem jejich elektronické verze prostřednictvím uznávaných nebo kvalifikovaných elektronických podpisů smluvních stran v souladu příslušnými právními předpisy. </w:t>
      </w:r>
      <w:r w:rsidRPr="001712A9">
        <w:rPr>
          <w:rFonts w:ascii="Arial" w:hAnsi="Arial" w:cs="Arial"/>
          <w:sz w:val="22"/>
          <w:szCs w:val="22"/>
          <w:lang w:val="sv-SE"/>
        </w:rPr>
        <w:t>V případě objektivních technických problémů a prokazatelné časové tísně může být Smlouva, po vzájemné dohodě příjemce a poskytovatele dotace, uzavřena v listinné podobě.</w:t>
      </w:r>
    </w:p>
    <w:p w14:paraId="0C890AED" w14:textId="4B20D88B" w:rsidR="007F5C53" w:rsidRPr="001712A9"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1712A9">
        <w:rPr>
          <w:rFonts w:ascii="Arial" w:hAnsi="Arial" w:cs="Arial"/>
          <w:b/>
          <w:sz w:val="22"/>
          <w:szCs w:val="22"/>
        </w:rPr>
        <w:t>Uznatelný výdaj</w:t>
      </w:r>
      <w:r w:rsidRPr="001712A9">
        <w:rPr>
          <w:rFonts w:ascii="Arial" w:hAnsi="Arial" w:cs="Arial"/>
          <w:sz w:val="22"/>
          <w:szCs w:val="22"/>
        </w:rPr>
        <w:t xml:space="preserve"> je výdaj žadatele, který musí být vynaložen na činnosti a aktivity, které jasně souvisí s obsahem a cíli akce a který vznikl v období realizace akce dle těchto pravidel dotačního titulu, odst. </w:t>
      </w:r>
      <w:proofErr w:type="gramStart"/>
      <w:r w:rsidRPr="001712A9">
        <w:rPr>
          <w:rFonts w:ascii="Arial" w:hAnsi="Arial" w:cs="Arial"/>
          <w:sz w:val="22"/>
          <w:szCs w:val="22"/>
        </w:rPr>
        <w:t>5.4</w:t>
      </w:r>
      <w:r w:rsidRPr="001712A9">
        <w:rPr>
          <w:rFonts w:ascii="Arial" w:hAnsi="Arial" w:cs="Arial"/>
          <w:sz w:val="22"/>
          <w:szCs w:val="22"/>
          <w:u w:val="single"/>
        </w:rPr>
        <w:t>.</w:t>
      </w:r>
      <w:r w:rsidRPr="001712A9">
        <w:rPr>
          <w:rFonts w:ascii="Arial" w:hAnsi="Arial" w:cs="Arial"/>
          <w:sz w:val="22"/>
          <w:szCs w:val="22"/>
        </w:rPr>
        <w:t xml:space="preserve"> písm.</w:t>
      </w:r>
      <w:proofErr w:type="gramEnd"/>
      <w:r w:rsidRPr="001712A9">
        <w:rPr>
          <w:rFonts w:ascii="Arial" w:hAnsi="Arial" w:cs="Arial"/>
          <w:sz w:val="22"/>
          <w:szCs w:val="22"/>
        </w:rPr>
        <w:t xml:space="preserve">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Podmínky uznatelnosti musí splňovat i výdaje týkající se vlastní spoluúčasti žadatele. </w:t>
      </w:r>
    </w:p>
    <w:p w14:paraId="0C890AEE" w14:textId="2AE72BC2" w:rsidR="007F5C53" w:rsidRPr="001712A9"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1712A9">
        <w:rPr>
          <w:rFonts w:ascii="Arial" w:hAnsi="Arial" w:cs="Arial"/>
          <w:b/>
          <w:sz w:val="22"/>
          <w:szCs w:val="22"/>
        </w:rPr>
        <w:t xml:space="preserve">Závěrečná zpráva </w:t>
      </w:r>
      <w:r w:rsidRPr="001712A9">
        <w:rPr>
          <w:rFonts w:ascii="Arial" w:hAnsi="Arial" w:cs="Arial"/>
          <w:sz w:val="22"/>
          <w:szCs w:val="22"/>
        </w:rPr>
        <w:t>je popis a závěrečné zhodnocení akce.</w:t>
      </w:r>
    </w:p>
    <w:p w14:paraId="0C890AEF" w14:textId="77777777" w:rsidR="007F5C53" w:rsidRPr="00391F98"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color w:val="0000FF"/>
          <w:sz w:val="22"/>
          <w:szCs w:val="22"/>
        </w:rPr>
      </w:pPr>
      <w:r w:rsidRPr="00391F98">
        <w:rPr>
          <w:rFonts w:ascii="Arial" w:hAnsi="Arial" w:cs="Arial"/>
          <w:b/>
          <w:sz w:val="22"/>
          <w:szCs w:val="22"/>
        </w:rPr>
        <w:lastRenderedPageBreak/>
        <w:t>Žadatel</w:t>
      </w:r>
      <w:r w:rsidRPr="00391F98">
        <w:rPr>
          <w:rFonts w:ascii="Arial" w:hAnsi="Arial" w:cs="Arial"/>
          <w:sz w:val="22"/>
          <w:szCs w:val="22"/>
        </w:rPr>
        <w:t xml:space="preserve"> je osoba, která může žádat o dotaci. </w:t>
      </w:r>
    </w:p>
    <w:p w14:paraId="0C890AF1" w14:textId="1E9CAE10" w:rsidR="007F5C53" w:rsidRPr="001712A9"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1712A9">
        <w:rPr>
          <w:rFonts w:ascii="Arial" w:hAnsi="Arial" w:cs="Arial"/>
          <w:b/>
          <w:sz w:val="22"/>
          <w:szCs w:val="22"/>
        </w:rPr>
        <w:t xml:space="preserve">Zdroje spolufinancování </w:t>
      </w:r>
      <w:r w:rsidRPr="001712A9">
        <w:rPr>
          <w:rFonts w:ascii="Arial" w:hAnsi="Arial" w:cs="Arial"/>
          <w:sz w:val="22"/>
          <w:szCs w:val="22"/>
        </w:rPr>
        <w:t>jsou vlastní a jiné zdroje vynaložené na úhradu uznatelných výdajů akce. Vlastní a jiné zdroje musí být prokazatelně přijaty příjemcem. Pokud je příjemce povinen vést účetnictví, musí být o příjmu proveden účetní záznam</w:t>
      </w:r>
    </w:p>
    <w:p w14:paraId="0C890AF2" w14:textId="77777777" w:rsidR="007F5C53" w:rsidRPr="001712A9"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sz w:val="22"/>
          <w:szCs w:val="22"/>
        </w:rPr>
      </w:pPr>
      <w:r w:rsidRPr="001712A9">
        <w:rPr>
          <w:rFonts w:ascii="Arial" w:hAnsi="Arial" w:cs="Arial"/>
          <w:b/>
          <w:sz w:val="22"/>
          <w:szCs w:val="22"/>
        </w:rPr>
        <w:t>Vlastní zdroje</w:t>
      </w:r>
      <w:r w:rsidRPr="001712A9">
        <w:rPr>
          <w:rFonts w:ascii="Arial" w:hAnsi="Arial" w:cs="Arial"/>
          <w:sz w:val="22"/>
          <w:szCs w:val="22"/>
        </w:rPr>
        <w:t xml:space="preserve"> – příjmy příjemce získané vlastní činností, pro kterou byla organizace zřízena (založena) a  příjmy příjemce přijaté na základě vlastních aktivit příjemce atd.</w:t>
      </w:r>
    </w:p>
    <w:p w14:paraId="0C890AF3" w14:textId="7DA0E5D6" w:rsidR="007F5C53" w:rsidRPr="001712A9"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1712A9">
        <w:rPr>
          <w:rFonts w:ascii="Arial" w:hAnsi="Arial" w:cs="Arial"/>
          <w:b/>
          <w:bCs/>
          <w:sz w:val="22"/>
          <w:szCs w:val="22"/>
        </w:rPr>
        <w:t>Jiné zdroje</w:t>
      </w:r>
      <w:r w:rsidRPr="001712A9">
        <w:rPr>
          <w:rFonts w:ascii="Arial" w:hAnsi="Arial" w:cs="Arial"/>
          <w:sz w:val="22"/>
          <w:szCs w:val="22"/>
        </w:rPr>
        <w:t xml:space="preserve"> – poskytnuté příjemci z veřejných rozpočtů (evropských, státních, územních), poskytnuté jinou fyzickou nebo právnickou osobou formou daru nebo dotace (příspěvky, dotace, dary</w:t>
      </w:r>
      <w:r w:rsidR="00BE20A0" w:rsidRPr="001712A9">
        <w:rPr>
          <w:rFonts w:ascii="Arial" w:hAnsi="Arial" w:cs="Arial"/>
          <w:sz w:val="22"/>
          <w:szCs w:val="22"/>
        </w:rPr>
        <w:t>)</w:t>
      </w:r>
      <w:r w:rsidR="00812AE4" w:rsidRPr="001712A9">
        <w:rPr>
          <w:rFonts w:ascii="Arial" w:hAnsi="Arial" w:cs="Arial"/>
          <w:sz w:val="22"/>
          <w:szCs w:val="22"/>
        </w:rPr>
        <w:t>.</w:t>
      </w:r>
    </w:p>
    <w:p w14:paraId="0C890AF4" w14:textId="1FB639E3" w:rsidR="007F5C53" w:rsidRPr="001712A9" w:rsidRDefault="007F5C53" w:rsidP="00391F98">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1712A9">
        <w:rPr>
          <w:rFonts w:ascii="Arial" w:hAnsi="Arial" w:cs="Arial"/>
          <w:b/>
          <w:sz w:val="22"/>
          <w:szCs w:val="22"/>
        </w:rPr>
        <w:t xml:space="preserve">Příjmy </w:t>
      </w:r>
      <w:r w:rsidRPr="001712A9">
        <w:rPr>
          <w:rFonts w:ascii="Arial" w:hAnsi="Arial" w:cs="Arial"/>
          <w:sz w:val="22"/>
          <w:szCs w:val="22"/>
        </w:rPr>
        <w:t>jsou veškeré finanční prostředky, které příjemce obdržel v souvislosti s realizací akce, zejména dotace od státu a jiných územních samos</w:t>
      </w:r>
      <w:r w:rsidR="00BE20A0" w:rsidRPr="001712A9">
        <w:rPr>
          <w:rFonts w:ascii="Arial" w:hAnsi="Arial" w:cs="Arial"/>
          <w:sz w:val="22"/>
          <w:szCs w:val="22"/>
        </w:rPr>
        <w:t>právných celků (příspěvky, dary)</w:t>
      </w:r>
      <w:r w:rsidRPr="001712A9">
        <w:rPr>
          <w:rFonts w:ascii="Arial" w:hAnsi="Arial" w:cs="Arial"/>
          <w:sz w:val="22"/>
          <w:szCs w:val="22"/>
        </w:rPr>
        <w:t xml:space="preserve">. </w:t>
      </w:r>
    </w:p>
    <w:p w14:paraId="5C6BB1A9" w14:textId="3BCEB3D6" w:rsidR="00874F57" w:rsidRPr="00E15DB6" w:rsidRDefault="00874F57" w:rsidP="00874F57">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E15DB6">
        <w:rPr>
          <w:rFonts w:ascii="Arial" w:hAnsi="Arial" w:cs="Arial"/>
          <w:b/>
          <w:sz w:val="22"/>
          <w:szCs w:val="22"/>
        </w:rPr>
        <w:t xml:space="preserve">Místní část </w:t>
      </w:r>
      <w:r w:rsidRPr="00E15DB6">
        <w:rPr>
          <w:rFonts w:ascii="Arial" w:hAnsi="Arial" w:cs="Arial"/>
          <w:sz w:val="22"/>
          <w:szCs w:val="22"/>
        </w:rPr>
        <w:t xml:space="preserve">je oficiální část obce nebo osada obce (dle Českého statistického úřadu - ČSÚ), jejíž </w:t>
      </w:r>
      <w:proofErr w:type="spellStart"/>
      <w:r w:rsidRPr="00E15DB6">
        <w:rPr>
          <w:rFonts w:ascii="Arial" w:hAnsi="Arial" w:cs="Arial"/>
          <w:sz w:val="22"/>
          <w:szCs w:val="22"/>
        </w:rPr>
        <w:t>intravilán</w:t>
      </w:r>
      <w:proofErr w:type="spellEnd"/>
      <w:r w:rsidRPr="00E15DB6">
        <w:rPr>
          <w:rFonts w:ascii="Arial" w:hAnsi="Arial" w:cs="Arial"/>
          <w:sz w:val="22"/>
          <w:szCs w:val="22"/>
        </w:rPr>
        <w:t xml:space="preserve"> je oddělen od mateřské obce (nebo jiných částí obce) nezastavěným územím, se samostatnou řadou č. p. a samostatným katastrálním územím. </w:t>
      </w:r>
    </w:p>
    <w:p w14:paraId="4774F816" w14:textId="77777777" w:rsidR="00874F57" w:rsidRPr="00E75F3A" w:rsidRDefault="00874F57" w:rsidP="00874F57">
      <w:pPr>
        <w:pStyle w:val="Odstavecseseznamem"/>
        <w:numPr>
          <w:ilvl w:val="1"/>
          <w:numId w:val="18"/>
        </w:numPr>
        <w:shd w:val="clear" w:color="auto" w:fill="FFFFFF" w:themeFill="background1"/>
        <w:spacing w:after="120"/>
        <w:ind w:left="851" w:hanging="851"/>
        <w:contextualSpacing w:val="0"/>
        <w:jc w:val="both"/>
        <w:rPr>
          <w:rFonts w:ascii="Arial" w:hAnsi="Arial" w:cs="Arial"/>
          <w:i/>
          <w:sz w:val="22"/>
          <w:szCs w:val="22"/>
        </w:rPr>
      </w:pPr>
      <w:r w:rsidRPr="00E75F3A">
        <w:rPr>
          <w:rFonts w:ascii="Arial" w:hAnsi="Arial" w:cs="Arial"/>
          <w:b/>
          <w:sz w:val="22"/>
          <w:szCs w:val="22"/>
        </w:rPr>
        <w:t>Ukončení akce</w:t>
      </w:r>
      <w:r w:rsidRPr="00E75F3A">
        <w:rPr>
          <w:rFonts w:ascii="Arial" w:hAnsi="Arial" w:cs="Arial"/>
          <w:sz w:val="22"/>
          <w:szCs w:val="22"/>
        </w:rPr>
        <w:t xml:space="preserve"> je den podepsání protokolu o předání a převzetí dokončeného díla – stavby (akce) mezi objednatelem a zhotovitelem.</w:t>
      </w:r>
    </w:p>
    <w:p w14:paraId="0C890AF7" w14:textId="35A46F09" w:rsidR="007F5C53" w:rsidRPr="007604CE" w:rsidRDefault="007F5C53" w:rsidP="00D9584A">
      <w:pPr>
        <w:pStyle w:val="Odstavecseseznamem"/>
        <w:shd w:val="clear" w:color="auto" w:fill="FFFFFF" w:themeFill="background1"/>
        <w:ind w:left="851"/>
        <w:contextualSpacing w:val="0"/>
        <w:jc w:val="both"/>
        <w:rPr>
          <w:rFonts w:ascii="Arial" w:hAnsi="Arial" w:cs="Arial"/>
          <w:strike/>
          <w:color w:val="808080" w:themeColor="background1" w:themeShade="80"/>
          <w:sz w:val="22"/>
          <w:szCs w:val="22"/>
        </w:rPr>
      </w:pPr>
      <w:r w:rsidRPr="00812AE4">
        <w:rPr>
          <w:rFonts w:ascii="Arial" w:hAnsi="Arial" w:cs="Arial"/>
          <w:b/>
          <w:strike/>
          <w:color w:val="0000FF"/>
          <w:sz w:val="22"/>
          <w:szCs w:val="22"/>
        </w:rPr>
        <w:t xml:space="preserve"> </w:t>
      </w:r>
    </w:p>
    <w:p w14:paraId="0C890AF8" w14:textId="77777777" w:rsidR="007F5C53" w:rsidRPr="00391F98" w:rsidRDefault="007F5C53" w:rsidP="00391F98">
      <w:pPr>
        <w:pStyle w:val="Odstavecseseznamem"/>
        <w:numPr>
          <w:ilvl w:val="0"/>
          <w:numId w:val="18"/>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391F98">
        <w:rPr>
          <w:rFonts w:ascii="Arial" w:hAnsi="Arial" w:cs="Arial"/>
          <w:b/>
          <w:bCs/>
          <w:sz w:val="24"/>
          <w:szCs w:val="24"/>
        </w:rPr>
        <w:t xml:space="preserve">Ostatní ustanovení </w:t>
      </w:r>
    </w:p>
    <w:p w14:paraId="0C890AF9" w14:textId="77777777" w:rsidR="007F5C53" w:rsidRPr="00391F98" w:rsidRDefault="007F5C53" w:rsidP="00391F98">
      <w:pPr>
        <w:pStyle w:val="Odstavecseseznamem"/>
        <w:shd w:val="clear" w:color="auto" w:fill="FFFFFF" w:themeFill="background1"/>
        <w:ind w:left="360"/>
        <w:rPr>
          <w:rFonts w:ascii="Arial" w:hAnsi="Arial" w:cs="Arial"/>
          <w:b/>
          <w:bCs/>
        </w:rPr>
      </w:pPr>
    </w:p>
    <w:p w14:paraId="0C890AFA" w14:textId="77777777" w:rsidR="007F5C53" w:rsidRPr="00391F98"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Dotační program bude vyhlášen vyvěšením oznámení na úřední desce Olomouckého kraje a na internetových stránkách Olomouckého kraje.</w:t>
      </w:r>
    </w:p>
    <w:p w14:paraId="0C890AFB" w14:textId="77777777" w:rsidR="007F5C53" w:rsidRPr="00391F98" w:rsidRDefault="007F5C53" w:rsidP="00391F98">
      <w:pPr>
        <w:pStyle w:val="Odstavecseseznamem"/>
        <w:shd w:val="clear" w:color="auto" w:fill="FFFFFF" w:themeFill="background1"/>
        <w:ind w:left="851"/>
        <w:contextualSpacing w:val="0"/>
        <w:rPr>
          <w:rFonts w:ascii="Arial" w:hAnsi="Arial" w:cs="Arial"/>
          <w:bCs/>
          <w:sz w:val="22"/>
          <w:szCs w:val="22"/>
        </w:rPr>
      </w:pPr>
    </w:p>
    <w:p w14:paraId="0C890AFC" w14:textId="6597A272" w:rsidR="007F5C53"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44AB3882" w14:textId="77777777" w:rsidR="0098387B" w:rsidRPr="0098387B" w:rsidRDefault="0098387B" w:rsidP="0098387B">
      <w:pPr>
        <w:pStyle w:val="Odstavecseseznamem"/>
        <w:rPr>
          <w:rFonts w:ascii="Arial" w:hAnsi="Arial" w:cs="Arial"/>
          <w:bCs/>
          <w:sz w:val="22"/>
          <w:szCs w:val="22"/>
        </w:rPr>
      </w:pPr>
    </w:p>
    <w:p w14:paraId="0C890AFE" w14:textId="4ABB5513" w:rsidR="007F5C53"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 xml:space="preserve">Poskytnutá dotace ani její část nesmí být převedena na jiného nositele </w:t>
      </w:r>
      <w:r w:rsidRPr="000553E4">
        <w:rPr>
          <w:rFonts w:ascii="Arial" w:hAnsi="Arial" w:cs="Arial"/>
          <w:bCs/>
          <w:sz w:val="22"/>
          <w:szCs w:val="22"/>
        </w:rPr>
        <w:t>akce nebo jinou osobu. Změna příjemce je možná pouze v případě právního nástupnictví.</w:t>
      </w:r>
    </w:p>
    <w:p w14:paraId="615AA611" w14:textId="77777777" w:rsidR="0098387B" w:rsidRPr="0098387B" w:rsidRDefault="0098387B" w:rsidP="0098387B">
      <w:pPr>
        <w:pStyle w:val="Odstavecseseznamem"/>
        <w:rPr>
          <w:rFonts w:ascii="Arial" w:hAnsi="Arial" w:cs="Arial"/>
          <w:bCs/>
          <w:sz w:val="22"/>
          <w:szCs w:val="22"/>
        </w:rPr>
      </w:pPr>
    </w:p>
    <w:p w14:paraId="0C890B10" w14:textId="3740D4E8" w:rsidR="007F5C53" w:rsidRPr="000553E4"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
          <w:bCs/>
          <w:i/>
          <w:sz w:val="22"/>
          <w:szCs w:val="22"/>
        </w:rPr>
      </w:pPr>
      <w:r w:rsidRPr="000553E4">
        <w:rPr>
          <w:rFonts w:ascii="Arial" w:hAnsi="Arial" w:cs="Arial"/>
          <w:bCs/>
          <w:sz w:val="22"/>
          <w:szCs w:val="22"/>
        </w:rPr>
        <w:t xml:space="preserve">Dotace poskytnuté dle tohoto dotačního programu jsou slučitelné s podporou poskytnutou z rozpočtu jiných územních samosprávných celků, státního rozpočtu nebo strukturálních fondů Evropské unie, pokud to pravidla pro poskytnutí těchto podpor nevylučují. </w:t>
      </w:r>
    </w:p>
    <w:p w14:paraId="0C890B11" w14:textId="77777777" w:rsidR="007F5C53" w:rsidRPr="000553E4" w:rsidRDefault="007F5C53" w:rsidP="00391F98">
      <w:pPr>
        <w:pStyle w:val="Odstavecseseznamem"/>
        <w:shd w:val="clear" w:color="auto" w:fill="FFFFFF" w:themeFill="background1"/>
        <w:ind w:left="907"/>
        <w:rPr>
          <w:rFonts w:ascii="Arial" w:hAnsi="Arial" w:cs="Arial"/>
          <w:bCs/>
          <w:sz w:val="22"/>
          <w:szCs w:val="22"/>
        </w:rPr>
      </w:pPr>
    </w:p>
    <w:p w14:paraId="0C890B12" w14:textId="1C47832C" w:rsidR="007F5C53" w:rsidRDefault="007F5C53" w:rsidP="00391F98">
      <w:pPr>
        <w:pStyle w:val="Odstavecseseznamem"/>
        <w:numPr>
          <w:ilvl w:val="1"/>
          <w:numId w:val="18"/>
        </w:numPr>
        <w:shd w:val="clear" w:color="auto" w:fill="FFFFFF" w:themeFill="background1"/>
        <w:ind w:left="851" w:hanging="851"/>
        <w:contextualSpacing w:val="0"/>
        <w:jc w:val="both"/>
        <w:rPr>
          <w:rFonts w:ascii="Arial" w:hAnsi="Arial" w:cs="Arial"/>
          <w:bCs/>
          <w:sz w:val="22"/>
          <w:szCs w:val="22"/>
        </w:rPr>
      </w:pPr>
      <w:r w:rsidRPr="000553E4">
        <w:rPr>
          <w:rFonts w:ascii="Arial" w:hAnsi="Arial" w:cs="Arial"/>
          <w:bCs/>
          <w:sz w:val="22"/>
          <w:szCs w:val="22"/>
        </w:rPr>
        <w:t xml:space="preserve">Přílohy dotačního </w:t>
      </w:r>
      <w:r w:rsidR="00D9584A" w:rsidRPr="000553E4">
        <w:rPr>
          <w:rFonts w:ascii="Arial" w:hAnsi="Arial" w:cs="Arial"/>
          <w:bCs/>
          <w:sz w:val="22"/>
          <w:szCs w:val="22"/>
        </w:rPr>
        <w:t>titulu</w:t>
      </w:r>
      <w:r w:rsidRPr="000553E4">
        <w:rPr>
          <w:rFonts w:ascii="Arial" w:hAnsi="Arial" w:cs="Arial"/>
          <w:bCs/>
          <w:sz w:val="22"/>
          <w:szCs w:val="22"/>
        </w:rPr>
        <w:t>:</w:t>
      </w:r>
    </w:p>
    <w:p w14:paraId="29A4F498" w14:textId="77777777" w:rsidR="001F0230" w:rsidRPr="001F0230" w:rsidRDefault="001F0230" w:rsidP="001F0230">
      <w:pPr>
        <w:pStyle w:val="Odstavecseseznamem"/>
        <w:rPr>
          <w:rFonts w:ascii="Arial" w:hAnsi="Arial" w:cs="Arial"/>
          <w:bCs/>
          <w:sz w:val="22"/>
          <w:szCs w:val="22"/>
        </w:rPr>
      </w:pPr>
    </w:p>
    <w:p w14:paraId="2388ADEE" w14:textId="77777777" w:rsidR="006015E0" w:rsidRPr="000553E4" w:rsidRDefault="006015E0" w:rsidP="006015E0">
      <w:pPr>
        <w:pStyle w:val="Odstavecseseznamem"/>
        <w:numPr>
          <w:ilvl w:val="0"/>
          <w:numId w:val="9"/>
        </w:numPr>
        <w:shd w:val="clear" w:color="auto" w:fill="FFFFFF" w:themeFill="background1"/>
        <w:spacing w:after="200" w:line="276" w:lineRule="auto"/>
        <w:jc w:val="both"/>
        <w:rPr>
          <w:rFonts w:ascii="Arial" w:hAnsi="Arial" w:cs="Arial"/>
          <w:b/>
          <w:caps/>
          <w:sz w:val="22"/>
          <w:szCs w:val="22"/>
          <w:u w:val="single"/>
        </w:rPr>
      </w:pPr>
      <w:r w:rsidRPr="000553E4">
        <w:rPr>
          <w:rFonts w:ascii="Arial" w:hAnsi="Arial" w:cs="Arial"/>
          <w:bCs/>
          <w:sz w:val="22"/>
          <w:szCs w:val="22"/>
        </w:rPr>
        <w:t xml:space="preserve">Vzor žádosti o poskytnutí dotace z rozpočtu Olomouckého kraje </w:t>
      </w:r>
    </w:p>
    <w:p w14:paraId="4D855821" w14:textId="5935841B" w:rsidR="006015E0" w:rsidRPr="000553E4" w:rsidRDefault="006015E0" w:rsidP="006015E0">
      <w:pPr>
        <w:pStyle w:val="Odstavecseseznamem"/>
        <w:numPr>
          <w:ilvl w:val="0"/>
          <w:numId w:val="9"/>
        </w:numPr>
        <w:shd w:val="clear" w:color="auto" w:fill="FFFFFF" w:themeFill="background1"/>
        <w:spacing w:after="200" w:line="276" w:lineRule="auto"/>
        <w:jc w:val="both"/>
        <w:rPr>
          <w:rFonts w:ascii="Arial" w:hAnsi="Arial" w:cs="Arial"/>
          <w:bCs/>
          <w:sz w:val="22"/>
          <w:szCs w:val="22"/>
        </w:rPr>
      </w:pPr>
      <w:r w:rsidRPr="000553E4">
        <w:rPr>
          <w:rFonts w:ascii="Arial" w:hAnsi="Arial" w:cs="Arial"/>
          <w:bCs/>
          <w:sz w:val="22"/>
          <w:szCs w:val="22"/>
        </w:rPr>
        <w:t xml:space="preserve">Vzorové smlouvy o poskytnutí dotace schválené na zasedání Zastupitelstva Olomouckého </w:t>
      </w:r>
      <w:proofErr w:type="gramStart"/>
      <w:r w:rsidRPr="000553E4">
        <w:rPr>
          <w:rFonts w:ascii="Arial" w:hAnsi="Arial" w:cs="Arial"/>
          <w:bCs/>
          <w:sz w:val="22"/>
          <w:szCs w:val="22"/>
        </w:rPr>
        <w:t>kraje  dne</w:t>
      </w:r>
      <w:proofErr w:type="gramEnd"/>
      <w:r w:rsidRPr="000553E4">
        <w:rPr>
          <w:rFonts w:ascii="Arial" w:hAnsi="Arial" w:cs="Arial"/>
          <w:bCs/>
          <w:sz w:val="22"/>
          <w:szCs w:val="22"/>
        </w:rPr>
        <w:t xml:space="preserve"> </w:t>
      </w:r>
      <w:r w:rsidR="003E4879" w:rsidRPr="000553E4">
        <w:rPr>
          <w:rFonts w:ascii="Arial" w:hAnsi="Arial" w:cs="Arial"/>
          <w:bCs/>
          <w:sz w:val="22"/>
          <w:szCs w:val="22"/>
        </w:rPr>
        <w:t>21. 09. 2020</w:t>
      </w:r>
      <w:r w:rsidRPr="000553E4">
        <w:rPr>
          <w:rFonts w:ascii="Arial" w:hAnsi="Arial" w:cs="Arial"/>
          <w:bCs/>
          <w:sz w:val="22"/>
          <w:szCs w:val="22"/>
        </w:rPr>
        <w:t xml:space="preserve"> usnesením č. </w:t>
      </w:r>
      <w:r w:rsidR="004203B7" w:rsidRPr="000553E4">
        <w:rPr>
          <w:rFonts w:ascii="Arial" w:hAnsi="Arial" w:cs="Arial"/>
          <w:bCs/>
          <w:sz w:val="22"/>
          <w:szCs w:val="22"/>
        </w:rPr>
        <w:t>UZ/22/7/2020</w:t>
      </w:r>
      <w:r w:rsidRPr="000553E4">
        <w:rPr>
          <w:rFonts w:ascii="Arial" w:hAnsi="Arial" w:cs="Arial"/>
          <w:bCs/>
          <w:sz w:val="22"/>
          <w:szCs w:val="22"/>
        </w:rPr>
        <w:t>.</w:t>
      </w:r>
    </w:p>
    <w:p w14:paraId="6122A4AF" w14:textId="77777777" w:rsidR="00095D8D" w:rsidRPr="000553E4" w:rsidRDefault="006015E0" w:rsidP="00095D8D">
      <w:pPr>
        <w:pStyle w:val="Odstavecseseznamem"/>
        <w:shd w:val="clear" w:color="auto" w:fill="FFFFFF" w:themeFill="background1"/>
        <w:spacing w:after="200" w:line="276" w:lineRule="auto"/>
        <w:ind w:left="1416"/>
        <w:jc w:val="both"/>
        <w:rPr>
          <w:rFonts w:ascii="Arial" w:hAnsi="Arial" w:cs="Arial"/>
          <w:bCs/>
          <w:sz w:val="22"/>
          <w:szCs w:val="22"/>
        </w:rPr>
      </w:pPr>
      <w:r w:rsidRPr="000553E4">
        <w:rPr>
          <w:rFonts w:ascii="Arial" w:hAnsi="Arial" w:cs="Arial"/>
          <w:bCs/>
          <w:sz w:val="22"/>
          <w:szCs w:val="22"/>
        </w:rPr>
        <w:t>2.1 Vzorová smlouva</w:t>
      </w:r>
      <w:r w:rsidR="00095D8D" w:rsidRPr="000553E4">
        <w:rPr>
          <w:rFonts w:ascii="Arial" w:hAnsi="Arial" w:cs="Arial"/>
          <w:bCs/>
          <w:sz w:val="22"/>
          <w:szCs w:val="22"/>
        </w:rPr>
        <w:t xml:space="preserve"> o poskytnutí dotace</w:t>
      </w:r>
      <w:r w:rsidRPr="000553E4">
        <w:rPr>
          <w:rFonts w:ascii="Arial" w:hAnsi="Arial" w:cs="Arial"/>
          <w:bCs/>
          <w:sz w:val="22"/>
          <w:szCs w:val="22"/>
        </w:rPr>
        <w:t xml:space="preserve"> na akci pro obce/města/městys /vzor </w:t>
      </w:r>
    </w:p>
    <w:p w14:paraId="2991981D" w14:textId="53B94C93" w:rsidR="006015E0" w:rsidRPr="000553E4" w:rsidRDefault="004203B7" w:rsidP="00095D8D">
      <w:pPr>
        <w:pStyle w:val="Odstavecseseznamem"/>
        <w:shd w:val="clear" w:color="auto" w:fill="FFFFFF" w:themeFill="background1"/>
        <w:spacing w:after="200" w:line="276" w:lineRule="auto"/>
        <w:ind w:left="1776"/>
        <w:jc w:val="both"/>
        <w:rPr>
          <w:rFonts w:ascii="Arial" w:hAnsi="Arial" w:cs="Arial"/>
          <w:bCs/>
          <w:sz w:val="22"/>
          <w:szCs w:val="22"/>
        </w:rPr>
      </w:pPr>
      <w:r w:rsidRPr="000553E4">
        <w:rPr>
          <w:rFonts w:ascii="Arial" w:hAnsi="Arial" w:cs="Arial"/>
          <w:bCs/>
          <w:sz w:val="22"/>
          <w:szCs w:val="22"/>
        </w:rPr>
        <w:t>č. 7</w:t>
      </w:r>
      <w:r w:rsidR="006015E0" w:rsidRPr="000553E4">
        <w:rPr>
          <w:rFonts w:ascii="Arial" w:hAnsi="Arial" w:cs="Arial"/>
          <w:bCs/>
          <w:sz w:val="22"/>
          <w:szCs w:val="22"/>
        </w:rPr>
        <w:t xml:space="preserve">/ schválená na zasedání Zastupitelstva Olomouckého kraje dne </w:t>
      </w:r>
      <w:r w:rsidR="00095D8D" w:rsidRPr="000553E4">
        <w:rPr>
          <w:rFonts w:ascii="Arial" w:hAnsi="Arial" w:cs="Arial"/>
          <w:bCs/>
          <w:sz w:val="22"/>
          <w:szCs w:val="22"/>
        </w:rPr>
        <w:t xml:space="preserve">21. 09. </w:t>
      </w:r>
      <w:r w:rsidR="003E4879" w:rsidRPr="000553E4">
        <w:rPr>
          <w:rFonts w:ascii="Arial" w:hAnsi="Arial" w:cs="Arial"/>
          <w:bCs/>
          <w:sz w:val="22"/>
          <w:szCs w:val="22"/>
        </w:rPr>
        <w:t>2020</w:t>
      </w:r>
      <w:r w:rsidR="006015E0" w:rsidRPr="000553E4">
        <w:rPr>
          <w:rFonts w:ascii="Arial" w:hAnsi="Arial" w:cs="Arial"/>
          <w:bCs/>
          <w:sz w:val="22"/>
          <w:szCs w:val="22"/>
        </w:rPr>
        <w:t xml:space="preserve"> usnesením č. UZ/</w:t>
      </w:r>
      <w:r w:rsidRPr="000553E4">
        <w:rPr>
          <w:rFonts w:ascii="Arial" w:hAnsi="Arial" w:cs="Arial"/>
          <w:bCs/>
          <w:sz w:val="22"/>
          <w:szCs w:val="22"/>
        </w:rPr>
        <w:t>22</w:t>
      </w:r>
      <w:r w:rsidR="006015E0" w:rsidRPr="000553E4">
        <w:rPr>
          <w:rFonts w:ascii="Arial" w:hAnsi="Arial" w:cs="Arial"/>
          <w:bCs/>
          <w:sz w:val="22"/>
          <w:szCs w:val="22"/>
        </w:rPr>
        <w:t>/</w:t>
      </w:r>
      <w:r w:rsidRPr="000553E4">
        <w:rPr>
          <w:rFonts w:ascii="Arial" w:hAnsi="Arial" w:cs="Arial"/>
          <w:bCs/>
          <w:sz w:val="22"/>
          <w:szCs w:val="22"/>
        </w:rPr>
        <w:t>7/2020</w:t>
      </w:r>
    </w:p>
    <w:p w14:paraId="35ECA309" w14:textId="77777777" w:rsidR="00652160" w:rsidRPr="000553E4" w:rsidRDefault="006015E0" w:rsidP="00652160">
      <w:pPr>
        <w:pStyle w:val="Odstavecseseznamem"/>
        <w:shd w:val="clear" w:color="auto" w:fill="FFFFFF" w:themeFill="background1"/>
        <w:spacing w:after="200" w:line="276" w:lineRule="auto"/>
        <w:ind w:left="1416"/>
        <w:jc w:val="both"/>
        <w:rPr>
          <w:rFonts w:ascii="Arial" w:hAnsi="Arial" w:cs="Arial"/>
          <w:bCs/>
          <w:sz w:val="22"/>
          <w:szCs w:val="22"/>
        </w:rPr>
      </w:pPr>
      <w:r w:rsidRPr="000553E4">
        <w:rPr>
          <w:rFonts w:ascii="Arial" w:hAnsi="Arial" w:cs="Arial"/>
          <w:bCs/>
          <w:sz w:val="22"/>
          <w:szCs w:val="22"/>
        </w:rPr>
        <w:lastRenderedPageBreak/>
        <w:t xml:space="preserve">2.2 Vzorová smlouva </w:t>
      </w:r>
      <w:r w:rsidR="00095D8D" w:rsidRPr="000553E4">
        <w:rPr>
          <w:rFonts w:ascii="Arial" w:hAnsi="Arial" w:cs="Arial"/>
          <w:bCs/>
          <w:sz w:val="22"/>
          <w:szCs w:val="22"/>
        </w:rPr>
        <w:t>o poskytnutí dotace</w:t>
      </w:r>
      <w:r w:rsidR="00FF76E2" w:rsidRPr="000553E4">
        <w:rPr>
          <w:rFonts w:ascii="Arial" w:hAnsi="Arial" w:cs="Arial"/>
          <w:bCs/>
          <w:sz w:val="22"/>
          <w:szCs w:val="22"/>
        </w:rPr>
        <w:t xml:space="preserve"> </w:t>
      </w:r>
      <w:r w:rsidRPr="000553E4">
        <w:rPr>
          <w:rFonts w:ascii="Arial" w:hAnsi="Arial" w:cs="Arial"/>
          <w:bCs/>
          <w:sz w:val="22"/>
          <w:szCs w:val="22"/>
        </w:rPr>
        <w:t xml:space="preserve">na akci pro právnickou osobu – </w:t>
      </w:r>
    </w:p>
    <w:p w14:paraId="4210EA1C" w14:textId="170D91A3" w:rsidR="006015E0" w:rsidRPr="000553E4" w:rsidRDefault="006015E0" w:rsidP="00652160">
      <w:pPr>
        <w:pStyle w:val="Odstavecseseznamem"/>
        <w:shd w:val="clear" w:color="auto" w:fill="FFFFFF" w:themeFill="background1"/>
        <w:spacing w:after="200" w:line="276" w:lineRule="auto"/>
        <w:ind w:left="1776"/>
        <w:jc w:val="both"/>
        <w:rPr>
          <w:rFonts w:ascii="Arial" w:hAnsi="Arial" w:cs="Arial"/>
          <w:bCs/>
          <w:sz w:val="22"/>
          <w:szCs w:val="22"/>
        </w:rPr>
      </w:pPr>
      <w:r w:rsidRPr="000553E4">
        <w:rPr>
          <w:rFonts w:ascii="Arial" w:hAnsi="Arial" w:cs="Arial"/>
          <w:bCs/>
          <w:sz w:val="22"/>
          <w:szCs w:val="22"/>
        </w:rPr>
        <w:t xml:space="preserve">svazek obcí /vzor </w:t>
      </w:r>
      <w:r w:rsidR="004203B7" w:rsidRPr="000553E4">
        <w:rPr>
          <w:rFonts w:ascii="Arial" w:hAnsi="Arial" w:cs="Arial"/>
          <w:bCs/>
          <w:sz w:val="22"/>
          <w:szCs w:val="22"/>
        </w:rPr>
        <w:t>č. 5</w:t>
      </w:r>
      <w:r w:rsidRPr="000553E4">
        <w:rPr>
          <w:rFonts w:ascii="Arial" w:hAnsi="Arial" w:cs="Arial"/>
          <w:bCs/>
          <w:sz w:val="22"/>
          <w:szCs w:val="22"/>
        </w:rPr>
        <w:t xml:space="preserve">/ schválená na zasedání Zastupitelstva Olomouckého </w:t>
      </w:r>
      <w:proofErr w:type="gramStart"/>
      <w:r w:rsidRPr="000553E4">
        <w:rPr>
          <w:rFonts w:ascii="Arial" w:hAnsi="Arial" w:cs="Arial"/>
          <w:bCs/>
          <w:sz w:val="22"/>
          <w:szCs w:val="22"/>
        </w:rPr>
        <w:t xml:space="preserve">kraje </w:t>
      </w:r>
      <w:r w:rsidR="00095D8D" w:rsidRPr="000553E4">
        <w:rPr>
          <w:rFonts w:ascii="Arial" w:hAnsi="Arial" w:cs="Arial"/>
          <w:bCs/>
          <w:sz w:val="22"/>
          <w:szCs w:val="22"/>
        </w:rPr>
        <w:t xml:space="preserve">  </w:t>
      </w:r>
      <w:r w:rsidRPr="000553E4">
        <w:rPr>
          <w:rFonts w:ascii="Arial" w:hAnsi="Arial" w:cs="Arial"/>
          <w:bCs/>
          <w:sz w:val="22"/>
          <w:szCs w:val="22"/>
        </w:rPr>
        <w:t>dne</w:t>
      </w:r>
      <w:proofErr w:type="gramEnd"/>
      <w:r w:rsidRPr="000553E4">
        <w:rPr>
          <w:rFonts w:ascii="Arial" w:hAnsi="Arial" w:cs="Arial"/>
          <w:bCs/>
          <w:sz w:val="22"/>
          <w:szCs w:val="22"/>
        </w:rPr>
        <w:t xml:space="preserve"> </w:t>
      </w:r>
      <w:r w:rsidR="003E4879" w:rsidRPr="000553E4">
        <w:rPr>
          <w:rFonts w:ascii="Arial" w:hAnsi="Arial" w:cs="Arial"/>
          <w:bCs/>
          <w:sz w:val="22"/>
          <w:szCs w:val="22"/>
        </w:rPr>
        <w:t>21. 09. 2020</w:t>
      </w:r>
      <w:r w:rsidRPr="000553E4">
        <w:rPr>
          <w:rFonts w:ascii="Arial" w:hAnsi="Arial" w:cs="Arial"/>
          <w:bCs/>
          <w:sz w:val="22"/>
          <w:szCs w:val="22"/>
        </w:rPr>
        <w:t xml:space="preserve"> usnesením č. UZ/</w:t>
      </w:r>
      <w:r w:rsidR="004203B7" w:rsidRPr="000553E4">
        <w:rPr>
          <w:rFonts w:ascii="Arial" w:hAnsi="Arial" w:cs="Arial"/>
          <w:bCs/>
          <w:sz w:val="22"/>
          <w:szCs w:val="22"/>
        </w:rPr>
        <w:t>22/7/2020</w:t>
      </w:r>
      <w:r w:rsidRPr="000553E4">
        <w:rPr>
          <w:rFonts w:cs="Arial"/>
          <w:i/>
          <w:strike/>
          <w:sz w:val="22"/>
          <w:szCs w:val="22"/>
        </w:rPr>
        <w:t xml:space="preserve">  </w:t>
      </w:r>
    </w:p>
    <w:p w14:paraId="1DF1FC08" w14:textId="77777777" w:rsidR="006015E0" w:rsidRPr="000553E4" w:rsidRDefault="006015E0" w:rsidP="006015E0">
      <w:pPr>
        <w:pStyle w:val="Odstavecseseznamem"/>
        <w:numPr>
          <w:ilvl w:val="0"/>
          <w:numId w:val="9"/>
        </w:numPr>
        <w:shd w:val="clear" w:color="auto" w:fill="FFFFFF" w:themeFill="background1"/>
        <w:spacing w:after="200" w:line="276" w:lineRule="auto"/>
        <w:rPr>
          <w:rFonts w:ascii="Arial" w:hAnsi="Arial" w:cs="Arial"/>
          <w:bCs/>
          <w:sz w:val="22"/>
          <w:szCs w:val="22"/>
        </w:rPr>
      </w:pPr>
      <w:r w:rsidRPr="000553E4">
        <w:rPr>
          <w:rFonts w:ascii="Arial" w:hAnsi="Arial" w:cs="Arial"/>
          <w:bCs/>
          <w:sz w:val="22"/>
          <w:szCs w:val="22"/>
        </w:rPr>
        <w:t>Vzor vyúčtování dotace na akci</w:t>
      </w:r>
    </w:p>
    <w:p w14:paraId="6AA8EB34" w14:textId="77777777" w:rsidR="001712A9" w:rsidRPr="000553E4" w:rsidRDefault="001712A9" w:rsidP="00391F98">
      <w:pPr>
        <w:shd w:val="clear" w:color="auto" w:fill="FFFFFF" w:themeFill="background1"/>
        <w:rPr>
          <w:rFonts w:cs="Arial"/>
          <w:bCs/>
          <w:sz w:val="22"/>
          <w:szCs w:val="22"/>
        </w:rPr>
      </w:pPr>
    </w:p>
    <w:p w14:paraId="0C890B27" w14:textId="1B24B7B9" w:rsidR="007F5C53" w:rsidRPr="000553E4" w:rsidRDefault="007F5C53" w:rsidP="00391F98">
      <w:pPr>
        <w:shd w:val="clear" w:color="auto" w:fill="FFFFFF" w:themeFill="background1"/>
        <w:rPr>
          <w:rFonts w:cs="Arial"/>
          <w:bCs/>
          <w:sz w:val="22"/>
          <w:szCs w:val="22"/>
        </w:rPr>
      </w:pPr>
      <w:r w:rsidRPr="000553E4">
        <w:rPr>
          <w:rFonts w:cs="Arial"/>
          <w:bCs/>
          <w:sz w:val="22"/>
          <w:szCs w:val="22"/>
        </w:rPr>
        <w:t>Doložka podle § 23 zákona č. 129/2000 Sb., o krajích (krajské zřízení), ve znění pozdějších předpisů:</w:t>
      </w:r>
    </w:p>
    <w:p w14:paraId="0C890B28" w14:textId="77777777" w:rsidR="007F5C53" w:rsidRPr="000553E4" w:rsidRDefault="007F5C53" w:rsidP="00391F98">
      <w:pPr>
        <w:shd w:val="clear" w:color="auto" w:fill="FFFFFF" w:themeFill="background1"/>
        <w:rPr>
          <w:rFonts w:cs="Arial"/>
          <w:bCs/>
          <w:sz w:val="22"/>
          <w:szCs w:val="22"/>
        </w:rPr>
      </w:pPr>
    </w:p>
    <w:p w14:paraId="0C890B29" w14:textId="0740C453" w:rsidR="007F5C53" w:rsidRPr="000553E4" w:rsidRDefault="007F5C53" w:rsidP="00391F98">
      <w:pPr>
        <w:shd w:val="clear" w:color="auto" w:fill="FFFFFF" w:themeFill="background1"/>
        <w:rPr>
          <w:rFonts w:cs="Arial"/>
          <w:bCs/>
          <w:sz w:val="22"/>
          <w:szCs w:val="22"/>
        </w:rPr>
      </w:pPr>
      <w:r w:rsidRPr="000553E4">
        <w:rPr>
          <w:rFonts w:cs="Arial"/>
          <w:bCs/>
          <w:sz w:val="22"/>
          <w:szCs w:val="22"/>
        </w:rPr>
        <w:t xml:space="preserve">Tento dotační program byl schválen Zastupitelstvem Olomouckého kraje dne </w:t>
      </w:r>
      <w:r w:rsidRPr="000553E4">
        <w:rPr>
          <w:rFonts w:cs="Arial"/>
          <w:bCs/>
          <w:i/>
          <w:sz w:val="22"/>
          <w:szCs w:val="22"/>
        </w:rPr>
        <w:t xml:space="preserve">…………. </w:t>
      </w:r>
      <w:r w:rsidRPr="000553E4">
        <w:rPr>
          <w:rFonts w:cs="Arial"/>
          <w:bCs/>
          <w:sz w:val="22"/>
          <w:szCs w:val="22"/>
        </w:rPr>
        <w:t xml:space="preserve">usnesením č. </w:t>
      </w:r>
      <w:proofErr w:type="gramStart"/>
      <w:r w:rsidRPr="000553E4">
        <w:rPr>
          <w:rFonts w:cs="Arial"/>
          <w:bCs/>
          <w:sz w:val="22"/>
          <w:szCs w:val="22"/>
        </w:rPr>
        <w:t>UZ/</w:t>
      </w:r>
      <w:r w:rsidR="00015B75">
        <w:rPr>
          <w:rFonts w:cs="Arial"/>
          <w:bCs/>
          <w:sz w:val="22"/>
          <w:szCs w:val="22"/>
        </w:rPr>
        <w:t>../../2021</w:t>
      </w:r>
      <w:proofErr w:type="gramEnd"/>
      <w:r w:rsidR="00015B75">
        <w:rPr>
          <w:rFonts w:cs="Arial"/>
          <w:bCs/>
          <w:sz w:val="22"/>
          <w:szCs w:val="22"/>
        </w:rPr>
        <w:t>.</w:t>
      </w:r>
    </w:p>
    <w:p w14:paraId="0C890B2A" w14:textId="67D2DE94" w:rsidR="007F5C53" w:rsidRPr="000553E4" w:rsidRDefault="007F5C53" w:rsidP="00391F98">
      <w:pPr>
        <w:shd w:val="clear" w:color="auto" w:fill="FFFFFF" w:themeFill="background1"/>
        <w:rPr>
          <w:rFonts w:cs="Arial"/>
          <w:bCs/>
          <w:sz w:val="22"/>
          <w:szCs w:val="22"/>
        </w:rPr>
      </w:pPr>
    </w:p>
    <w:p w14:paraId="1FB1CA61" w14:textId="27DC4761" w:rsidR="001712A9" w:rsidRPr="000553E4" w:rsidRDefault="001712A9" w:rsidP="00391F98">
      <w:pPr>
        <w:shd w:val="clear" w:color="auto" w:fill="FFFFFF" w:themeFill="background1"/>
        <w:rPr>
          <w:rFonts w:cs="Arial"/>
          <w:bCs/>
          <w:sz w:val="22"/>
          <w:szCs w:val="22"/>
        </w:rPr>
      </w:pPr>
    </w:p>
    <w:p w14:paraId="48AB18A6" w14:textId="77777777" w:rsidR="001712A9" w:rsidRPr="000553E4" w:rsidRDefault="001712A9" w:rsidP="00391F98">
      <w:pPr>
        <w:shd w:val="clear" w:color="auto" w:fill="FFFFFF" w:themeFill="background1"/>
        <w:rPr>
          <w:rFonts w:cs="Arial"/>
          <w:bCs/>
          <w:sz w:val="22"/>
          <w:szCs w:val="22"/>
        </w:rPr>
      </w:pPr>
    </w:p>
    <w:p w14:paraId="0C890B2B" w14:textId="77777777" w:rsidR="007F5C53" w:rsidRPr="000553E4" w:rsidRDefault="007F5C53" w:rsidP="00391F98">
      <w:pPr>
        <w:shd w:val="clear" w:color="auto" w:fill="FFFFFF" w:themeFill="background1"/>
        <w:rPr>
          <w:rFonts w:cs="Arial"/>
          <w:bCs/>
          <w:sz w:val="22"/>
          <w:szCs w:val="22"/>
        </w:rPr>
      </w:pPr>
      <w:r w:rsidRPr="000553E4">
        <w:rPr>
          <w:rFonts w:cs="Arial"/>
          <w:bCs/>
          <w:sz w:val="22"/>
          <w:szCs w:val="22"/>
        </w:rPr>
        <w:t>V Olomouci dne ………………………………</w:t>
      </w:r>
    </w:p>
    <w:p w14:paraId="0C890B2D" w14:textId="77777777" w:rsidR="007F5C53" w:rsidRPr="000553E4" w:rsidRDefault="007F5C53" w:rsidP="00391F98">
      <w:pPr>
        <w:shd w:val="clear" w:color="auto" w:fill="FFFFFF" w:themeFill="background1"/>
        <w:rPr>
          <w:rFonts w:cs="Arial"/>
          <w:bCs/>
          <w:sz w:val="22"/>
          <w:szCs w:val="22"/>
        </w:rPr>
      </w:pPr>
      <w:r w:rsidRPr="000553E4">
        <w:rPr>
          <w:rFonts w:cs="Arial"/>
          <w:bCs/>
          <w:sz w:val="22"/>
          <w:szCs w:val="22"/>
        </w:rPr>
        <w:tab/>
      </w:r>
      <w:r w:rsidRPr="000553E4">
        <w:rPr>
          <w:rFonts w:cs="Arial"/>
          <w:bCs/>
          <w:sz w:val="22"/>
          <w:szCs w:val="22"/>
        </w:rPr>
        <w:tab/>
      </w:r>
      <w:r w:rsidRPr="000553E4">
        <w:rPr>
          <w:rFonts w:cs="Arial"/>
          <w:bCs/>
          <w:sz w:val="22"/>
          <w:szCs w:val="22"/>
        </w:rPr>
        <w:tab/>
      </w:r>
      <w:r w:rsidRPr="000553E4">
        <w:rPr>
          <w:rFonts w:cs="Arial"/>
          <w:bCs/>
          <w:sz w:val="22"/>
          <w:szCs w:val="22"/>
        </w:rPr>
        <w:tab/>
      </w:r>
      <w:r w:rsidRPr="000553E4">
        <w:rPr>
          <w:rFonts w:cs="Arial"/>
          <w:bCs/>
          <w:sz w:val="22"/>
          <w:szCs w:val="22"/>
        </w:rPr>
        <w:tab/>
      </w:r>
      <w:r w:rsidRPr="000553E4">
        <w:rPr>
          <w:rFonts w:cs="Arial"/>
          <w:bCs/>
          <w:sz w:val="22"/>
          <w:szCs w:val="22"/>
        </w:rPr>
        <w:tab/>
      </w:r>
      <w:r w:rsidRPr="000553E4">
        <w:rPr>
          <w:rFonts w:cs="Arial"/>
          <w:bCs/>
          <w:sz w:val="22"/>
          <w:szCs w:val="22"/>
        </w:rPr>
        <w:tab/>
        <w:t>………………………………………</w:t>
      </w:r>
    </w:p>
    <w:p w14:paraId="0C890B2E" w14:textId="4DD6E256" w:rsidR="007F5C53" w:rsidRPr="000553E4" w:rsidRDefault="00790CDF" w:rsidP="00391F98">
      <w:pPr>
        <w:shd w:val="clear" w:color="auto" w:fill="FFFFFF" w:themeFill="background1"/>
        <w:rPr>
          <w:rFonts w:cs="Arial"/>
          <w:bCs/>
          <w:sz w:val="22"/>
          <w:szCs w:val="22"/>
        </w:rPr>
      </w:pPr>
      <w:r w:rsidRPr="000553E4">
        <w:rPr>
          <w:rFonts w:cs="Arial"/>
          <w:bCs/>
          <w:sz w:val="22"/>
          <w:szCs w:val="22"/>
        </w:rPr>
        <w:t xml:space="preserve">                        </w:t>
      </w:r>
      <w:r w:rsidR="007F5C53" w:rsidRPr="000553E4">
        <w:rPr>
          <w:rFonts w:cs="Arial"/>
          <w:bCs/>
          <w:sz w:val="22"/>
          <w:szCs w:val="22"/>
        </w:rPr>
        <w:tab/>
      </w:r>
      <w:r w:rsidR="007F5C53" w:rsidRPr="000553E4">
        <w:rPr>
          <w:rFonts w:cs="Arial"/>
          <w:bCs/>
          <w:sz w:val="22"/>
          <w:szCs w:val="22"/>
        </w:rPr>
        <w:tab/>
      </w:r>
      <w:r w:rsidR="007F5C53" w:rsidRPr="000553E4">
        <w:rPr>
          <w:rFonts w:cs="Arial"/>
          <w:bCs/>
          <w:sz w:val="22"/>
          <w:szCs w:val="22"/>
        </w:rPr>
        <w:tab/>
      </w:r>
      <w:r w:rsidR="007F5C53" w:rsidRPr="000553E4">
        <w:rPr>
          <w:rFonts w:cs="Arial"/>
          <w:bCs/>
          <w:sz w:val="22"/>
          <w:szCs w:val="22"/>
        </w:rPr>
        <w:tab/>
      </w:r>
      <w:r w:rsidR="007F5C53" w:rsidRPr="000553E4">
        <w:rPr>
          <w:rFonts w:cs="Arial"/>
          <w:bCs/>
          <w:sz w:val="22"/>
          <w:szCs w:val="22"/>
        </w:rPr>
        <w:tab/>
      </w:r>
      <w:r w:rsidR="007F5C53" w:rsidRPr="000553E4">
        <w:rPr>
          <w:rFonts w:cs="Arial"/>
          <w:bCs/>
          <w:sz w:val="22"/>
          <w:szCs w:val="22"/>
        </w:rPr>
        <w:tab/>
      </w:r>
      <w:r w:rsidRPr="000553E4">
        <w:rPr>
          <w:rFonts w:cs="Arial"/>
          <w:bCs/>
          <w:sz w:val="22"/>
          <w:szCs w:val="22"/>
        </w:rPr>
        <w:t>Ing. et Ing. Martin Šmída</w:t>
      </w:r>
    </w:p>
    <w:p w14:paraId="0C890B30" w14:textId="4097D3E2" w:rsidR="007F5C53" w:rsidRPr="000553E4" w:rsidRDefault="007F5C53" w:rsidP="00391F98">
      <w:pPr>
        <w:shd w:val="clear" w:color="auto" w:fill="FFFFFF" w:themeFill="background1"/>
        <w:rPr>
          <w:rFonts w:cs="Arial"/>
          <w:sz w:val="22"/>
          <w:szCs w:val="22"/>
        </w:rPr>
      </w:pPr>
      <w:r w:rsidRPr="000553E4">
        <w:rPr>
          <w:rFonts w:cs="Arial"/>
          <w:bCs/>
          <w:sz w:val="22"/>
          <w:szCs w:val="22"/>
        </w:rPr>
        <w:tab/>
      </w:r>
      <w:r w:rsidRPr="000553E4">
        <w:rPr>
          <w:rFonts w:cs="Arial"/>
          <w:bCs/>
          <w:sz w:val="22"/>
          <w:szCs w:val="22"/>
        </w:rPr>
        <w:tab/>
      </w:r>
      <w:r w:rsidRPr="000553E4">
        <w:rPr>
          <w:rFonts w:cs="Arial"/>
          <w:bCs/>
          <w:sz w:val="22"/>
          <w:szCs w:val="22"/>
        </w:rPr>
        <w:tab/>
      </w:r>
      <w:r w:rsidRPr="000553E4">
        <w:rPr>
          <w:rFonts w:cs="Arial"/>
          <w:bCs/>
          <w:sz w:val="22"/>
          <w:szCs w:val="22"/>
        </w:rPr>
        <w:tab/>
      </w:r>
      <w:r w:rsidRPr="000553E4">
        <w:rPr>
          <w:rFonts w:cs="Arial"/>
          <w:bCs/>
          <w:sz w:val="22"/>
          <w:szCs w:val="22"/>
        </w:rPr>
        <w:tab/>
      </w:r>
      <w:r w:rsidRPr="000553E4">
        <w:rPr>
          <w:rFonts w:cs="Arial"/>
          <w:bCs/>
          <w:sz w:val="22"/>
          <w:szCs w:val="22"/>
        </w:rPr>
        <w:tab/>
      </w:r>
      <w:r w:rsidRPr="000553E4">
        <w:rPr>
          <w:rFonts w:cs="Arial"/>
          <w:bCs/>
          <w:sz w:val="22"/>
          <w:szCs w:val="22"/>
        </w:rPr>
        <w:tab/>
      </w:r>
      <w:r w:rsidR="00C661F2" w:rsidRPr="000553E4">
        <w:rPr>
          <w:rFonts w:cs="Arial"/>
          <w:bCs/>
          <w:sz w:val="22"/>
          <w:szCs w:val="22"/>
        </w:rPr>
        <w:t xml:space="preserve">    </w:t>
      </w:r>
      <w:r w:rsidR="00F17AE4">
        <w:rPr>
          <w:rFonts w:cs="Arial"/>
          <w:bCs/>
          <w:sz w:val="22"/>
          <w:szCs w:val="22"/>
        </w:rPr>
        <w:t xml:space="preserve">uvolněný člen </w:t>
      </w:r>
      <w:r w:rsidR="00790CDF" w:rsidRPr="000553E4">
        <w:rPr>
          <w:rFonts w:cs="Arial"/>
          <w:bCs/>
          <w:sz w:val="22"/>
          <w:szCs w:val="22"/>
        </w:rPr>
        <w:t>Rad</w:t>
      </w:r>
      <w:r w:rsidR="00C661F2" w:rsidRPr="000553E4">
        <w:rPr>
          <w:rFonts w:cs="Arial"/>
          <w:bCs/>
          <w:sz w:val="22"/>
          <w:szCs w:val="22"/>
        </w:rPr>
        <w:t>y</w:t>
      </w:r>
      <w:r w:rsidR="00790CDF" w:rsidRPr="000553E4">
        <w:rPr>
          <w:rFonts w:cs="Arial"/>
          <w:bCs/>
          <w:sz w:val="22"/>
          <w:szCs w:val="22"/>
        </w:rPr>
        <w:t xml:space="preserve"> Olomouckého kraje</w:t>
      </w:r>
    </w:p>
    <w:p w14:paraId="0C890CBB" w14:textId="49F1EAB3" w:rsidR="00A812FC" w:rsidRPr="000553E4" w:rsidRDefault="00A812FC" w:rsidP="00391F98">
      <w:pPr>
        <w:shd w:val="clear" w:color="auto" w:fill="FFFFFF" w:themeFill="background1"/>
        <w:tabs>
          <w:tab w:val="left" w:pos="7770"/>
        </w:tabs>
        <w:rPr>
          <w:rFonts w:cs="Arial"/>
          <w:szCs w:val="24"/>
        </w:rPr>
      </w:pPr>
    </w:p>
    <w:sectPr w:rsidR="00A812FC" w:rsidRPr="000553E4" w:rsidSect="00C36BB4">
      <w:headerReference w:type="even" r:id="rId12"/>
      <w:headerReference w:type="default" r:id="rId13"/>
      <w:footerReference w:type="even" r:id="rId14"/>
      <w:footerReference w:type="default" r:id="rId15"/>
      <w:headerReference w:type="first" r:id="rId16"/>
      <w:footerReference w:type="first" r:id="rId17"/>
      <w:pgSz w:w="11907" w:h="16840" w:code="9"/>
      <w:pgMar w:top="1276" w:right="1418" w:bottom="1418" w:left="1418" w:header="142" w:footer="374" w:gutter="0"/>
      <w:pgNumType w:start="23"/>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1F0E0" w14:textId="77777777" w:rsidR="0058175F" w:rsidRDefault="0058175F">
      <w:r>
        <w:separator/>
      </w:r>
    </w:p>
  </w:endnote>
  <w:endnote w:type="continuationSeparator" w:id="0">
    <w:p w14:paraId="288A97BA" w14:textId="77777777" w:rsidR="0058175F" w:rsidRDefault="0058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5CEE1" w14:textId="77777777" w:rsidR="00447F6F" w:rsidRDefault="00447F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7628D" w14:textId="13B7A618" w:rsidR="0058175F" w:rsidRPr="00DD6D6D" w:rsidRDefault="00962F92" w:rsidP="00AF1AC2">
    <w:pPr>
      <w:pStyle w:val="Zpat"/>
      <w:pBdr>
        <w:top w:val="single" w:sz="4" w:space="1" w:color="auto"/>
      </w:pBdr>
      <w:spacing w:after="0"/>
      <w:jc w:val="left"/>
      <w:rPr>
        <w:rFonts w:cs="Arial"/>
        <w:i/>
        <w:iCs/>
        <w:sz w:val="20"/>
      </w:rPr>
    </w:pPr>
    <w:r>
      <w:rPr>
        <w:rFonts w:cs="Arial"/>
        <w:i/>
        <w:iCs/>
        <w:sz w:val="20"/>
      </w:rPr>
      <w:t xml:space="preserve">Zastupitelstvo </w:t>
    </w:r>
    <w:r w:rsidR="0058175F">
      <w:rPr>
        <w:rFonts w:cs="Arial"/>
        <w:i/>
        <w:iCs/>
        <w:sz w:val="20"/>
      </w:rPr>
      <w:t xml:space="preserve">Olomouckého kraje dne </w:t>
    </w:r>
    <w:r>
      <w:rPr>
        <w:rFonts w:cs="Arial"/>
        <w:i/>
        <w:iCs/>
        <w:sz w:val="20"/>
      </w:rPr>
      <w:t>22</w:t>
    </w:r>
    <w:r w:rsidR="00C36BB4">
      <w:rPr>
        <w:rFonts w:cs="Arial"/>
        <w:i/>
        <w:iCs/>
        <w:sz w:val="20"/>
      </w:rPr>
      <w:t xml:space="preserve">. 02. </w:t>
    </w:r>
    <w:r w:rsidR="0058175F">
      <w:rPr>
        <w:rFonts w:cs="Arial"/>
        <w:i/>
        <w:iCs/>
        <w:sz w:val="20"/>
      </w:rPr>
      <w:t>2021</w:t>
    </w:r>
    <w:r w:rsidR="0058175F" w:rsidRPr="00DD6D6D">
      <w:rPr>
        <w:rFonts w:cs="Arial"/>
        <w:i/>
        <w:iCs/>
        <w:sz w:val="20"/>
      </w:rPr>
      <w:t>             </w:t>
    </w:r>
    <w:bookmarkStart w:id="15" w:name="_GoBack"/>
    <w:bookmarkEnd w:id="15"/>
    <w:r w:rsidR="0058175F" w:rsidRPr="00DD6D6D">
      <w:rPr>
        <w:rFonts w:cs="Arial"/>
        <w:i/>
        <w:iCs/>
        <w:sz w:val="20"/>
      </w:rPr>
      <w:t xml:space="preserve">                             </w:t>
    </w:r>
    <w:r w:rsidR="0058175F" w:rsidRPr="00DD6D6D">
      <w:rPr>
        <w:rFonts w:cs="Arial"/>
        <w:i/>
        <w:iCs/>
        <w:sz w:val="20"/>
      </w:rPr>
      <w:tab/>
      <w:t xml:space="preserve"> Strana </w:t>
    </w:r>
    <w:r w:rsidR="0058175F" w:rsidRPr="00DD6D6D">
      <w:rPr>
        <w:rFonts w:cs="Arial"/>
        <w:i/>
        <w:iCs/>
        <w:sz w:val="20"/>
      </w:rPr>
      <w:fldChar w:fldCharType="begin"/>
    </w:r>
    <w:r w:rsidR="0058175F" w:rsidRPr="00DD6D6D">
      <w:rPr>
        <w:rFonts w:cs="Arial"/>
        <w:i/>
        <w:iCs/>
        <w:sz w:val="20"/>
      </w:rPr>
      <w:instrText xml:space="preserve"> PAGE   \* MERGEFORMAT </w:instrText>
    </w:r>
    <w:r w:rsidR="0058175F" w:rsidRPr="00DD6D6D">
      <w:rPr>
        <w:rFonts w:cs="Arial"/>
        <w:i/>
        <w:iCs/>
        <w:sz w:val="20"/>
      </w:rPr>
      <w:fldChar w:fldCharType="separate"/>
    </w:r>
    <w:r>
      <w:rPr>
        <w:rFonts w:cs="Arial"/>
        <w:i/>
        <w:iCs/>
        <w:noProof/>
        <w:sz w:val="20"/>
      </w:rPr>
      <w:t>24</w:t>
    </w:r>
    <w:r w:rsidR="0058175F" w:rsidRPr="00DD6D6D">
      <w:rPr>
        <w:rFonts w:cs="Arial"/>
        <w:i/>
        <w:iCs/>
        <w:sz w:val="20"/>
      </w:rPr>
      <w:fldChar w:fldCharType="end"/>
    </w:r>
    <w:r w:rsidR="0058175F" w:rsidRPr="00DD6D6D">
      <w:rPr>
        <w:rFonts w:cs="Arial"/>
        <w:i/>
        <w:iCs/>
        <w:sz w:val="20"/>
      </w:rPr>
      <w:t xml:space="preserve"> (celkem </w:t>
    </w:r>
    <w:r w:rsidR="00C36BB4">
      <w:rPr>
        <w:rFonts w:cs="Arial"/>
        <w:i/>
        <w:iCs/>
        <w:sz w:val="20"/>
      </w:rPr>
      <w:t>11</w:t>
    </w:r>
    <w:r>
      <w:rPr>
        <w:rFonts w:cs="Arial"/>
        <w:i/>
        <w:iCs/>
        <w:sz w:val="20"/>
      </w:rPr>
      <w:t>1</w:t>
    </w:r>
    <w:r w:rsidR="0058175F" w:rsidRPr="00DD6D6D">
      <w:rPr>
        <w:rFonts w:cs="Arial"/>
        <w:i/>
        <w:iCs/>
        <w:sz w:val="20"/>
      </w:rPr>
      <w:t>)</w:t>
    </w:r>
  </w:p>
  <w:p w14:paraId="6CEFDE41" w14:textId="6BDE1452" w:rsidR="00447F6F" w:rsidRDefault="00962F92" w:rsidP="00C36BB4">
    <w:pPr>
      <w:pStyle w:val="Zpat"/>
      <w:spacing w:after="0"/>
      <w:rPr>
        <w:rFonts w:cs="Arial"/>
        <w:i/>
        <w:sz w:val="20"/>
      </w:rPr>
    </w:pPr>
    <w:r>
      <w:rPr>
        <w:rFonts w:cs="Arial"/>
        <w:i/>
        <w:iCs/>
        <w:sz w:val="20"/>
      </w:rPr>
      <w:t>22</w:t>
    </w:r>
    <w:r w:rsidR="00447F6F">
      <w:rPr>
        <w:rFonts w:cs="Arial"/>
        <w:i/>
        <w:iCs/>
        <w:sz w:val="20"/>
      </w:rPr>
      <w:t>.</w:t>
    </w:r>
    <w:r w:rsidR="0058175F" w:rsidRPr="00DD6D6D">
      <w:rPr>
        <w:rFonts w:cs="Arial"/>
        <w:i/>
        <w:iCs/>
        <w:sz w:val="20"/>
      </w:rPr>
      <w:t xml:space="preserve"> – </w:t>
    </w:r>
    <w:r w:rsidR="0058175F" w:rsidRPr="00B711C9">
      <w:rPr>
        <w:rFonts w:cs="Arial"/>
        <w:i/>
        <w:sz w:val="20"/>
      </w:rPr>
      <w:t xml:space="preserve">Fond na podporu výstavby a obnovy vodohospodářské infrastruktury na území Olomouckého </w:t>
    </w:r>
  </w:p>
  <w:p w14:paraId="7C5CC8E9" w14:textId="182080E8" w:rsidR="0058175F" w:rsidRDefault="00447F6F" w:rsidP="00C36BB4">
    <w:pPr>
      <w:pStyle w:val="Zpat"/>
      <w:spacing w:after="0"/>
      <w:rPr>
        <w:rFonts w:cs="Arial"/>
        <w:i/>
        <w:sz w:val="20"/>
      </w:rPr>
    </w:pPr>
    <w:r>
      <w:rPr>
        <w:rFonts w:cs="Arial"/>
        <w:i/>
        <w:sz w:val="20"/>
      </w:rPr>
      <w:t xml:space="preserve">         </w:t>
    </w:r>
    <w:r w:rsidR="0058175F" w:rsidRPr="00B711C9">
      <w:rPr>
        <w:rFonts w:cs="Arial"/>
        <w:i/>
        <w:sz w:val="20"/>
      </w:rPr>
      <w:t>kraje 202</w:t>
    </w:r>
    <w:r w:rsidR="0058175F">
      <w:rPr>
        <w:rFonts w:cs="Arial"/>
        <w:i/>
        <w:sz w:val="20"/>
      </w:rPr>
      <w:t>1</w:t>
    </w:r>
    <w:r w:rsidR="0058175F" w:rsidRPr="00B711C9">
      <w:rPr>
        <w:rFonts w:cs="Arial"/>
        <w:i/>
        <w:sz w:val="20"/>
      </w:rPr>
      <w:t xml:space="preserve"> </w:t>
    </w:r>
    <w:r w:rsidR="00C36BB4">
      <w:rPr>
        <w:rFonts w:cs="Arial"/>
        <w:i/>
        <w:sz w:val="20"/>
      </w:rPr>
      <w:t>–</w:t>
    </w:r>
    <w:r w:rsidR="0058175F" w:rsidRPr="00B711C9">
      <w:rPr>
        <w:rFonts w:cs="Arial"/>
        <w:i/>
        <w:sz w:val="20"/>
      </w:rPr>
      <w:t xml:space="preserve"> vyhlášení</w:t>
    </w:r>
  </w:p>
  <w:p w14:paraId="7704385C" w14:textId="30A70F31" w:rsidR="00C36BB4" w:rsidRPr="00B711C9" w:rsidRDefault="00C36BB4" w:rsidP="00C36BB4">
    <w:pPr>
      <w:pStyle w:val="Zpat"/>
      <w:spacing w:after="0"/>
      <w:rPr>
        <w:rFonts w:cs="Arial"/>
        <w:i/>
        <w:sz w:val="20"/>
      </w:rPr>
    </w:pPr>
    <w:r>
      <w:rPr>
        <w:rFonts w:cs="Arial"/>
        <w:i/>
        <w:sz w:val="20"/>
      </w:rPr>
      <w:t>Příloha č. 1.2 – Pravidla DT č. 2</w:t>
    </w:r>
  </w:p>
  <w:p w14:paraId="0C890CFB" w14:textId="77777777" w:rsidR="0058175F" w:rsidRPr="007C57FB" w:rsidRDefault="0058175F" w:rsidP="00321C0F">
    <w:pPr>
      <w:pStyle w:val="Zpat"/>
      <w:pBdr>
        <w:top w:val="single" w:sz="4" w:space="1" w:color="auto"/>
      </w:pBdr>
      <w:spacing w:after="0"/>
      <w:jc w:val="left"/>
      <w:rPr>
        <w:rFonts w:cs="Arial"/>
        <w:i/>
        <w:iCs/>
      </w:rPr>
    </w:pPr>
  </w:p>
  <w:p w14:paraId="0C890CFC" w14:textId="77777777" w:rsidR="0058175F" w:rsidRPr="00977A20" w:rsidRDefault="0058175F" w:rsidP="00052460">
    <w:pPr>
      <w:pStyle w:val="Zpat"/>
      <w:pBdr>
        <w:top w:val="single" w:sz="4" w:space="1" w:color="auto"/>
      </w:pBdr>
      <w:spacing w:after="0"/>
      <w:rPr>
        <w:rStyle w:val="slostrnky"/>
        <w:rFonts w:cs="Arial"/>
        <w:i/>
        <w:iCs/>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94EA8" w14:textId="7200220A" w:rsidR="0058175F" w:rsidRPr="00DD6D6D" w:rsidRDefault="00962F92" w:rsidP="00355F74">
    <w:pPr>
      <w:pStyle w:val="Zpat"/>
      <w:pBdr>
        <w:top w:val="single" w:sz="4" w:space="1" w:color="auto"/>
      </w:pBdr>
      <w:spacing w:after="0"/>
      <w:jc w:val="left"/>
      <w:rPr>
        <w:rFonts w:cs="Arial"/>
        <w:i/>
        <w:iCs/>
        <w:sz w:val="20"/>
      </w:rPr>
    </w:pPr>
    <w:r>
      <w:rPr>
        <w:rFonts w:cs="Arial"/>
        <w:i/>
        <w:iCs/>
        <w:sz w:val="20"/>
      </w:rPr>
      <w:t>Zastupitelstvo</w:t>
    </w:r>
    <w:r w:rsidR="0058175F">
      <w:rPr>
        <w:rFonts w:cs="Arial"/>
        <w:i/>
        <w:iCs/>
        <w:sz w:val="20"/>
      </w:rPr>
      <w:t xml:space="preserve"> Olomouckého kraje dne </w:t>
    </w:r>
    <w:r>
      <w:rPr>
        <w:rFonts w:cs="Arial"/>
        <w:i/>
        <w:iCs/>
        <w:sz w:val="20"/>
      </w:rPr>
      <w:t>22</w:t>
    </w:r>
    <w:r w:rsidR="005C4C4F">
      <w:rPr>
        <w:rFonts w:cs="Arial"/>
        <w:i/>
        <w:iCs/>
        <w:sz w:val="20"/>
      </w:rPr>
      <w:t xml:space="preserve">. 02. </w:t>
    </w:r>
    <w:r w:rsidR="0058175F">
      <w:rPr>
        <w:rFonts w:cs="Arial"/>
        <w:i/>
        <w:iCs/>
        <w:sz w:val="20"/>
      </w:rPr>
      <w:t>2021</w:t>
    </w:r>
    <w:r w:rsidR="0058175F" w:rsidRPr="00DD6D6D">
      <w:rPr>
        <w:rFonts w:cs="Arial"/>
        <w:i/>
        <w:iCs/>
        <w:sz w:val="20"/>
      </w:rPr>
      <w:t xml:space="preserve">                                          </w:t>
    </w:r>
    <w:r w:rsidR="0058175F" w:rsidRPr="00DD6D6D">
      <w:rPr>
        <w:rFonts w:cs="Arial"/>
        <w:i/>
        <w:iCs/>
        <w:sz w:val="20"/>
      </w:rPr>
      <w:tab/>
      <w:t xml:space="preserve"> Strana </w:t>
    </w:r>
    <w:r w:rsidR="0058175F" w:rsidRPr="00DD6D6D">
      <w:rPr>
        <w:rFonts w:cs="Arial"/>
        <w:i/>
        <w:iCs/>
        <w:sz w:val="20"/>
      </w:rPr>
      <w:fldChar w:fldCharType="begin"/>
    </w:r>
    <w:r w:rsidR="0058175F" w:rsidRPr="00DD6D6D">
      <w:rPr>
        <w:rFonts w:cs="Arial"/>
        <w:i/>
        <w:iCs/>
        <w:sz w:val="20"/>
      </w:rPr>
      <w:instrText xml:space="preserve"> PAGE   \* MERGEFORMAT </w:instrText>
    </w:r>
    <w:r w:rsidR="0058175F" w:rsidRPr="00DD6D6D">
      <w:rPr>
        <w:rFonts w:cs="Arial"/>
        <w:i/>
        <w:iCs/>
        <w:sz w:val="20"/>
      </w:rPr>
      <w:fldChar w:fldCharType="separate"/>
    </w:r>
    <w:r>
      <w:rPr>
        <w:rFonts w:cs="Arial"/>
        <w:i/>
        <w:iCs/>
        <w:noProof/>
        <w:sz w:val="20"/>
      </w:rPr>
      <w:t>23</w:t>
    </w:r>
    <w:r w:rsidR="0058175F" w:rsidRPr="00DD6D6D">
      <w:rPr>
        <w:rFonts w:cs="Arial"/>
        <w:i/>
        <w:iCs/>
        <w:sz w:val="20"/>
      </w:rPr>
      <w:fldChar w:fldCharType="end"/>
    </w:r>
    <w:r w:rsidR="0058175F" w:rsidRPr="00DD6D6D">
      <w:rPr>
        <w:rFonts w:cs="Arial"/>
        <w:i/>
        <w:iCs/>
        <w:sz w:val="20"/>
      </w:rPr>
      <w:t xml:space="preserve"> (celkem </w:t>
    </w:r>
    <w:r w:rsidR="005C4C4F">
      <w:rPr>
        <w:rFonts w:cs="Arial"/>
        <w:i/>
        <w:iCs/>
        <w:sz w:val="20"/>
      </w:rPr>
      <w:t>11</w:t>
    </w:r>
    <w:r w:rsidR="001D1E55">
      <w:rPr>
        <w:rFonts w:cs="Arial"/>
        <w:i/>
        <w:iCs/>
        <w:sz w:val="20"/>
      </w:rPr>
      <w:t>1</w:t>
    </w:r>
    <w:r w:rsidR="005C4C4F">
      <w:rPr>
        <w:rFonts w:cs="Arial"/>
        <w:i/>
        <w:iCs/>
        <w:sz w:val="20"/>
      </w:rPr>
      <w:t>)</w:t>
    </w:r>
  </w:p>
  <w:p w14:paraId="129571C9" w14:textId="1022A265" w:rsidR="00447F6F" w:rsidRDefault="00962F92" w:rsidP="005C4C4F">
    <w:pPr>
      <w:pStyle w:val="Zpat"/>
      <w:spacing w:after="0"/>
      <w:rPr>
        <w:rFonts w:cs="Arial"/>
        <w:i/>
        <w:sz w:val="20"/>
      </w:rPr>
    </w:pPr>
    <w:r>
      <w:rPr>
        <w:rFonts w:cs="Arial"/>
        <w:i/>
        <w:iCs/>
        <w:sz w:val="20"/>
      </w:rPr>
      <w:t>22</w:t>
    </w:r>
    <w:r w:rsidR="00447F6F">
      <w:rPr>
        <w:rFonts w:cs="Arial"/>
        <w:i/>
        <w:iCs/>
        <w:sz w:val="20"/>
      </w:rPr>
      <w:t>.</w:t>
    </w:r>
    <w:r w:rsidR="0058175F" w:rsidRPr="00DD6D6D">
      <w:rPr>
        <w:rFonts w:cs="Arial"/>
        <w:i/>
        <w:iCs/>
        <w:sz w:val="20"/>
      </w:rPr>
      <w:t xml:space="preserve"> – </w:t>
    </w:r>
    <w:r w:rsidR="0058175F" w:rsidRPr="00B711C9">
      <w:rPr>
        <w:rFonts w:cs="Arial"/>
        <w:i/>
        <w:sz w:val="20"/>
      </w:rPr>
      <w:t xml:space="preserve">Fond na podporu výstavby a obnovy vodohospodářské infrastruktury na území Olomouckého </w:t>
    </w:r>
    <w:r w:rsidR="00447F6F">
      <w:rPr>
        <w:rFonts w:cs="Arial"/>
        <w:i/>
        <w:sz w:val="20"/>
      </w:rPr>
      <w:t xml:space="preserve">   </w:t>
    </w:r>
  </w:p>
  <w:p w14:paraId="616787CC" w14:textId="0A5DCD6A" w:rsidR="0058175F" w:rsidRDefault="00447F6F" w:rsidP="005C4C4F">
    <w:pPr>
      <w:pStyle w:val="Zpat"/>
      <w:spacing w:after="0"/>
      <w:rPr>
        <w:rFonts w:cs="Arial"/>
        <w:i/>
        <w:sz w:val="20"/>
      </w:rPr>
    </w:pPr>
    <w:r>
      <w:rPr>
        <w:rFonts w:cs="Arial"/>
        <w:i/>
        <w:sz w:val="20"/>
      </w:rPr>
      <w:t xml:space="preserve">         </w:t>
    </w:r>
    <w:r w:rsidR="0058175F" w:rsidRPr="00B711C9">
      <w:rPr>
        <w:rFonts w:cs="Arial"/>
        <w:i/>
        <w:sz w:val="20"/>
      </w:rPr>
      <w:t>kraje 202</w:t>
    </w:r>
    <w:r w:rsidR="0058175F">
      <w:rPr>
        <w:rFonts w:cs="Arial"/>
        <w:i/>
        <w:sz w:val="20"/>
      </w:rPr>
      <w:t>1</w:t>
    </w:r>
    <w:r>
      <w:rPr>
        <w:rFonts w:cs="Arial"/>
        <w:i/>
        <w:sz w:val="20"/>
      </w:rPr>
      <w:t xml:space="preserve"> </w:t>
    </w:r>
    <w:r w:rsidR="005C4C4F">
      <w:rPr>
        <w:rFonts w:cs="Arial"/>
        <w:i/>
        <w:sz w:val="20"/>
      </w:rPr>
      <w:t>–</w:t>
    </w:r>
    <w:r w:rsidR="0058175F" w:rsidRPr="00B711C9">
      <w:rPr>
        <w:rFonts w:cs="Arial"/>
        <w:i/>
        <w:sz w:val="20"/>
      </w:rPr>
      <w:t xml:space="preserve"> vyhlášení</w:t>
    </w:r>
  </w:p>
  <w:p w14:paraId="15DC0D11" w14:textId="60CA7B56" w:rsidR="005C4C4F" w:rsidRPr="00B711C9" w:rsidRDefault="005C4C4F" w:rsidP="005C4C4F">
    <w:pPr>
      <w:pStyle w:val="Zpat"/>
      <w:spacing w:after="0"/>
      <w:rPr>
        <w:rFonts w:cs="Arial"/>
        <w:i/>
        <w:sz w:val="20"/>
      </w:rPr>
    </w:pPr>
    <w:r>
      <w:rPr>
        <w:rFonts w:cs="Arial"/>
        <w:i/>
        <w:sz w:val="20"/>
      </w:rPr>
      <w:t>Příloha č. 1.2 – Pravidla DT 2</w:t>
    </w:r>
  </w:p>
  <w:p w14:paraId="317B4844" w14:textId="01C65F8D" w:rsidR="0058175F" w:rsidRPr="00B711C9" w:rsidRDefault="0058175F" w:rsidP="00355F74">
    <w:pPr>
      <w:pStyle w:val="Zpat"/>
      <w:pBdr>
        <w:top w:val="single" w:sz="4" w:space="1" w:color="auto"/>
      </w:pBdr>
      <w:spacing w:after="0"/>
      <w:jc w:val="left"/>
      <w:rPr>
        <w:rFonts w:cs="Arial"/>
        <w:b/>
        <w:i/>
        <w:iCs/>
        <w:sz w:val="20"/>
      </w:rPr>
    </w:pPr>
  </w:p>
  <w:p w14:paraId="61902C3F" w14:textId="77777777" w:rsidR="0058175F" w:rsidRPr="00DD6D6D" w:rsidRDefault="0058175F" w:rsidP="00355F74">
    <w:pPr>
      <w:pStyle w:val="Zpat"/>
      <w:pBdr>
        <w:top w:val="single" w:sz="4" w:space="1" w:color="auto"/>
      </w:pBdr>
      <w:spacing w:after="0"/>
      <w:jc w:val="left"/>
      <w:rPr>
        <w:rFonts w:cs="Arial"/>
        <w:i/>
        <w:iCs/>
        <w:sz w:val="20"/>
      </w:rPr>
    </w:pPr>
  </w:p>
  <w:p w14:paraId="2376139F" w14:textId="77777777" w:rsidR="0058175F" w:rsidRDefault="005817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F7CBE" w14:textId="77777777" w:rsidR="0058175F" w:rsidRDefault="0058175F">
      <w:r>
        <w:separator/>
      </w:r>
    </w:p>
  </w:footnote>
  <w:footnote w:type="continuationSeparator" w:id="0">
    <w:p w14:paraId="05983E9D" w14:textId="77777777" w:rsidR="0058175F" w:rsidRDefault="0058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8605D" w14:textId="77777777" w:rsidR="00447F6F" w:rsidRDefault="00447F6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31409" w14:textId="77777777" w:rsidR="00447F6F" w:rsidRDefault="00447F6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676DB" w14:textId="28887D88" w:rsidR="0058175F" w:rsidRDefault="005C4C4F" w:rsidP="005C4C4F">
    <w:pPr>
      <w:pStyle w:val="Zhlav"/>
      <w:jc w:val="left"/>
    </w:pPr>
    <w:r>
      <w:rPr>
        <w:i/>
        <w:sz w:val="22"/>
        <w:szCs w:val="22"/>
      </w:rPr>
      <w:t xml:space="preserve">Příloha 1.2                                                                    </w:t>
    </w:r>
    <w:r w:rsidR="0058175F">
      <w:rPr>
        <w:noProof/>
      </w:rPr>
      <w:drawing>
        <wp:inline distT="0" distB="0" distL="0" distR="0" wp14:anchorId="4D71C338" wp14:editId="205B1436">
          <wp:extent cx="2350770" cy="1025525"/>
          <wp:effectExtent l="0" t="0" r="0" b="3175"/>
          <wp:docPr id="27" name="Obrázek 27"/>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0770" cy="1025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7EE1"/>
    <w:multiLevelType w:val="hybridMultilevel"/>
    <w:tmpl w:val="90BCE3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8F128C"/>
    <w:multiLevelType w:val="hybridMultilevel"/>
    <w:tmpl w:val="893684FA"/>
    <w:lvl w:ilvl="0" w:tplc="F69EC804">
      <w:start w:val="1"/>
      <w:numFmt w:val="lowerLetter"/>
      <w:lvlText w:val="%1)"/>
      <w:lvlJc w:val="left"/>
      <w:pPr>
        <w:ind w:left="1635" w:hanging="360"/>
      </w:pPr>
      <w:rPr>
        <w:rFonts w:hint="default"/>
        <w:b w:val="0"/>
        <w:i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 w15:restartNumberingAfterBreak="0">
    <w:nsid w:val="1B874352"/>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4" w15:restartNumberingAfterBreak="0">
    <w:nsid w:val="1F0D7B0A"/>
    <w:multiLevelType w:val="hybridMultilevel"/>
    <w:tmpl w:val="1C540C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A24DE9"/>
    <w:multiLevelType w:val="hybridMultilevel"/>
    <w:tmpl w:val="5D0AC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447BB3"/>
    <w:multiLevelType w:val="hybridMultilevel"/>
    <w:tmpl w:val="C7FA6B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30C11FC9"/>
    <w:multiLevelType w:val="hybridMultilevel"/>
    <w:tmpl w:val="10747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67E4A8B"/>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6962C5"/>
    <w:multiLevelType w:val="hybridMultilevel"/>
    <w:tmpl w:val="F4A63B52"/>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15:restartNumberingAfterBreak="0">
    <w:nsid w:val="3A994A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2" w15:restartNumberingAfterBreak="0">
    <w:nsid w:val="3BB01A60"/>
    <w:multiLevelType w:val="multilevel"/>
    <w:tmpl w:val="CAD63190"/>
    <w:lvl w:ilvl="0">
      <w:start w:val="1"/>
      <w:numFmt w:val="lowerLetter"/>
      <w:lvlText w:val="%1)"/>
      <w:lvlJc w:val="left"/>
      <w:pPr>
        <w:ind w:left="1353" w:hanging="360"/>
      </w:pPr>
      <w:rPr>
        <w:rFonts w:hint="default"/>
        <w:b/>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3" w15:restartNumberingAfterBreak="0">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C27F7A"/>
    <w:multiLevelType w:val="hybridMultilevel"/>
    <w:tmpl w:val="6A467A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FE7335D"/>
    <w:multiLevelType w:val="hybridMultilevel"/>
    <w:tmpl w:val="34C281B0"/>
    <w:lvl w:ilvl="0" w:tplc="CFCAFDC0">
      <w:start w:val="1"/>
      <w:numFmt w:val="lowerLetter"/>
      <w:lvlText w:val="%1)"/>
      <w:lvlJc w:val="left"/>
      <w:pPr>
        <w:ind w:left="1069" w:hanging="360"/>
      </w:pPr>
      <w:rPr>
        <w:rFonts w:ascii="Arial" w:hAnsi="Arial" w:cs="Arial"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B15F6F"/>
    <w:multiLevelType w:val="hybridMultilevel"/>
    <w:tmpl w:val="D5E66D6E"/>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7" w15:restartNumberingAfterBreak="0">
    <w:nsid w:val="46377115"/>
    <w:multiLevelType w:val="hybridMultilevel"/>
    <w:tmpl w:val="1CAE8A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467656D6"/>
    <w:multiLevelType w:val="hybridMultilevel"/>
    <w:tmpl w:val="240C27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0" w15:restartNumberingAfterBreak="0">
    <w:nsid w:val="4C9A6897"/>
    <w:multiLevelType w:val="multilevel"/>
    <w:tmpl w:val="78141B24"/>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DC369F6"/>
    <w:multiLevelType w:val="hybridMultilevel"/>
    <w:tmpl w:val="BADAC9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5" w15:restartNumberingAfterBreak="0">
    <w:nsid w:val="5F3D03C4"/>
    <w:multiLevelType w:val="hybridMultilevel"/>
    <w:tmpl w:val="2C8EB1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7" w15:restartNumberingAfterBreak="0">
    <w:nsid w:val="69BB7B00"/>
    <w:multiLevelType w:val="hybridMultilevel"/>
    <w:tmpl w:val="C45C7AB0"/>
    <w:lvl w:ilvl="0" w:tplc="14704E1E">
      <w:start w:val="1"/>
      <w:numFmt w:val="decimal"/>
      <w:lvlText w:val="%1."/>
      <w:lvlJc w:val="left"/>
      <w:pPr>
        <w:ind w:left="1778"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8"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9" w15:restartNumberingAfterBreak="0">
    <w:nsid w:val="6BAF5613"/>
    <w:multiLevelType w:val="hybridMultilevel"/>
    <w:tmpl w:val="A6B058FA"/>
    <w:lvl w:ilvl="0" w:tplc="DEB66E28">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1" w15:restartNumberingAfterBreak="0">
    <w:nsid w:val="710C2F4A"/>
    <w:multiLevelType w:val="hybridMultilevel"/>
    <w:tmpl w:val="D9E843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7792617A"/>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9DC3441"/>
    <w:multiLevelType w:val="hybridMultilevel"/>
    <w:tmpl w:val="9B80233C"/>
    <w:lvl w:ilvl="0" w:tplc="F6825A7A">
      <w:start w:val="1"/>
      <w:numFmt w:val="bullet"/>
      <w:lvlText w:val=""/>
      <w:lvlJc w:val="left"/>
      <w:pPr>
        <w:ind w:left="814" w:hanging="360"/>
      </w:pPr>
      <w:rPr>
        <w:rFonts w:ascii="Wingdings" w:hAnsi="Wingdings" w:hint="default"/>
        <w:color w:val="auto"/>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34"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4"/>
  </w:num>
  <w:num w:numId="2">
    <w:abstractNumId w:val="26"/>
  </w:num>
  <w:num w:numId="3">
    <w:abstractNumId w:val="11"/>
  </w:num>
  <w:num w:numId="4">
    <w:abstractNumId w:val="15"/>
  </w:num>
  <w:num w:numId="5">
    <w:abstractNumId w:val="1"/>
  </w:num>
  <w:num w:numId="6">
    <w:abstractNumId w:val="5"/>
  </w:num>
  <w:num w:numId="7">
    <w:abstractNumId w:val="2"/>
  </w:num>
  <w:num w:numId="8">
    <w:abstractNumId w:val="30"/>
  </w:num>
  <w:num w:numId="9">
    <w:abstractNumId w:val="24"/>
  </w:num>
  <w:num w:numId="10">
    <w:abstractNumId w:val="12"/>
  </w:num>
  <w:num w:numId="11">
    <w:abstractNumId w:val="28"/>
  </w:num>
  <w:num w:numId="12">
    <w:abstractNumId w:val="29"/>
  </w:num>
  <w:num w:numId="13">
    <w:abstractNumId w:val="27"/>
  </w:num>
  <w:num w:numId="14">
    <w:abstractNumId w:val="35"/>
  </w:num>
  <w:num w:numId="15">
    <w:abstractNumId w:val="19"/>
  </w:num>
  <w:num w:numId="16">
    <w:abstractNumId w:val="23"/>
  </w:num>
  <w:num w:numId="17">
    <w:abstractNumId w:val="21"/>
  </w:num>
  <w:num w:numId="18">
    <w:abstractNumId w:val="20"/>
  </w:num>
  <w:num w:numId="19">
    <w:abstractNumId w:val="8"/>
  </w:num>
  <w:num w:numId="20">
    <w:abstractNumId w:val="3"/>
  </w:num>
  <w:num w:numId="21">
    <w:abstractNumId w:val="9"/>
  </w:num>
  <w:num w:numId="22">
    <w:abstractNumId w:val="4"/>
  </w:num>
  <w:num w:numId="23">
    <w:abstractNumId w:val="13"/>
  </w:num>
  <w:num w:numId="24">
    <w:abstractNumId w:val="33"/>
  </w:num>
  <w:num w:numId="25">
    <w:abstractNumId w:val="6"/>
  </w:num>
  <w:num w:numId="26">
    <w:abstractNumId w:val="32"/>
  </w:num>
  <w:num w:numId="27">
    <w:abstractNumId w:val="16"/>
  </w:num>
  <w:num w:numId="28">
    <w:abstractNumId w:val="10"/>
  </w:num>
  <w:num w:numId="29">
    <w:abstractNumId w:val="7"/>
  </w:num>
  <w:num w:numId="30">
    <w:abstractNumId w:val="17"/>
  </w:num>
  <w:num w:numId="31">
    <w:abstractNumId w:val="25"/>
  </w:num>
  <w:num w:numId="32">
    <w:abstractNumId w:val="31"/>
  </w:num>
  <w:num w:numId="33">
    <w:abstractNumId w:val="18"/>
  </w:num>
  <w:num w:numId="34">
    <w:abstractNumId w:val="14"/>
  </w:num>
  <w:num w:numId="35">
    <w:abstractNumId w:val="22"/>
  </w:num>
  <w:num w:numId="36">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737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01"/>
    <w:rsid w:val="00002579"/>
    <w:rsid w:val="000031C3"/>
    <w:rsid w:val="00006372"/>
    <w:rsid w:val="00015B75"/>
    <w:rsid w:val="00022895"/>
    <w:rsid w:val="000271A9"/>
    <w:rsid w:val="000371E8"/>
    <w:rsid w:val="000377DA"/>
    <w:rsid w:val="00042FC3"/>
    <w:rsid w:val="00047771"/>
    <w:rsid w:val="00052460"/>
    <w:rsid w:val="0005535E"/>
    <w:rsid w:val="000553E4"/>
    <w:rsid w:val="00056B05"/>
    <w:rsid w:val="00076BC5"/>
    <w:rsid w:val="00092C72"/>
    <w:rsid w:val="00094AE0"/>
    <w:rsid w:val="00095D8D"/>
    <w:rsid w:val="000970C7"/>
    <w:rsid w:val="000A0231"/>
    <w:rsid w:val="000C50E8"/>
    <w:rsid w:val="000E4C91"/>
    <w:rsid w:val="00107535"/>
    <w:rsid w:val="00115552"/>
    <w:rsid w:val="00130DBB"/>
    <w:rsid w:val="00151E50"/>
    <w:rsid w:val="00152915"/>
    <w:rsid w:val="0015516B"/>
    <w:rsid w:val="001566E4"/>
    <w:rsid w:val="00160B0A"/>
    <w:rsid w:val="001712A9"/>
    <w:rsid w:val="00171E10"/>
    <w:rsid w:val="0018210A"/>
    <w:rsid w:val="00192C7F"/>
    <w:rsid w:val="00194B00"/>
    <w:rsid w:val="001B4A1A"/>
    <w:rsid w:val="001C02FA"/>
    <w:rsid w:val="001C251C"/>
    <w:rsid w:val="001C6106"/>
    <w:rsid w:val="001D1E55"/>
    <w:rsid w:val="001E0BED"/>
    <w:rsid w:val="001E3161"/>
    <w:rsid w:val="001E4445"/>
    <w:rsid w:val="001F0230"/>
    <w:rsid w:val="001F2160"/>
    <w:rsid w:val="001F396A"/>
    <w:rsid w:val="00203F02"/>
    <w:rsid w:val="002053EF"/>
    <w:rsid w:val="002218FD"/>
    <w:rsid w:val="00226048"/>
    <w:rsid w:val="00230B30"/>
    <w:rsid w:val="00241B1A"/>
    <w:rsid w:val="00241B3D"/>
    <w:rsid w:val="002455DE"/>
    <w:rsid w:val="00251C4A"/>
    <w:rsid w:val="00254DE2"/>
    <w:rsid w:val="002754EC"/>
    <w:rsid w:val="00280F8E"/>
    <w:rsid w:val="002926D2"/>
    <w:rsid w:val="00294A44"/>
    <w:rsid w:val="00294B3B"/>
    <w:rsid w:val="002A34ED"/>
    <w:rsid w:val="002A3596"/>
    <w:rsid w:val="002C0270"/>
    <w:rsid w:val="002C39D3"/>
    <w:rsid w:val="002D13D8"/>
    <w:rsid w:val="002D3A00"/>
    <w:rsid w:val="002E605F"/>
    <w:rsid w:val="002F0834"/>
    <w:rsid w:val="00305871"/>
    <w:rsid w:val="00316E0D"/>
    <w:rsid w:val="00321C0F"/>
    <w:rsid w:val="00337DA7"/>
    <w:rsid w:val="00344943"/>
    <w:rsid w:val="00345903"/>
    <w:rsid w:val="00350EE4"/>
    <w:rsid w:val="00355F74"/>
    <w:rsid w:val="00357741"/>
    <w:rsid w:val="00364254"/>
    <w:rsid w:val="0036630B"/>
    <w:rsid w:val="00382783"/>
    <w:rsid w:val="00391F98"/>
    <w:rsid w:val="003A43EB"/>
    <w:rsid w:val="003A5640"/>
    <w:rsid w:val="003A5F88"/>
    <w:rsid w:val="003A6922"/>
    <w:rsid w:val="003B5BEA"/>
    <w:rsid w:val="003B729B"/>
    <w:rsid w:val="003B7BCF"/>
    <w:rsid w:val="003C70F3"/>
    <w:rsid w:val="003D1354"/>
    <w:rsid w:val="003D6710"/>
    <w:rsid w:val="003D7BB4"/>
    <w:rsid w:val="003E4879"/>
    <w:rsid w:val="003E5DE2"/>
    <w:rsid w:val="003F02E4"/>
    <w:rsid w:val="003F078B"/>
    <w:rsid w:val="003F242C"/>
    <w:rsid w:val="003F2AB5"/>
    <w:rsid w:val="00413DC2"/>
    <w:rsid w:val="00420236"/>
    <w:rsid w:val="004203B7"/>
    <w:rsid w:val="004407CA"/>
    <w:rsid w:val="00442DAA"/>
    <w:rsid w:val="00443F43"/>
    <w:rsid w:val="00447A60"/>
    <w:rsid w:val="00447F6F"/>
    <w:rsid w:val="00467BD7"/>
    <w:rsid w:val="00476156"/>
    <w:rsid w:val="00477E09"/>
    <w:rsid w:val="00481832"/>
    <w:rsid w:val="00493F6C"/>
    <w:rsid w:val="004A17E4"/>
    <w:rsid w:val="004A2DF2"/>
    <w:rsid w:val="004C10B7"/>
    <w:rsid w:val="004D788C"/>
    <w:rsid w:val="004E13E7"/>
    <w:rsid w:val="004F6203"/>
    <w:rsid w:val="005070D7"/>
    <w:rsid w:val="0051170C"/>
    <w:rsid w:val="00514FD4"/>
    <w:rsid w:val="00522B4A"/>
    <w:rsid w:val="00530A2B"/>
    <w:rsid w:val="00532068"/>
    <w:rsid w:val="00541A7E"/>
    <w:rsid w:val="00542FF9"/>
    <w:rsid w:val="00543A65"/>
    <w:rsid w:val="0054777C"/>
    <w:rsid w:val="00560C34"/>
    <w:rsid w:val="00563A21"/>
    <w:rsid w:val="00567A82"/>
    <w:rsid w:val="005719B1"/>
    <w:rsid w:val="0058175F"/>
    <w:rsid w:val="00583421"/>
    <w:rsid w:val="005A0836"/>
    <w:rsid w:val="005C4C4F"/>
    <w:rsid w:val="005C5F89"/>
    <w:rsid w:val="005D6F6F"/>
    <w:rsid w:val="005E5364"/>
    <w:rsid w:val="005E5DB7"/>
    <w:rsid w:val="005F00A4"/>
    <w:rsid w:val="005F5884"/>
    <w:rsid w:val="006015E0"/>
    <w:rsid w:val="006038B4"/>
    <w:rsid w:val="00621BE8"/>
    <w:rsid w:val="00642C68"/>
    <w:rsid w:val="0064419D"/>
    <w:rsid w:val="0064477D"/>
    <w:rsid w:val="0065155A"/>
    <w:rsid w:val="00652160"/>
    <w:rsid w:val="00654AA9"/>
    <w:rsid w:val="0065748A"/>
    <w:rsid w:val="00661449"/>
    <w:rsid w:val="0066171B"/>
    <w:rsid w:val="00673693"/>
    <w:rsid w:val="00682FBE"/>
    <w:rsid w:val="006842C8"/>
    <w:rsid w:val="00685216"/>
    <w:rsid w:val="00691DF8"/>
    <w:rsid w:val="006A169E"/>
    <w:rsid w:val="006B0591"/>
    <w:rsid w:val="006B4265"/>
    <w:rsid w:val="006C59F2"/>
    <w:rsid w:val="006E21A6"/>
    <w:rsid w:val="006E2B88"/>
    <w:rsid w:val="006E55C2"/>
    <w:rsid w:val="006E7321"/>
    <w:rsid w:val="006E7B09"/>
    <w:rsid w:val="006F76F6"/>
    <w:rsid w:val="00701758"/>
    <w:rsid w:val="00702C3A"/>
    <w:rsid w:val="00711DD3"/>
    <w:rsid w:val="00715673"/>
    <w:rsid w:val="00721BB0"/>
    <w:rsid w:val="00721FFC"/>
    <w:rsid w:val="007274BF"/>
    <w:rsid w:val="0073229B"/>
    <w:rsid w:val="00732848"/>
    <w:rsid w:val="0073705F"/>
    <w:rsid w:val="007423C9"/>
    <w:rsid w:val="00750095"/>
    <w:rsid w:val="00754052"/>
    <w:rsid w:val="007604CE"/>
    <w:rsid w:val="007750B6"/>
    <w:rsid w:val="00782049"/>
    <w:rsid w:val="0078512A"/>
    <w:rsid w:val="00790CDF"/>
    <w:rsid w:val="007A1A22"/>
    <w:rsid w:val="007A3DCF"/>
    <w:rsid w:val="007B5B73"/>
    <w:rsid w:val="007B7307"/>
    <w:rsid w:val="007C76BA"/>
    <w:rsid w:val="007D454A"/>
    <w:rsid w:val="007E0AC2"/>
    <w:rsid w:val="007E1494"/>
    <w:rsid w:val="007E45DF"/>
    <w:rsid w:val="007F5C53"/>
    <w:rsid w:val="00812AE4"/>
    <w:rsid w:val="008166F2"/>
    <w:rsid w:val="00823280"/>
    <w:rsid w:val="00824F30"/>
    <w:rsid w:val="00831F7E"/>
    <w:rsid w:val="008475E1"/>
    <w:rsid w:val="00850579"/>
    <w:rsid w:val="00850F6B"/>
    <w:rsid w:val="00852930"/>
    <w:rsid w:val="008647D7"/>
    <w:rsid w:val="00874F57"/>
    <w:rsid w:val="0088210F"/>
    <w:rsid w:val="00884D2A"/>
    <w:rsid w:val="0089066A"/>
    <w:rsid w:val="008A03E2"/>
    <w:rsid w:val="008B5B0C"/>
    <w:rsid w:val="008B73AA"/>
    <w:rsid w:val="008D2EEC"/>
    <w:rsid w:val="008E5DC0"/>
    <w:rsid w:val="008F727E"/>
    <w:rsid w:val="00903B5E"/>
    <w:rsid w:val="009152C1"/>
    <w:rsid w:val="00922061"/>
    <w:rsid w:val="00937F1E"/>
    <w:rsid w:val="00941508"/>
    <w:rsid w:val="00943A87"/>
    <w:rsid w:val="00947599"/>
    <w:rsid w:val="00952EE3"/>
    <w:rsid w:val="00954739"/>
    <w:rsid w:val="00962F92"/>
    <w:rsid w:val="00967C4B"/>
    <w:rsid w:val="00972B85"/>
    <w:rsid w:val="00977A20"/>
    <w:rsid w:val="0098201A"/>
    <w:rsid w:val="0098387B"/>
    <w:rsid w:val="0098631D"/>
    <w:rsid w:val="0099494D"/>
    <w:rsid w:val="009979ED"/>
    <w:rsid w:val="009B69C3"/>
    <w:rsid w:val="009C29E4"/>
    <w:rsid w:val="009C41C9"/>
    <w:rsid w:val="009D4DD8"/>
    <w:rsid w:val="009D76C8"/>
    <w:rsid w:val="009E2BC0"/>
    <w:rsid w:val="009E7132"/>
    <w:rsid w:val="009F589F"/>
    <w:rsid w:val="00A01728"/>
    <w:rsid w:val="00A1028F"/>
    <w:rsid w:val="00A10CF3"/>
    <w:rsid w:val="00A220EA"/>
    <w:rsid w:val="00A23921"/>
    <w:rsid w:val="00A33E50"/>
    <w:rsid w:val="00A425ED"/>
    <w:rsid w:val="00A457EB"/>
    <w:rsid w:val="00A46A68"/>
    <w:rsid w:val="00A721A8"/>
    <w:rsid w:val="00A812FC"/>
    <w:rsid w:val="00A8313E"/>
    <w:rsid w:val="00A931A3"/>
    <w:rsid w:val="00A9431D"/>
    <w:rsid w:val="00A97B26"/>
    <w:rsid w:val="00AA1294"/>
    <w:rsid w:val="00AB4F76"/>
    <w:rsid w:val="00AB7012"/>
    <w:rsid w:val="00AC053E"/>
    <w:rsid w:val="00AC2DEC"/>
    <w:rsid w:val="00AD34AE"/>
    <w:rsid w:val="00AD3BB7"/>
    <w:rsid w:val="00AE50BF"/>
    <w:rsid w:val="00AE5F22"/>
    <w:rsid w:val="00AE6882"/>
    <w:rsid w:val="00AF1AC2"/>
    <w:rsid w:val="00AF362C"/>
    <w:rsid w:val="00AF51A3"/>
    <w:rsid w:val="00AF5FDB"/>
    <w:rsid w:val="00AF6A6E"/>
    <w:rsid w:val="00B01069"/>
    <w:rsid w:val="00B0206E"/>
    <w:rsid w:val="00B0264C"/>
    <w:rsid w:val="00B063C4"/>
    <w:rsid w:val="00B20F04"/>
    <w:rsid w:val="00B21F91"/>
    <w:rsid w:val="00B266EB"/>
    <w:rsid w:val="00B37E3E"/>
    <w:rsid w:val="00B45622"/>
    <w:rsid w:val="00B51ADC"/>
    <w:rsid w:val="00B537FD"/>
    <w:rsid w:val="00B62C8E"/>
    <w:rsid w:val="00B64F1D"/>
    <w:rsid w:val="00B65191"/>
    <w:rsid w:val="00B711C9"/>
    <w:rsid w:val="00B91653"/>
    <w:rsid w:val="00B9466D"/>
    <w:rsid w:val="00B96142"/>
    <w:rsid w:val="00BA6BDE"/>
    <w:rsid w:val="00BA6CAC"/>
    <w:rsid w:val="00BB234A"/>
    <w:rsid w:val="00BC16AD"/>
    <w:rsid w:val="00BC3821"/>
    <w:rsid w:val="00BC6152"/>
    <w:rsid w:val="00BE031A"/>
    <w:rsid w:val="00BE20A0"/>
    <w:rsid w:val="00BE3A58"/>
    <w:rsid w:val="00BE4EF0"/>
    <w:rsid w:val="00BF52D4"/>
    <w:rsid w:val="00C01E1C"/>
    <w:rsid w:val="00C06259"/>
    <w:rsid w:val="00C072DC"/>
    <w:rsid w:val="00C0793B"/>
    <w:rsid w:val="00C22D40"/>
    <w:rsid w:val="00C24793"/>
    <w:rsid w:val="00C27404"/>
    <w:rsid w:val="00C30B5B"/>
    <w:rsid w:val="00C36BB4"/>
    <w:rsid w:val="00C3776B"/>
    <w:rsid w:val="00C47651"/>
    <w:rsid w:val="00C55548"/>
    <w:rsid w:val="00C638D9"/>
    <w:rsid w:val="00C64ADE"/>
    <w:rsid w:val="00C661F2"/>
    <w:rsid w:val="00C74F28"/>
    <w:rsid w:val="00C82125"/>
    <w:rsid w:val="00C8543B"/>
    <w:rsid w:val="00C87C05"/>
    <w:rsid w:val="00CA4FE0"/>
    <w:rsid w:val="00CB6BE1"/>
    <w:rsid w:val="00CD0CBB"/>
    <w:rsid w:val="00CE4268"/>
    <w:rsid w:val="00CF03FA"/>
    <w:rsid w:val="00CF071A"/>
    <w:rsid w:val="00D110E7"/>
    <w:rsid w:val="00D147EA"/>
    <w:rsid w:val="00D21882"/>
    <w:rsid w:val="00D3636E"/>
    <w:rsid w:val="00D36616"/>
    <w:rsid w:val="00D41610"/>
    <w:rsid w:val="00D63B2B"/>
    <w:rsid w:val="00D64893"/>
    <w:rsid w:val="00D76E4F"/>
    <w:rsid w:val="00D9420E"/>
    <w:rsid w:val="00D9584A"/>
    <w:rsid w:val="00DA31AD"/>
    <w:rsid w:val="00DD6CFC"/>
    <w:rsid w:val="00DD6D6D"/>
    <w:rsid w:val="00DE5FF7"/>
    <w:rsid w:val="00DE696F"/>
    <w:rsid w:val="00E068D7"/>
    <w:rsid w:val="00E06CB8"/>
    <w:rsid w:val="00E1437B"/>
    <w:rsid w:val="00E50132"/>
    <w:rsid w:val="00E54E53"/>
    <w:rsid w:val="00E64411"/>
    <w:rsid w:val="00E73400"/>
    <w:rsid w:val="00E86B01"/>
    <w:rsid w:val="00E86B9B"/>
    <w:rsid w:val="00E91476"/>
    <w:rsid w:val="00E91F32"/>
    <w:rsid w:val="00E97C1A"/>
    <w:rsid w:val="00EA0291"/>
    <w:rsid w:val="00EA1087"/>
    <w:rsid w:val="00EA3BA5"/>
    <w:rsid w:val="00EB452C"/>
    <w:rsid w:val="00EB46F5"/>
    <w:rsid w:val="00EB5F4F"/>
    <w:rsid w:val="00ED0E75"/>
    <w:rsid w:val="00ED5AF9"/>
    <w:rsid w:val="00EE3172"/>
    <w:rsid w:val="00EF4951"/>
    <w:rsid w:val="00EF4AE9"/>
    <w:rsid w:val="00F07C58"/>
    <w:rsid w:val="00F17AE4"/>
    <w:rsid w:val="00F21E61"/>
    <w:rsid w:val="00F21FB5"/>
    <w:rsid w:val="00F2438A"/>
    <w:rsid w:val="00F316B4"/>
    <w:rsid w:val="00F35A0B"/>
    <w:rsid w:val="00F3698E"/>
    <w:rsid w:val="00F426D9"/>
    <w:rsid w:val="00F43C1C"/>
    <w:rsid w:val="00F464F9"/>
    <w:rsid w:val="00F47BAA"/>
    <w:rsid w:val="00F65162"/>
    <w:rsid w:val="00F651F0"/>
    <w:rsid w:val="00F825EF"/>
    <w:rsid w:val="00F96174"/>
    <w:rsid w:val="00FA666B"/>
    <w:rsid w:val="00FB3132"/>
    <w:rsid w:val="00FB3F03"/>
    <w:rsid w:val="00FB4459"/>
    <w:rsid w:val="00FB4586"/>
    <w:rsid w:val="00FB7B46"/>
    <w:rsid w:val="00FD461F"/>
    <w:rsid w:val="00FD6B38"/>
    <w:rsid w:val="00FE33BA"/>
    <w:rsid w:val="00FF1519"/>
    <w:rsid w:val="00FF32FE"/>
    <w:rsid w:val="00FF4C47"/>
    <w:rsid w:val="00FF76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0C89094A"/>
  <w15:chartTrackingRefBased/>
  <w15:docId w15:val="{2E17E141-B840-42EE-BB7B-D2268AE1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7A20"/>
    <w:pPr>
      <w:spacing w:after="120"/>
      <w:jc w:val="both"/>
    </w:pPr>
    <w:rPr>
      <w:rFonts w:ascii="Arial" w:hAnsi="Arial"/>
      <w:sz w:val="24"/>
    </w:rPr>
  </w:style>
  <w:style w:type="paragraph" w:styleId="Nadpis1">
    <w:name w:val="heading 1"/>
    <w:basedOn w:val="Normln"/>
    <w:next w:val="Normln"/>
    <w:link w:val="Nadpis1Char"/>
    <w:qFormat/>
    <w:pPr>
      <w:keepNext/>
      <w:outlineLvl w:val="0"/>
    </w:pPr>
    <w:rPr>
      <w:szCs w:val="24"/>
    </w:rPr>
  </w:style>
  <w:style w:type="paragraph" w:styleId="Nadpis2">
    <w:name w:val="heading 2"/>
    <w:basedOn w:val="Normln"/>
    <w:next w:val="Normln"/>
    <w:link w:val="Nadpis2Char"/>
    <w:uiPriority w:val="9"/>
    <w:qFormat/>
    <w:pPr>
      <w:keepNext/>
      <w:jc w:val="center"/>
      <w:outlineLvl w:val="1"/>
    </w:pPr>
    <w:rPr>
      <w:b/>
      <w:bCs/>
      <w:smallCaps/>
    </w:rPr>
  </w:style>
  <w:style w:type="paragraph" w:styleId="Nadpis3">
    <w:name w:val="heading 3"/>
    <w:basedOn w:val="Normln"/>
    <w:next w:val="Normln"/>
    <w:link w:val="Nadpis3Char"/>
    <w:uiPriority w:val="9"/>
    <w:qFormat/>
    <w:pPr>
      <w:keepNext/>
      <w:outlineLvl w:val="2"/>
    </w:pPr>
    <w:rPr>
      <w:b/>
      <w:bCs/>
      <w:smallCaps/>
    </w:rPr>
  </w:style>
  <w:style w:type="paragraph" w:styleId="Nadpis4">
    <w:name w:val="heading 4"/>
    <w:basedOn w:val="Normln"/>
    <w:next w:val="Normln"/>
    <w:qFormat/>
    <w:pPr>
      <w:keepNext/>
      <w:outlineLvl w:val="3"/>
    </w:pPr>
    <w:rPr>
      <w:b/>
      <w:bCs/>
    </w:rPr>
  </w:style>
  <w:style w:type="paragraph" w:styleId="Nadpis5">
    <w:name w:val="heading 5"/>
    <w:basedOn w:val="Normln"/>
    <w:next w:val="Normln"/>
    <w:link w:val="Nadpis5Char"/>
    <w:uiPriority w:val="9"/>
    <w:qFormat/>
    <w:pPr>
      <w:keepNext/>
      <w:jc w:val="center"/>
      <w:outlineLvl w:val="4"/>
    </w:pPr>
    <w:rPr>
      <w:rFonts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F5C53"/>
    <w:rPr>
      <w:rFonts w:ascii="Arial" w:hAnsi="Arial"/>
      <w:sz w:val="24"/>
      <w:szCs w:val="24"/>
    </w:rPr>
  </w:style>
  <w:style w:type="character" w:customStyle="1" w:styleId="Nadpis2Char">
    <w:name w:val="Nadpis 2 Char"/>
    <w:basedOn w:val="Standardnpsmoodstavce"/>
    <w:link w:val="Nadpis2"/>
    <w:uiPriority w:val="9"/>
    <w:rsid w:val="007F5C53"/>
    <w:rPr>
      <w:rFonts w:ascii="Arial" w:hAnsi="Arial"/>
      <w:b/>
      <w:bCs/>
      <w:smallCaps/>
      <w:sz w:val="24"/>
    </w:rPr>
  </w:style>
  <w:style w:type="character" w:customStyle="1" w:styleId="Nadpis3Char">
    <w:name w:val="Nadpis 3 Char"/>
    <w:basedOn w:val="Standardnpsmoodstavce"/>
    <w:link w:val="Nadpis3"/>
    <w:uiPriority w:val="9"/>
    <w:rsid w:val="007F5C53"/>
    <w:rPr>
      <w:rFonts w:ascii="Arial" w:hAnsi="Arial"/>
      <w:b/>
      <w:bCs/>
      <w:smallCaps/>
      <w:sz w:val="24"/>
    </w:rPr>
  </w:style>
  <w:style w:type="character" w:customStyle="1" w:styleId="Nadpis5Char">
    <w:name w:val="Nadpis 5 Char"/>
    <w:basedOn w:val="Standardnpsmoodstavce"/>
    <w:link w:val="Nadpis5"/>
    <w:uiPriority w:val="9"/>
    <w:rsid w:val="007F5C53"/>
    <w:rPr>
      <w:rFonts w:ascii="Arial" w:hAnsi="Arial" w:cs="Arial"/>
      <w:b/>
      <w:bCs/>
      <w:sz w:val="28"/>
      <w:szCs w:val="28"/>
    </w:rPr>
  </w:style>
  <w:style w:type="paragraph" w:styleId="Zkladntext">
    <w:name w:val="Body Text"/>
    <w:basedOn w:val="Normln"/>
    <w:link w:val="ZkladntextChar"/>
    <w:rPr>
      <w:szCs w:val="24"/>
    </w:rPr>
  </w:style>
  <w:style w:type="character" w:customStyle="1" w:styleId="ZkladntextChar">
    <w:name w:val="Základní text Char"/>
    <w:link w:val="Zkladntext"/>
    <w:locked/>
    <w:rsid w:val="007F5C53"/>
    <w:rPr>
      <w:rFonts w:ascii="Arial" w:hAnsi="Arial"/>
      <w:sz w:val="24"/>
      <w:szCs w:val="24"/>
    </w:rPr>
  </w:style>
  <w:style w:type="paragraph" w:styleId="Zkladntextodsazen">
    <w:name w:val="Body Text Indent"/>
    <w:basedOn w:val="Normln"/>
    <w:pPr>
      <w:autoSpaceDE w:val="0"/>
      <w:autoSpaceDN w:val="0"/>
      <w:adjustRightInd w:val="0"/>
      <w:ind w:left="360"/>
    </w:pPr>
    <w:rPr>
      <w:szCs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zev">
    <w:name w:val="Title"/>
    <w:basedOn w:val="Normln"/>
    <w:qFormat/>
    <w:pPr>
      <w:jc w:val="center"/>
    </w:pPr>
    <w:rPr>
      <w:b/>
      <w:bCs/>
      <w:sz w:val="32"/>
      <w:szCs w:val="32"/>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sid w:val="00B37E3E"/>
    <w:rPr>
      <w:rFonts w:ascii="Arial" w:hAnsi="Arial"/>
      <w:sz w:val="24"/>
    </w:r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sid w:val="00B37E3E"/>
    <w:rPr>
      <w:rFonts w:ascii="Arial" w:hAnsi="Arial"/>
      <w:sz w:val="24"/>
    </w:rPr>
  </w:style>
  <w:style w:type="character" w:styleId="Hypertextovodkaz">
    <w:name w:val="Hyperlink"/>
    <w:uiPriority w:val="99"/>
    <w:rPr>
      <w:color w:val="0000FF"/>
      <w:u w:val="single"/>
    </w:rPr>
  </w:style>
  <w:style w:type="table" w:styleId="Mkatabulky">
    <w:name w:val="Table Grid"/>
    <w:basedOn w:val="Normlntabulka"/>
    <w:uiPriority w:val="59"/>
    <w:rsid w:val="00254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B37E3E"/>
    <w:pPr>
      <w:spacing w:after="0"/>
      <w:ind w:left="720"/>
      <w:contextualSpacing/>
      <w:jc w:val="left"/>
    </w:pPr>
    <w:rPr>
      <w:rFonts w:ascii="Times New Roman" w:hAnsi="Times New Roman"/>
      <w:sz w:val="20"/>
    </w:rPr>
  </w:style>
  <w:style w:type="character" w:customStyle="1" w:styleId="OdstavecseseznamemChar">
    <w:name w:val="Odstavec se seznamem Char"/>
    <w:link w:val="Odstavecseseznamem"/>
    <w:uiPriority w:val="34"/>
    <w:rsid w:val="00B37E3E"/>
  </w:style>
  <w:style w:type="table" w:customStyle="1" w:styleId="Mkatabulky1">
    <w:name w:val="Mřížka tabulky1"/>
    <w:basedOn w:val="Normlntabulka"/>
    <w:next w:val="Mkatabulky"/>
    <w:uiPriority w:val="59"/>
    <w:rsid w:val="00B37E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B37E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abulky">
    <w:name w:val="A-tabulky"/>
    <w:basedOn w:val="Normln"/>
    <w:link w:val="A-tabulkyChar"/>
    <w:rsid w:val="00B537FD"/>
    <w:pPr>
      <w:spacing w:line="276" w:lineRule="auto"/>
      <w:ind w:left="113" w:right="113"/>
    </w:pPr>
    <w:rPr>
      <w:rFonts w:ascii="Calibri" w:hAnsi="Calibri" w:cs="Arial"/>
      <w:color w:val="262626"/>
      <w:sz w:val="20"/>
      <w:szCs w:val="18"/>
    </w:rPr>
  </w:style>
  <w:style w:type="character" w:customStyle="1" w:styleId="A-tabulkyChar">
    <w:name w:val="A-tabulky Char"/>
    <w:link w:val="A-tabulky"/>
    <w:rsid w:val="00B537FD"/>
    <w:rPr>
      <w:rFonts w:ascii="Calibri" w:hAnsi="Calibri" w:cs="Arial"/>
      <w:color w:val="262626"/>
      <w:szCs w:val="18"/>
    </w:rPr>
  </w:style>
  <w:style w:type="paragraph" w:styleId="Textbubliny">
    <w:name w:val="Balloon Text"/>
    <w:basedOn w:val="Normln"/>
    <w:link w:val="TextbublinyChar"/>
    <w:uiPriority w:val="99"/>
    <w:rsid w:val="00E9147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rsid w:val="00E91476"/>
    <w:rPr>
      <w:rFonts w:ascii="Segoe UI" w:hAnsi="Segoe UI" w:cs="Segoe UI"/>
      <w:sz w:val="18"/>
      <w:szCs w:val="18"/>
    </w:rPr>
  </w:style>
  <w:style w:type="character" w:styleId="Odkaznakoment">
    <w:name w:val="annotation reference"/>
    <w:basedOn w:val="Standardnpsmoodstavce"/>
    <w:uiPriority w:val="99"/>
    <w:unhideWhenUsed/>
    <w:rsid w:val="007F5C53"/>
    <w:rPr>
      <w:sz w:val="16"/>
      <w:szCs w:val="16"/>
    </w:rPr>
  </w:style>
  <w:style w:type="paragraph" w:styleId="Textkomente">
    <w:name w:val="annotation text"/>
    <w:basedOn w:val="Normln"/>
    <w:link w:val="TextkomenteChar"/>
    <w:uiPriority w:val="99"/>
    <w:unhideWhenUsed/>
    <w:rsid w:val="007F5C53"/>
    <w:pPr>
      <w:spacing w:after="0"/>
      <w:ind w:left="851" w:hanging="851"/>
    </w:pPr>
    <w:rPr>
      <w:rFonts w:asciiTheme="minorHAnsi" w:eastAsiaTheme="minorHAnsi" w:hAnsiTheme="minorHAnsi" w:cstheme="minorBidi"/>
      <w:sz w:val="20"/>
      <w:lang w:eastAsia="en-US"/>
    </w:rPr>
  </w:style>
  <w:style w:type="character" w:customStyle="1" w:styleId="TextkomenteChar">
    <w:name w:val="Text komentáře Char"/>
    <w:basedOn w:val="Standardnpsmoodstavce"/>
    <w:link w:val="Textkomente"/>
    <w:uiPriority w:val="99"/>
    <w:rsid w:val="007F5C53"/>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uiPriority w:val="99"/>
    <w:unhideWhenUsed/>
    <w:rsid w:val="007F5C53"/>
    <w:rPr>
      <w:b/>
      <w:bCs/>
    </w:rPr>
  </w:style>
  <w:style w:type="character" w:customStyle="1" w:styleId="PedmtkomenteChar">
    <w:name w:val="Předmět komentáře Char"/>
    <w:basedOn w:val="TextkomenteChar"/>
    <w:link w:val="Pedmtkomente"/>
    <w:uiPriority w:val="99"/>
    <w:rsid w:val="007F5C53"/>
    <w:rPr>
      <w:rFonts w:asciiTheme="minorHAnsi" w:eastAsiaTheme="minorHAnsi" w:hAnsiTheme="minorHAnsi" w:cstheme="minorBidi"/>
      <w:b/>
      <w:bCs/>
      <w:lang w:eastAsia="en-US"/>
    </w:rPr>
  </w:style>
  <w:style w:type="character" w:styleId="Siln">
    <w:name w:val="Strong"/>
    <w:basedOn w:val="Standardnpsmoodstavce"/>
    <w:uiPriority w:val="22"/>
    <w:qFormat/>
    <w:rsid w:val="007F5C53"/>
    <w:rPr>
      <w:b/>
      <w:bCs/>
    </w:rPr>
  </w:style>
  <w:style w:type="paragraph" w:styleId="Textpoznpodarou">
    <w:name w:val="footnote text"/>
    <w:basedOn w:val="Normln"/>
    <w:link w:val="TextpoznpodarouChar"/>
    <w:uiPriority w:val="99"/>
    <w:unhideWhenUsed/>
    <w:rsid w:val="007F5C53"/>
    <w:pPr>
      <w:widowControl w:val="0"/>
      <w:adjustRightInd w:val="0"/>
      <w:spacing w:before="240" w:after="0" w:line="480" w:lineRule="auto"/>
      <w:ind w:left="851" w:hanging="851"/>
    </w:pPr>
    <w:rPr>
      <w:sz w:val="20"/>
    </w:rPr>
  </w:style>
  <w:style w:type="character" w:customStyle="1" w:styleId="TextpoznpodarouChar">
    <w:name w:val="Text pozn. pod čarou Char"/>
    <w:basedOn w:val="Standardnpsmoodstavce"/>
    <w:link w:val="Textpoznpodarou"/>
    <w:uiPriority w:val="99"/>
    <w:rsid w:val="007F5C53"/>
    <w:rPr>
      <w:rFonts w:ascii="Arial" w:hAnsi="Arial"/>
    </w:rPr>
  </w:style>
  <w:style w:type="character" w:styleId="Znakapoznpodarou">
    <w:name w:val="footnote reference"/>
    <w:unhideWhenUsed/>
    <w:rsid w:val="007F5C53"/>
    <w:rPr>
      <w:vertAlign w:val="superscript"/>
    </w:rPr>
  </w:style>
  <w:style w:type="character" w:styleId="Zdraznn">
    <w:name w:val="Emphasis"/>
    <w:basedOn w:val="Standardnpsmoodstavce"/>
    <w:uiPriority w:val="20"/>
    <w:qFormat/>
    <w:rsid w:val="007F5C53"/>
    <w:rPr>
      <w:b/>
      <w:bCs/>
      <w:i w:val="0"/>
      <w:iCs w:val="0"/>
    </w:rPr>
  </w:style>
  <w:style w:type="character" w:customStyle="1" w:styleId="st1">
    <w:name w:val="st1"/>
    <w:basedOn w:val="Standardnpsmoodstavce"/>
    <w:rsid w:val="007F5C53"/>
  </w:style>
  <w:style w:type="paragraph" w:customStyle="1" w:styleId="Zkladntextodsazendek">
    <w:name w:val="Základní text odsazený řádek"/>
    <w:basedOn w:val="Normln"/>
    <w:rsid w:val="007F5C53"/>
    <w:pPr>
      <w:widowControl w:val="0"/>
      <w:ind w:firstLine="567"/>
    </w:pPr>
  </w:style>
  <w:style w:type="paragraph" w:customStyle="1" w:styleId="Dopisspozdravem">
    <w:name w:val="Dopis s pozdravem"/>
    <w:basedOn w:val="Normln"/>
    <w:rsid w:val="007F5C53"/>
    <w:pPr>
      <w:widowControl w:val="0"/>
      <w:spacing w:before="240" w:after="960"/>
      <w:jc w:val="left"/>
    </w:pPr>
  </w:style>
  <w:style w:type="paragraph" w:styleId="Podpis">
    <w:name w:val="Signature"/>
    <w:basedOn w:val="Normln"/>
    <w:link w:val="PodpisChar"/>
    <w:rsid w:val="007F5C53"/>
    <w:pPr>
      <w:widowControl w:val="0"/>
      <w:spacing w:after="0"/>
      <w:ind w:left="4253"/>
      <w:jc w:val="center"/>
    </w:pPr>
    <w:rPr>
      <w:noProof/>
    </w:rPr>
  </w:style>
  <w:style w:type="character" w:customStyle="1" w:styleId="PodpisChar">
    <w:name w:val="Podpis Char"/>
    <w:basedOn w:val="Standardnpsmoodstavce"/>
    <w:link w:val="Podpis"/>
    <w:rsid w:val="007F5C53"/>
    <w:rPr>
      <w:rFonts w:ascii="Arial" w:hAnsi="Arial"/>
      <w:noProof/>
      <w:sz w:val="24"/>
    </w:rPr>
  </w:style>
  <w:style w:type="paragraph" w:customStyle="1" w:styleId="slo1text">
    <w:name w:val="Číslo1 text"/>
    <w:basedOn w:val="Normln"/>
    <w:link w:val="slo1textChar"/>
    <w:uiPriority w:val="99"/>
    <w:rsid w:val="007F5C53"/>
    <w:pPr>
      <w:widowControl w:val="0"/>
      <w:numPr>
        <w:numId w:val="8"/>
      </w:numPr>
      <w:outlineLvl w:val="0"/>
    </w:pPr>
  </w:style>
  <w:style w:type="character" w:customStyle="1" w:styleId="slo1textChar">
    <w:name w:val="Číslo1 text Char"/>
    <w:link w:val="slo1text"/>
    <w:uiPriority w:val="99"/>
    <w:rsid w:val="007F5C53"/>
    <w:rPr>
      <w:rFonts w:ascii="Arial" w:hAnsi="Arial"/>
      <w:sz w:val="24"/>
    </w:rPr>
  </w:style>
  <w:style w:type="character" w:styleId="Sledovanodkaz">
    <w:name w:val="FollowedHyperlink"/>
    <w:basedOn w:val="Standardnpsmoodstavce"/>
    <w:uiPriority w:val="99"/>
    <w:unhideWhenUsed/>
    <w:rsid w:val="007F5C53"/>
    <w:rPr>
      <w:color w:val="954F72" w:themeColor="followedHyperlink"/>
      <w:u w:val="single"/>
    </w:rPr>
  </w:style>
  <w:style w:type="paragraph" w:styleId="Bezmezer">
    <w:name w:val="No Spacing"/>
    <w:uiPriority w:val="1"/>
    <w:qFormat/>
    <w:rsid w:val="007F5C53"/>
    <w:rPr>
      <w:rFonts w:asciiTheme="minorHAnsi" w:eastAsiaTheme="minorHAnsi" w:hAnsiTheme="minorHAnsi" w:cstheme="minorBidi"/>
      <w:sz w:val="22"/>
      <w:szCs w:val="22"/>
      <w:lang w:eastAsia="en-US"/>
    </w:rPr>
  </w:style>
  <w:style w:type="paragraph" w:customStyle="1" w:styleId="nzev0">
    <w:name w:val="název"/>
    <w:basedOn w:val="Normln"/>
    <w:rsid w:val="007F5C53"/>
    <w:pPr>
      <w:spacing w:after="0"/>
      <w:jc w:val="left"/>
    </w:pPr>
    <w:rPr>
      <w:b/>
      <w:sz w:val="22"/>
    </w:rPr>
  </w:style>
  <w:style w:type="paragraph" w:customStyle="1" w:styleId="Default">
    <w:name w:val="Default"/>
    <w:rsid w:val="007F5C53"/>
    <w:pPr>
      <w:autoSpaceDE w:val="0"/>
      <w:autoSpaceDN w:val="0"/>
      <w:adjustRightInd w:val="0"/>
    </w:pPr>
    <w:rPr>
      <w:rFonts w:ascii="Arial" w:eastAsiaTheme="minorHAnsi" w:hAnsi="Arial" w:cs="Arial"/>
      <w:color w:val="000000"/>
      <w:sz w:val="24"/>
      <w:szCs w:val="24"/>
      <w:lang w:eastAsia="en-US"/>
    </w:rPr>
  </w:style>
  <w:style w:type="paragraph" w:styleId="Normlnweb">
    <w:name w:val="Normal (Web)"/>
    <w:basedOn w:val="Normln"/>
    <w:uiPriority w:val="99"/>
    <w:unhideWhenUsed/>
    <w:rsid w:val="007F5C53"/>
    <w:pPr>
      <w:spacing w:before="100" w:beforeAutospacing="1" w:after="100" w:afterAutospacing="1"/>
      <w:jc w:val="left"/>
    </w:pPr>
    <w:rPr>
      <w:rFonts w:ascii="Times New Roman" w:hAnsi="Times New Roman"/>
      <w:szCs w:val="24"/>
    </w:rPr>
  </w:style>
  <w:style w:type="character" w:customStyle="1" w:styleId="Nadpis20">
    <w:name w:val="Nadpis #2_"/>
    <w:link w:val="Nadpis21"/>
    <w:uiPriority w:val="99"/>
    <w:rsid w:val="007F5C53"/>
    <w:rPr>
      <w:b/>
      <w:bCs/>
      <w:sz w:val="23"/>
      <w:szCs w:val="23"/>
      <w:shd w:val="clear" w:color="auto" w:fill="FFFFFF"/>
    </w:rPr>
  </w:style>
  <w:style w:type="paragraph" w:customStyle="1" w:styleId="Nadpis21">
    <w:name w:val="Nadpis #2"/>
    <w:basedOn w:val="Normln"/>
    <w:link w:val="Nadpis20"/>
    <w:uiPriority w:val="99"/>
    <w:rsid w:val="007F5C53"/>
    <w:pPr>
      <w:shd w:val="clear" w:color="auto" w:fill="FFFFFF"/>
      <w:spacing w:before="420" w:after="0" w:line="274" w:lineRule="exact"/>
      <w:jc w:val="left"/>
      <w:outlineLvl w:val="1"/>
    </w:pPr>
    <w:rPr>
      <w:rFonts w:ascii="Times New Roman" w:hAnsi="Times New Roman"/>
      <w:b/>
      <w:bCs/>
      <w:sz w:val="23"/>
      <w:szCs w:val="23"/>
    </w:rPr>
  </w:style>
  <w:style w:type="paragraph" w:customStyle="1" w:styleId="Dopisnadpissdlen">
    <w:name w:val="Dopis nadpis sdělení"/>
    <w:basedOn w:val="Normln"/>
    <w:rsid w:val="007F5C53"/>
    <w:pPr>
      <w:widowControl w:val="0"/>
      <w:spacing w:before="360" w:after="240"/>
    </w:pPr>
    <w:rPr>
      <w:b/>
    </w:rPr>
  </w:style>
  <w:style w:type="character" w:customStyle="1" w:styleId="xsptextcomputedfield">
    <w:name w:val="xsptextcomputedfield"/>
    <w:basedOn w:val="Standardnpsmoodstavce"/>
    <w:rsid w:val="007F5C53"/>
  </w:style>
  <w:style w:type="paragraph" w:customStyle="1" w:styleId="Odstavec1">
    <w:name w:val="Odstavec 1."/>
    <w:basedOn w:val="Normln"/>
    <w:uiPriority w:val="99"/>
    <w:rsid w:val="007F5C53"/>
    <w:pPr>
      <w:keepNext/>
      <w:numPr>
        <w:numId w:val="14"/>
      </w:numPr>
      <w:spacing w:before="360"/>
      <w:jc w:val="left"/>
    </w:pPr>
    <w:rPr>
      <w:rFonts w:ascii="Times New Roman" w:hAnsi="Times New Roman"/>
      <w:b/>
      <w:bCs/>
      <w:szCs w:val="24"/>
    </w:rPr>
  </w:style>
  <w:style w:type="paragraph" w:customStyle="1" w:styleId="Odstavec11">
    <w:name w:val="Odstavec 1.1"/>
    <w:basedOn w:val="Normln"/>
    <w:uiPriority w:val="99"/>
    <w:rsid w:val="007F5C53"/>
    <w:pPr>
      <w:tabs>
        <w:tab w:val="num" w:pos="567"/>
      </w:tabs>
      <w:spacing w:before="120" w:after="0"/>
      <w:ind w:left="567" w:hanging="567"/>
      <w:jc w:val="left"/>
    </w:pPr>
    <w:rPr>
      <w:rFonts w:ascii="Times New Roman" w:hAnsi="Times New Roman"/>
      <w:sz w:val="20"/>
      <w:szCs w:val="24"/>
    </w:rPr>
  </w:style>
  <w:style w:type="paragraph" w:customStyle="1" w:styleId="Normal">
    <w:name w:val="[Normal]"/>
    <w:rsid w:val="007F5C53"/>
    <w:pPr>
      <w:widowControl w:val="0"/>
      <w:autoSpaceDE w:val="0"/>
      <w:autoSpaceDN w:val="0"/>
      <w:adjustRightInd w:val="0"/>
    </w:pPr>
    <w:rPr>
      <w:rFonts w:ascii="Arial" w:hAnsi="Arial" w:cs="Arial"/>
      <w:sz w:val="24"/>
      <w:szCs w:val="24"/>
    </w:rPr>
  </w:style>
  <w:style w:type="character" w:customStyle="1" w:styleId="preformatted">
    <w:name w:val="preformatted"/>
    <w:rsid w:val="007F5C53"/>
  </w:style>
  <w:style w:type="paragraph" w:customStyle="1" w:styleId="mjodst2">
    <w:name w:val="můj odst.2"/>
    <w:basedOn w:val="Normln"/>
    <w:rsid w:val="007F5C53"/>
    <w:pPr>
      <w:widowControl w:val="0"/>
      <w:adjustRightInd w:val="0"/>
      <w:spacing w:before="120" w:after="0"/>
      <w:ind w:left="567"/>
      <w:textAlignment w:val="baseline"/>
    </w:pPr>
  </w:style>
  <w:style w:type="paragraph" w:styleId="Prosttext">
    <w:name w:val="Plain Text"/>
    <w:basedOn w:val="Normln"/>
    <w:link w:val="ProsttextChar"/>
    <w:uiPriority w:val="99"/>
    <w:unhideWhenUsed/>
    <w:rsid w:val="007F5C53"/>
    <w:pPr>
      <w:spacing w:after="0"/>
      <w:jc w:val="left"/>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sid w:val="007F5C53"/>
    <w:rPr>
      <w:rFonts w:ascii="Calibri" w:eastAsia="Calibri" w:hAnsi="Calibri"/>
      <w:sz w:val="22"/>
      <w:szCs w:val="22"/>
      <w:lang w:eastAsia="en-US"/>
    </w:rPr>
  </w:style>
  <w:style w:type="paragraph" w:customStyle="1" w:styleId="Rozhodnutnadpis">
    <w:name w:val="Rozhodnutí nadpis"/>
    <w:basedOn w:val="Normln"/>
    <w:rsid w:val="0065748A"/>
    <w:pPr>
      <w:widowControl w:val="0"/>
      <w:spacing w:before="600" w:after="600"/>
      <w:jc w:val="center"/>
    </w:pPr>
    <w:rPr>
      <w:b/>
      <w:sz w:val="32"/>
    </w:rPr>
  </w:style>
  <w:style w:type="paragraph" w:customStyle="1" w:styleId="Hlavikakrajskad1">
    <w:name w:val="Hlavička krajský úřad1"/>
    <w:basedOn w:val="Normln"/>
    <w:rsid w:val="0065748A"/>
    <w:pPr>
      <w:widowControl w:val="0"/>
      <w:spacing w:after="0"/>
    </w:pPr>
    <w:rPr>
      <w:b/>
      <w:sz w:val="20"/>
    </w:rPr>
  </w:style>
  <w:style w:type="paragraph" w:customStyle="1" w:styleId="Hlavikaodbor">
    <w:name w:val="Hlavička odbor"/>
    <w:basedOn w:val="Normln"/>
    <w:rsid w:val="0065748A"/>
    <w:pPr>
      <w:widowControl w:val="0"/>
      <w:spacing w:after="0"/>
    </w:pPr>
    <w:rPr>
      <w:b/>
      <w:sz w:val="18"/>
    </w:rPr>
  </w:style>
  <w:style w:type="paragraph" w:customStyle="1" w:styleId="Hlavikajmno2">
    <w:name w:val="Hlavička jméno2"/>
    <w:basedOn w:val="Normln"/>
    <w:rsid w:val="0065748A"/>
    <w:pPr>
      <w:widowControl w:val="0"/>
      <w:spacing w:after="0"/>
    </w:pPr>
    <w:rPr>
      <w:b/>
      <w:sz w:val="18"/>
    </w:rPr>
  </w:style>
  <w:style w:type="paragraph" w:customStyle="1" w:styleId="Hlavikaadresa">
    <w:name w:val="Hlavička adresa"/>
    <w:basedOn w:val="Normln"/>
    <w:rsid w:val="0065748A"/>
    <w:pPr>
      <w:widowControl w:val="0"/>
      <w:spacing w:after="0"/>
    </w:pPr>
    <w:rPr>
      <w:sz w:val="18"/>
    </w:rPr>
  </w:style>
  <w:style w:type="paragraph" w:customStyle="1" w:styleId="Hlavikaadresapjemce">
    <w:name w:val="Hlavička adresa příjemce"/>
    <w:basedOn w:val="Normln"/>
    <w:rsid w:val="0065748A"/>
    <w:pPr>
      <w:spacing w:before="20" w:after="20"/>
      <w:jc w:val="left"/>
    </w:pPr>
  </w:style>
  <w:style w:type="paragraph" w:customStyle="1" w:styleId="Hlavikajnadpis">
    <w:name w:val="Hlavička č.j. nadpis"/>
    <w:basedOn w:val="Normln"/>
    <w:rsid w:val="0065748A"/>
    <w:pPr>
      <w:widowControl w:val="0"/>
      <w:spacing w:before="40" w:after="40"/>
    </w:pPr>
    <w:rPr>
      <w:sz w:val="18"/>
    </w:rPr>
  </w:style>
  <w:style w:type="paragraph" w:customStyle="1" w:styleId="Hlavikacblogo1">
    <w:name w:val="Hlavička cb_logo1"/>
    <w:basedOn w:val="Normln"/>
    <w:rsid w:val="0065748A"/>
    <w:pPr>
      <w:widowControl w:val="0"/>
      <w:spacing w:after="0"/>
      <w:jc w:val="left"/>
    </w:pPr>
    <w:rPr>
      <w:noProof/>
      <w:sz w:val="18"/>
    </w:rPr>
  </w:style>
  <w:style w:type="paragraph" w:customStyle="1" w:styleId="Hlavikakrajskad2">
    <w:name w:val="Hlavička krajský úřad2"/>
    <w:basedOn w:val="Normln"/>
    <w:rsid w:val="0065748A"/>
    <w:pPr>
      <w:widowControl w:val="0"/>
      <w:spacing w:after="0"/>
    </w:pPr>
    <w:rPr>
      <w:b/>
      <w:sz w:val="18"/>
    </w:rPr>
  </w:style>
  <w:style w:type="paragraph" w:customStyle="1" w:styleId="Hlavikapid2">
    <w:name w:val="Hlavička pid2"/>
    <w:basedOn w:val="Normln"/>
    <w:rsid w:val="00B0264C"/>
    <w:pPr>
      <w:widowControl w:val="0"/>
      <w:spacing w:after="0"/>
      <w:jc w:val="right"/>
    </w:pPr>
    <w:rPr>
      <w:rFonts w:cs="Arial"/>
      <w:b/>
      <w:sz w:val="20"/>
    </w:rPr>
  </w:style>
  <w:style w:type="paragraph" w:customStyle="1" w:styleId="Radaplohy">
    <w:name w:val="Rada přílohy"/>
    <w:basedOn w:val="Normln"/>
    <w:rsid w:val="00A812FC"/>
    <w:pPr>
      <w:widowControl w:val="0"/>
      <w:spacing w:before="480"/>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479397">
      <w:bodyDiv w:val="1"/>
      <w:marLeft w:val="0"/>
      <w:marRight w:val="0"/>
      <w:marTop w:val="0"/>
      <w:marBottom w:val="0"/>
      <w:divBdr>
        <w:top w:val="none" w:sz="0" w:space="0" w:color="auto"/>
        <w:left w:val="none" w:sz="0" w:space="0" w:color="auto"/>
        <w:bottom w:val="none" w:sz="0" w:space="0" w:color="auto"/>
        <w:right w:val="none" w:sz="0" w:space="0" w:color="auto"/>
      </w:divBdr>
    </w:div>
    <w:div w:id="978613135">
      <w:bodyDiv w:val="1"/>
      <w:marLeft w:val="0"/>
      <w:marRight w:val="0"/>
      <w:marTop w:val="0"/>
      <w:marBottom w:val="0"/>
      <w:divBdr>
        <w:top w:val="none" w:sz="0" w:space="0" w:color="auto"/>
        <w:left w:val="none" w:sz="0" w:space="0" w:color="auto"/>
        <w:bottom w:val="none" w:sz="0" w:space="0" w:color="auto"/>
        <w:right w:val="none" w:sz="0" w:space="0" w:color="auto"/>
      </w:divBdr>
    </w:div>
    <w:div w:id="1535268381">
      <w:bodyDiv w:val="1"/>
      <w:marLeft w:val="0"/>
      <w:marRight w:val="0"/>
      <w:marTop w:val="0"/>
      <w:marBottom w:val="0"/>
      <w:divBdr>
        <w:top w:val="none" w:sz="0" w:space="0" w:color="auto"/>
        <w:left w:val="none" w:sz="0" w:space="0" w:color="auto"/>
        <w:bottom w:val="none" w:sz="0" w:space="0" w:color="auto"/>
        <w:right w:val="none" w:sz="0" w:space="0" w:color="auto"/>
      </w:divBdr>
    </w:div>
    <w:div w:id="189118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ubisova@olkraj.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a@olkraj.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olkraj.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emeckova@olkraj.cz"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OO-KH%20standardizovan&#233;%20dokumenty\&#353;ablona-materi&#225;l%20ZOK.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08DB8-3E06-4502-AE2F-89B5024B0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šablona-materiál ZOK</Template>
  <TotalTime>4</TotalTime>
  <Pages>17</Pages>
  <Words>6411</Words>
  <Characters>38352</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šablona materiál ZOK</vt:lpstr>
    </vt:vector>
  </TitlesOfParts>
  <Company> </Company>
  <LinksUpToDate>false</LinksUpToDate>
  <CharactersWithSpaces>44674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materiál ZOK</dc:title>
  <dc:subject/>
  <dc:creator>Taťána Vyhnálková</dc:creator>
  <cp:keywords/>
  <dc:description/>
  <cp:lastModifiedBy>Veselský Josef</cp:lastModifiedBy>
  <cp:revision>6</cp:revision>
  <cp:lastPrinted>2019-11-22T07:45:00Z</cp:lastPrinted>
  <dcterms:created xsi:type="dcterms:W3CDTF">2021-01-19T12:55:00Z</dcterms:created>
  <dcterms:modified xsi:type="dcterms:W3CDTF">2021-02-02T08:09:00Z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