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2E" w:rsidRDefault="00736F2E" w:rsidP="00736F2E">
      <w:pPr>
        <w:pStyle w:val="Nadpis4"/>
        <w:spacing w:after="60"/>
        <w:ind w:left="-284"/>
        <w:jc w:val="center"/>
        <w:rPr>
          <w:b/>
          <w:bCs/>
          <w:sz w:val="28"/>
          <w:szCs w:val="28"/>
        </w:rPr>
      </w:pPr>
    </w:p>
    <w:p w:rsidR="00736F2E" w:rsidRPr="00B77A4F" w:rsidRDefault="00736F2E" w:rsidP="00736F2E">
      <w:pPr>
        <w:pStyle w:val="Nadpis4"/>
        <w:spacing w:after="60"/>
        <w:ind w:left="-284"/>
        <w:jc w:val="center"/>
        <w:rPr>
          <w:bCs/>
          <w:sz w:val="28"/>
          <w:szCs w:val="28"/>
        </w:rPr>
      </w:pPr>
      <w:r w:rsidRPr="00B77A4F">
        <w:rPr>
          <w:b/>
          <w:bCs/>
          <w:sz w:val="28"/>
          <w:szCs w:val="28"/>
        </w:rPr>
        <w:t>SOUHRNNÁ TABULKA</w:t>
      </w:r>
      <w:r w:rsidR="007A2348">
        <w:rPr>
          <w:b/>
          <w:bCs/>
          <w:sz w:val="28"/>
          <w:szCs w:val="28"/>
        </w:rPr>
        <w:t xml:space="preserve"> - 9</w:t>
      </w:r>
    </w:p>
    <w:tbl>
      <w:tblPr>
        <w:tblW w:w="14144" w:type="dxa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2052"/>
        <w:gridCol w:w="1782"/>
        <w:gridCol w:w="1533"/>
        <w:gridCol w:w="2482"/>
        <w:gridCol w:w="4373"/>
      </w:tblGrid>
      <w:tr w:rsidR="00736F2E" w:rsidRPr="00B77A4F" w:rsidTr="00112EB8">
        <w:trPr>
          <w:cantSplit/>
        </w:trPr>
        <w:tc>
          <w:tcPr>
            <w:tcW w:w="14144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36F2E" w:rsidRPr="007538BD" w:rsidRDefault="00736F2E" w:rsidP="00112EB8">
            <w:pPr>
              <w:pStyle w:val="Nadpis3"/>
              <w:jc w:val="center"/>
              <w:rPr>
                <w:sz w:val="22"/>
                <w:szCs w:val="22"/>
                <w:highlight w:val="lightGray"/>
              </w:rPr>
            </w:pPr>
            <w:r w:rsidRPr="007538BD">
              <w:rPr>
                <w:sz w:val="22"/>
                <w:szCs w:val="22"/>
              </w:rPr>
              <w:t>Obec s rozšířenou působností – 001 Hranice</w:t>
            </w:r>
          </w:p>
        </w:tc>
      </w:tr>
      <w:tr w:rsidR="00262A4A" w:rsidRPr="00B77A4F" w:rsidTr="00112EB8">
        <w:trPr>
          <w:cantSplit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7538BD" w:rsidRDefault="00736F2E" w:rsidP="00112EB8">
            <w:pPr>
              <w:pStyle w:val="Nadpis1"/>
              <w:spacing w:line="280" w:lineRule="atLeast"/>
              <w:jc w:val="center"/>
              <w:rPr>
                <w:sz w:val="22"/>
                <w:szCs w:val="22"/>
              </w:rPr>
            </w:pPr>
            <w:r w:rsidRPr="007538BD">
              <w:rPr>
                <w:rFonts w:ascii="Times New Roman" w:hAnsi="Times New Roman" w:cs="Times New Roman"/>
                <w:sz w:val="22"/>
                <w:szCs w:val="22"/>
              </w:rPr>
              <w:t>Obec / Žadatel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7538BD" w:rsidRDefault="00736F2E" w:rsidP="00112EB8">
            <w:pPr>
              <w:pStyle w:val="Nadpis1"/>
              <w:spacing w:line="280" w:lineRule="atLeast"/>
              <w:jc w:val="center"/>
              <w:rPr>
                <w:sz w:val="22"/>
                <w:szCs w:val="22"/>
              </w:rPr>
            </w:pPr>
            <w:r w:rsidRPr="007538BD">
              <w:rPr>
                <w:rFonts w:ascii="Times New Roman" w:hAnsi="Times New Roman" w:cs="Times New Roman"/>
                <w:sz w:val="22"/>
                <w:szCs w:val="22"/>
              </w:rPr>
              <w:t>Místní část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7538BD" w:rsidRDefault="00736F2E" w:rsidP="00112EB8">
            <w:pPr>
              <w:pStyle w:val="Nadpis3"/>
              <w:jc w:val="center"/>
              <w:rPr>
                <w:sz w:val="22"/>
                <w:szCs w:val="22"/>
              </w:rPr>
            </w:pPr>
            <w:r w:rsidRPr="007538BD">
              <w:rPr>
                <w:sz w:val="22"/>
                <w:szCs w:val="22"/>
              </w:rPr>
              <w:t>Počet řešených trvale bydlících obyvatel (TBO)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7538BD" w:rsidRDefault="00736F2E" w:rsidP="00112EB8">
            <w:pPr>
              <w:pStyle w:val="Nadpis3"/>
              <w:jc w:val="center"/>
              <w:rPr>
                <w:sz w:val="22"/>
                <w:szCs w:val="22"/>
              </w:rPr>
            </w:pPr>
            <w:r w:rsidRPr="007538BD">
              <w:rPr>
                <w:sz w:val="22"/>
                <w:szCs w:val="22"/>
              </w:rPr>
              <w:t>Předmět změny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7538BD" w:rsidRDefault="00736F2E" w:rsidP="00112EB8">
            <w:pPr>
              <w:pStyle w:val="Nadpis3"/>
              <w:jc w:val="center"/>
              <w:rPr>
                <w:sz w:val="22"/>
                <w:szCs w:val="22"/>
              </w:rPr>
            </w:pPr>
            <w:r w:rsidRPr="007538BD">
              <w:rPr>
                <w:sz w:val="22"/>
                <w:szCs w:val="22"/>
              </w:rPr>
              <w:t>Technické řešení</w:t>
            </w:r>
            <w:r w:rsidRPr="007538BD">
              <w:rPr>
                <w:sz w:val="22"/>
                <w:szCs w:val="22"/>
              </w:rPr>
              <w:br/>
              <w:t>v PRVKOK</w:t>
            </w:r>
          </w:p>
        </w:tc>
        <w:tc>
          <w:tcPr>
            <w:tcW w:w="448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7538BD" w:rsidRDefault="00736F2E" w:rsidP="00112EB8">
            <w:pPr>
              <w:pStyle w:val="Nadpis3"/>
              <w:jc w:val="center"/>
              <w:rPr>
                <w:sz w:val="22"/>
                <w:szCs w:val="22"/>
              </w:rPr>
            </w:pPr>
            <w:r w:rsidRPr="007538BD">
              <w:rPr>
                <w:sz w:val="22"/>
                <w:szCs w:val="22"/>
              </w:rPr>
              <w:t>Technické řešení navrhované změny</w:t>
            </w:r>
          </w:p>
        </w:tc>
      </w:tr>
      <w:tr w:rsidR="00262A4A" w:rsidRPr="00B77A4F" w:rsidTr="00112EB8">
        <w:trPr>
          <w:cantSplit/>
        </w:trPr>
        <w:tc>
          <w:tcPr>
            <w:tcW w:w="197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F2E" w:rsidRPr="00B77A4F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Špičky</w:t>
            </w:r>
          </w:p>
        </w:tc>
        <w:tc>
          <w:tcPr>
            <w:tcW w:w="211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2E" w:rsidRPr="00B77A4F" w:rsidRDefault="00736F2E" w:rsidP="00112EB8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6F2E" w:rsidRPr="007D1B17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7D1B17">
              <w:rPr>
                <w:sz w:val="22"/>
                <w:szCs w:val="22"/>
              </w:rPr>
              <w:t>305</w:t>
            </w:r>
          </w:p>
          <w:p w:rsidR="00736F2E" w:rsidRPr="00B77A4F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  <w:p w:rsidR="00736F2E" w:rsidRPr="00B77A4F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  <w:p w:rsidR="00736F2E" w:rsidRPr="00B77A4F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  <w:p w:rsidR="00736F2E" w:rsidRPr="00B77A4F" w:rsidRDefault="00736F2E" w:rsidP="00112EB8">
            <w:pPr>
              <w:spacing w:line="280" w:lineRule="atLeast"/>
              <w:rPr>
                <w:sz w:val="22"/>
                <w:szCs w:val="22"/>
              </w:rPr>
            </w:pPr>
          </w:p>
          <w:p w:rsidR="00736F2E" w:rsidRPr="00B77A4F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F2E" w:rsidRPr="00B77A4F" w:rsidRDefault="00736F2E" w:rsidP="00112EB8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Odkanalizování soustavou </w:t>
            </w:r>
            <w:r w:rsidR="007A2348">
              <w:rPr>
                <w:sz w:val="22"/>
                <w:szCs w:val="22"/>
              </w:rPr>
              <w:t>domovních čistíren odpadních vod (</w:t>
            </w:r>
            <w:r>
              <w:rPr>
                <w:sz w:val="22"/>
                <w:szCs w:val="22"/>
              </w:rPr>
              <w:t>DČOV</w:t>
            </w:r>
            <w:r w:rsidR="007A2348">
              <w:rPr>
                <w:sz w:val="22"/>
                <w:szCs w:val="22"/>
              </w:rPr>
              <w:t>)</w:t>
            </w:r>
          </w:p>
        </w:tc>
        <w:tc>
          <w:tcPr>
            <w:tcW w:w="253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F2E" w:rsidRPr="00F43920" w:rsidRDefault="00262A4A" w:rsidP="00112EB8">
            <w:pPr>
              <w:jc w:val="both"/>
              <w:rPr>
                <w:sz w:val="22"/>
                <w:szCs w:val="22"/>
              </w:rPr>
            </w:pPr>
            <w:r w:rsidRPr="00F43920">
              <w:rPr>
                <w:sz w:val="22"/>
                <w:szCs w:val="22"/>
              </w:rPr>
              <w:t xml:space="preserve">Současný stav: </w:t>
            </w:r>
            <w:r w:rsidR="00736F2E" w:rsidRPr="00F43920">
              <w:rPr>
                <w:sz w:val="22"/>
                <w:szCs w:val="22"/>
              </w:rPr>
              <w:t xml:space="preserve">Jednotná kanalizace zaústěná do </w:t>
            </w:r>
            <w:r w:rsidRPr="00F43920">
              <w:rPr>
                <w:sz w:val="22"/>
                <w:szCs w:val="22"/>
              </w:rPr>
              <w:t>stávajících vodních nádrží fungujících jako přírodní čištění – kořenová čistírna</w:t>
            </w:r>
            <w:r w:rsidR="00736F2E" w:rsidRPr="00F43920">
              <w:rPr>
                <w:sz w:val="22"/>
                <w:szCs w:val="22"/>
              </w:rPr>
              <w:t>.</w:t>
            </w:r>
          </w:p>
          <w:p w:rsidR="00D50FE5" w:rsidRPr="00D50FE5" w:rsidRDefault="00D50FE5" w:rsidP="00262A4A">
            <w:pPr>
              <w:rPr>
                <w:sz w:val="22"/>
                <w:szCs w:val="22"/>
              </w:rPr>
            </w:pPr>
            <w:r w:rsidRPr="00F43920">
              <w:rPr>
                <w:sz w:val="22"/>
                <w:szCs w:val="22"/>
              </w:rPr>
              <w:t xml:space="preserve">V řešeném období </w:t>
            </w:r>
            <w:r w:rsidR="00262A4A" w:rsidRPr="00F43920">
              <w:rPr>
                <w:sz w:val="22"/>
                <w:szCs w:val="22"/>
              </w:rPr>
              <w:t xml:space="preserve">do roku 2030 </w:t>
            </w:r>
            <w:r w:rsidRPr="00F43920">
              <w:rPr>
                <w:sz w:val="22"/>
                <w:szCs w:val="22"/>
              </w:rPr>
              <w:t>se neuvažuje s výstavbou nové kanalizační sítě v obci</w:t>
            </w:r>
          </w:p>
        </w:tc>
        <w:tc>
          <w:tcPr>
            <w:tcW w:w="44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F2E" w:rsidRPr="00B77A4F" w:rsidRDefault="00736F2E" w:rsidP="00550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Vybudování systému decentralizovaného čištění v</w:t>
            </w:r>
            <w:r w:rsidR="00550634">
              <w:rPr>
                <w:sz w:val="22"/>
                <w:szCs w:val="22"/>
              </w:rPr>
              <w:t> 8</w:t>
            </w:r>
            <w:bookmarkStart w:id="0" w:name="_GoBack"/>
            <w:bookmarkEnd w:id="0"/>
            <w:r w:rsidR="00550634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DČOV.</w:t>
            </w:r>
            <w:r w:rsidR="00550634">
              <w:rPr>
                <w:sz w:val="22"/>
                <w:szCs w:val="22"/>
              </w:rPr>
              <w:t xml:space="preserve"> </w:t>
            </w:r>
          </w:p>
        </w:tc>
      </w:tr>
    </w:tbl>
    <w:p w:rsidR="00736F2E" w:rsidRDefault="00736F2E" w:rsidP="00736F2E">
      <w:pPr>
        <w:rPr>
          <w:rFonts w:ascii="Arial" w:hAnsi="Arial" w:cs="Arial"/>
          <w:sz w:val="22"/>
          <w:szCs w:val="22"/>
        </w:rPr>
      </w:pPr>
    </w:p>
    <w:p w:rsidR="00736F2E" w:rsidRDefault="00736F2E" w:rsidP="00736F2E">
      <w:pPr>
        <w:tabs>
          <w:tab w:val="left" w:pos="2370"/>
        </w:tabs>
      </w:pPr>
    </w:p>
    <w:p w:rsidR="00736F2E" w:rsidRPr="00EF25A1" w:rsidRDefault="00736F2E" w:rsidP="00736F2E">
      <w:pPr>
        <w:tabs>
          <w:tab w:val="left" w:pos="2370"/>
        </w:tabs>
      </w:pPr>
    </w:p>
    <w:tbl>
      <w:tblPr>
        <w:tblW w:w="14144" w:type="dxa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2113"/>
        <w:gridCol w:w="1821"/>
        <w:gridCol w:w="2138"/>
        <w:gridCol w:w="2139"/>
        <w:gridCol w:w="2340"/>
        <w:gridCol w:w="1620"/>
      </w:tblGrid>
      <w:tr w:rsidR="00736F2E" w:rsidRPr="00EF25A1" w:rsidTr="00112EB8">
        <w:trPr>
          <w:cantSplit/>
        </w:trPr>
        <w:tc>
          <w:tcPr>
            <w:tcW w:w="14144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36F2E" w:rsidRPr="00EF25A1" w:rsidRDefault="00736F2E" w:rsidP="00112EB8">
            <w:pPr>
              <w:tabs>
                <w:tab w:val="left" w:pos="237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F25A1">
              <w:rPr>
                <w:b/>
                <w:bCs/>
                <w:sz w:val="22"/>
                <w:szCs w:val="22"/>
              </w:rPr>
              <w:t xml:space="preserve">Obec s rozšířenou působností – </w:t>
            </w:r>
            <w:r w:rsidRPr="00EA1E86">
              <w:rPr>
                <w:b/>
                <w:sz w:val="22"/>
                <w:szCs w:val="22"/>
              </w:rPr>
              <w:t>001 Hranice</w:t>
            </w:r>
          </w:p>
        </w:tc>
      </w:tr>
      <w:tr w:rsidR="00736F2E" w:rsidRPr="005141F4" w:rsidTr="00112EB8">
        <w:trPr>
          <w:cantSplit/>
        </w:trPr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6F2E" w:rsidRPr="005141F4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1F4">
              <w:rPr>
                <w:rFonts w:ascii="Times New Roman" w:hAnsi="Times New Roman" w:cs="Times New Roman"/>
                <w:sz w:val="22"/>
                <w:szCs w:val="22"/>
              </w:rPr>
              <w:t>Obec / Žadatel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36F2E" w:rsidRPr="005141F4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1F4">
              <w:rPr>
                <w:rFonts w:ascii="Times New Roman" w:hAnsi="Times New Roman" w:cs="Times New Roman"/>
                <w:sz w:val="22"/>
                <w:szCs w:val="22"/>
              </w:rPr>
              <w:t>Místní část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36F2E" w:rsidRPr="005141F4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1F4">
              <w:rPr>
                <w:rFonts w:ascii="Times New Roman" w:hAnsi="Times New Roman" w:cs="Times New Roman"/>
                <w:sz w:val="22"/>
                <w:szCs w:val="22"/>
              </w:rPr>
              <w:t>Počet řešených trvale bydlících obyvatel (TBO)</w:t>
            </w:r>
          </w:p>
        </w:tc>
        <w:tc>
          <w:tcPr>
            <w:tcW w:w="427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5141F4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1F4">
              <w:rPr>
                <w:rFonts w:ascii="Times New Roman" w:hAnsi="Times New Roman" w:cs="Times New Roman"/>
                <w:sz w:val="22"/>
                <w:szCs w:val="22"/>
              </w:rPr>
              <w:t>Pořizovací (aktualizovaná) cena</w:t>
            </w:r>
          </w:p>
          <w:p w:rsidR="00736F2E" w:rsidRPr="005141F4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1F4">
              <w:rPr>
                <w:rFonts w:ascii="Times New Roman" w:hAnsi="Times New Roman" w:cs="Times New Roman"/>
                <w:sz w:val="22"/>
                <w:szCs w:val="22"/>
              </w:rPr>
              <w:t>- investiční náklad -</w:t>
            </w:r>
          </w:p>
          <w:p w:rsidR="00736F2E" w:rsidRPr="005141F4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1F4">
              <w:rPr>
                <w:rFonts w:ascii="Times New Roman" w:hAnsi="Times New Roman" w:cs="Times New Roman"/>
                <w:sz w:val="22"/>
                <w:szCs w:val="22"/>
              </w:rPr>
              <w:t xml:space="preserve">podle metodického pokynu </w:t>
            </w:r>
            <w:proofErr w:type="spellStart"/>
            <w:r w:rsidRPr="005141F4">
              <w:rPr>
                <w:rFonts w:ascii="Times New Roman" w:hAnsi="Times New Roman" w:cs="Times New Roman"/>
                <w:sz w:val="22"/>
                <w:szCs w:val="22"/>
              </w:rPr>
              <w:t>Mze</w:t>
            </w:r>
            <w:proofErr w:type="spellEnd"/>
            <w:r w:rsidRPr="005141F4">
              <w:rPr>
                <w:rFonts w:ascii="Times New Roman" w:hAnsi="Times New Roman" w:cs="Times New Roman"/>
                <w:sz w:val="22"/>
                <w:szCs w:val="22"/>
              </w:rPr>
              <w:t xml:space="preserve"> (mil. Kč)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5141F4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1F4">
              <w:rPr>
                <w:rFonts w:ascii="Times New Roman" w:hAnsi="Times New Roman" w:cs="Times New Roman"/>
                <w:sz w:val="22"/>
                <w:szCs w:val="22"/>
              </w:rPr>
              <w:t>Měrný investiční</w:t>
            </w:r>
          </w:p>
          <w:p w:rsidR="00736F2E" w:rsidRPr="005141F4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1F4">
              <w:rPr>
                <w:rFonts w:ascii="Times New Roman" w:hAnsi="Times New Roman" w:cs="Times New Roman"/>
                <w:sz w:val="22"/>
                <w:szCs w:val="22"/>
              </w:rPr>
              <w:t>náklad na 1 řešeného obyvatele pro navrhovanou změnu (tis. Kč/1 TBO)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5141F4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1F4">
              <w:rPr>
                <w:rFonts w:ascii="Times New Roman" w:hAnsi="Times New Roman" w:cs="Times New Roman"/>
                <w:sz w:val="22"/>
                <w:szCs w:val="22"/>
              </w:rPr>
              <w:t>Poznámka</w:t>
            </w:r>
          </w:p>
        </w:tc>
      </w:tr>
      <w:tr w:rsidR="00736F2E" w:rsidRPr="005141F4" w:rsidTr="00112EB8">
        <w:trPr>
          <w:cantSplit/>
        </w:trPr>
        <w:tc>
          <w:tcPr>
            <w:tcW w:w="1973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5141F4" w:rsidRDefault="00736F2E" w:rsidP="00112EB8">
            <w:pPr>
              <w:tabs>
                <w:tab w:val="left" w:pos="23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5141F4" w:rsidRDefault="00736F2E" w:rsidP="00112EB8">
            <w:pPr>
              <w:tabs>
                <w:tab w:val="left" w:pos="23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5141F4" w:rsidRDefault="00736F2E" w:rsidP="00112EB8">
            <w:pPr>
              <w:tabs>
                <w:tab w:val="left" w:pos="23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C944F3" w:rsidRDefault="00C944F3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4F3">
              <w:rPr>
                <w:rFonts w:ascii="Times New Roman" w:hAnsi="Times New Roman" w:cs="Times New Roman"/>
                <w:sz w:val="22"/>
                <w:szCs w:val="22"/>
              </w:rPr>
              <w:t>Technické řešení</w:t>
            </w:r>
            <w:r w:rsidRPr="00C944F3">
              <w:rPr>
                <w:rFonts w:ascii="Times New Roman" w:hAnsi="Times New Roman" w:cs="Times New Roman"/>
                <w:sz w:val="22"/>
                <w:szCs w:val="22"/>
              </w:rPr>
              <w:br/>
              <w:t>v PRVKOK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5141F4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1F4">
              <w:rPr>
                <w:rFonts w:ascii="Times New Roman" w:hAnsi="Times New Roman" w:cs="Times New Roman"/>
                <w:sz w:val="22"/>
                <w:szCs w:val="22"/>
              </w:rPr>
              <w:t>Navrhovaná změna</w:t>
            </w:r>
          </w:p>
        </w:tc>
        <w:tc>
          <w:tcPr>
            <w:tcW w:w="2340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5141F4" w:rsidRDefault="00736F2E" w:rsidP="00112EB8">
            <w:pPr>
              <w:tabs>
                <w:tab w:val="left" w:pos="23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5141F4" w:rsidRDefault="00736F2E" w:rsidP="00112EB8">
            <w:pPr>
              <w:tabs>
                <w:tab w:val="left" w:pos="237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36F2E" w:rsidRPr="005141F4" w:rsidTr="00112EB8">
        <w:trPr>
          <w:cantSplit/>
        </w:trPr>
        <w:tc>
          <w:tcPr>
            <w:tcW w:w="197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736F2E" w:rsidRPr="005141F4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5141F4">
              <w:rPr>
                <w:sz w:val="22"/>
                <w:szCs w:val="22"/>
              </w:rPr>
              <w:t>Špičky</w:t>
            </w:r>
          </w:p>
        </w:tc>
        <w:tc>
          <w:tcPr>
            <w:tcW w:w="211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736F2E" w:rsidRPr="005141F4" w:rsidRDefault="00736F2E" w:rsidP="00112EB8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5141F4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5141F4">
              <w:rPr>
                <w:sz w:val="22"/>
                <w:szCs w:val="22"/>
              </w:rPr>
              <w:t>305</w:t>
            </w:r>
          </w:p>
          <w:p w:rsidR="00736F2E" w:rsidRPr="005141F4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  <w:p w:rsidR="00736F2E" w:rsidRPr="005141F4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  <w:p w:rsidR="00736F2E" w:rsidRPr="005141F4" w:rsidRDefault="00736F2E" w:rsidP="00112EB8">
            <w:pPr>
              <w:spacing w:line="280" w:lineRule="atLeast"/>
              <w:rPr>
                <w:sz w:val="22"/>
                <w:szCs w:val="22"/>
              </w:rPr>
            </w:pPr>
          </w:p>
          <w:p w:rsidR="00736F2E" w:rsidRPr="005141F4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F2E" w:rsidRPr="005141F4" w:rsidRDefault="00C944F3" w:rsidP="00112EB8">
            <w:pPr>
              <w:tabs>
                <w:tab w:val="left" w:pos="23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Není vyčísleno</w:t>
            </w:r>
          </w:p>
        </w:tc>
        <w:tc>
          <w:tcPr>
            <w:tcW w:w="213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F2E" w:rsidRPr="005141F4" w:rsidRDefault="00736F2E" w:rsidP="00112EB8">
            <w:pPr>
              <w:tabs>
                <w:tab w:val="left" w:pos="2370"/>
              </w:tabs>
              <w:jc w:val="center"/>
              <w:rPr>
                <w:sz w:val="22"/>
                <w:szCs w:val="22"/>
              </w:rPr>
            </w:pPr>
            <w:r w:rsidRPr="005141F4">
              <w:rPr>
                <w:sz w:val="22"/>
                <w:szCs w:val="22"/>
              </w:rPr>
              <w:t>17,63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5141F4" w:rsidRDefault="00736F2E" w:rsidP="00112EB8">
            <w:pPr>
              <w:tabs>
                <w:tab w:val="left" w:pos="2370"/>
              </w:tabs>
              <w:jc w:val="center"/>
              <w:rPr>
                <w:sz w:val="22"/>
                <w:szCs w:val="22"/>
              </w:rPr>
            </w:pPr>
            <w:r w:rsidRPr="005141F4">
              <w:rPr>
                <w:sz w:val="22"/>
                <w:szCs w:val="22"/>
              </w:rPr>
              <w:t>57,8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5141F4" w:rsidRDefault="00736F2E" w:rsidP="00112EB8">
            <w:pPr>
              <w:tabs>
                <w:tab w:val="left" w:pos="237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36F2E" w:rsidRPr="005141F4" w:rsidRDefault="00736F2E" w:rsidP="00736F2E">
      <w:pPr>
        <w:tabs>
          <w:tab w:val="left" w:pos="2370"/>
        </w:tabs>
      </w:pPr>
    </w:p>
    <w:p w:rsidR="00C56AE2" w:rsidRDefault="00C56AE2"/>
    <w:p w:rsidR="00736F2E" w:rsidRDefault="00736F2E"/>
    <w:p w:rsidR="00736F2E" w:rsidRDefault="00736F2E"/>
    <w:p w:rsidR="00736F2E" w:rsidRDefault="00736F2E"/>
    <w:p w:rsidR="00736F2E" w:rsidRDefault="00736F2E"/>
    <w:p w:rsidR="00736F2E" w:rsidRDefault="00736F2E" w:rsidP="00736F2E">
      <w:pPr>
        <w:pStyle w:val="Nadpis4"/>
        <w:tabs>
          <w:tab w:val="left" w:pos="5940"/>
        </w:tabs>
        <w:spacing w:after="60"/>
        <w:ind w:left="-284"/>
        <w:rPr>
          <w:b/>
          <w:bCs/>
          <w:sz w:val="28"/>
          <w:szCs w:val="28"/>
        </w:rPr>
      </w:pPr>
    </w:p>
    <w:p w:rsidR="00736F2E" w:rsidRPr="00933F5D" w:rsidRDefault="00736F2E" w:rsidP="00736F2E">
      <w:pPr>
        <w:pStyle w:val="Nadpis4"/>
        <w:spacing w:after="60"/>
        <w:ind w:left="-284"/>
        <w:jc w:val="center"/>
        <w:rPr>
          <w:bCs/>
          <w:sz w:val="28"/>
          <w:szCs w:val="28"/>
        </w:rPr>
      </w:pPr>
      <w:r w:rsidRPr="00933F5D">
        <w:rPr>
          <w:b/>
          <w:bCs/>
          <w:sz w:val="28"/>
          <w:szCs w:val="28"/>
        </w:rPr>
        <w:t>SOUHRNNÁ TABULKA</w:t>
      </w:r>
      <w:r w:rsidR="007A2348">
        <w:rPr>
          <w:b/>
          <w:bCs/>
          <w:sz w:val="28"/>
          <w:szCs w:val="28"/>
        </w:rPr>
        <w:t xml:space="preserve"> - 10</w:t>
      </w:r>
    </w:p>
    <w:tbl>
      <w:tblPr>
        <w:tblW w:w="14144" w:type="dxa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2050"/>
        <w:gridCol w:w="1783"/>
        <w:gridCol w:w="1533"/>
        <w:gridCol w:w="2483"/>
        <w:gridCol w:w="4368"/>
      </w:tblGrid>
      <w:tr w:rsidR="00736F2E" w:rsidRPr="00744561" w:rsidTr="00112EB8">
        <w:trPr>
          <w:cantSplit/>
        </w:trPr>
        <w:tc>
          <w:tcPr>
            <w:tcW w:w="14144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36F2E" w:rsidRPr="00744561" w:rsidRDefault="00736F2E" w:rsidP="00112EB8">
            <w:pPr>
              <w:pStyle w:val="Nadpis3"/>
              <w:jc w:val="center"/>
              <w:rPr>
                <w:sz w:val="22"/>
                <w:szCs w:val="22"/>
                <w:highlight w:val="lightGray"/>
              </w:rPr>
            </w:pPr>
            <w:r w:rsidRPr="00744561">
              <w:rPr>
                <w:sz w:val="22"/>
                <w:szCs w:val="22"/>
              </w:rPr>
              <w:t>Obec s rozšířenou působností –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011</w:t>
            </w:r>
            <w:r w:rsidRPr="00744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Šumperk</w:t>
            </w:r>
            <w:proofErr w:type="gramEnd"/>
          </w:p>
        </w:tc>
      </w:tr>
      <w:tr w:rsidR="00736F2E" w:rsidRPr="00744561" w:rsidTr="00112EB8">
        <w:trPr>
          <w:cantSplit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744561" w:rsidRDefault="00736F2E" w:rsidP="00112EB8">
            <w:pPr>
              <w:pStyle w:val="Nadpis1"/>
              <w:spacing w:line="280" w:lineRule="atLeast"/>
              <w:jc w:val="center"/>
              <w:rPr>
                <w:sz w:val="22"/>
                <w:szCs w:val="22"/>
              </w:rPr>
            </w:pPr>
            <w:r w:rsidRPr="00744561">
              <w:rPr>
                <w:rFonts w:ascii="Times New Roman" w:hAnsi="Times New Roman" w:cs="Times New Roman"/>
                <w:sz w:val="22"/>
                <w:szCs w:val="22"/>
              </w:rPr>
              <w:t>Obec / Žadatel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744561" w:rsidRDefault="00736F2E" w:rsidP="00112EB8">
            <w:pPr>
              <w:pStyle w:val="Nadpis1"/>
              <w:spacing w:line="280" w:lineRule="atLeast"/>
              <w:jc w:val="center"/>
              <w:rPr>
                <w:sz w:val="22"/>
                <w:szCs w:val="22"/>
              </w:rPr>
            </w:pPr>
            <w:r w:rsidRPr="00744561">
              <w:rPr>
                <w:rFonts w:ascii="Times New Roman" w:hAnsi="Times New Roman" w:cs="Times New Roman"/>
                <w:sz w:val="22"/>
                <w:szCs w:val="22"/>
              </w:rPr>
              <w:t>Místní část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744561" w:rsidRDefault="00736F2E" w:rsidP="00112EB8">
            <w:pPr>
              <w:pStyle w:val="Nadpis3"/>
              <w:jc w:val="center"/>
              <w:rPr>
                <w:sz w:val="22"/>
                <w:szCs w:val="22"/>
              </w:rPr>
            </w:pPr>
            <w:r w:rsidRPr="00744561">
              <w:rPr>
                <w:sz w:val="22"/>
                <w:szCs w:val="22"/>
              </w:rPr>
              <w:t>Počet řešených trvale bydlících obyvatel (TBO)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744561" w:rsidRDefault="00736F2E" w:rsidP="00112EB8">
            <w:pPr>
              <w:pStyle w:val="Nadpis3"/>
              <w:jc w:val="center"/>
              <w:rPr>
                <w:sz w:val="22"/>
                <w:szCs w:val="22"/>
              </w:rPr>
            </w:pPr>
            <w:r w:rsidRPr="00744561">
              <w:rPr>
                <w:sz w:val="22"/>
                <w:szCs w:val="22"/>
              </w:rPr>
              <w:t>Předmět změny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744561" w:rsidRDefault="00736F2E" w:rsidP="00112EB8">
            <w:pPr>
              <w:pStyle w:val="Nadpis3"/>
              <w:jc w:val="center"/>
              <w:rPr>
                <w:sz w:val="22"/>
                <w:szCs w:val="22"/>
              </w:rPr>
            </w:pPr>
            <w:r w:rsidRPr="00744561">
              <w:rPr>
                <w:sz w:val="22"/>
                <w:szCs w:val="22"/>
              </w:rPr>
              <w:t>Technické řešení</w:t>
            </w:r>
            <w:r w:rsidRPr="00744561">
              <w:rPr>
                <w:sz w:val="22"/>
                <w:szCs w:val="22"/>
              </w:rPr>
              <w:br/>
              <w:t>v PRVK</w:t>
            </w:r>
            <w:r>
              <w:rPr>
                <w:sz w:val="22"/>
                <w:szCs w:val="22"/>
              </w:rPr>
              <w:t>O</w:t>
            </w:r>
            <w:r w:rsidRPr="00744561">
              <w:rPr>
                <w:sz w:val="22"/>
                <w:szCs w:val="22"/>
              </w:rPr>
              <w:t>K</w:t>
            </w:r>
          </w:p>
        </w:tc>
        <w:tc>
          <w:tcPr>
            <w:tcW w:w="448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744561" w:rsidRDefault="00736F2E" w:rsidP="00112EB8">
            <w:pPr>
              <w:pStyle w:val="Nadpis3"/>
              <w:jc w:val="center"/>
              <w:rPr>
                <w:sz w:val="22"/>
                <w:szCs w:val="22"/>
              </w:rPr>
            </w:pPr>
            <w:r w:rsidRPr="00744561">
              <w:rPr>
                <w:sz w:val="22"/>
                <w:szCs w:val="22"/>
              </w:rPr>
              <w:t>Technické řešení navrhované změny</w:t>
            </w:r>
          </w:p>
        </w:tc>
      </w:tr>
      <w:tr w:rsidR="00736F2E" w:rsidRPr="00744561" w:rsidTr="00112EB8">
        <w:trPr>
          <w:cantSplit/>
        </w:trPr>
        <w:tc>
          <w:tcPr>
            <w:tcW w:w="197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F2E" w:rsidRPr="00F51068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Hraběšice</w:t>
            </w:r>
          </w:p>
        </w:tc>
        <w:tc>
          <w:tcPr>
            <w:tcW w:w="211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2E" w:rsidRPr="00F51068" w:rsidRDefault="00736F2E" w:rsidP="00112EB8">
            <w:pPr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6F2E" w:rsidRPr="00387D92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387D92">
              <w:rPr>
                <w:sz w:val="22"/>
                <w:szCs w:val="22"/>
              </w:rPr>
              <w:t>172 TBO</w:t>
            </w:r>
          </w:p>
          <w:p w:rsidR="00736F2E" w:rsidRPr="000C47E2" w:rsidRDefault="00736F2E" w:rsidP="00112EB8">
            <w:pPr>
              <w:spacing w:line="280" w:lineRule="atLeast"/>
              <w:jc w:val="center"/>
              <w:rPr>
                <w:color w:val="FF0000"/>
                <w:sz w:val="22"/>
                <w:szCs w:val="22"/>
              </w:rPr>
            </w:pPr>
            <w:r w:rsidRPr="00387D92">
              <w:rPr>
                <w:sz w:val="22"/>
                <w:szCs w:val="22"/>
              </w:rPr>
              <w:t>+ 1</w:t>
            </w:r>
            <w:r>
              <w:rPr>
                <w:sz w:val="22"/>
                <w:szCs w:val="22"/>
              </w:rPr>
              <w:t>5</w:t>
            </w:r>
            <w:r w:rsidRPr="00387D92">
              <w:rPr>
                <w:sz w:val="22"/>
                <w:szCs w:val="22"/>
              </w:rPr>
              <w:t>0 přechodně bydlících</w:t>
            </w:r>
          </w:p>
        </w:tc>
        <w:tc>
          <w:tcPr>
            <w:tcW w:w="121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F2E" w:rsidRPr="002C7F28" w:rsidRDefault="00736F2E" w:rsidP="00112EB8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Odkanalizování soustavou DČOV</w:t>
            </w:r>
          </w:p>
        </w:tc>
        <w:tc>
          <w:tcPr>
            <w:tcW w:w="253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F2E" w:rsidRPr="00B07105" w:rsidRDefault="00736F2E" w:rsidP="00112EB8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B07105">
              <w:rPr>
                <w:sz w:val="22"/>
                <w:szCs w:val="22"/>
              </w:rPr>
              <w:t xml:space="preserve">Vybudování </w:t>
            </w:r>
            <w:r w:rsidR="005A517B">
              <w:rPr>
                <w:sz w:val="22"/>
                <w:szCs w:val="22"/>
              </w:rPr>
              <w:t xml:space="preserve">gravitační </w:t>
            </w:r>
            <w:r w:rsidRPr="00B07105">
              <w:rPr>
                <w:sz w:val="22"/>
                <w:szCs w:val="22"/>
              </w:rPr>
              <w:t xml:space="preserve">splaškové kanalizace a ČOV o </w:t>
            </w:r>
            <w:proofErr w:type="gramStart"/>
            <w:r w:rsidRPr="00B07105">
              <w:rPr>
                <w:sz w:val="22"/>
                <w:szCs w:val="22"/>
              </w:rPr>
              <w:t>kapacitě  300</w:t>
            </w:r>
            <w:proofErr w:type="gramEnd"/>
            <w:r w:rsidRPr="00B07105">
              <w:rPr>
                <w:sz w:val="22"/>
                <w:szCs w:val="22"/>
              </w:rPr>
              <w:t xml:space="preserve"> EO.</w:t>
            </w:r>
          </w:p>
        </w:tc>
        <w:tc>
          <w:tcPr>
            <w:tcW w:w="44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F2E" w:rsidRPr="00C44EFA" w:rsidRDefault="00736F2E" w:rsidP="00550634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Vybudování systému decentralizovaného čištění v</w:t>
            </w:r>
            <w:r w:rsidR="00550634">
              <w:rPr>
                <w:sz w:val="22"/>
                <w:szCs w:val="22"/>
              </w:rPr>
              <w:t xml:space="preserve">e 40 </w:t>
            </w:r>
            <w:r>
              <w:rPr>
                <w:sz w:val="22"/>
                <w:szCs w:val="22"/>
              </w:rPr>
              <w:t>DČOV.</w:t>
            </w:r>
          </w:p>
        </w:tc>
      </w:tr>
    </w:tbl>
    <w:p w:rsidR="00736F2E" w:rsidRDefault="00736F2E" w:rsidP="00736F2E">
      <w:pPr>
        <w:tabs>
          <w:tab w:val="left" w:pos="2370"/>
        </w:tabs>
      </w:pPr>
    </w:p>
    <w:p w:rsidR="00736F2E" w:rsidRDefault="00736F2E" w:rsidP="00736F2E">
      <w:pPr>
        <w:tabs>
          <w:tab w:val="left" w:pos="2370"/>
        </w:tabs>
      </w:pPr>
    </w:p>
    <w:p w:rsidR="00736F2E" w:rsidRPr="00EF25A1" w:rsidRDefault="00736F2E" w:rsidP="00736F2E">
      <w:pPr>
        <w:tabs>
          <w:tab w:val="left" w:pos="2370"/>
        </w:tabs>
      </w:pPr>
    </w:p>
    <w:tbl>
      <w:tblPr>
        <w:tblW w:w="14144" w:type="dxa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2113"/>
        <w:gridCol w:w="1821"/>
        <w:gridCol w:w="2138"/>
        <w:gridCol w:w="2139"/>
        <w:gridCol w:w="2340"/>
        <w:gridCol w:w="1620"/>
      </w:tblGrid>
      <w:tr w:rsidR="00736F2E" w:rsidRPr="00EF25A1" w:rsidTr="00112EB8">
        <w:trPr>
          <w:cantSplit/>
        </w:trPr>
        <w:tc>
          <w:tcPr>
            <w:tcW w:w="14144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36F2E" w:rsidRPr="00A30233" w:rsidRDefault="00736F2E" w:rsidP="00112EB8">
            <w:pPr>
              <w:tabs>
                <w:tab w:val="left" w:pos="237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30233">
              <w:rPr>
                <w:b/>
                <w:sz w:val="22"/>
                <w:szCs w:val="22"/>
              </w:rPr>
              <w:t>Ob</w:t>
            </w:r>
            <w:r>
              <w:rPr>
                <w:b/>
                <w:sz w:val="22"/>
                <w:szCs w:val="22"/>
              </w:rPr>
              <w:t xml:space="preserve">ec s rozšířenou působností – </w:t>
            </w:r>
            <w:proofErr w:type="gramStart"/>
            <w:r>
              <w:rPr>
                <w:b/>
                <w:sz w:val="22"/>
                <w:szCs w:val="22"/>
              </w:rPr>
              <w:t xml:space="preserve">011 </w:t>
            </w:r>
            <w:r w:rsidRPr="00A30233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Šumperk</w:t>
            </w:r>
            <w:proofErr w:type="gramEnd"/>
          </w:p>
        </w:tc>
      </w:tr>
      <w:tr w:rsidR="00736F2E" w:rsidRPr="00EF25A1" w:rsidTr="00112EB8">
        <w:trPr>
          <w:cantSplit/>
        </w:trPr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6F2E" w:rsidRPr="00573F3A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F3A">
              <w:rPr>
                <w:rFonts w:ascii="Times New Roman" w:hAnsi="Times New Roman" w:cs="Times New Roman"/>
                <w:sz w:val="22"/>
                <w:szCs w:val="22"/>
              </w:rPr>
              <w:t>Obec / Žadatel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36F2E" w:rsidRPr="00573F3A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F3A">
              <w:rPr>
                <w:rFonts w:ascii="Times New Roman" w:hAnsi="Times New Roman" w:cs="Times New Roman"/>
                <w:sz w:val="22"/>
                <w:szCs w:val="22"/>
              </w:rPr>
              <w:t>Místní část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36F2E" w:rsidRPr="00573F3A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F3A">
              <w:rPr>
                <w:rFonts w:ascii="Times New Roman" w:hAnsi="Times New Roman" w:cs="Times New Roman"/>
                <w:sz w:val="22"/>
                <w:szCs w:val="22"/>
              </w:rPr>
              <w:t>Počet řešených trvale bydlících obyvatel (TBO)</w:t>
            </w:r>
          </w:p>
        </w:tc>
        <w:tc>
          <w:tcPr>
            <w:tcW w:w="427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573F3A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F3A">
              <w:rPr>
                <w:rFonts w:ascii="Times New Roman" w:hAnsi="Times New Roman" w:cs="Times New Roman"/>
                <w:sz w:val="22"/>
                <w:szCs w:val="22"/>
              </w:rPr>
              <w:t>Pořizovací (aktualizovaná) cena</w:t>
            </w:r>
          </w:p>
          <w:p w:rsidR="00736F2E" w:rsidRPr="00573F3A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F3A">
              <w:rPr>
                <w:rFonts w:ascii="Times New Roman" w:hAnsi="Times New Roman" w:cs="Times New Roman"/>
                <w:sz w:val="22"/>
                <w:szCs w:val="22"/>
              </w:rPr>
              <w:t>- investiční náklad -</w:t>
            </w:r>
          </w:p>
          <w:p w:rsidR="00736F2E" w:rsidRPr="00573F3A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F3A">
              <w:rPr>
                <w:rFonts w:ascii="Times New Roman" w:hAnsi="Times New Roman" w:cs="Times New Roman"/>
                <w:sz w:val="22"/>
                <w:szCs w:val="22"/>
              </w:rPr>
              <w:t xml:space="preserve">podle metodického pokynu </w:t>
            </w:r>
            <w:proofErr w:type="spellStart"/>
            <w:r w:rsidRPr="00573F3A">
              <w:rPr>
                <w:rFonts w:ascii="Times New Roman" w:hAnsi="Times New Roman" w:cs="Times New Roman"/>
                <w:sz w:val="22"/>
                <w:szCs w:val="22"/>
              </w:rPr>
              <w:t>Mze</w:t>
            </w:r>
            <w:proofErr w:type="spellEnd"/>
            <w:r w:rsidRPr="00573F3A">
              <w:rPr>
                <w:rFonts w:ascii="Times New Roman" w:hAnsi="Times New Roman" w:cs="Times New Roman"/>
                <w:sz w:val="22"/>
                <w:szCs w:val="22"/>
              </w:rPr>
              <w:t xml:space="preserve"> (mil. Kč)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573F3A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F3A">
              <w:rPr>
                <w:rFonts w:ascii="Times New Roman" w:hAnsi="Times New Roman" w:cs="Times New Roman"/>
                <w:sz w:val="22"/>
                <w:szCs w:val="22"/>
              </w:rPr>
              <w:t>Měrný investiční</w:t>
            </w:r>
          </w:p>
          <w:p w:rsidR="00736F2E" w:rsidRPr="00573F3A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F3A">
              <w:rPr>
                <w:rFonts w:ascii="Times New Roman" w:hAnsi="Times New Roman" w:cs="Times New Roman"/>
                <w:sz w:val="22"/>
                <w:szCs w:val="22"/>
              </w:rPr>
              <w:t>náklad na 1 řešeného obyvatele pro navrhovanou změnu (tis. Kč/1 TBO)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573F3A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F3A">
              <w:rPr>
                <w:rFonts w:ascii="Times New Roman" w:hAnsi="Times New Roman" w:cs="Times New Roman"/>
                <w:sz w:val="22"/>
                <w:szCs w:val="22"/>
              </w:rPr>
              <w:t>Poznámka</w:t>
            </w:r>
          </w:p>
        </w:tc>
      </w:tr>
      <w:tr w:rsidR="00736F2E" w:rsidRPr="00EF25A1" w:rsidTr="00112EB8">
        <w:trPr>
          <w:cantSplit/>
        </w:trPr>
        <w:tc>
          <w:tcPr>
            <w:tcW w:w="1973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EF25A1" w:rsidRDefault="00736F2E" w:rsidP="00112EB8">
            <w:pPr>
              <w:tabs>
                <w:tab w:val="left" w:pos="23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EF25A1" w:rsidRDefault="00736F2E" w:rsidP="00112EB8">
            <w:pPr>
              <w:tabs>
                <w:tab w:val="left" w:pos="23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EF25A1" w:rsidRDefault="00736F2E" w:rsidP="00112EB8">
            <w:pPr>
              <w:tabs>
                <w:tab w:val="left" w:pos="23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573F3A" w:rsidRDefault="00C944F3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44F3">
              <w:rPr>
                <w:rFonts w:ascii="Times New Roman" w:hAnsi="Times New Roman" w:cs="Times New Roman"/>
                <w:sz w:val="22"/>
                <w:szCs w:val="22"/>
              </w:rPr>
              <w:t>Technické řešení</w:t>
            </w:r>
            <w:r w:rsidRPr="00C944F3">
              <w:rPr>
                <w:rFonts w:ascii="Times New Roman" w:hAnsi="Times New Roman" w:cs="Times New Roman"/>
                <w:sz w:val="22"/>
                <w:szCs w:val="22"/>
              </w:rPr>
              <w:br/>
              <w:t>v PRVKOK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573F3A" w:rsidRDefault="00736F2E" w:rsidP="00112EB8">
            <w:pPr>
              <w:pStyle w:val="Nadpis1"/>
              <w:spacing w:line="28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3F3A">
              <w:rPr>
                <w:rFonts w:ascii="Times New Roman" w:hAnsi="Times New Roman" w:cs="Times New Roman"/>
                <w:sz w:val="22"/>
                <w:szCs w:val="22"/>
              </w:rPr>
              <w:t>Navrhovaná změna</w:t>
            </w:r>
          </w:p>
        </w:tc>
        <w:tc>
          <w:tcPr>
            <w:tcW w:w="2340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EF25A1" w:rsidRDefault="00736F2E" w:rsidP="00112EB8">
            <w:pPr>
              <w:tabs>
                <w:tab w:val="left" w:pos="23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EF25A1" w:rsidRDefault="00736F2E" w:rsidP="00112EB8">
            <w:pPr>
              <w:tabs>
                <w:tab w:val="left" w:pos="237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36F2E" w:rsidRPr="00EF25A1" w:rsidTr="00112EB8">
        <w:trPr>
          <w:cantSplit/>
        </w:trPr>
        <w:tc>
          <w:tcPr>
            <w:tcW w:w="197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736F2E" w:rsidRPr="00EF0AAE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EF0AAE">
              <w:rPr>
                <w:sz w:val="22"/>
                <w:szCs w:val="22"/>
              </w:rPr>
              <w:t>Hraběšice</w:t>
            </w:r>
          </w:p>
        </w:tc>
        <w:tc>
          <w:tcPr>
            <w:tcW w:w="211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736F2E" w:rsidRPr="00460F89" w:rsidRDefault="00736F2E" w:rsidP="00112EB8">
            <w:pPr>
              <w:spacing w:line="28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36F2E" w:rsidRPr="00387D92" w:rsidRDefault="00736F2E" w:rsidP="00112EB8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387D92">
              <w:rPr>
                <w:sz w:val="22"/>
                <w:szCs w:val="22"/>
              </w:rPr>
              <w:t>172 TBO</w:t>
            </w:r>
          </w:p>
          <w:p w:rsidR="00736F2E" w:rsidRPr="00460F89" w:rsidRDefault="00736F2E" w:rsidP="00112EB8">
            <w:pPr>
              <w:spacing w:line="280" w:lineRule="atLeast"/>
              <w:jc w:val="center"/>
              <w:rPr>
                <w:color w:val="FF0000"/>
                <w:sz w:val="22"/>
                <w:szCs w:val="22"/>
              </w:rPr>
            </w:pPr>
            <w:r w:rsidRPr="00387D92">
              <w:rPr>
                <w:sz w:val="22"/>
                <w:szCs w:val="22"/>
              </w:rPr>
              <w:t>+ 1</w:t>
            </w:r>
            <w:r>
              <w:rPr>
                <w:sz w:val="22"/>
                <w:szCs w:val="22"/>
              </w:rPr>
              <w:t>5</w:t>
            </w:r>
            <w:r w:rsidRPr="00387D92">
              <w:rPr>
                <w:sz w:val="22"/>
                <w:szCs w:val="22"/>
              </w:rPr>
              <w:t>0 přechodně bydlících</w:t>
            </w:r>
          </w:p>
        </w:tc>
        <w:tc>
          <w:tcPr>
            <w:tcW w:w="213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F2E" w:rsidRPr="00385DE6" w:rsidRDefault="00736F2E" w:rsidP="00112EB8">
            <w:pPr>
              <w:tabs>
                <w:tab w:val="left" w:pos="2370"/>
              </w:tabs>
              <w:jc w:val="center"/>
              <w:rPr>
                <w:sz w:val="22"/>
                <w:szCs w:val="22"/>
              </w:rPr>
            </w:pPr>
            <w:r w:rsidRPr="00385DE6">
              <w:rPr>
                <w:sz w:val="22"/>
                <w:szCs w:val="22"/>
              </w:rPr>
              <w:t>21,78</w:t>
            </w:r>
          </w:p>
        </w:tc>
        <w:tc>
          <w:tcPr>
            <w:tcW w:w="213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F2E" w:rsidRPr="00385DE6" w:rsidRDefault="00736F2E" w:rsidP="00112EB8">
            <w:pPr>
              <w:tabs>
                <w:tab w:val="left" w:pos="2370"/>
              </w:tabs>
              <w:jc w:val="center"/>
              <w:rPr>
                <w:sz w:val="22"/>
                <w:szCs w:val="22"/>
              </w:rPr>
            </w:pPr>
            <w:r w:rsidRPr="00385DE6">
              <w:rPr>
                <w:sz w:val="22"/>
                <w:szCs w:val="22"/>
              </w:rPr>
              <w:t>3,4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C93AA1" w:rsidRDefault="00736F2E" w:rsidP="00112EB8">
            <w:pPr>
              <w:tabs>
                <w:tab w:val="left" w:pos="2370"/>
              </w:tabs>
              <w:jc w:val="center"/>
              <w:rPr>
                <w:sz w:val="22"/>
                <w:szCs w:val="22"/>
              </w:rPr>
            </w:pPr>
            <w:r w:rsidRPr="00C93AA1">
              <w:rPr>
                <w:sz w:val="22"/>
                <w:szCs w:val="22"/>
              </w:rPr>
              <w:t>10,56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6F2E" w:rsidRPr="00EF25A1" w:rsidRDefault="00736F2E" w:rsidP="00112EB8">
            <w:pPr>
              <w:tabs>
                <w:tab w:val="left" w:pos="237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36F2E" w:rsidRPr="00A73465" w:rsidRDefault="00736F2E" w:rsidP="00736F2E"/>
    <w:p w:rsidR="00736F2E" w:rsidRDefault="00736F2E"/>
    <w:sectPr w:rsidR="00736F2E" w:rsidSect="00396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05" w:rsidRDefault="00AB3205" w:rsidP="00AB3205">
      <w:r>
        <w:separator/>
      </w:r>
    </w:p>
  </w:endnote>
  <w:endnote w:type="continuationSeparator" w:id="0">
    <w:p w:rsidR="00AB3205" w:rsidRDefault="00AB3205" w:rsidP="00AB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2B" w:rsidRDefault="00D246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05" w:rsidRPr="00CF326C" w:rsidRDefault="00262ACB" w:rsidP="00AB3205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B3205" w:rsidRPr="00CF326C">
      <w:rPr>
        <w:rFonts w:ascii="Arial" w:hAnsi="Arial" w:cs="Arial"/>
        <w:i/>
      </w:rPr>
      <w:t xml:space="preserve"> Olomouckého kraje dne </w:t>
    </w:r>
    <w:r>
      <w:rPr>
        <w:rFonts w:ascii="Arial" w:hAnsi="Arial" w:cs="Arial"/>
        <w:i/>
      </w:rPr>
      <w:t>22. 02</w:t>
    </w:r>
    <w:r w:rsidR="00AB3205" w:rsidRPr="00CF326C">
      <w:rPr>
        <w:rFonts w:ascii="Arial" w:hAnsi="Arial" w:cs="Arial"/>
        <w:i/>
      </w:rPr>
      <w:t>. 2021</w:t>
    </w:r>
    <w:r w:rsidR="00AB3205" w:rsidRPr="00CF326C">
      <w:rPr>
        <w:rFonts w:ascii="Arial" w:hAnsi="Arial" w:cs="Arial"/>
        <w:i/>
      </w:rPr>
      <w:tab/>
    </w:r>
    <w:r w:rsidR="00AB3205" w:rsidRPr="00CF326C">
      <w:rPr>
        <w:rFonts w:ascii="Arial" w:hAnsi="Arial" w:cs="Arial"/>
        <w:i/>
      </w:rPr>
      <w:tab/>
    </w:r>
    <w:r w:rsidR="00AB3205" w:rsidRPr="00CF326C">
      <w:rPr>
        <w:rFonts w:ascii="Arial" w:hAnsi="Arial" w:cs="Arial"/>
        <w:i/>
      </w:rPr>
      <w:tab/>
    </w:r>
    <w:r w:rsidR="00AB3205" w:rsidRPr="00CF326C">
      <w:rPr>
        <w:rFonts w:ascii="Arial" w:hAnsi="Arial" w:cs="Arial"/>
        <w:i/>
      </w:rPr>
      <w:tab/>
    </w:r>
    <w:r w:rsidR="00AB3205" w:rsidRPr="00CF326C">
      <w:rPr>
        <w:rFonts w:ascii="Arial" w:hAnsi="Arial" w:cs="Arial"/>
        <w:i/>
      </w:rPr>
      <w:tab/>
      <w:t xml:space="preserve">Strana  </w:t>
    </w:r>
    <w:r w:rsidR="00AB3205" w:rsidRPr="00CF326C">
      <w:rPr>
        <w:rStyle w:val="slostrnky"/>
        <w:rFonts w:ascii="Arial" w:hAnsi="Arial" w:cs="Arial"/>
        <w:i/>
      </w:rPr>
      <w:fldChar w:fldCharType="begin"/>
    </w:r>
    <w:r w:rsidR="00AB3205" w:rsidRPr="00CF326C">
      <w:rPr>
        <w:rStyle w:val="slostrnky"/>
        <w:rFonts w:ascii="Arial" w:hAnsi="Arial" w:cs="Arial"/>
        <w:i/>
      </w:rPr>
      <w:instrText xml:space="preserve"> PAGE </w:instrText>
    </w:r>
    <w:r w:rsidR="00AB3205" w:rsidRPr="00CF326C">
      <w:rPr>
        <w:rStyle w:val="slostrnky"/>
        <w:rFonts w:ascii="Arial" w:hAnsi="Arial" w:cs="Arial"/>
        <w:i/>
      </w:rPr>
      <w:fldChar w:fldCharType="separate"/>
    </w:r>
    <w:r w:rsidR="00F43920">
      <w:rPr>
        <w:rStyle w:val="slostrnky"/>
        <w:rFonts w:ascii="Arial" w:hAnsi="Arial" w:cs="Arial"/>
        <w:i/>
        <w:noProof/>
      </w:rPr>
      <w:t>14</w:t>
    </w:r>
    <w:r w:rsidR="00AB3205" w:rsidRPr="00CF326C">
      <w:rPr>
        <w:rStyle w:val="slostrnky"/>
        <w:rFonts w:ascii="Arial" w:hAnsi="Arial" w:cs="Arial"/>
        <w:i/>
      </w:rPr>
      <w:fldChar w:fldCharType="end"/>
    </w:r>
    <w:r w:rsidR="00AB3205" w:rsidRPr="00CF326C">
      <w:rPr>
        <w:rStyle w:val="slostrnky"/>
        <w:rFonts w:ascii="Arial" w:hAnsi="Arial" w:cs="Arial"/>
        <w:i/>
      </w:rPr>
      <w:t xml:space="preserve"> </w:t>
    </w:r>
    <w:r w:rsidR="00AB3205" w:rsidRPr="00CF326C">
      <w:rPr>
        <w:rFonts w:ascii="Arial" w:hAnsi="Arial" w:cs="Arial"/>
        <w:i/>
      </w:rPr>
      <w:t xml:space="preserve">(celkem </w:t>
    </w:r>
    <w:r w:rsidR="003964A3" w:rsidRPr="00CF326C">
      <w:rPr>
        <w:rFonts w:ascii="Arial" w:hAnsi="Arial" w:cs="Arial"/>
        <w:i/>
      </w:rPr>
      <w:t>14</w:t>
    </w:r>
    <w:r w:rsidR="00AB3205" w:rsidRPr="00CF326C">
      <w:rPr>
        <w:rFonts w:ascii="Arial" w:hAnsi="Arial" w:cs="Arial"/>
        <w:i/>
      </w:rPr>
      <w:t>)</w:t>
    </w:r>
  </w:p>
  <w:p w:rsidR="00D2462B" w:rsidRDefault="00EC6C53" w:rsidP="00D2462B">
    <w:pPr>
      <w:pStyle w:val="Zpat"/>
      <w:jc w:val="both"/>
      <w:rPr>
        <w:rFonts w:ascii="Arial" w:hAnsi="Arial" w:cs="Arial"/>
        <w:bCs/>
        <w:i/>
        <w:iCs/>
      </w:rPr>
    </w:pPr>
    <w:r>
      <w:rPr>
        <w:rFonts w:ascii="Arial" w:hAnsi="Arial" w:cs="Arial"/>
        <w:bCs/>
        <w:i/>
        <w:iCs/>
      </w:rPr>
      <w:t>21</w:t>
    </w:r>
    <w:r w:rsidR="002361A6" w:rsidRPr="00CF326C">
      <w:rPr>
        <w:rFonts w:ascii="Arial" w:hAnsi="Arial" w:cs="Arial"/>
        <w:bCs/>
        <w:i/>
        <w:iCs/>
      </w:rPr>
      <w:t>.</w:t>
    </w:r>
    <w:r w:rsidR="00AB3205" w:rsidRPr="00CF326C">
      <w:rPr>
        <w:rFonts w:ascii="Arial" w:hAnsi="Arial" w:cs="Arial"/>
        <w:bCs/>
        <w:i/>
        <w:iCs/>
      </w:rPr>
      <w:t xml:space="preserve"> –</w:t>
    </w:r>
    <w:r w:rsidR="00D2462B">
      <w:rPr>
        <w:rFonts w:ascii="Arial" w:hAnsi="Arial" w:cs="Arial"/>
        <w:bCs/>
        <w:i/>
        <w:iCs/>
      </w:rPr>
      <w:t xml:space="preserve"> Aktualizace č. 11 Plánu rozvoje vodovodů a kanalizací na území Olomouckého kraje</w:t>
    </w:r>
  </w:p>
  <w:p w:rsidR="00AB3205" w:rsidRPr="00CF326C" w:rsidRDefault="00CF326C">
    <w:pPr>
      <w:pStyle w:val="Zpat"/>
      <w:rPr>
        <w:rFonts w:ascii="Arial" w:hAnsi="Arial" w:cs="Arial"/>
        <w:i/>
      </w:rPr>
    </w:pPr>
    <w:r w:rsidRPr="00CF326C">
      <w:rPr>
        <w:rFonts w:ascii="Arial" w:hAnsi="Arial" w:cs="Arial"/>
        <w:i/>
      </w:rPr>
      <w:t>Příloha č. 2 - Přehled změn a doplňků řešení odvádění a čištění odpadních vod v obcích s nesouhlasným stanoviskem Ministerstva zemědělství ČR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2B" w:rsidRDefault="00D246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05" w:rsidRDefault="00AB3205" w:rsidP="00AB3205">
      <w:r>
        <w:separator/>
      </w:r>
    </w:p>
  </w:footnote>
  <w:footnote w:type="continuationSeparator" w:id="0">
    <w:p w:rsidR="00AB3205" w:rsidRDefault="00AB3205" w:rsidP="00AB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2B" w:rsidRDefault="00D246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4A3" w:rsidRPr="00CF326C" w:rsidRDefault="00CF326C">
    <w:pPr>
      <w:pStyle w:val="Zhlav"/>
      <w:rPr>
        <w:rFonts w:ascii="Arial" w:hAnsi="Arial" w:cs="Arial"/>
        <w:sz w:val="24"/>
        <w:szCs w:val="24"/>
      </w:rPr>
    </w:pPr>
    <w:r w:rsidRPr="00CF326C">
      <w:rPr>
        <w:rFonts w:ascii="Arial" w:hAnsi="Arial" w:cs="Arial"/>
        <w:sz w:val="24"/>
        <w:szCs w:val="24"/>
      </w:rP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2B" w:rsidRDefault="00D246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2E"/>
    <w:rsid w:val="002361A6"/>
    <w:rsid w:val="00262A4A"/>
    <w:rsid w:val="00262ACB"/>
    <w:rsid w:val="003964A3"/>
    <w:rsid w:val="00452600"/>
    <w:rsid w:val="00463CF6"/>
    <w:rsid w:val="00550634"/>
    <w:rsid w:val="005A517B"/>
    <w:rsid w:val="00736F2E"/>
    <w:rsid w:val="007A2348"/>
    <w:rsid w:val="00AB3205"/>
    <w:rsid w:val="00C56AE2"/>
    <w:rsid w:val="00C944F3"/>
    <w:rsid w:val="00CF326C"/>
    <w:rsid w:val="00D2462B"/>
    <w:rsid w:val="00D50FE5"/>
    <w:rsid w:val="00EC6C53"/>
    <w:rsid w:val="00F43920"/>
    <w:rsid w:val="00F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B1B49-C34D-4C74-A840-0FCEA5CC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736F2E"/>
    <w:pPr>
      <w:keepNext/>
      <w:outlineLvl w:val="0"/>
    </w:pPr>
    <w:rPr>
      <w:rFonts w:ascii="Arial" w:hAnsi="Arial" w:cs="Arial"/>
      <w:b/>
      <w:bCs/>
      <w:kern w:val="36"/>
    </w:rPr>
  </w:style>
  <w:style w:type="paragraph" w:styleId="Nadpis3">
    <w:name w:val="heading 3"/>
    <w:basedOn w:val="Normln"/>
    <w:link w:val="Nadpis3Char"/>
    <w:qFormat/>
    <w:rsid w:val="00736F2E"/>
    <w:pPr>
      <w:keepNext/>
      <w:spacing w:line="280" w:lineRule="atLeast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link w:val="Nadpis4Char"/>
    <w:qFormat/>
    <w:rsid w:val="00736F2E"/>
    <w:pPr>
      <w:keepNext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6F2E"/>
    <w:rPr>
      <w:rFonts w:ascii="Arial" w:eastAsia="Times New Roman" w:hAnsi="Arial" w:cs="Arial"/>
      <w:b/>
      <w:bCs/>
      <w:kern w:val="36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36F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36F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3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2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AB3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2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B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Veselský Josef</cp:lastModifiedBy>
  <cp:revision>14</cp:revision>
  <dcterms:created xsi:type="dcterms:W3CDTF">2021-01-11T08:18:00Z</dcterms:created>
  <dcterms:modified xsi:type="dcterms:W3CDTF">2021-02-05T06:01:00Z</dcterms:modified>
</cp:coreProperties>
</file>