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21" w:rsidRDefault="00823D21" w:rsidP="000D4E80">
      <w:pPr>
        <w:jc w:val="both"/>
        <w:outlineLvl w:val="0"/>
        <w:rPr>
          <w:rFonts w:ascii="Arial" w:hAnsi="Arial" w:cs="Arial"/>
          <w:b/>
          <w:bCs/>
        </w:rPr>
      </w:pPr>
      <w:r w:rsidRPr="00D162D9">
        <w:rPr>
          <w:rFonts w:ascii="Arial" w:hAnsi="Arial" w:cs="Arial"/>
          <w:b/>
          <w:bCs/>
        </w:rPr>
        <w:t>Důvodová zpráva:</w:t>
      </w:r>
    </w:p>
    <w:p w:rsidR="00EE3A4B" w:rsidRDefault="00EE3A4B" w:rsidP="00EE3A4B">
      <w:pPr>
        <w:ind w:left="720"/>
        <w:jc w:val="both"/>
        <w:rPr>
          <w:rFonts w:ascii="Arial" w:hAnsi="Arial" w:cs="Arial"/>
          <w:b/>
          <w:bCs/>
        </w:rPr>
      </w:pPr>
    </w:p>
    <w:p w:rsidR="00FC33BE" w:rsidRDefault="0097158E" w:rsidP="00EE3A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O</w:t>
      </w:r>
      <w:r w:rsidR="00877AB1">
        <w:rPr>
          <w:rFonts w:ascii="Arial" w:hAnsi="Arial" w:cs="Arial"/>
        </w:rPr>
        <w:t>lomouckého kraje (dále R</w:t>
      </w:r>
      <w:r w:rsidR="00503C97">
        <w:rPr>
          <w:rFonts w:ascii="Arial" w:hAnsi="Arial" w:cs="Arial"/>
        </w:rPr>
        <w:t>OK</w:t>
      </w:r>
      <w:r w:rsidR="00877AB1">
        <w:rPr>
          <w:rFonts w:ascii="Arial" w:hAnsi="Arial" w:cs="Arial"/>
        </w:rPr>
        <w:t xml:space="preserve">) </w:t>
      </w:r>
      <w:r w:rsidR="00503C97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16</w:t>
      </w:r>
      <w:r w:rsidR="00BB075B">
        <w:rPr>
          <w:rFonts w:ascii="Arial" w:hAnsi="Arial" w:cs="Arial"/>
        </w:rPr>
        <w:t>.</w:t>
      </w:r>
      <w:r w:rsidR="0003434C">
        <w:rPr>
          <w:rFonts w:ascii="Arial" w:hAnsi="Arial" w:cs="Arial"/>
        </w:rPr>
        <w:t> </w:t>
      </w:r>
      <w:r w:rsidR="00BB075B">
        <w:rPr>
          <w:rFonts w:ascii="Arial" w:hAnsi="Arial" w:cs="Arial"/>
        </w:rPr>
        <w:t>1.</w:t>
      </w:r>
      <w:r w:rsidR="004718D5">
        <w:rPr>
          <w:rFonts w:ascii="Arial" w:hAnsi="Arial" w:cs="Arial"/>
        </w:rPr>
        <w:t> </w:t>
      </w:r>
      <w:r w:rsidR="00F60885">
        <w:rPr>
          <w:rFonts w:ascii="Arial" w:hAnsi="Arial" w:cs="Arial"/>
        </w:rPr>
        <w:t>2013</w:t>
      </w:r>
      <w:r w:rsidR="00175F17">
        <w:rPr>
          <w:rFonts w:ascii="Arial" w:hAnsi="Arial" w:cs="Arial"/>
        </w:rPr>
        <w:t> </w:t>
      </w:r>
      <w:r w:rsidR="00877AB1">
        <w:rPr>
          <w:rFonts w:ascii="Arial" w:hAnsi="Arial" w:cs="Arial"/>
        </w:rPr>
        <w:t>uložil</w:t>
      </w:r>
      <w:r>
        <w:rPr>
          <w:rFonts w:ascii="Arial" w:hAnsi="Arial" w:cs="Arial"/>
        </w:rPr>
        <w:t>a</w:t>
      </w:r>
      <w:r w:rsidR="00877AB1">
        <w:rPr>
          <w:rFonts w:ascii="Arial" w:hAnsi="Arial" w:cs="Arial"/>
        </w:rPr>
        <w:t xml:space="preserve"> Odboru strategického rozvoje kraje </w:t>
      </w:r>
      <w:r w:rsidR="00984700">
        <w:rPr>
          <w:rFonts w:ascii="Arial" w:hAnsi="Arial" w:cs="Arial"/>
        </w:rPr>
        <w:t>předlož</w:t>
      </w:r>
      <w:r w:rsidR="00877AB1">
        <w:rPr>
          <w:rFonts w:ascii="Arial" w:hAnsi="Arial" w:cs="Arial"/>
        </w:rPr>
        <w:t>it</w:t>
      </w:r>
      <w:r w:rsidR="00984700">
        <w:rPr>
          <w:rFonts w:ascii="Arial" w:hAnsi="Arial" w:cs="Arial"/>
        </w:rPr>
        <w:t xml:space="preserve"> </w:t>
      </w:r>
      <w:r w:rsidR="0075736D">
        <w:rPr>
          <w:rFonts w:ascii="Arial" w:hAnsi="Arial" w:cs="Arial"/>
        </w:rPr>
        <w:t xml:space="preserve">na jednání Zastupitelstva Olomouckého kraje </w:t>
      </w:r>
      <w:r w:rsidR="00984700">
        <w:rPr>
          <w:rFonts w:ascii="Arial" w:hAnsi="Arial" w:cs="Arial"/>
        </w:rPr>
        <w:t xml:space="preserve">materiál </w:t>
      </w:r>
      <w:r w:rsidR="0003434C">
        <w:rPr>
          <w:rFonts w:ascii="Arial" w:hAnsi="Arial" w:cs="Arial"/>
        </w:rPr>
        <w:t>s</w:t>
      </w:r>
      <w:r w:rsidR="003E7699">
        <w:rPr>
          <w:rFonts w:ascii="Arial" w:hAnsi="Arial" w:cs="Arial"/>
        </w:rPr>
        <w:t> </w:t>
      </w:r>
      <w:r w:rsidR="0003434C">
        <w:rPr>
          <w:rFonts w:ascii="Arial" w:hAnsi="Arial" w:cs="Arial"/>
        </w:rPr>
        <w:t xml:space="preserve">návrhem </w:t>
      </w:r>
      <w:r>
        <w:rPr>
          <w:rFonts w:ascii="Arial" w:hAnsi="Arial" w:cs="Arial"/>
        </w:rPr>
        <w:t xml:space="preserve">na </w:t>
      </w:r>
      <w:r w:rsidRPr="0097158E">
        <w:rPr>
          <w:rFonts w:ascii="Arial" w:hAnsi="Arial" w:cs="Arial"/>
        </w:rPr>
        <w:t>vyjasnění stanoviska Ministerstva obrany ČR</w:t>
      </w:r>
      <w:r w:rsidR="007C6354">
        <w:rPr>
          <w:rFonts w:ascii="Arial" w:hAnsi="Arial" w:cs="Arial"/>
        </w:rPr>
        <w:t xml:space="preserve"> (dále také MO ČR)</w:t>
      </w:r>
      <w:r w:rsidRPr="0097158E">
        <w:rPr>
          <w:rFonts w:ascii="Arial" w:hAnsi="Arial" w:cs="Arial"/>
        </w:rPr>
        <w:t>, potažmo Armády ČR</w:t>
      </w:r>
      <w:r>
        <w:rPr>
          <w:rFonts w:ascii="Arial" w:hAnsi="Arial" w:cs="Arial"/>
        </w:rPr>
        <w:t xml:space="preserve">, volbu představenstva a dozorčí rady RLP za Olomoucký kraj a </w:t>
      </w:r>
      <w:r w:rsidR="006C5DF9">
        <w:rPr>
          <w:rFonts w:ascii="Arial" w:hAnsi="Arial" w:cs="Arial"/>
        </w:rPr>
        <w:t>delegování zástupce OK na jednáních valné hromady.</w:t>
      </w:r>
      <w:r w:rsidR="0051684D">
        <w:rPr>
          <w:rFonts w:ascii="Arial" w:hAnsi="Arial" w:cs="Arial"/>
        </w:rPr>
        <w:t xml:space="preserve"> Tento materiál je </w:t>
      </w:r>
      <w:r w:rsidR="0075736D">
        <w:rPr>
          <w:rFonts w:ascii="Arial" w:hAnsi="Arial" w:cs="Arial"/>
        </w:rPr>
        <w:t>ZOK</w:t>
      </w:r>
      <w:r w:rsidR="0051684D">
        <w:rPr>
          <w:rFonts w:ascii="Arial" w:hAnsi="Arial" w:cs="Arial"/>
        </w:rPr>
        <w:t xml:space="preserve"> nyní překládán</w:t>
      </w:r>
      <w:r w:rsidR="0003434C">
        <w:rPr>
          <w:rFonts w:ascii="Arial" w:hAnsi="Arial" w:cs="Arial"/>
        </w:rPr>
        <w:t xml:space="preserve"> v těchto bodech</w:t>
      </w:r>
      <w:r w:rsidR="00877AB1">
        <w:rPr>
          <w:rFonts w:ascii="Arial" w:hAnsi="Arial" w:cs="Arial"/>
        </w:rPr>
        <w:t>:</w:t>
      </w:r>
    </w:p>
    <w:p w:rsidR="00A44594" w:rsidRDefault="00A44594" w:rsidP="00F301C6">
      <w:pPr>
        <w:jc w:val="both"/>
        <w:rPr>
          <w:rFonts w:ascii="Arial" w:hAnsi="Arial" w:cs="Arial"/>
        </w:rPr>
      </w:pPr>
    </w:p>
    <w:p w:rsidR="00F34BE9" w:rsidRDefault="00F34BE9" w:rsidP="00F34BE9">
      <w:pPr>
        <w:pStyle w:val="MEZERA8"/>
        <w:rPr>
          <w:i w:val="0"/>
          <w:color w:val="FF0000"/>
          <w:sz w:val="22"/>
          <w:szCs w:val="22"/>
        </w:rPr>
      </w:pPr>
    </w:p>
    <w:p w:rsidR="00F34BE9" w:rsidRPr="007C6354" w:rsidRDefault="00F34BE9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7C6354">
        <w:rPr>
          <w:rFonts w:ascii="Arial" w:hAnsi="Arial" w:cs="Arial"/>
          <w:b/>
          <w:sz w:val="24"/>
          <w:szCs w:val="24"/>
        </w:rPr>
        <w:t>Vyjasnění stanoviska Ministerstva obrany</w:t>
      </w:r>
    </w:p>
    <w:p w:rsidR="00E37192" w:rsidRDefault="0003434C" w:rsidP="00C12A5E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12A5E">
        <w:rPr>
          <w:rFonts w:ascii="Arial" w:hAnsi="Arial" w:cs="Arial"/>
          <w:b/>
          <w:sz w:val="24"/>
          <w:szCs w:val="24"/>
        </w:rPr>
        <w:t>Volba představenstva RLP</w:t>
      </w:r>
      <w:r w:rsidR="00B0753B">
        <w:rPr>
          <w:rFonts w:ascii="Arial" w:hAnsi="Arial" w:cs="Arial"/>
          <w:b/>
          <w:sz w:val="24"/>
          <w:szCs w:val="24"/>
        </w:rPr>
        <w:t xml:space="preserve"> za Olomoucký kraj</w:t>
      </w:r>
    </w:p>
    <w:p w:rsidR="00E37192" w:rsidRDefault="0003434C" w:rsidP="00C12A5E">
      <w:pPr>
        <w:pStyle w:val="Odstavecseseznamem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12A5E">
        <w:rPr>
          <w:rFonts w:ascii="Arial" w:hAnsi="Arial" w:cs="Arial"/>
          <w:b/>
          <w:sz w:val="24"/>
          <w:szCs w:val="24"/>
        </w:rPr>
        <w:t>Volba dozorčí rady RLP</w:t>
      </w:r>
      <w:r w:rsidR="00B0753B">
        <w:rPr>
          <w:rFonts w:ascii="Arial" w:hAnsi="Arial" w:cs="Arial"/>
          <w:b/>
          <w:sz w:val="24"/>
          <w:szCs w:val="24"/>
        </w:rPr>
        <w:t xml:space="preserve"> za Olomoucký kraj</w:t>
      </w:r>
    </w:p>
    <w:p w:rsidR="00F60885" w:rsidRPr="00F60885" w:rsidRDefault="00F60885" w:rsidP="00F60885">
      <w:pPr>
        <w:pStyle w:val="Odstavecseseznamem"/>
        <w:numPr>
          <w:ilvl w:val="0"/>
          <w:numId w:val="32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F25F5C">
        <w:rPr>
          <w:rFonts w:ascii="Arial" w:hAnsi="Arial" w:cs="Arial"/>
          <w:b/>
          <w:sz w:val="24"/>
          <w:szCs w:val="24"/>
        </w:rPr>
        <w:t xml:space="preserve">Delegování zástupce Olomouckého kraje na valnou hromadu </w:t>
      </w:r>
    </w:p>
    <w:p w:rsidR="003404B4" w:rsidRDefault="003404B4" w:rsidP="003404B4">
      <w:pPr>
        <w:pStyle w:val="Odstavecseseznamem"/>
        <w:spacing w:after="0" w:line="240" w:lineRule="auto"/>
        <w:ind w:left="714"/>
        <w:jc w:val="both"/>
        <w:rPr>
          <w:rFonts w:ascii="Arial" w:hAnsi="Arial" w:cs="Arial"/>
          <w:b/>
          <w:sz w:val="24"/>
          <w:szCs w:val="24"/>
        </w:rPr>
      </w:pPr>
    </w:p>
    <w:p w:rsidR="00B120DC" w:rsidRDefault="00B120DC" w:rsidP="00B120DC">
      <w:pPr>
        <w:pStyle w:val="Odstavecseseznamem"/>
        <w:spacing w:after="0" w:line="240" w:lineRule="auto"/>
        <w:ind w:left="714"/>
        <w:jc w:val="both"/>
        <w:rPr>
          <w:rFonts w:ascii="Arial" w:hAnsi="Arial" w:cs="Arial"/>
          <w:b/>
          <w:sz w:val="24"/>
          <w:szCs w:val="24"/>
        </w:rPr>
      </w:pPr>
    </w:p>
    <w:p w:rsidR="00F60885" w:rsidRDefault="00F60885" w:rsidP="00F60885">
      <w:pPr>
        <w:pStyle w:val="Odstavecseseznamem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C6354">
        <w:rPr>
          <w:rFonts w:ascii="Arial" w:hAnsi="Arial" w:cs="Arial"/>
          <w:b/>
          <w:sz w:val="24"/>
          <w:szCs w:val="24"/>
        </w:rPr>
        <w:t>Vyjasnění stanoviska Ministerstva obrany</w:t>
      </w:r>
      <w:r w:rsidR="007C6354">
        <w:rPr>
          <w:rFonts w:ascii="Arial" w:hAnsi="Arial" w:cs="Arial"/>
          <w:b/>
          <w:sz w:val="24"/>
          <w:szCs w:val="24"/>
        </w:rPr>
        <w:t xml:space="preserve"> ČR</w:t>
      </w:r>
    </w:p>
    <w:p w:rsidR="007C6354" w:rsidRPr="007C6354" w:rsidRDefault="00FC62F4" w:rsidP="007C635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C2155">
        <w:rPr>
          <w:rFonts w:ascii="Arial" w:hAnsi="Arial" w:cs="Arial"/>
          <w:sz w:val="24"/>
          <w:szCs w:val="24"/>
        </w:rPr>
        <w:t xml:space="preserve">Ústní informaci k tomuto bodu podá </w:t>
      </w:r>
      <w:r w:rsidR="004C7AA3" w:rsidRPr="006C2155">
        <w:rPr>
          <w:rFonts w:ascii="Arial" w:hAnsi="Arial" w:cs="Arial"/>
          <w:sz w:val="24"/>
          <w:szCs w:val="24"/>
        </w:rPr>
        <w:t xml:space="preserve">na jednání </w:t>
      </w:r>
      <w:r w:rsidR="006C2155">
        <w:rPr>
          <w:rFonts w:ascii="Arial" w:hAnsi="Arial" w:cs="Arial"/>
          <w:sz w:val="24"/>
          <w:szCs w:val="24"/>
        </w:rPr>
        <w:t>Z</w:t>
      </w:r>
      <w:r w:rsidR="004C7AA3" w:rsidRPr="006C2155">
        <w:rPr>
          <w:rFonts w:ascii="Arial" w:hAnsi="Arial" w:cs="Arial"/>
          <w:sz w:val="24"/>
          <w:szCs w:val="24"/>
        </w:rPr>
        <w:t xml:space="preserve">OK </w:t>
      </w:r>
      <w:r w:rsidRPr="006C2155">
        <w:rPr>
          <w:rFonts w:ascii="Arial" w:hAnsi="Arial" w:cs="Arial"/>
          <w:sz w:val="24"/>
          <w:szCs w:val="24"/>
        </w:rPr>
        <w:t>hejtman Olomouckého kraje, Ing. Jiří Rozbořil.</w:t>
      </w:r>
    </w:p>
    <w:p w:rsidR="00F60885" w:rsidRDefault="00F60885" w:rsidP="00F60885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819EB" w:rsidRPr="002819EB" w:rsidRDefault="00364FC2" w:rsidP="00F60885">
      <w:pPr>
        <w:pStyle w:val="Odstavecseseznamem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60885">
        <w:rPr>
          <w:rFonts w:ascii="Arial" w:hAnsi="Arial" w:cs="Arial"/>
          <w:b/>
          <w:sz w:val="24"/>
          <w:szCs w:val="24"/>
        </w:rPr>
        <w:t>Volba představenstva</w:t>
      </w:r>
      <w:r w:rsidR="006230DD" w:rsidRPr="00F60885">
        <w:rPr>
          <w:rFonts w:ascii="Arial" w:hAnsi="Arial" w:cs="Arial"/>
          <w:b/>
          <w:sz w:val="24"/>
          <w:szCs w:val="24"/>
        </w:rPr>
        <w:t xml:space="preserve"> RLP</w:t>
      </w:r>
      <w:r w:rsidR="0073339E" w:rsidRPr="00F60885">
        <w:rPr>
          <w:rFonts w:ascii="Arial" w:hAnsi="Arial" w:cs="Arial"/>
          <w:b/>
          <w:sz w:val="24"/>
          <w:szCs w:val="24"/>
        </w:rPr>
        <w:t xml:space="preserve"> za Olomoucký kraj</w:t>
      </w:r>
      <w:r w:rsidR="002819EB">
        <w:rPr>
          <w:rFonts w:ascii="Arial" w:hAnsi="Arial" w:cs="Arial"/>
          <w:b/>
          <w:sz w:val="24"/>
          <w:szCs w:val="24"/>
        </w:rPr>
        <w:t>.</w:t>
      </w:r>
    </w:p>
    <w:p w:rsidR="0045289D" w:rsidRPr="00F60885" w:rsidRDefault="006230DD" w:rsidP="002819E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60885">
        <w:rPr>
          <w:rFonts w:ascii="Arial" w:hAnsi="Arial" w:cs="Arial"/>
          <w:sz w:val="24"/>
          <w:szCs w:val="24"/>
        </w:rPr>
        <w:t>V</w:t>
      </w:r>
      <w:r w:rsidR="00364FC2" w:rsidRPr="00F60885">
        <w:rPr>
          <w:rFonts w:ascii="Arial" w:hAnsi="Arial" w:cs="Arial"/>
          <w:sz w:val="24"/>
          <w:szCs w:val="24"/>
        </w:rPr>
        <w:t> souladu s</w:t>
      </w:r>
      <w:r w:rsidR="00C24C08" w:rsidRPr="00F60885">
        <w:rPr>
          <w:rFonts w:ascii="Arial" w:hAnsi="Arial" w:cs="Arial"/>
          <w:sz w:val="24"/>
          <w:szCs w:val="24"/>
        </w:rPr>
        <w:t xml:space="preserve"> článk</w:t>
      </w:r>
      <w:r w:rsidR="00364FC2" w:rsidRPr="00F60885">
        <w:rPr>
          <w:rFonts w:ascii="Arial" w:hAnsi="Arial" w:cs="Arial"/>
          <w:sz w:val="24"/>
          <w:szCs w:val="24"/>
        </w:rPr>
        <w:t>em</w:t>
      </w:r>
      <w:r w:rsidR="00C24C08" w:rsidRPr="00F60885">
        <w:rPr>
          <w:rFonts w:ascii="Arial" w:hAnsi="Arial" w:cs="Arial"/>
          <w:sz w:val="24"/>
          <w:szCs w:val="24"/>
        </w:rPr>
        <w:t xml:space="preserve"> 20, odstavec 4 Stanov</w:t>
      </w:r>
      <w:r w:rsidR="00364FC2" w:rsidRPr="00F60885">
        <w:rPr>
          <w:rFonts w:ascii="Arial" w:hAnsi="Arial" w:cs="Arial"/>
          <w:sz w:val="24"/>
          <w:szCs w:val="24"/>
        </w:rPr>
        <w:t xml:space="preserve"> RLP</w:t>
      </w:r>
      <w:r w:rsidR="00C24C08" w:rsidRPr="00F60885">
        <w:rPr>
          <w:rFonts w:ascii="Arial" w:hAnsi="Arial" w:cs="Arial"/>
          <w:sz w:val="24"/>
          <w:szCs w:val="24"/>
        </w:rPr>
        <w:t>, kter</w:t>
      </w:r>
      <w:r w:rsidR="0045289D" w:rsidRPr="00F60885">
        <w:rPr>
          <w:rFonts w:ascii="Arial" w:hAnsi="Arial" w:cs="Arial"/>
          <w:sz w:val="24"/>
          <w:szCs w:val="24"/>
        </w:rPr>
        <w:t>ý</w:t>
      </w:r>
      <w:r w:rsidR="00C24C08" w:rsidRPr="00F60885">
        <w:rPr>
          <w:rFonts w:ascii="Arial" w:hAnsi="Arial" w:cs="Arial"/>
          <w:sz w:val="24"/>
          <w:szCs w:val="24"/>
        </w:rPr>
        <w:t xml:space="preserve"> určuj</w:t>
      </w:r>
      <w:r w:rsidR="0045289D" w:rsidRPr="00F60885">
        <w:rPr>
          <w:rFonts w:ascii="Arial" w:hAnsi="Arial" w:cs="Arial"/>
          <w:sz w:val="24"/>
          <w:szCs w:val="24"/>
        </w:rPr>
        <w:t>e</w:t>
      </w:r>
      <w:r w:rsidR="00C24C08" w:rsidRPr="00F60885">
        <w:rPr>
          <w:rFonts w:ascii="Arial" w:hAnsi="Arial" w:cs="Arial"/>
          <w:sz w:val="24"/>
          <w:szCs w:val="24"/>
        </w:rPr>
        <w:t xml:space="preserve"> funkční období představenstva na čtyři roky</w:t>
      </w:r>
      <w:r w:rsidR="008B32BC" w:rsidRPr="00F60885">
        <w:rPr>
          <w:rFonts w:ascii="Arial" w:hAnsi="Arial" w:cs="Arial"/>
          <w:sz w:val="24"/>
          <w:szCs w:val="24"/>
        </w:rPr>
        <w:t>,</w:t>
      </w:r>
      <w:r w:rsidRPr="00F60885">
        <w:rPr>
          <w:rFonts w:ascii="Arial" w:hAnsi="Arial" w:cs="Arial"/>
          <w:sz w:val="24"/>
          <w:szCs w:val="24"/>
        </w:rPr>
        <w:t xml:space="preserve"> je nutné zvolit nové členy představenstva</w:t>
      </w:r>
      <w:r w:rsidR="00C24C08" w:rsidRPr="00F60885">
        <w:rPr>
          <w:rFonts w:ascii="Arial" w:hAnsi="Arial" w:cs="Arial"/>
          <w:sz w:val="24"/>
          <w:szCs w:val="24"/>
        </w:rPr>
        <w:t xml:space="preserve">. </w:t>
      </w:r>
      <w:r w:rsidR="00635846" w:rsidRPr="00F60885">
        <w:rPr>
          <w:rFonts w:ascii="Arial" w:hAnsi="Arial" w:cs="Arial"/>
          <w:sz w:val="24"/>
          <w:szCs w:val="24"/>
        </w:rPr>
        <w:t>Založení akciové společnosti včetně jmenování členů představenstva za Olomoucký kraj schválilo Z</w:t>
      </w:r>
      <w:r w:rsidR="00877AB1" w:rsidRPr="00F60885">
        <w:rPr>
          <w:rFonts w:ascii="Arial" w:hAnsi="Arial" w:cs="Arial"/>
          <w:sz w:val="24"/>
          <w:szCs w:val="24"/>
        </w:rPr>
        <w:t>OK</w:t>
      </w:r>
      <w:r w:rsidR="00635846" w:rsidRPr="00F60885">
        <w:rPr>
          <w:rFonts w:ascii="Arial" w:hAnsi="Arial" w:cs="Arial"/>
          <w:sz w:val="24"/>
          <w:szCs w:val="24"/>
        </w:rPr>
        <w:t xml:space="preserve"> usnesením č. UZ/24/44/2008 ze dne 24. 9. 2008</w:t>
      </w:r>
      <w:r w:rsidR="0045289D" w:rsidRPr="00F60885">
        <w:rPr>
          <w:rFonts w:ascii="Arial" w:hAnsi="Arial" w:cs="Arial"/>
          <w:sz w:val="24"/>
          <w:szCs w:val="24"/>
        </w:rPr>
        <w:t xml:space="preserve"> a akciová společnost vznikla zápisem v Obchodním rejstříku dne 21.</w:t>
      </w:r>
      <w:r w:rsidR="00042AD1" w:rsidRPr="00F60885">
        <w:rPr>
          <w:rFonts w:ascii="Arial" w:hAnsi="Arial" w:cs="Arial"/>
          <w:sz w:val="24"/>
          <w:szCs w:val="24"/>
        </w:rPr>
        <w:t> </w:t>
      </w:r>
      <w:r w:rsidR="0045289D" w:rsidRPr="00F60885">
        <w:rPr>
          <w:rFonts w:ascii="Arial" w:hAnsi="Arial" w:cs="Arial"/>
          <w:sz w:val="24"/>
          <w:szCs w:val="24"/>
        </w:rPr>
        <w:t>1.</w:t>
      </w:r>
      <w:r w:rsidR="00042AD1" w:rsidRPr="00F60885">
        <w:rPr>
          <w:rFonts w:ascii="Arial" w:hAnsi="Arial" w:cs="Arial"/>
          <w:sz w:val="24"/>
          <w:szCs w:val="24"/>
        </w:rPr>
        <w:t> </w:t>
      </w:r>
      <w:r w:rsidR="0045289D" w:rsidRPr="00F60885">
        <w:rPr>
          <w:rFonts w:ascii="Arial" w:hAnsi="Arial" w:cs="Arial"/>
          <w:sz w:val="24"/>
          <w:szCs w:val="24"/>
        </w:rPr>
        <w:t>2009.</w:t>
      </w:r>
      <w:r w:rsidR="00635846" w:rsidRPr="00F60885">
        <w:rPr>
          <w:rFonts w:ascii="Arial" w:hAnsi="Arial" w:cs="Arial"/>
          <w:sz w:val="24"/>
          <w:szCs w:val="24"/>
        </w:rPr>
        <w:t xml:space="preserve"> </w:t>
      </w:r>
      <w:r w:rsidR="0045289D" w:rsidRPr="00F60885">
        <w:rPr>
          <w:rFonts w:ascii="Arial" w:hAnsi="Arial" w:cs="Arial"/>
          <w:sz w:val="24"/>
          <w:szCs w:val="24"/>
        </w:rPr>
        <w:t>Dle článku 20, odstavce 7 Stanov končí funkce člena představenstva nejpozději uplynutím tří měsíců od</w:t>
      </w:r>
      <w:r w:rsidR="003E7699">
        <w:rPr>
          <w:rFonts w:ascii="Arial" w:hAnsi="Arial" w:cs="Arial"/>
          <w:sz w:val="24"/>
          <w:szCs w:val="24"/>
        </w:rPr>
        <w:t> </w:t>
      </w:r>
      <w:r w:rsidR="0045289D" w:rsidRPr="00F60885">
        <w:rPr>
          <w:rFonts w:ascii="Arial" w:hAnsi="Arial" w:cs="Arial"/>
          <w:sz w:val="24"/>
          <w:szCs w:val="24"/>
        </w:rPr>
        <w:t>uplynutí jeho funkčního období</w:t>
      </w:r>
      <w:r w:rsidR="00CA6FC4" w:rsidRPr="00F60885">
        <w:rPr>
          <w:rFonts w:ascii="Arial" w:hAnsi="Arial" w:cs="Arial"/>
          <w:sz w:val="24"/>
          <w:szCs w:val="24"/>
        </w:rPr>
        <w:t xml:space="preserve"> (resp</w:t>
      </w:r>
      <w:r w:rsidR="0045289D" w:rsidRPr="00F60885">
        <w:rPr>
          <w:rFonts w:ascii="Arial" w:hAnsi="Arial" w:cs="Arial"/>
          <w:sz w:val="24"/>
          <w:szCs w:val="24"/>
        </w:rPr>
        <w:t>.</w:t>
      </w:r>
      <w:r w:rsidR="00CA6FC4" w:rsidRPr="00F60885">
        <w:rPr>
          <w:rFonts w:ascii="Arial" w:hAnsi="Arial" w:cs="Arial"/>
          <w:sz w:val="24"/>
          <w:szCs w:val="24"/>
        </w:rPr>
        <w:t xml:space="preserve"> nejpozději do </w:t>
      </w:r>
      <w:r w:rsidR="001C5314" w:rsidRPr="00F60885">
        <w:rPr>
          <w:rFonts w:ascii="Arial" w:hAnsi="Arial" w:cs="Arial"/>
          <w:sz w:val="24"/>
          <w:szCs w:val="24"/>
        </w:rPr>
        <w:t>21</w:t>
      </w:r>
      <w:r w:rsidR="00CA6FC4" w:rsidRPr="00F60885">
        <w:rPr>
          <w:rFonts w:ascii="Arial" w:hAnsi="Arial" w:cs="Arial"/>
          <w:sz w:val="24"/>
          <w:szCs w:val="24"/>
        </w:rPr>
        <w:t>. </w:t>
      </w:r>
      <w:r w:rsidR="001C5314" w:rsidRPr="00F60885">
        <w:rPr>
          <w:rFonts w:ascii="Arial" w:hAnsi="Arial" w:cs="Arial"/>
          <w:sz w:val="24"/>
          <w:szCs w:val="24"/>
        </w:rPr>
        <w:t>4</w:t>
      </w:r>
      <w:r w:rsidR="00CA6FC4" w:rsidRPr="00F60885">
        <w:rPr>
          <w:rFonts w:ascii="Arial" w:hAnsi="Arial" w:cs="Arial"/>
          <w:sz w:val="24"/>
          <w:szCs w:val="24"/>
        </w:rPr>
        <w:t>. 2013).</w:t>
      </w:r>
    </w:p>
    <w:p w:rsidR="00364FC2" w:rsidRPr="009637D2" w:rsidRDefault="006230DD" w:rsidP="00364FC2">
      <w:pPr>
        <w:jc w:val="both"/>
        <w:rPr>
          <w:rFonts w:ascii="Arial" w:hAnsi="Arial" w:cs="Arial"/>
          <w:u w:val="single"/>
        </w:rPr>
      </w:pPr>
      <w:r w:rsidRPr="009637D2">
        <w:rPr>
          <w:rFonts w:ascii="Arial" w:hAnsi="Arial" w:cs="Arial"/>
          <w:u w:val="single"/>
        </w:rPr>
        <w:t>Dosavadní s</w:t>
      </w:r>
      <w:r w:rsidR="00364FC2" w:rsidRPr="009637D2">
        <w:rPr>
          <w:rFonts w:ascii="Arial" w:hAnsi="Arial" w:cs="Arial"/>
          <w:u w:val="single"/>
        </w:rPr>
        <w:t>ložení představenstva:</w:t>
      </w:r>
    </w:p>
    <w:p w:rsidR="00364FC2" w:rsidRPr="00BA5A19" w:rsidRDefault="00364FC2" w:rsidP="00364FC2">
      <w:pPr>
        <w:pStyle w:val="Normlnweb"/>
        <w:numPr>
          <w:ilvl w:val="0"/>
          <w:numId w:val="17"/>
        </w:numPr>
        <w:jc w:val="both"/>
        <w:rPr>
          <w:rFonts w:ascii="Arial" w:hAnsi="Arial" w:cs="Arial"/>
        </w:rPr>
      </w:pPr>
      <w:r w:rsidRPr="00BA5A19">
        <w:rPr>
          <w:rFonts w:ascii="Arial" w:hAnsi="Arial" w:cs="Arial"/>
        </w:rPr>
        <w:t>RNDr. Ivan Kosatík, předseda představenstva</w:t>
      </w:r>
      <w:r w:rsidR="001C5314">
        <w:rPr>
          <w:rFonts w:ascii="Arial" w:hAnsi="Arial" w:cs="Arial"/>
        </w:rPr>
        <w:t xml:space="preserve"> (za Olomoucký kraj)</w:t>
      </w:r>
    </w:p>
    <w:p w:rsidR="00364FC2" w:rsidRPr="00BA5A19" w:rsidRDefault="00364FC2" w:rsidP="00364FC2">
      <w:pPr>
        <w:pStyle w:val="Normlnweb"/>
        <w:numPr>
          <w:ilvl w:val="0"/>
          <w:numId w:val="17"/>
        </w:numPr>
        <w:jc w:val="both"/>
        <w:rPr>
          <w:rFonts w:ascii="Arial" w:hAnsi="Arial" w:cs="Arial"/>
        </w:rPr>
      </w:pPr>
      <w:r w:rsidRPr="00BA5A19">
        <w:rPr>
          <w:rFonts w:ascii="Arial" w:hAnsi="Arial" w:cs="Arial"/>
        </w:rPr>
        <w:t>Ing. Pavel Horák</w:t>
      </w:r>
      <w:r w:rsidR="001C5314">
        <w:rPr>
          <w:rFonts w:ascii="Arial" w:hAnsi="Arial" w:cs="Arial"/>
        </w:rPr>
        <w:t xml:space="preserve"> (za Olomoucký kraj)</w:t>
      </w:r>
      <w:r w:rsidRPr="00BA5A19">
        <w:rPr>
          <w:rFonts w:ascii="Arial" w:hAnsi="Arial" w:cs="Arial"/>
        </w:rPr>
        <w:t xml:space="preserve"> </w:t>
      </w:r>
    </w:p>
    <w:p w:rsidR="00364FC2" w:rsidRPr="00BA5A19" w:rsidRDefault="00364FC2" w:rsidP="00364FC2">
      <w:pPr>
        <w:pStyle w:val="Normlnweb"/>
        <w:numPr>
          <w:ilvl w:val="0"/>
          <w:numId w:val="17"/>
        </w:numPr>
        <w:jc w:val="both"/>
        <w:rPr>
          <w:rFonts w:ascii="Arial" w:hAnsi="Arial" w:cs="Arial"/>
        </w:rPr>
      </w:pPr>
      <w:r w:rsidRPr="00BA5A19">
        <w:rPr>
          <w:rFonts w:ascii="Arial" w:hAnsi="Arial" w:cs="Arial"/>
        </w:rPr>
        <w:t xml:space="preserve">Ing. Jiří Lajtoch, </w:t>
      </w:r>
      <w:r w:rsidR="001C5314">
        <w:rPr>
          <w:rFonts w:ascii="Arial" w:hAnsi="Arial" w:cs="Arial"/>
        </w:rPr>
        <w:t>(za město Přerov)</w:t>
      </w:r>
    </w:p>
    <w:p w:rsidR="00364FC2" w:rsidRPr="00BA5A19" w:rsidRDefault="00364FC2" w:rsidP="00364FC2">
      <w:pPr>
        <w:pStyle w:val="Normlnweb"/>
        <w:numPr>
          <w:ilvl w:val="0"/>
          <w:numId w:val="17"/>
        </w:numPr>
        <w:jc w:val="both"/>
        <w:rPr>
          <w:rFonts w:ascii="Arial" w:hAnsi="Arial" w:cs="Arial"/>
        </w:rPr>
      </w:pPr>
      <w:r w:rsidRPr="00BA5A19">
        <w:rPr>
          <w:rFonts w:ascii="Arial" w:hAnsi="Arial" w:cs="Arial"/>
        </w:rPr>
        <w:t xml:space="preserve">Mgr. Josef Kulíšek, </w:t>
      </w:r>
      <w:r w:rsidR="001C5314">
        <w:rPr>
          <w:rFonts w:ascii="Arial" w:hAnsi="Arial" w:cs="Arial"/>
        </w:rPr>
        <w:t>(za město Přerov)</w:t>
      </w:r>
    </w:p>
    <w:p w:rsidR="00364FC2" w:rsidRDefault="00364FC2" w:rsidP="00364FC2">
      <w:pPr>
        <w:pStyle w:val="Normlnweb"/>
        <w:numPr>
          <w:ilvl w:val="0"/>
          <w:numId w:val="17"/>
        </w:numPr>
        <w:jc w:val="both"/>
        <w:rPr>
          <w:rFonts w:ascii="Arial" w:hAnsi="Arial" w:cs="Arial"/>
        </w:rPr>
      </w:pPr>
      <w:r w:rsidRPr="00040794">
        <w:rPr>
          <w:rFonts w:ascii="Arial" w:hAnsi="Arial" w:cs="Arial"/>
        </w:rPr>
        <w:t xml:space="preserve">Mgr. Milan Filip, </w:t>
      </w:r>
      <w:r w:rsidR="001C5314">
        <w:rPr>
          <w:rFonts w:ascii="Arial" w:hAnsi="Arial" w:cs="Arial"/>
        </w:rPr>
        <w:t>(za Zlínský kraj)</w:t>
      </w:r>
    </w:p>
    <w:p w:rsidR="00364FC2" w:rsidRDefault="00364FC2" w:rsidP="00364FC2">
      <w:pPr>
        <w:pStyle w:val="Normlnweb"/>
        <w:numPr>
          <w:ilvl w:val="0"/>
          <w:numId w:val="17"/>
        </w:numPr>
        <w:jc w:val="both"/>
        <w:rPr>
          <w:rFonts w:ascii="Arial" w:hAnsi="Arial" w:cs="Arial"/>
        </w:rPr>
      </w:pPr>
      <w:r w:rsidRPr="00040794">
        <w:rPr>
          <w:rFonts w:ascii="Arial" w:hAnsi="Arial" w:cs="Arial"/>
        </w:rPr>
        <w:t>Ing. Bc. Pavel Kavan</w:t>
      </w:r>
      <w:r w:rsidR="001C5314">
        <w:rPr>
          <w:rFonts w:ascii="Arial" w:hAnsi="Arial" w:cs="Arial"/>
        </w:rPr>
        <w:t xml:space="preserve"> (za Zlínský kraj)</w:t>
      </w:r>
    </w:p>
    <w:p w:rsidR="004E0B8E" w:rsidRPr="00040794" w:rsidRDefault="004E0B8E" w:rsidP="004E0B8E">
      <w:pPr>
        <w:pStyle w:val="Normlnweb"/>
        <w:ind w:left="720"/>
        <w:jc w:val="both"/>
        <w:rPr>
          <w:rFonts w:ascii="Arial" w:hAnsi="Arial" w:cs="Arial"/>
        </w:rPr>
      </w:pPr>
    </w:p>
    <w:p w:rsidR="00364FC2" w:rsidRDefault="00364FC2" w:rsidP="00364FC2">
      <w:pPr>
        <w:jc w:val="both"/>
        <w:rPr>
          <w:rFonts w:ascii="Arial" w:hAnsi="Arial" w:cs="Arial"/>
        </w:rPr>
      </w:pPr>
    </w:p>
    <w:p w:rsidR="006230DD" w:rsidRPr="009637D2" w:rsidRDefault="006230DD" w:rsidP="00364FC2">
      <w:pPr>
        <w:jc w:val="both"/>
        <w:rPr>
          <w:rFonts w:ascii="Arial" w:hAnsi="Arial" w:cs="Arial"/>
          <w:u w:val="single"/>
        </w:rPr>
      </w:pPr>
      <w:r w:rsidRPr="009637D2">
        <w:rPr>
          <w:rFonts w:ascii="Arial" w:hAnsi="Arial" w:cs="Arial"/>
          <w:u w:val="single"/>
        </w:rPr>
        <w:t xml:space="preserve">Návrh předkladatele na </w:t>
      </w:r>
      <w:r w:rsidR="007453AF" w:rsidRPr="009637D2">
        <w:rPr>
          <w:rFonts w:ascii="Arial" w:hAnsi="Arial" w:cs="Arial"/>
          <w:u w:val="single"/>
        </w:rPr>
        <w:t>nové členy</w:t>
      </w:r>
      <w:r w:rsidRPr="009637D2">
        <w:rPr>
          <w:rFonts w:ascii="Arial" w:hAnsi="Arial" w:cs="Arial"/>
          <w:u w:val="single"/>
        </w:rPr>
        <w:t xml:space="preserve"> představenstva za Olomoucký kraj:</w:t>
      </w:r>
    </w:p>
    <w:p w:rsidR="001C5314" w:rsidRDefault="006C2155" w:rsidP="000C24C4">
      <w:pPr>
        <w:pStyle w:val="Normlnweb"/>
        <w:numPr>
          <w:ilvl w:val="0"/>
          <w:numId w:val="17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RNDr. Ivan Kosatík - </w:t>
      </w:r>
      <w:r w:rsidR="00624F7D">
        <w:rPr>
          <w:rFonts w:ascii="Arial" w:hAnsi="Arial" w:cs="Arial"/>
        </w:rPr>
        <w:t>n</w:t>
      </w:r>
      <w:r w:rsidR="00053247" w:rsidRPr="001C5314">
        <w:rPr>
          <w:rFonts w:ascii="Arial" w:hAnsi="Arial" w:cs="Arial"/>
        </w:rPr>
        <w:t>ávrh ROK</w:t>
      </w:r>
      <w:r w:rsidR="00337130" w:rsidRPr="001C5314">
        <w:rPr>
          <w:rFonts w:ascii="Arial" w:hAnsi="Arial" w:cs="Arial"/>
        </w:rPr>
        <w:t xml:space="preserve"> </w:t>
      </w:r>
      <w:r w:rsidR="001C5314">
        <w:rPr>
          <w:rFonts w:ascii="Arial" w:hAnsi="Arial" w:cs="Arial"/>
        </w:rPr>
        <w:t>(za Olomoucký kraj)</w:t>
      </w:r>
    </w:p>
    <w:p w:rsidR="006230DD" w:rsidRDefault="006C2155" w:rsidP="000C24C4">
      <w:pPr>
        <w:pStyle w:val="Normlnweb"/>
        <w:numPr>
          <w:ilvl w:val="0"/>
          <w:numId w:val="17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Michal Symerský - </w:t>
      </w:r>
      <w:r w:rsidR="00624F7D">
        <w:rPr>
          <w:rFonts w:ascii="Arial" w:hAnsi="Arial" w:cs="Arial"/>
        </w:rPr>
        <w:t>n</w:t>
      </w:r>
      <w:r w:rsidR="00053247" w:rsidRPr="001C5314">
        <w:rPr>
          <w:rFonts w:ascii="Arial" w:hAnsi="Arial" w:cs="Arial"/>
        </w:rPr>
        <w:t>ávrh ROK</w:t>
      </w:r>
      <w:r w:rsidR="00337130" w:rsidRPr="001C5314">
        <w:rPr>
          <w:rFonts w:ascii="Arial" w:hAnsi="Arial" w:cs="Arial"/>
        </w:rPr>
        <w:t xml:space="preserve"> </w:t>
      </w:r>
      <w:r w:rsidR="001C5314">
        <w:rPr>
          <w:rFonts w:ascii="Arial" w:hAnsi="Arial" w:cs="Arial"/>
        </w:rPr>
        <w:t>(za Olomoucký kraj)</w:t>
      </w:r>
    </w:p>
    <w:p w:rsidR="002819EB" w:rsidRDefault="002819EB" w:rsidP="002819EB">
      <w:pPr>
        <w:pStyle w:val="Normlnweb"/>
        <w:ind w:left="714"/>
        <w:jc w:val="both"/>
        <w:rPr>
          <w:rFonts w:ascii="Arial" w:hAnsi="Arial" w:cs="Arial"/>
        </w:rPr>
      </w:pPr>
    </w:p>
    <w:p w:rsidR="00F60885" w:rsidRDefault="00F60885" w:rsidP="00F60885">
      <w:pPr>
        <w:pStyle w:val="Normlnweb"/>
        <w:ind w:left="714"/>
        <w:jc w:val="both"/>
        <w:rPr>
          <w:rFonts w:ascii="Arial" w:hAnsi="Arial" w:cs="Arial"/>
        </w:rPr>
      </w:pPr>
    </w:p>
    <w:p w:rsidR="002819EB" w:rsidRPr="002819EB" w:rsidRDefault="001D684D" w:rsidP="00F60885">
      <w:pPr>
        <w:pStyle w:val="Odstavecseseznamem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60885">
        <w:rPr>
          <w:rFonts w:ascii="Arial" w:hAnsi="Arial" w:cs="Arial"/>
          <w:b/>
          <w:sz w:val="24"/>
          <w:szCs w:val="24"/>
        </w:rPr>
        <w:t>Volba dozorčí rady RLP</w:t>
      </w:r>
      <w:r w:rsidR="00C12A5E" w:rsidRPr="00F60885">
        <w:rPr>
          <w:rFonts w:ascii="Arial" w:hAnsi="Arial" w:cs="Arial"/>
          <w:b/>
          <w:sz w:val="24"/>
          <w:szCs w:val="24"/>
        </w:rPr>
        <w:t xml:space="preserve"> </w:t>
      </w:r>
      <w:r w:rsidRPr="00F60885">
        <w:rPr>
          <w:rFonts w:ascii="Arial" w:hAnsi="Arial" w:cs="Arial"/>
          <w:b/>
          <w:sz w:val="24"/>
          <w:szCs w:val="24"/>
        </w:rPr>
        <w:t>za Olomoucký kraj</w:t>
      </w:r>
    </w:p>
    <w:p w:rsidR="001D684D" w:rsidRPr="00F60885" w:rsidRDefault="00D54291" w:rsidP="002819E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60885">
        <w:rPr>
          <w:rFonts w:ascii="Arial" w:hAnsi="Arial" w:cs="Arial"/>
          <w:sz w:val="24"/>
          <w:szCs w:val="24"/>
        </w:rPr>
        <w:t>Předkladatel se změnou členů představenstva navrhuje za Olomoucký kraj změnu členů dozorčí rady.</w:t>
      </w:r>
    </w:p>
    <w:p w:rsidR="004E0B8E" w:rsidRDefault="004E0B8E" w:rsidP="001D684D">
      <w:pPr>
        <w:pStyle w:val="Normlnweb"/>
        <w:ind w:left="720"/>
        <w:jc w:val="both"/>
        <w:rPr>
          <w:rFonts w:ascii="Arial" w:hAnsi="Arial" w:cs="Arial"/>
        </w:rPr>
      </w:pPr>
    </w:p>
    <w:p w:rsidR="00D54291" w:rsidRPr="009637D2" w:rsidRDefault="00036D09" w:rsidP="00D5429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</w:t>
      </w:r>
      <w:r w:rsidR="00D54291" w:rsidRPr="009637D2">
        <w:rPr>
          <w:rFonts w:ascii="Arial" w:hAnsi="Arial" w:cs="Arial"/>
          <w:u w:val="single"/>
        </w:rPr>
        <w:t>osavadní složení dozorčí rady:</w:t>
      </w:r>
    </w:p>
    <w:p w:rsidR="00D54291" w:rsidRPr="001C5314" w:rsidRDefault="00D54291" w:rsidP="001C5314">
      <w:pPr>
        <w:pStyle w:val="Normlnweb"/>
        <w:numPr>
          <w:ilvl w:val="0"/>
          <w:numId w:val="17"/>
        </w:numPr>
        <w:ind w:left="714" w:hanging="357"/>
        <w:jc w:val="both"/>
        <w:rPr>
          <w:rFonts w:ascii="Arial" w:hAnsi="Arial" w:cs="Arial"/>
        </w:rPr>
      </w:pPr>
      <w:proofErr w:type="spellStart"/>
      <w:proofErr w:type="gramStart"/>
      <w:r w:rsidRPr="009637D2">
        <w:rPr>
          <w:rFonts w:ascii="Arial" w:hAnsi="Arial" w:cs="Arial"/>
          <w:bCs/>
        </w:rPr>
        <w:t>Ing.Pavel</w:t>
      </w:r>
      <w:proofErr w:type="spellEnd"/>
      <w:proofErr w:type="gramEnd"/>
      <w:r w:rsidRPr="009637D2">
        <w:rPr>
          <w:rFonts w:ascii="Arial" w:hAnsi="Arial" w:cs="Arial"/>
          <w:bCs/>
        </w:rPr>
        <w:t xml:space="preserve"> Hönig, </w:t>
      </w:r>
      <w:r w:rsidRPr="009637D2">
        <w:rPr>
          <w:rFonts w:ascii="Arial" w:hAnsi="Arial" w:cs="Arial"/>
        </w:rPr>
        <w:t>předseda dozorčí rady</w:t>
      </w:r>
      <w:r w:rsidR="001C5314">
        <w:rPr>
          <w:rFonts w:ascii="Arial" w:hAnsi="Arial" w:cs="Arial"/>
        </w:rPr>
        <w:t xml:space="preserve"> (za Olomoucký kraj)</w:t>
      </w:r>
    </w:p>
    <w:p w:rsidR="001C5314" w:rsidRDefault="00D54291" w:rsidP="001C5314">
      <w:pPr>
        <w:pStyle w:val="Normlnweb"/>
        <w:numPr>
          <w:ilvl w:val="0"/>
          <w:numId w:val="17"/>
        </w:numPr>
        <w:ind w:left="714" w:hanging="357"/>
        <w:jc w:val="both"/>
        <w:rPr>
          <w:rFonts w:ascii="Arial" w:hAnsi="Arial" w:cs="Arial"/>
        </w:rPr>
      </w:pPr>
      <w:r w:rsidRPr="009637D2">
        <w:rPr>
          <w:rFonts w:ascii="Arial" w:hAnsi="Arial" w:cs="Arial"/>
          <w:bCs/>
        </w:rPr>
        <w:t xml:space="preserve">Ing. Michaela </w:t>
      </w:r>
      <w:proofErr w:type="spellStart"/>
      <w:r w:rsidRPr="009637D2">
        <w:rPr>
          <w:rFonts w:ascii="Arial" w:hAnsi="Arial" w:cs="Arial"/>
          <w:bCs/>
        </w:rPr>
        <w:t>Pruknerová</w:t>
      </w:r>
      <w:proofErr w:type="spellEnd"/>
      <w:r w:rsidRPr="009637D2">
        <w:rPr>
          <w:rFonts w:ascii="Arial" w:hAnsi="Arial" w:cs="Arial"/>
          <w:bCs/>
        </w:rPr>
        <w:t xml:space="preserve">, </w:t>
      </w:r>
      <w:r w:rsidRPr="009637D2">
        <w:rPr>
          <w:rFonts w:ascii="Arial" w:hAnsi="Arial" w:cs="Arial"/>
        </w:rPr>
        <w:t>člen dozorčí rady</w:t>
      </w:r>
      <w:r w:rsidR="001C5314">
        <w:rPr>
          <w:rFonts w:ascii="Arial" w:hAnsi="Arial" w:cs="Arial"/>
        </w:rPr>
        <w:t xml:space="preserve"> (za Olomoucký kraj)</w:t>
      </w:r>
    </w:p>
    <w:p w:rsidR="00D54291" w:rsidRPr="009637D2" w:rsidRDefault="00D54291" w:rsidP="00D54291">
      <w:pPr>
        <w:pStyle w:val="Normlnweb"/>
        <w:numPr>
          <w:ilvl w:val="0"/>
          <w:numId w:val="28"/>
        </w:numPr>
        <w:jc w:val="both"/>
        <w:outlineLvl w:val="0"/>
        <w:rPr>
          <w:rFonts w:ascii="Arial" w:hAnsi="Arial" w:cs="Arial"/>
        </w:rPr>
      </w:pPr>
      <w:r w:rsidRPr="009637D2">
        <w:rPr>
          <w:rFonts w:ascii="Arial" w:hAnsi="Arial" w:cs="Arial"/>
          <w:bCs/>
        </w:rPr>
        <w:lastRenderedPageBreak/>
        <w:t xml:space="preserve">Ing. Jaroslav Drozd, </w:t>
      </w:r>
      <w:r w:rsidRPr="009637D2">
        <w:rPr>
          <w:rFonts w:ascii="Arial" w:hAnsi="Arial" w:cs="Arial"/>
        </w:rPr>
        <w:t>člen dozorčí rady</w:t>
      </w:r>
      <w:r w:rsidR="001C5314">
        <w:rPr>
          <w:rFonts w:ascii="Arial" w:hAnsi="Arial" w:cs="Arial"/>
        </w:rPr>
        <w:t xml:space="preserve"> (za Zlínský kraj)</w:t>
      </w:r>
    </w:p>
    <w:p w:rsidR="00D54291" w:rsidRPr="009637D2" w:rsidRDefault="00D54291" w:rsidP="00D54291">
      <w:pPr>
        <w:pStyle w:val="Normlnweb"/>
        <w:numPr>
          <w:ilvl w:val="0"/>
          <w:numId w:val="28"/>
        </w:numPr>
        <w:jc w:val="both"/>
        <w:outlineLvl w:val="0"/>
        <w:rPr>
          <w:rFonts w:ascii="Arial" w:hAnsi="Arial" w:cs="Arial"/>
        </w:rPr>
      </w:pPr>
      <w:r w:rsidRPr="009637D2">
        <w:rPr>
          <w:rFonts w:ascii="Arial" w:hAnsi="Arial" w:cs="Arial"/>
          <w:bCs/>
        </w:rPr>
        <w:t xml:space="preserve">Mgr. Ing. Jaromír Dvořák, </w:t>
      </w:r>
      <w:r w:rsidRPr="009637D2">
        <w:rPr>
          <w:rFonts w:ascii="Arial" w:hAnsi="Arial" w:cs="Arial"/>
        </w:rPr>
        <w:t>člen dozorčí rady</w:t>
      </w:r>
      <w:r w:rsidR="001C5314">
        <w:rPr>
          <w:rFonts w:ascii="Arial" w:hAnsi="Arial" w:cs="Arial"/>
        </w:rPr>
        <w:t xml:space="preserve"> (za město Přerov)</w:t>
      </w:r>
    </w:p>
    <w:p w:rsidR="00D54291" w:rsidRPr="009637D2" w:rsidRDefault="00D54291" w:rsidP="00D54291">
      <w:pPr>
        <w:pStyle w:val="Normlnweb"/>
        <w:numPr>
          <w:ilvl w:val="0"/>
          <w:numId w:val="28"/>
        </w:numPr>
        <w:jc w:val="both"/>
        <w:outlineLvl w:val="0"/>
        <w:rPr>
          <w:rFonts w:ascii="Arial" w:hAnsi="Arial" w:cs="Arial"/>
        </w:rPr>
      </w:pPr>
      <w:r w:rsidRPr="009637D2">
        <w:rPr>
          <w:rFonts w:ascii="Arial" w:hAnsi="Arial" w:cs="Arial"/>
          <w:bCs/>
        </w:rPr>
        <w:t xml:space="preserve">Vojtěch Jurčík, </w:t>
      </w:r>
      <w:r w:rsidRPr="009637D2">
        <w:rPr>
          <w:rFonts w:ascii="Arial" w:hAnsi="Arial" w:cs="Arial"/>
        </w:rPr>
        <w:t>člen dozorčí rady</w:t>
      </w:r>
      <w:r w:rsidR="001C5314">
        <w:rPr>
          <w:rFonts w:ascii="Arial" w:hAnsi="Arial" w:cs="Arial"/>
        </w:rPr>
        <w:t xml:space="preserve"> (za Zlínský kraj)</w:t>
      </w:r>
    </w:p>
    <w:p w:rsidR="00D54291" w:rsidRPr="009637D2" w:rsidRDefault="00D54291" w:rsidP="00D54291">
      <w:pPr>
        <w:pStyle w:val="Normlnweb"/>
        <w:numPr>
          <w:ilvl w:val="0"/>
          <w:numId w:val="28"/>
        </w:numPr>
        <w:jc w:val="both"/>
        <w:outlineLvl w:val="0"/>
        <w:rPr>
          <w:rFonts w:ascii="Arial" w:hAnsi="Arial" w:cs="Arial"/>
        </w:rPr>
      </w:pPr>
      <w:r w:rsidRPr="009637D2">
        <w:rPr>
          <w:rFonts w:ascii="Arial" w:hAnsi="Arial" w:cs="Arial"/>
          <w:bCs/>
        </w:rPr>
        <w:t xml:space="preserve">Ing. Zdeněk </w:t>
      </w:r>
      <w:proofErr w:type="spellStart"/>
      <w:r w:rsidRPr="009637D2">
        <w:rPr>
          <w:rFonts w:ascii="Arial" w:hAnsi="Arial" w:cs="Arial"/>
          <w:bCs/>
        </w:rPr>
        <w:t>Kazílek</w:t>
      </w:r>
      <w:proofErr w:type="spellEnd"/>
      <w:r w:rsidRPr="009637D2">
        <w:rPr>
          <w:rFonts w:ascii="Arial" w:hAnsi="Arial" w:cs="Arial"/>
          <w:bCs/>
        </w:rPr>
        <w:t xml:space="preserve">, </w:t>
      </w:r>
      <w:r w:rsidRPr="009637D2">
        <w:rPr>
          <w:rFonts w:ascii="Arial" w:hAnsi="Arial" w:cs="Arial"/>
        </w:rPr>
        <w:t>člen dozorčí rady</w:t>
      </w:r>
      <w:r w:rsidR="001C5314">
        <w:rPr>
          <w:rFonts w:ascii="Arial" w:hAnsi="Arial" w:cs="Arial"/>
        </w:rPr>
        <w:t xml:space="preserve"> (za město Přerov)</w:t>
      </w:r>
    </w:p>
    <w:p w:rsidR="001C5314" w:rsidRPr="001C5314" w:rsidRDefault="00D54291" w:rsidP="001C5314">
      <w:pPr>
        <w:pStyle w:val="Normlnweb"/>
        <w:numPr>
          <w:ilvl w:val="0"/>
          <w:numId w:val="17"/>
        </w:numPr>
        <w:ind w:left="714" w:hanging="357"/>
        <w:jc w:val="both"/>
        <w:rPr>
          <w:rFonts w:ascii="Arial" w:hAnsi="Arial" w:cs="Arial"/>
        </w:rPr>
      </w:pPr>
      <w:r w:rsidRPr="009637D2">
        <w:rPr>
          <w:rFonts w:ascii="Arial" w:hAnsi="Arial" w:cs="Arial"/>
          <w:bCs/>
        </w:rPr>
        <w:t xml:space="preserve">František Kubíček, </w:t>
      </w:r>
      <w:r w:rsidRPr="009637D2">
        <w:rPr>
          <w:rFonts w:ascii="Arial" w:hAnsi="Arial" w:cs="Arial"/>
        </w:rPr>
        <w:t>člen dozorčí rady</w:t>
      </w:r>
      <w:r w:rsidR="001C5314">
        <w:rPr>
          <w:rFonts w:ascii="Arial" w:hAnsi="Arial" w:cs="Arial"/>
        </w:rPr>
        <w:t xml:space="preserve"> (za Olomoucký kraj)</w:t>
      </w:r>
    </w:p>
    <w:p w:rsidR="00D54291" w:rsidRPr="009637D2" w:rsidRDefault="00D54291" w:rsidP="00D54291">
      <w:pPr>
        <w:pStyle w:val="Normlnweb"/>
        <w:numPr>
          <w:ilvl w:val="0"/>
          <w:numId w:val="28"/>
        </w:numPr>
        <w:jc w:val="both"/>
        <w:outlineLvl w:val="0"/>
        <w:rPr>
          <w:rFonts w:ascii="Arial" w:hAnsi="Arial" w:cs="Arial"/>
        </w:rPr>
      </w:pPr>
      <w:r w:rsidRPr="009637D2">
        <w:rPr>
          <w:rFonts w:ascii="Arial" w:hAnsi="Arial" w:cs="Arial"/>
          <w:bCs/>
        </w:rPr>
        <w:t>Libor Lukáš,</w:t>
      </w:r>
      <w:r w:rsidRPr="009637D2">
        <w:rPr>
          <w:rFonts w:ascii="Arial" w:hAnsi="Arial" w:cs="Arial"/>
        </w:rPr>
        <w:t xml:space="preserve"> člen dozorčí rady</w:t>
      </w:r>
      <w:r w:rsidR="001C5314">
        <w:rPr>
          <w:rFonts w:ascii="Arial" w:hAnsi="Arial" w:cs="Arial"/>
        </w:rPr>
        <w:t xml:space="preserve"> (za Zlínský kraj)</w:t>
      </w:r>
    </w:p>
    <w:p w:rsidR="00D54291" w:rsidRPr="009637D2" w:rsidRDefault="00D54291" w:rsidP="00D54291">
      <w:pPr>
        <w:pStyle w:val="Normlnweb"/>
        <w:numPr>
          <w:ilvl w:val="0"/>
          <w:numId w:val="28"/>
        </w:numPr>
        <w:jc w:val="both"/>
        <w:outlineLvl w:val="0"/>
        <w:rPr>
          <w:rFonts w:ascii="Arial" w:hAnsi="Arial" w:cs="Arial"/>
        </w:rPr>
      </w:pPr>
      <w:r w:rsidRPr="009637D2">
        <w:rPr>
          <w:rFonts w:ascii="Arial" w:hAnsi="Arial" w:cs="Arial"/>
          <w:bCs/>
        </w:rPr>
        <w:t>Mgr. Radovan Rašťák,</w:t>
      </w:r>
      <w:r w:rsidRPr="009637D2">
        <w:rPr>
          <w:rFonts w:ascii="Arial" w:hAnsi="Arial" w:cs="Arial"/>
        </w:rPr>
        <w:t xml:space="preserve"> člen dozorčí rady</w:t>
      </w:r>
      <w:r w:rsidR="001C5314">
        <w:rPr>
          <w:rFonts w:ascii="Arial" w:hAnsi="Arial" w:cs="Arial"/>
        </w:rPr>
        <w:t xml:space="preserve"> (za město Přerov)</w:t>
      </w:r>
    </w:p>
    <w:p w:rsidR="00D54291" w:rsidRDefault="00D54291" w:rsidP="001D684D">
      <w:pPr>
        <w:pStyle w:val="Normlnweb"/>
        <w:ind w:left="720"/>
        <w:jc w:val="both"/>
        <w:rPr>
          <w:rFonts w:ascii="Arial" w:hAnsi="Arial" w:cs="Arial"/>
        </w:rPr>
      </w:pPr>
    </w:p>
    <w:p w:rsidR="004E0B8E" w:rsidRPr="00F73831" w:rsidRDefault="004E0B8E" w:rsidP="001D684D">
      <w:pPr>
        <w:pStyle w:val="Normlnweb"/>
        <w:ind w:left="720"/>
        <w:jc w:val="both"/>
        <w:rPr>
          <w:rFonts w:ascii="Arial" w:hAnsi="Arial" w:cs="Arial"/>
        </w:rPr>
      </w:pPr>
    </w:p>
    <w:p w:rsidR="00D54291" w:rsidRPr="009637D2" w:rsidRDefault="00D54291" w:rsidP="00D54291">
      <w:pPr>
        <w:jc w:val="both"/>
        <w:rPr>
          <w:rFonts w:ascii="Arial" w:hAnsi="Arial" w:cs="Arial"/>
          <w:u w:val="single"/>
        </w:rPr>
      </w:pPr>
      <w:r w:rsidRPr="009637D2">
        <w:rPr>
          <w:rFonts w:ascii="Arial" w:hAnsi="Arial" w:cs="Arial"/>
          <w:u w:val="single"/>
        </w:rPr>
        <w:t>Návrh předkladatele na nové členy dozorčí rady za Olomoucký kraj:</w:t>
      </w:r>
    </w:p>
    <w:p w:rsidR="006C2155" w:rsidRPr="001C5314" w:rsidRDefault="006C2155" w:rsidP="006C2155">
      <w:pPr>
        <w:pStyle w:val="Normlnweb"/>
        <w:numPr>
          <w:ilvl w:val="0"/>
          <w:numId w:val="17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Mgr. Hana Kamasová - návrh ROK (za Olomoucký kraj)</w:t>
      </w:r>
    </w:p>
    <w:p w:rsidR="006C2155" w:rsidRPr="001C5314" w:rsidRDefault="006C2155" w:rsidP="006C2155">
      <w:pPr>
        <w:pStyle w:val="Normlnweb"/>
        <w:numPr>
          <w:ilvl w:val="0"/>
          <w:numId w:val="17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Pavel Hönig </w:t>
      </w:r>
      <w:r w:rsidR="00720F8A">
        <w:rPr>
          <w:rFonts w:ascii="Arial" w:hAnsi="Arial" w:cs="Arial"/>
        </w:rPr>
        <w:t xml:space="preserve">- </w:t>
      </w:r>
      <w:r w:rsidRPr="00624F7D">
        <w:rPr>
          <w:rFonts w:ascii="Arial" w:hAnsi="Arial" w:cs="Arial"/>
        </w:rPr>
        <w:t>návrh</w:t>
      </w:r>
      <w:r>
        <w:rPr>
          <w:rFonts w:ascii="Arial" w:hAnsi="Arial" w:cs="Arial"/>
        </w:rPr>
        <w:t xml:space="preserve"> </w:t>
      </w:r>
      <w:r w:rsidRPr="00624F7D">
        <w:rPr>
          <w:rFonts w:ascii="Arial" w:hAnsi="Arial" w:cs="Arial"/>
        </w:rPr>
        <w:t xml:space="preserve">ROK </w:t>
      </w:r>
      <w:r>
        <w:rPr>
          <w:rFonts w:ascii="Arial" w:hAnsi="Arial" w:cs="Arial"/>
        </w:rPr>
        <w:t>(za Olomoucký kraj)</w:t>
      </w:r>
    </w:p>
    <w:p w:rsidR="006C2155" w:rsidRPr="001C5314" w:rsidRDefault="00C02368" w:rsidP="006C2155">
      <w:pPr>
        <w:pStyle w:val="Normlnweb"/>
        <w:numPr>
          <w:ilvl w:val="0"/>
          <w:numId w:val="17"/>
        </w:numPr>
        <w:ind w:left="714" w:hanging="357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Ing. Marian Jurečka</w:t>
      </w:r>
      <w:r w:rsidR="006C2155" w:rsidRPr="00624F7D">
        <w:rPr>
          <w:rFonts w:ascii="Arial" w:hAnsi="Arial" w:cs="Arial"/>
        </w:rPr>
        <w:t xml:space="preserve"> </w:t>
      </w:r>
      <w:r w:rsidR="006C2155">
        <w:rPr>
          <w:rFonts w:ascii="Arial" w:hAnsi="Arial" w:cs="Arial"/>
        </w:rPr>
        <w:t>(za Olomoucký kraj)</w:t>
      </w:r>
    </w:p>
    <w:p w:rsidR="00042AD1" w:rsidRPr="00624F7D" w:rsidRDefault="00042AD1" w:rsidP="00624F7D">
      <w:pPr>
        <w:pStyle w:val="Normlnweb"/>
        <w:ind w:left="714"/>
        <w:jc w:val="both"/>
        <w:rPr>
          <w:rFonts w:ascii="Arial" w:hAnsi="Arial" w:cs="Arial"/>
        </w:rPr>
      </w:pPr>
    </w:p>
    <w:p w:rsidR="00C12A5E" w:rsidRPr="002819EB" w:rsidRDefault="00520CE4" w:rsidP="002819EB">
      <w:pPr>
        <w:pStyle w:val="Odstavecseseznamem"/>
        <w:numPr>
          <w:ilvl w:val="0"/>
          <w:numId w:val="44"/>
        </w:numPr>
        <w:spacing w:after="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2819EB">
        <w:rPr>
          <w:rFonts w:ascii="Arial" w:hAnsi="Arial" w:cs="Arial"/>
          <w:b/>
          <w:sz w:val="24"/>
          <w:szCs w:val="24"/>
        </w:rPr>
        <w:t xml:space="preserve">Delegování zástupce Olomouckého kraje na valnou hromadu </w:t>
      </w:r>
    </w:p>
    <w:p w:rsidR="00364FC2" w:rsidRPr="00F25F5C" w:rsidRDefault="00F73831" w:rsidP="002819EB">
      <w:pPr>
        <w:pStyle w:val="Normlnweb"/>
        <w:jc w:val="both"/>
        <w:rPr>
          <w:rFonts w:ascii="Arial" w:hAnsi="Arial" w:cs="Arial"/>
        </w:rPr>
      </w:pPr>
      <w:r w:rsidRPr="00F25F5C">
        <w:rPr>
          <w:rFonts w:ascii="Arial" w:hAnsi="Arial" w:cs="Arial"/>
        </w:rPr>
        <w:t xml:space="preserve">Termín </w:t>
      </w:r>
      <w:r w:rsidR="00624F7D">
        <w:rPr>
          <w:rFonts w:ascii="Arial" w:hAnsi="Arial" w:cs="Arial"/>
        </w:rPr>
        <w:t xml:space="preserve">konání </w:t>
      </w:r>
      <w:r w:rsidR="003005FF" w:rsidRPr="00F25F5C">
        <w:rPr>
          <w:rFonts w:ascii="Arial" w:hAnsi="Arial" w:cs="Arial"/>
        </w:rPr>
        <w:t>valné hro</w:t>
      </w:r>
      <w:r w:rsidR="00520CE4" w:rsidRPr="00F25F5C">
        <w:rPr>
          <w:rFonts w:ascii="Arial" w:hAnsi="Arial" w:cs="Arial"/>
        </w:rPr>
        <w:t xml:space="preserve">mady </w:t>
      </w:r>
      <w:r w:rsidR="00624F7D">
        <w:rPr>
          <w:rFonts w:ascii="Arial" w:hAnsi="Arial" w:cs="Arial"/>
        </w:rPr>
        <w:t xml:space="preserve">se předpokládá v první polovině dubna 2013. </w:t>
      </w:r>
      <w:r w:rsidR="00364FC2" w:rsidRPr="00F25F5C">
        <w:rPr>
          <w:rFonts w:ascii="Arial" w:hAnsi="Arial" w:cs="Arial"/>
        </w:rPr>
        <w:t xml:space="preserve">Na jednání </w:t>
      </w:r>
      <w:r w:rsidR="00520CE4" w:rsidRPr="00F25F5C">
        <w:rPr>
          <w:rFonts w:ascii="Arial" w:hAnsi="Arial" w:cs="Arial"/>
        </w:rPr>
        <w:t xml:space="preserve">této </w:t>
      </w:r>
      <w:r w:rsidR="00364FC2" w:rsidRPr="00F25F5C">
        <w:rPr>
          <w:rFonts w:ascii="Arial" w:hAnsi="Arial" w:cs="Arial"/>
        </w:rPr>
        <w:t xml:space="preserve">valné hromady je nutné </w:t>
      </w:r>
      <w:r w:rsidR="0045693C">
        <w:rPr>
          <w:rFonts w:ascii="Arial" w:hAnsi="Arial" w:cs="Arial"/>
        </w:rPr>
        <w:t xml:space="preserve">delegovat </w:t>
      </w:r>
      <w:r w:rsidR="00364FC2" w:rsidRPr="00F25F5C">
        <w:rPr>
          <w:rFonts w:ascii="Arial" w:hAnsi="Arial" w:cs="Arial"/>
        </w:rPr>
        <w:t>zástupce za každého akcionáře.</w:t>
      </w:r>
    </w:p>
    <w:p w:rsidR="00364FC2" w:rsidRPr="00F25F5C" w:rsidRDefault="00364FC2" w:rsidP="00364FC2">
      <w:pPr>
        <w:jc w:val="both"/>
        <w:rPr>
          <w:rFonts w:ascii="Arial" w:hAnsi="Arial" w:cs="Arial"/>
        </w:rPr>
      </w:pPr>
      <w:r w:rsidRPr="00F25F5C">
        <w:rPr>
          <w:rFonts w:ascii="Arial" w:hAnsi="Arial" w:cs="Arial"/>
        </w:rPr>
        <w:t>Zástupce kraje deleguje na valnou hromadu podle § 35 odst. 2 písm. l) zák. o krajích zastupitelstvo kraje. Stejně tak zástupce obce (v daném případě statutárního města Přerova) deleguje podle § 84 odst.</w:t>
      </w:r>
      <w:r w:rsidR="00641925" w:rsidRPr="00F25F5C">
        <w:rPr>
          <w:rFonts w:ascii="Arial" w:hAnsi="Arial" w:cs="Arial"/>
        </w:rPr>
        <w:t xml:space="preserve"> </w:t>
      </w:r>
      <w:r w:rsidRPr="00F25F5C">
        <w:rPr>
          <w:rFonts w:ascii="Arial" w:hAnsi="Arial" w:cs="Arial"/>
        </w:rPr>
        <w:t xml:space="preserve">2 písm. f) zák. o obcích zastupitelstvo obce. Příslušná usnesení zastupitelstev by měli zástupci takto delegovaní předložit při prezenci před zahájením valné hromady. </w:t>
      </w:r>
    </w:p>
    <w:p w:rsidR="00364FC2" w:rsidRPr="00F25F5C" w:rsidRDefault="00364FC2" w:rsidP="00364FC2">
      <w:pPr>
        <w:jc w:val="both"/>
        <w:rPr>
          <w:rFonts w:ascii="Arial" w:hAnsi="Arial" w:cs="Arial"/>
        </w:rPr>
      </w:pPr>
      <w:r w:rsidRPr="00F25F5C">
        <w:rPr>
          <w:rFonts w:ascii="Arial" w:hAnsi="Arial" w:cs="Arial"/>
        </w:rPr>
        <w:t xml:space="preserve">Zástupcem akcionáře nemůže být člen představenstva nebo člen dozorčí rady společnosti. </w:t>
      </w:r>
    </w:p>
    <w:p w:rsidR="00364FC2" w:rsidRPr="00F25F5C" w:rsidRDefault="00364FC2" w:rsidP="00364FC2">
      <w:pPr>
        <w:jc w:val="both"/>
        <w:rPr>
          <w:rFonts w:ascii="Arial" w:hAnsi="Arial" w:cs="Arial"/>
        </w:rPr>
      </w:pPr>
      <w:r w:rsidRPr="00F25F5C">
        <w:rPr>
          <w:rFonts w:ascii="Arial" w:hAnsi="Arial" w:cs="Arial"/>
        </w:rPr>
        <w:t>S jednou akcií o nominální hodnotě 10.000</w:t>
      </w:r>
      <w:r w:rsidR="00C1598B">
        <w:rPr>
          <w:rFonts w:ascii="Arial" w:hAnsi="Arial" w:cs="Arial"/>
        </w:rPr>
        <w:t> </w:t>
      </w:r>
      <w:r w:rsidRPr="00F25F5C">
        <w:rPr>
          <w:rFonts w:ascii="Arial" w:hAnsi="Arial" w:cs="Arial"/>
        </w:rPr>
        <w:t>Kč je spojen jeden hlas. Olomoucký kraj je držitelem 102 akcií, každá má nominální hodnotu 10.000</w:t>
      </w:r>
      <w:r w:rsidR="00D625F2" w:rsidRPr="00F25F5C">
        <w:rPr>
          <w:rFonts w:ascii="Arial" w:hAnsi="Arial" w:cs="Arial"/>
        </w:rPr>
        <w:t> </w:t>
      </w:r>
      <w:r w:rsidRPr="00F25F5C">
        <w:rPr>
          <w:rFonts w:ascii="Arial" w:hAnsi="Arial" w:cs="Arial"/>
        </w:rPr>
        <w:t xml:space="preserve">Kč. </w:t>
      </w:r>
    </w:p>
    <w:p w:rsidR="00364FC2" w:rsidRPr="00F25F5C" w:rsidRDefault="00364FC2" w:rsidP="00364FC2">
      <w:pPr>
        <w:jc w:val="both"/>
        <w:rPr>
          <w:rFonts w:ascii="Arial" w:hAnsi="Arial" w:cs="Arial"/>
        </w:rPr>
      </w:pPr>
    </w:p>
    <w:p w:rsidR="00364FC2" w:rsidRDefault="00364FC2" w:rsidP="000819EB">
      <w:pPr>
        <w:spacing w:after="120"/>
        <w:jc w:val="both"/>
        <w:rPr>
          <w:rFonts w:ascii="Arial" w:hAnsi="Arial" w:cs="Arial"/>
        </w:rPr>
      </w:pPr>
      <w:r w:rsidRPr="00F25F5C">
        <w:rPr>
          <w:rFonts w:ascii="Arial" w:hAnsi="Arial" w:cs="Arial"/>
        </w:rPr>
        <w:t xml:space="preserve">Předkladatel navrhuje </w:t>
      </w:r>
      <w:r w:rsidR="0045693C">
        <w:rPr>
          <w:rFonts w:ascii="Arial" w:hAnsi="Arial" w:cs="Arial"/>
        </w:rPr>
        <w:t xml:space="preserve">delegovat </w:t>
      </w:r>
      <w:r w:rsidRPr="00F25F5C">
        <w:rPr>
          <w:rFonts w:ascii="Arial" w:hAnsi="Arial" w:cs="Arial"/>
        </w:rPr>
        <w:t>na valn</w:t>
      </w:r>
      <w:r w:rsidR="00624F7D">
        <w:rPr>
          <w:rFonts w:ascii="Arial" w:hAnsi="Arial" w:cs="Arial"/>
        </w:rPr>
        <w:t>é</w:t>
      </w:r>
      <w:r w:rsidRPr="00F25F5C">
        <w:rPr>
          <w:rFonts w:ascii="Arial" w:hAnsi="Arial" w:cs="Arial"/>
        </w:rPr>
        <w:t xml:space="preserve"> hromad</w:t>
      </w:r>
      <w:r w:rsidR="00624F7D">
        <w:rPr>
          <w:rFonts w:ascii="Arial" w:hAnsi="Arial" w:cs="Arial"/>
        </w:rPr>
        <w:t xml:space="preserve">y v období </w:t>
      </w:r>
      <w:r w:rsidR="00A36B92">
        <w:rPr>
          <w:rFonts w:ascii="Arial" w:hAnsi="Arial" w:cs="Arial"/>
        </w:rPr>
        <w:t>leden</w:t>
      </w:r>
      <w:r w:rsidR="00C1598B">
        <w:rPr>
          <w:rFonts w:ascii="Arial" w:hAnsi="Arial" w:cs="Arial"/>
        </w:rPr>
        <w:t xml:space="preserve"> </w:t>
      </w:r>
      <w:r w:rsidR="00624F7D">
        <w:rPr>
          <w:rFonts w:ascii="Arial" w:hAnsi="Arial" w:cs="Arial"/>
        </w:rPr>
        <w:t xml:space="preserve">2013 – </w:t>
      </w:r>
      <w:r w:rsidR="00A36B92">
        <w:rPr>
          <w:rFonts w:ascii="Arial" w:hAnsi="Arial" w:cs="Arial"/>
        </w:rPr>
        <w:t>říjen</w:t>
      </w:r>
      <w:r w:rsidR="00C1598B">
        <w:rPr>
          <w:rFonts w:ascii="Arial" w:hAnsi="Arial" w:cs="Arial"/>
        </w:rPr>
        <w:t xml:space="preserve"> </w:t>
      </w:r>
      <w:r w:rsidR="00624F7D">
        <w:rPr>
          <w:rFonts w:ascii="Arial" w:hAnsi="Arial" w:cs="Arial"/>
        </w:rPr>
        <w:t>2017</w:t>
      </w:r>
      <w:r w:rsidRPr="00F25F5C">
        <w:rPr>
          <w:rFonts w:ascii="Arial" w:hAnsi="Arial" w:cs="Arial"/>
        </w:rPr>
        <w:t xml:space="preserve"> jednoho zástupce, který bude disponovat 102 hlasy</w:t>
      </w:r>
      <w:r w:rsidR="0045693C">
        <w:rPr>
          <w:rFonts w:ascii="Arial" w:hAnsi="Arial" w:cs="Arial"/>
        </w:rPr>
        <w:t>,</w:t>
      </w:r>
      <w:r w:rsidRPr="00F25F5C">
        <w:rPr>
          <w:rFonts w:ascii="Arial" w:hAnsi="Arial" w:cs="Arial"/>
        </w:rPr>
        <w:t xml:space="preserve"> a jednoho náhradníka:</w:t>
      </w:r>
    </w:p>
    <w:p w:rsidR="004E0B8E" w:rsidRPr="00F25F5C" w:rsidRDefault="004E0B8E" w:rsidP="000819EB">
      <w:pPr>
        <w:spacing w:after="120"/>
        <w:jc w:val="both"/>
        <w:rPr>
          <w:rFonts w:ascii="Arial" w:hAnsi="Arial" w:cs="Arial"/>
        </w:rPr>
      </w:pPr>
    </w:p>
    <w:p w:rsidR="006C2155" w:rsidRPr="00926788" w:rsidRDefault="006C2155" w:rsidP="006C2155">
      <w:pPr>
        <w:pStyle w:val="Odstavecseseznamem"/>
        <w:numPr>
          <w:ilvl w:val="0"/>
          <w:numId w:val="26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926788">
        <w:rPr>
          <w:rFonts w:ascii="Arial" w:hAnsi="Arial" w:cs="Arial"/>
          <w:sz w:val="24"/>
          <w:szCs w:val="24"/>
        </w:rPr>
        <w:t>Ing. Jiří Rozbořil návrh ROK na zástupce Olomouckého kraje,</w:t>
      </w:r>
    </w:p>
    <w:p w:rsidR="006C2155" w:rsidRPr="00926788" w:rsidRDefault="006C2155" w:rsidP="006C2155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926788">
        <w:rPr>
          <w:rFonts w:ascii="Arial" w:hAnsi="Arial" w:cs="Arial"/>
          <w:sz w:val="24"/>
          <w:szCs w:val="24"/>
        </w:rPr>
        <w:t>Mgr. Alois Mačák, MBA</w:t>
      </w:r>
      <w:r>
        <w:rPr>
          <w:rFonts w:ascii="Arial" w:hAnsi="Arial" w:cs="Arial"/>
        </w:rPr>
        <w:t xml:space="preserve"> </w:t>
      </w:r>
      <w:r w:rsidRPr="00926788">
        <w:rPr>
          <w:rFonts w:ascii="Arial" w:hAnsi="Arial" w:cs="Arial"/>
          <w:sz w:val="24"/>
          <w:szCs w:val="24"/>
        </w:rPr>
        <w:t>návrh ROK na náhradníka zástupce Olomouckého kraje</w:t>
      </w:r>
      <w:r w:rsidRPr="00926788">
        <w:rPr>
          <w:rFonts w:ascii="Arial" w:hAnsi="Arial" w:cs="Arial"/>
          <w:b/>
          <w:sz w:val="24"/>
          <w:szCs w:val="24"/>
        </w:rPr>
        <w:t xml:space="preserve"> </w:t>
      </w:r>
      <w:r w:rsidRPr="00926788">
        <w:rPr>
          <w:rFonts w:ascii="Arial" w:hAnsi="Arial" w:cs="Arial"/>
          <w:sz w:val="24"/>
          <w:szCs w:val="24"/>
        </w:rPr>
        <w:t>(bude Olomoucký kraj na valné hromadě zastupovat v případě nepřítomnosti zástupce Olomouckého kraje)</w:t>
      </w:r>
    </w:p>
    <w:p w:rsidR="00364FC2" w:rsidRPr="00F25F5C" w:rsidRDefault="00364FC2" w:rsidP="00364FC2">
      <w:pPr>
        <w:jc w:val="both"/>
        <w:rPr>
          <w:rFonts w:ascii="Arial" w:hAnsi="Arial" w:cs="Arial"/>
        </w:rPr>
      </w:pPr>
      <w:r w:rsidRPr="00F25F5C">
        <w:rPr>
          <w:rFonts w:ascii="Arial" w:hAnsi="Arial" w:cs="Arial"/>
        </w:rPr>
        <w:t>Zástupce akcionářů se před zahájením valné hromady zapíše do prezenční listiny, ve které uvede počet akcií, jimiž disponuje, a tím i počet hlasů na valné hromadě.</w:t>
      </w:r>
    </w:p>
    <w:p w:rsidR="00364FC2" w:rsidRPr="00F25F5C" w:rsidRDefault="00364FC2" w:rsidP="00364FC2">
      <w:pPr>
        <w:jc w:val="both"/>
        <w:rPr>
          <w:rFonts w:ascii="Arial" w:hAnsi="Arial" w:cs="Arial"/>
        </w:rPr>
      </w:pPr>
      <w:r w:rsidRPr="00F25F5C">
        <w:rPr>
          <w:rFonts w:ascii="Arial" w:hAnsi="Arial" w:cs="Arial"/>
        </w:rPr>
        <w:t xml:space="preserve">Valnou hromadu zahajuje člen představenstva, kterého tím představenstvo pověří a tento člen řídí valnou hromadu až do doby zvolení jejího předsedy. Valná hromada po zahájení musí zvolit orgány. Těmi jsou předseda, zapisovatel, dva ověřovatelé zápisu a osobu či osoby pověřené sčítáním hlasů. </w:t>
      </w:r>
    </w:p>
    <w:p w:rsidR="00364FC2" w:rsidRDefault="00364FC2" w:rsidP="00364FC2">
      <w:pPr>
        <w:jc w:val="both"/>
        <w:rPr>
          <w:rFonts w:ascii="Arial" w:hAnsi="Arial" w:cs="Arial"/>
        </w:rPr>
      </w:pPr>
      <w:r w:rsidRPr="00F25F5C">
        <w:rPr>
          <w:rFonts w:ascii="Arial" w:hAnsi="Arial" w:cs="Arial"/>
        </w:rPr>
        <w:t>O valné hromadě se vyhotovuje zápis, který obsahuje náležitosti uvedené v čl.</w:t>
      </w:r>
      <w:r w:rsidR="004F53D5" w:rsidRPr="00F25F5C">
        <w:rPr>
          <w:rFonts w:ascii="Arial" w:hAnsi="Arial" w:cs="Arial"/>
        </w:rPr>
        <w:t> </w:t>
      </w:r>
      <w:r w:rsidRPr="00F25F5C">
        <w:rPr>
          <w:rFonts w:ascii="Arial" w:hAnsi="Arial" w:cs="Arial"/>
        </w:rPr>
        <w:t>17 odst.</w:t>
      </w:r>
      <w:r w:rsidR="004F53D5" w:rsidRPr="00F25F5C">
        <w:rPr>
          <w:rFonts w:ascii="Arial" w:hAnsi="Arial" w:cs="Arial"/>
        </w:rPr>
        <w:t> </w:t>
      </w:r>
      <w:r w:rsidRPr="00F25F5C">
        <w:rPr>
          <w:rFonts w:ascii="Arial" w:hAnsi="Arial" w:cs="Arial"/>
        </w:rPr>
        <w:t xml:space="preserve">9 Stanov. K tomuto zápisu je přiložena i prezenční listina. Zápis podepisují předseda valné hromady, zapisovatel a dva zvolení ověřovatelé zápisu. Představenstvo je povinno zabezpečit vyhotovení zápisu do 30 dnů ode dne skončení valné hromady. Zápis spolu s prezenční listinou se zakládá do sbírky listin vedené soudem u příslušného soudu, u kterého je společnost vedena v obchodním </w:t>
      </w:r>
      <w:r w:rsidRPr="00F25F5C">
        <w:rPr>
          <w:rFonts w:ascii="Arial" w:hAnsi="Arial" w:cs="Arial"/>
        </w:rPr>
        <w:lastRenderedPageBreak/>
        <w:t xml:space="preserve">rejstříku. Kromě toho se tyto dokumenty archivují v archivu společnosti po celou dobu její existence. </w:t>
      </w:r>
    </w:p>
    <w:p w:rsidR="00C21B6C" w:rsidRDefault="00C21B6C" w:rsidP="00364FC2">
      <w:pPr>
        <w:jc w:val="both"/>
        <w:rPr>
          <w:rFonts w:ascii="Arial" w:hAnsi="Arial" w:cs="Arial"/>
        </w:rPr>
      </w:pPr>
    </w:p>
    <w:p w:rsidR="00C21B6C" w:rsidRDefault="00C21B6C" w:rsidP="00C21B6C">
      <w:pPr>
        <w:jc w:val="both"/>
        <w:rPr>
          <w:rFonts w:ascii="Arial" w:hAnsi="Arial" w:cs="Arial"/>
        </w:rPr>
      </w:pPr>
    </w:p>
    <w:p w:rsidR="00A86C0C" w:rsidRPr="00F25F5C" w:rsidRDefault="00DA4658" w:rsidP="00DA4658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 navrhla usnesením č. UR/</w:t>
      </w:r>
      <w:r w:rsidR="006C2155" w:rsidRPr="006C2155">
        <w:rPr>
          <w:rFonts w:ascii="Arial" w:hAnsi="Arial" w:cs="Arial"/>
          <w:b/>
        </w:rPr>
        <w:t>5</w:t>
      </w:r>
      <w:r w:rsidRPr="006C2155">
        <w:rPr>
          <w:rFonts w:ascii="Arial" w:hAnsi="Arial" w:cs="Arial"/>
          <w:b/>
        </w:rPr>
        <w:t>/</w:t>
      </w:r>
      <w:r w:rsidR="006C2155" w:rsidRPr="006C2155">
        <w:rPr>
          <w:rFonts w:ascii="Arial" w:hAnsi="Arial" w:cs="Arial"/>
          <w:b/>
        </w:rPr>
        <w:t>37</w:t>
      </w:r>
      <w:r w:rsidRPr="006C2155">
        <w:rPr>
          <w:rFonts w:ascii="Arial" w:hAnsi="Arial" w:cs="Arial"/>
          <w:b/>
        </w:rPr>
        <w:t>/2013 ze dne 31. 1. 2013</w:t>
      </w:r>
      <w:r w:rsidR="00CB606E" w:rsidRPr="006C2155">
        <w:rPr>
          <w:rFonts w:ascii="Arial" w:hAnsi="Arial" w:cs="Arial"/>
          <w:b/>
        </w:rPr>
        <w:t xml:space="preserve"> </w:t>
      </w:r>
      <w:r w:rsidR="007453AF" w:rsidRPr="006C2155">
        <w:rPr>
          <w:rFonts w:ascii="Arial" w:hAnsi="Arial" w:cs="Arial"/>
          <w:b/>
        </w:rPr>
        <w:t>zástupce akcionáře Olomouckého kraje, resp. náhradníka</w:t>
      </w:r>
      <w:r w:rsidR="007453AF" w:rsidRPr="00F25F5C">
        <w:rPr>
          <w:rFonts w:ascii="Arial" w:hAnsi="Arial" w:cs="Arial"/>
          <w:b/>
        </w:rPr>
        <w:t xml:space="preserve"> zástupce na jednání</w:t>
      </w:r>
      <w:r w:rsidR="004E0B8E">
        <w:rPr>
          <w:rFonts w:ascii="Arial" w:hAnsi="Arial" w:cs="Arial"/>
          <w:b/>
        </w:rPr>
        <w:t>ch</w:t>
      </w:r>
      <w:r w:rsidR="007453AF" w:rsidRPr="00F25F5C">
        <w:rPr>
          <w:rFonts w:ascii="Arial" w:hAnsi="Arial" w:cs="Arial"/>
          <w:b/>
        </w:rPr>
        <w:t xml:space="preserve"> valné hromady společnosti Regionální letiště Přerov a.s. </w:t>
      </w:r>
      <w:r w:rsidR="007453AF" w:rsidRPr="00F25F5C">
        <w:rPr>
          <w:rFonts w:ascii="Arial" w:hAnsi="Arial" w:cs="Arial"/>
          <w:b/>
          <w:color w:val="000000"/>
        </w:rPr>
        <w:t>se sídlem Přerov, Trávník 1117/30, PSČ 750 02, IČ</w:t>
      </w:r>
      <w:r w:rsidR="00036D09">
        <w:rPr>
          <w:rFonts w:ascii="Arial" w:hAnsi="Arial" w:cs="Arial"/>
          <w:b/>
          <w:color w:val="000000"/>
        </w:rPr>
        <w:t> </w:t>
      </w:r>
      <w:r w:rsidR="007453AF" w:rsidRPr="00F25F5C">
        <w:rPr>
          <w:rFonts w:ascii="Arial" w:hAnsi="Arial" w:cs="Arial"/>
          <w:b/>
          <w:color w:val="000000"/>
        </w:rPr>
        <w:t>28572971</w:t>
      </w:r>
      <w:r w:rsidR="007453AF" w:rsidRPr="00F25F5C">
        <w:rPr>
          <w:rFonts w:ascii="Arial" w:hAnsi="Arial" w:cs="Arial"/>
          <w:b/>
        </w:rPr>
        <w:t>,</w:t>
      </w:r>
      <w:r w:rsidR="00A86C0C" w:rsidRPr="00F25F5C">
        <w:rPr>
          <w:rFonts w:ascii="Arial" w:hAnsi="Arial" w:cs="Arial"/>
          <w:b/>
        </w:rPr>
        <w:t xml:space="preserve"> konan</w:t>
      </w:r>
      <w:r w:rsidR="004E0B8E">
        <w:rPr>
          <w:rFonts w:ascii="Arial" w:hAnsi="Arial" w:cs="Arial"/>
          <w:b/>
        </w:rPr>
        <w:t xml:space="preserve">ých v období </w:t>
      </w:r>
      <w:r w:rsidR="00A36B92">
        <w:rPr>
          <w:rFonts w:ascii="Arial" w:hAnsi="Arial" w:cs="Arial"/>
          <w:b/>
        </w:rPr>
        <w:t>leden</w:t>
      </w:r>
      <w:r w:rsidR="00C1598B">
        <w:rPr>
          <w:rFonts w:ascii="Arial" w:hAnsi="Arial" w:cs="Arial"/>
          <w:b/>
        </w:rPr>
        <w:t xml:space="preserve"> </w:t>
      </w:r>
      <w:r w:rsidR="004E0B8E">
        <w:rPr>
          <w:rFonts w:ascii="Arial" w:hAnsi="Arial" w:cs="Arial"/>
          <w:b/>
        </w:rPr>
        <w:t xml:space="preserve">2013 – </w:t>
      </w:r>
      <w:r w:rsidR="00A36B92">
        <w:rPr>
          <w:rFonts w:ascii="Arial" w:hAnsi="Arial" w:cs="Arial"/>
          <w:b/>
        </w:rPr>
        <w:t>říjen</w:t>
      </w:r>
      <w:r w:rsidR="00C1598B">
        <w:rPr>
          <w:rFonts w:ascii="Arial" w:hAnsi="Arial" w:cs="Arial"/>
          <w:b/>
        </w:rPr>
        <w:t xml:space="preserve"> </w:t>
      </w:r>
      <w:r w:rsidR="004E0B8E">
        <w:rPr>
          <w:rFonts w:ascii="Arial" w:hAnsi="Arial" w:cs="Arial"/>
          <w:b/>
        </w:rPr>
        <w:t>2017</w:t>
      </w:r>
      <w:r>
        <w:rPr>
          <w:rFonts w:ascii="Arial" w:hAnsi="Arial" w:cs="Arial"/>
          <w:b/>
        </w:rPr>
        <w:t xml:space="preserve"> ve složení dle důvodové zprávy</w:t>
      </w:r>
      <w:r w:rsidR="004E0B8E">
        <w:rPr>
          <w:rFonts w:ascii="Arial" w:hAnsi="Arial" w:cs="Arial"/>
          <w:b/>
        </w:rPr>
        <w:t>.</w:t>
      </w:r>
      <w:r w:rsidR="007453AF" w:rsidRPr="00F25F5C">
        <w:rPr>
          <w:rFonts w:ascii="Arial" w:hAnsi="Arial" w:cs="Arial"/>
          <w:b/>
        </w:rPr>
        <w:t xml:space="preserve"> </w:t>
      </w:r>
    </w:p>
    <w:p w:rsidR="00DA4658" w:rsidRDefault="00DA4658" w:rsidP="007453AF">
      <w:pPr>
        <w:jc w:val="both"/>
        <w:rPr>
          <w:rFonts w:ascii="Arial" w:hAnsi="Arial" w:cs="Arial"/>
          <w:b/>
        </w:rPr>
      </w:pPr>
    </w:p>
    <w:p w:rsidR="00DA4658" w:rsidRDefault="00DA4658" w:rsidP="007453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Stejným č. usnesení Rada Olomouckého kraje souhlasila s </w:t>
      </w:r>
      <w:r w:rsidR="005C2B96">
        <w:rPr>
          <w:rFonts w:ascii="Arial" w:hAnsi="Arial" w:cs="Arial"/>
          <w:b/>
        </w:rPr>
        <w:t>delegací</w:t>
      </w:r>
      <w:r w:rsidR="007453AF" w:rsidRPr="00F25F5C">
        <w:rPr>
          <w:rFonts w:ascii="Arial" w:hAnsi="Arial" w:cs="Arial"/>
          <w:b/>
        </w:rPr>
        <w:t xml:space="preserve"> </w:t>
      </w:r>
      <w:r w:rsidR="00267EC1">
        <w:rPr>
          <w:rFonts w:ascii="Arial" w:hAnsi="Arial" w:cs="Arial"/>
          <w:b/>
        </w:rPr>
        <w:t xml:space="preserve">zástupce, resp. náhradníka </w:t>
      </w:r>
      <w:r w:rsidR="00267EC1" w:rsidRPr="00267EC1">
        <w:rPr>
          <w:rFonts w:ascii="Arial" w:hAnsi="Arial" w:cs="Arial"/>
          <w:b/>
        </w:rPr>
        <w:t>k zastupování Olomouckého kraje jako akcionáře společnosti Regionální letiště Přerov a.s. se sídlem Trávník 1117/30, PSČ</w:t>
      </w:r>
      <w:r w:rsidR="00C1598B">
        <w:rPr>
          <w:rFonts w:ascii="Arial" w:hAnsi="Arial" w:cs="Arial"/>
          <w:b/>
        </w:rPr>
        <w:t> </w:t>
      </w:r>
      <w:r w:rsidR="00267EC1" w:rsidRPr="00267EC1">
        <w:rPr>
          <w:rFonts w:ascii="Arial" w:hAnsi="Arial" w:cs="Arial"/>
          <w:b/>
        </w:rPr>
        <w:t>750</w:t>
      </w:r>
      <w:r w:rsidR="00C1598B">
        <w:rPr>
          <w:rFonts w:ascii="Arial" w:hAnsi="Arial" w:cs="Arial"/>
          <w:b/>
        </w:rPr>
        <w:t> </w:t>
      </w:r>
      <w:r w:rsidR="00267EC1" w:rsidRPr="00267EC1">
        <w:rPr>
          <w:rFonts w:ascii="Arial" w:hAnsi="Arial" w:cs="Arial"/>
          <w:b/>
        </w:rPr>
        <w:t>02, IČ:</w:t>
      </w:r>
      <w:r w:rsidR="00C1598B">
        <w:rPr>
          <w:rFonts w:ascii="Arial" w:hAnsi="Arial" w:cs="Arial"/>
          <w:b/>
        </w:rPr>
        <w:t> </w:t>
      </w:r>
      <w:r w:rsidR="00267EC1" w:rsidRPr="00267EC1">
        <w:rPr>
          <w:rFonts w:ascii="Arial" w:hAnsi="Arial" w:cs="Arial"/>
          <w:b/>
        </w:rPr>
        <w:t>28572971, s hlasovacími právy odpovídajícími 102</w:t>
      </w:r>
      <w:r w:rsidR="00C1598B">
        <w:rPr>
          <w:rFonts w:ascii="Arial" w:hAnsi="Arial" w:cs="Arial"/>
          <w:b/>
        </w:rPr>
        <w:t> </w:t>
      </w:r>
      <w:r w:rsidR="00267EC1" w:rsidRPr="00267EC1">
        <w:rPr>
          <w:rFonts w:ascii="Arial" w:hAnsi="Arial" w:cs="Arial"/>
          <w:b/>
        </w:rPr>
        <w:t>akcií v</w:t>
      </w:r>
      <w:r w:rsidR="00C1598B">
        <w:rPr>
          <w:rFonts w:ascii="Arial" w:hAnsi="Arial" w:cs="Arial"/>
          <w:b/>
        </w:rPr>
        <w:t> </w:t>
      </w:r>
      <w:r w:rsidR="00F47656">
        <w:rPr>
          <w:rFonts w:ascii="Arial" w:hAnsi="Arial" w:cs="Arial"/>
          <w:b/>
        </w:rPr>
        <w:t>n</w:t>
      </w:r>
      <w:r w:rsidR="00267EC1" w:rsidRPr="00267EC1">
        <w:rPr>
          <w:rFonts w:ascii="Arial" w:hAnsi="Arial" w:cs="Arial"/>
          <w:b/>
        </w:rPr>
        <w:t>ominální hodnotě jedné akcie 10.000</w:t>
      </w:r>
      <w:r w:rsidR="00C1598B">
        <w:rPr>
          <w:rFonts w:ascii="Arial" w:hAnsi="Arial" w:cs="Arial"/>
          <w:b/>
        </w:rPr>
        <w:t> </w:t>
      </w:r>
      <w:r w:rsidR="00267EC1" w:rsidRPr="00267EC1">
        <w:rPr>
          <w:rFonts w:ascii="Arial" w:hAnsi="Arial" w:cs="Arial"/>
          <w:b/>
        </w:rPr>
        <w:t>Kč</w:t>
      </w:r>
      <w:r w:rsidR="005C2B96">
        <w:rPr>
          <w:rFonts w:ascii="Arial" w:hAnsi="Arial" w:cs="Arial"/>
          <w:b/>
        </w:rPr>
        <w:t>,</w:t>
      </w:r>
      <w:r w:rsidR="00267EC1">
        <w:rPr>
          <w:rFonts w:ascii="Arial" w:hAnsi="Arial" w:cs="Arial"/>
          <w:b/>
        </w:rPr>
        <w:t xml:space="preserve"> na jednání</w:t>
      </w:r>
      <w:r w:rsidR="004E0B8E">
        <w:rPr>
          <w:rFonts w:ascii="Arial" w:hAnsi="Arial" w:cs="Arial"/>
          <w:b/>
        </w:rPr>
        <w:t>ch</w:t>
      </w:r>
      <w:r w:rsidR="00267EC1">
        <w:rPr>
          <w:rFonts w:ascii="Arial" w:hAnsi="Arial" w:cs="Arial"/>
          <w:b/>
        </w:rPr>
        <w:t xml:space="preserve"> valné hromady </w:t>
      </w:r>
      <w:r w:rsidR="004E0B8E">
        <w:rPr>
          <w:rFonts w:ascii="Arial" w:hAnsi="Arial" w:cs="Arial"/>
          <w:b/>
        </w:rPr>
        <w:t xml:space="preserve">v období </w:t>
      </w:r>
      <w:r w:rsidR="00A36B92">
        <w:rPr>
          <w:rFonts w:ascii="Arial" w:hAnsi="Arial" w:cs="Arial"/>
          <w:b/>
        </w:rPr>
        <w:t>leden</w:t>
      </w:r>
      <w:r w:rsidR="00C1598B">
        <w:rPr>
          <w:rFonts w:ascii="Arial" w:hAnsi="Arial" w:cs="Arial"/>
          <w:b/>
        </w:rPr>
        <w:t xml:space="preserve"> </w:t>
      </w:r>
      <w:r w:rsidR="004E0B8E">
        <w:rPr>
          <w:rFonts w:ascii="Arial" w:hAnsi="Arial" w:cs="Arial"/>
          <w:b/>
        </w:rPr>
        <w:t xml:space="preserve">2013 – </w:t>
      </w:r>
      <w:r w:rsidR="00A36B92">
        <w:rPr>
          <w:rFonts w:ascii="Arial" w:hAnsi="Arial" w:cs="Arial"/>
          <w:b/>
        </w:rPr>
        <w:t>říjen</w:t>
      </w:r>
      <w:r w:rsidR="00C1598B">
        <w:rPr>
          <w:rFonts w:ascii="Arial" w:hAnsi="Arial" w:cs="Arial"/>
          <w:b/>
        </w:rPr>
        <w:t xml:space="preserve"> </w:t>
      </w:r>
      <w:r w:rsidR="004E0B8E">
        <w:rPr>
          <w:rFonts w:ascii="Arial" w:hAnsi="Arial" w:cs="Arial"/>
          <w:b/>
        </w:rPr>
        <w:t>2017.</w:t>
      </w:r>
      <w:r w:rsidR="00267EC1">
        <w:rPr>
          <w:rFonts w:ascii="Arial" w:hAnsi="Arial" w:cs="Arial"/>
          <w:b/>
        </w:rPr>
        <w:t xml:space="preserve"> </w:t>
      </w:r>
    </w:p>
    <w:p w:rsidR="00DA4658" w:rsidRDefault="00DA4658" w:rsidP="007453AF">
      <w:pPr>
        <w:jc w:val="both"/>
        <w:rPr>
          <w:rFonts w:ascii="Arial" w:hAnsi="Arial" w:cs="Arial"/>
          <w:b/>
        </w:rPr>
      </w:pPr>
    </w:p>
    <w:p w:rsidR="00267EC1" w:rsidRDefault="00DA4658" w:rsidP="007453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Dále ROK souhlasila s</w:t>
      </w:r>
      <w:r w:rsidRPr="00DA4658">
        <w:rPr>
          <w:rFonts w:ascii="Arial" w:hAnsi="Arial" w:cs="Arial"/>
          <w:b/>
        </w:rPr>
        <w:t xml:space="preserve"> návrhem členů představenstva a členů dozorčí rady společnosti Regionální letiště Přerov a.s. se sídlem Přerov, Trávník 1117/30, PSČ 750 02, IČ 28572971 za Olomoucký kraj pro druhé funkční období dle důvodové zprávy</w:t>
      </w:r>
      <w:r w:rsidR="00A61AA4">
        <w:rPr>
          <w:rFonts w:ascii="Arial" w:hAnsi="Arial" w:cs="Arial"/>
          <w:b/>
        </w:rPr>
        <w:t xml:space="preserve">. </w:t>
      </w:r>
    </w:p>
    <w:p w:rsidR="00DA4658" w:rsidRDefault="00DA4658" w:rsidP="007453AF">
      <w:pPr>
        <w:jc w:val="both"/>
        <w:rPr>
          <w:rFonts w:ascii="Arial" w:hAnsi="Arial" w:cs="Arial"/>
          <w:b/>
        </w:rPr>
      </w:pPr>
    </w:p>
    <w:p w:rsidR="007453AF" w:rsidRDefault="00A61AA4" w:rsidP="007453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Předkladatel nyní doporučuje Zastupitelstvu Olomouckého kraje schválit delegace</w:t>
      </w:r>
      <w:r w:rsidR="007453AF" w:rsidRPr="00F25F5C">
        <w:rPr>
          <w:rFonts w:ascii="Arial" w:hAnsi="Arial" w:cs="Arial"/>
          <w:b/>
        </w:rPr>
        <w:t xml:space="preserve"> a pověření </w:t>
      </w:r>
      <w:r>
        <w:rPr>
          <w:rFonts w:ascii="Arial" w:hAnsi="Arial" w:cs="Arial"/>
          <w:b/>
        </w:rPr>
        <w:t>dle důvodové zprávy</w:t>
      </w:r>
      <w:r w:rsidR="007453AF" w:rsidRPr="00F25F5C">
        <w:rPr>
          <w:rFonts w:ascii="Arial" w:hAnsi="Arial" w:cs="Arial"/>
          <w:b/>
        </w:rPr>
        <w:t>.</w:t>
      </w:r>
    </w:p>
    <w:p w:rsidR="000B73B9" w:rsidRPr="00F25F5C" w:rsidRDefault="000B73B9" w:rsidP="007453AF">
      <w:pPr>
        <w:jc w:val="both"/>
        <w:rPr>
          <w:rFonts w:ascii="Arial" w:hAnsi="Arial" w:cs="Arial"/>
          <w:b/>
        </w:rPr>
      </w:pPr>
    </w:p>
    <w:p w:rsidR="00364FC2" w:rsidRPr="00F25F5C" w:rsidRDefault="00364FC2" w:rsidP="00364FC2">
      <w:pPr>
        <w:rPr>
          <w:rFonts w:ascii="Arial" w:hAnsi="Arial" w:cs="Arial"/>
          <w:b/>
        </w:rPr>
      </w:pPr>
    </w:p>
    <w:p w:rsidR="00EA674C" w:rsidRDefault="00EA674C" w:rsidP="00E500BF">
      <w:pPr>
        <w:spacing w:before="120"/>
        <w:jc w:val="both"/>
        <w:rPr>
          <w:rFonts w:ascii="Arial" w:hAnsi="Arial" w:cs="Arial"/>
        </w:rPr>
      </w:pPr>
    </w:p>
    <w:sectPr w:rsidR="00EA674C" w:rsidSect="00E500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10" w:rsidRDefault="00DB2E10" w:rsidP="00771A85">
      <w:r>
        <w:separator/>
      </w:r>
    </w:p>
  </w:endnote>
  <w:endnote w:type="continuationSeparator" w:id="0">
    <w:p w:rsidR="00DB2E10" w:rsidRDefault="00DB2E10" w:rsidP="0077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BC" w:rsidRPr="000D4E80" w:rsidRDefault="00DA4658" w:rsidP="000E4523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8B32BC" w:rsidRPr="000D4E80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3E7699">
      <w:rPr>
        <w:rFonts w:ascii="Arial" w:hAnsi="Arial" w:cs="Arial"/>
        <w:i/>
        <w:iCs/>
        <w:sz w:val="20"/>
        <w:szCs w:val="20"/>
      </w:rPr>
      <w:t>. </w:t>
    </w:r>
    <w:r>
      <w:rPr>
        <w:rFonts w:ascii="Arial" w:hAnsi="Arial" w:cs="Arial"/>
        <w:i/>
        <w:iCs/>
        <w:sz w:val="20"/>
        <w:szCs w:val="20"/>
      </w:rPr>
      <w:t>2</w:t>
    </w:r>
    <w:r w:rsidR="008B32BC" w:rsidRPr="000D4E80">
      <w:rPr>
        <w:rFonts w:ascii="Arial" w:hAnsi="Arial" w:cs="Arial"/>
        <w:i/>
        <w:iCs/>
        <w:sz w:val="20"/>
        <w:szCs w:val="20"/>
      </w:rPr>
      <w:t>. 201</w:t>
    </w:r>
    <w:r w:rsidR="00350C30">
      <w:rPr>
        <w:rFonts w:ascii="Arial" w:hAnsi="Arial" w:cs="Arial"/>
        <w:i/>
        <w:iCs/>
        <w:sz w:val="20"/>
        <w:szCs w:val="20"/>
      </w:rPr>
      <w:t>3</w:t>
    </w:r>
    <w:r w:rsidR="008B32BC" w:rsidRPr="000D4E80">
      <w:rPr>
        <w:rFonts w:ascii="Arial" w:hAnsi="Arial" w:cs="Arial"/>
        <w:i/>
        <w:iCs/>
        <w:sz w:val="20"/>
        <w:szCs w:val="20"/>
      </w:rPr>
      <w:tab/>
    </w:r>
    <w:r w:rsidR="008B32BC" w:rsidRPr="000D4E80">
      <w:rPr>
        <w:rFonts w:ascii="Arial" w:hAnsi="Arial" w:cs="Arial"/>
        <w:i/>
        <w:iCs/>
        <w:sz w:val="20"/>
        <w:szCs w:val="20"/>
      </w:rPr>
      <w:tab/>
      <w:t xml:space="preserve">Strana </w:t>
    </w:r>
    <w:r w:rsidR="008B32BC" w:rsidRPr="000D4E80">
      <w:rPr>
        <w:rFonts w:ascii="Arial" w:hAnsi="Arial" w:cs="Arial"/>
        <w:i/>
        <w:iCs/>
        <w:sz w:val="20"/>
        <w:szCs w:val="20"/>
      </w:rPr>
      <w:fldChar w:fldCharType="begin"/>
    </w:r>
    <w:r w:rsidR="008B32BC" w:rsidRPr="000D4E80">
      <w:rPr>
        <w:rFonts w:ascii="Arial" w:hAnsi="Arial" w:cs="Arial"/>
        <w:i/>
        <w:iCs/>
        <w:sz w:val="20"/>
        <w:szCs w:val="20"/>
      </w:rPr>
      <w:instrText xml:space="preserve"> PAGE </w:instrText>
    </w:r>
    <w:r w:rsidR="008B32BC" w:rsidRPr="000D4E80">
      <w:rPr>
        <w:rFonts w:ascii="Arial" w:hAnsi="Arial" w:cs="Arial"/>
        <w:i/>
        <w:iCs/>
        <w:sz w:val="20"/>
        <w:szCs w:val="20"/>
      </w:rPr>
      <w:fldChar w:fldCharType="separate"/>
    </w:r>
    <w:r w:rsidR="00EA04E3">
      <w:rPr>
        <w:rFonts w:ascii="Arial" w:hAnsi="Arial" w:cs="Arial"/>
        <w:i/>
        <w:iCs/>
        <w:noProof/>
        <w:sz w:val="20"/>
        <w:szCs w:val="20"/>
      </w:rPr>
      <w:t>1</w:t>
    </w:r>
    <w:r w:rsidR="008B32BC" w:rsidRPr="000D4E80">
      <w:rPr>
        <w:rFonts w:ascii="Arial" w:hAnsi="Arial" w:cs="Arial"/>
        <w:i/>
        <w:iCs/>
        <w:sz w:val="20"/>
        <w:szCs w:val="20"/>
      </w:rPr>
      <w:fldChar w:fldCharType="end"/>
    </w:r>
    <w:r w:rsidR="008B32BC" w:rsidRPr="000D4E80">
      <w:rPr>
        <w:rFonts w:ascii="Arial" w:hAnsi="Arial" w:cs="Arial"/>
        <w:i/>
        <w:iCs/>
        <w:sz w:val="20"/>
        <w:szCs w:val="20"/>
      </w:rPr>
      <w:t xml:space="preserve"> (celkem </w:t>
    </w:r>
    <w:r w:rsidR="003404B4">
      <w:rPr>
        <w:rFonts w:ascii="Arial" w:hAnsi="Arial" w:cs="Arial"/>
        <w:i/>
        <w:iCs/>
        <w:sz w:val="20"/>
        <w:szCs w:val="20"/>
      </w:rPr>
      <w:t>3</w:t>
    </w:r>
    <w:r w:rsidR="008B32BC" w:rsidRPr="000D4E80">
      <w:rPr>
        <w:rFonts w:ascii="Arial" w:hAnsi="Arial" w:cs="Arial"/>
        <w:i/>
        <w:iCs/>
        <w:sz w:val="20"/>
        <w:szCs w:val="20"/>
      </w:rPr>
      <w:t>)</w:t>
    </w:r>
  </w:p>
  <w:p w:rsidR="008B32BC" w:rsidRPr="000D4E80" w:rsidRDefault="00300BA6" w:rsidP="000E4523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2"/>
        <w:szCs w:val="22"/>
      </w:rPr>
      <w:t>22</w:t>
    </w:r>
    <w:r w:rsidR="008B32BC" w:rsidRPr="00703B1B">
      <w:rPr>
        <w:rFonts w:ascii="Arial" w:hAnsi="Arial" w:cs="Arial"/>
        <w:i/>
        <w:iCs/>
        <w:sz w:val="22"/>
        <w:szCs w:val="22"/>
      </w:rPr>
      <w:t xml:space="preserve">. - </w:t>
    </w:r>
    <w:r w:rsidR="008B32BC" w:rsidRPr="00703B1B">
      <w:rPr>
        <w:rFonts w:ascii="Arial" w:hAnsi="Arial" w:cs="Arial"/>
        <w:bCs/>
        <w:i/>
        <w:sz w:val="22"/>
        <w:szCs w:val="22"/>
      </w:rPr>
      <w:t>Regionální</w:t>
    </w:r>
    <w:r w:rsidR="008B32BC" w:rsidRPr="008D739D">
      <w:rPr>
        <w:rFonts w:ascii="Arial" w:hAnsi="Arial" w:cs="Arial"/>
        <w:bCs/>
        <w:i/>
        <w:sz w:val="22"/>
        <w:szCs w:val="22"/>
      </w:rPr>
      <w:t xml:space="preserve"> letiště Přerov a.s. </w:t>
    </w:r>
  </w:p>
  <w:p w:rsidR="008B32BC" w:rsidRDefault="008B32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10" w:rsidRDefault="00DB2E10" w:rsidP="00771A85">
      <w:r>
        <w:separator/>
      </w:r>
    </w:p>
  </w:footnote>
  <w:footnote w:type="continuationSeparator" w:id="0">
    <w:p w:rsidR="00DB2E10" w:rsidRDefault="00DB2E10" w:rsidP="0077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ECB"/>
    <w:multiLevelType w:val="hybridMultilevel"/>
    <w:tmpl w:val="7FD6C6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C05F1"/>
    <w:multiLevelType w:val="hybridMultilevel"/>
    <w:tmpl w:val="39827972"/>
    <w:lvl w:ilvl="0" w:tplc="522023AE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919332A"/>
    <w:multiLevelType w:val="hybridMultilevel"/>
    <w:tmpl w:val="051A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E4BA9"/>
    <w:multiLevelType w:val="hybridMultilevel"/>
    <w:tmpl w:val="D1484F28"/>
    <w:lvl w:ilvl="0" w:tplc="21F66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F5C4D"/>
    <w:multiLevelType w:val="hybridMultilevel"/>
    <w:tmpl w:val="900C847C"/>
    <w:lvl w:ilvl="0" w:tplc="4A54F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E356D"/>
    <w:multiLevelType w:val="hybridMultilevel"/>
    <w:tmpl w:val="A1164C68"/>
    <w:lvl w:ilvl="0" w:tplc="AAD674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AB4D35"/>
    <w:multiLevelType w:val="hybridMultilevel"/>
    <w:tmpl w:val="7FE63CBE"/>
    <w:lvl w:ilvl="0" w:tplc="C59A3E2E">
      <w:start w:val="3"/>
      <w:numFmt w:val="lowerLetter"/>
      <w:lvlText w:val="%1)"/>
      <w:lvlJc w:val="left"/>
      <w:pPr>
        <w:ind w:left="720" w:hanging="360"/>
      </w:pPr>
      <w:rPr>
        <w:rFonts w:eastAsia="Calibri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846DA"/>
    <w:multiLevelType w:val="hybridMultilevel"/>
    <w:tmpl w:val="94949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D58A1"/>
    <w:multiLevelType w:val="hybridMultilevel"/>
    <w:tmpl w:val="38C069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B628A"/>
    <w:multiLevelType w:val="hybridMultilevel"/>
    <w:tmpl w:val="0A26968E"/>
    <w:lvl w:ilvl="0" w:tplc="6AF25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F52E3"/>
    <w:multiLevelType w:val="hybridMultilevel"/>
    <w:tmpl w:val="2ED8594E"/>
    <w:lvl w:ilvl="0" w:tplc="00000006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F430657"/>
    <w:multiLevelType w:val="hybridMultilevel"/>
    <w:tmpl w:val="15E41368"/>
    <w:lvl w:ilvl="0" w:tplc="92428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D0D04"/>
    <w:multiLevelType w:val="multilevel"/>
    <w:tmpl w:val="6FC09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214C19EC"/>
    <w:multiLevelType w:val="hybridMultilevel"/>
    <w:tmpl w:val="C1709FF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1B43E94"/>
    <w:multiLevelType w:val="hybridMultilevel"/>
    <w:tmpl w:val="013EF082"/>
    <w:lvl w:ilvl="0" w:tplc="EA8451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B0B7D"/>
    <w:multiLevelType w:val="hybridMultilevel"/>
    <w:tmpl w:val="EF6E0F88"/>
    <w:lvl w:ilvl="0" w:tplc="7EACE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6E322A"/>
    <w:multiLevelType w:val="hybridMultilevel"/>
    <w:tmpl w:val="6D7C9C4C"/>
    <w:lvl w:ilvl="0" w:tplc="04050017">
      <w:start w:val="1"/>
      <w:numFmt w:val="lowerLetter"/>
      <w:lvlText w:val="%1)"/>
      <w:lvlJc w:val="left"/>
      <w:pPr>
        <w:ind w:left="16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17" w:hanging="360"/>
      </w:pPr>
    </w:lvl>
    <w:lvl w:ilvl="2" w:tplc="0405001B" w:tentative="1">
      <w:start w:val="1"/>
      <w:numFmt w:val="lowerRoman"/>
      <w:lvlText w:val="%3."/>
      <w:lvlJc w:val="right"/>
      <w:pPr>
        <w:ind w:left="3137" w:hanging="180"/>
      </w:pPr>
    </w:lvl>
    <w:lvl w:ilvl="3" w:tplc="0405000F" w:tentative="1">
      <w:start w:val="1"/>
      <w:numFmt w:val="decimal"/>
      <w:lvlText w:val="%4."/>
      <w:lvlJc w:val="left"/>
      <w:pPr>
        <w:ind w:left="3857" w:hanging="360"/>
      </w:pPr>
    </w:lvl>
    <w:lvl w:ilvl="4" w:tplc="04050019" w:tentative="1">
      <w:start w:val="1"/>
      <w:numFmt w:val="lowerLetter"/>
      <w:lvlText w:val="%5."/>
      <w:lvlJc w:val="left"/>
      <w:pPr>
        <w:ind w:left="4577" w:hanging="360"/>
      </w:pPr>
    </w:lvl>
    <w:lvl w:ilvl="5" w:tplc="0405001B" w:tentative="1">
      <w:start w:val="1"/>
      <w:numFmt w:val="lowerRoman"/>
      <w:lvlText w:val="%6."/>
      <w:lvlJc w:val="right"/>
      <w:pPr>
        <w:ind w:left="5297" w:hanging="180"/>
      </w:pPr>
    </w:lvl>
    <w:lvl w:ilvl="6" w:tplc="0405000F" w:tentative="1">
      <w:start w:val="1"/>
      <w:numFmt w:val="decimal"/>
      <w:lvlText w:val="%7."/>
      <w:lvlJc w:val="left"/>
      <w:pPr>
        <w:ind w:left="6017" w:hanging="360"/>
      </w:pPr>
    </w:lvl>
    <w:lvl w:ilvl="7" w:tplc="04050019" w:tentative="1">
      <w:start w:val="1"/>
      <w:numFmt w:val="lowerLetter"/>
      <w:lvlText w:val="%8."/>
      <w:lvlJc w:val="left"/>
      <w:pPr>
        <w:ind w:left="6737" w:hanging="360"/>
      </w:pPr>
    </w:lvl>
    <w:lvl w:ilvl="8" w:tplc="040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7">
    <w:nsid w:val="34090DA3"/>
    <w:multiLevelType w:val="hybridMultilevel"/>
    <w:tmpl w:val="AA04CD78"/>
    <w:lvl w:ilvl="0" w:tplc="19D8D604">
      <w:start w:val="1"/>
      <w:numFmt w:val="lowerLetter"/>
      <w:lvlText w:val="%1)"/>
      <w:lvlJc w:val="left"/>
      <w:pPr>
        <w:ind w:left="169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17" w:hanging="360"/>
      </w:pPr>
    </w:lvl>
    <w:lvl w:ilvl="2" w:tplc="0405001B" w:tentative="1">
      <w:start w:val="1"/>
      <w:numFmt w:val="lowerRoman"/>
      <w:lvlText w:val="%3."/>
      <w:lvlJc w:val="right"/>
      <w:pPr>
        <w:ind w:left="3137" w:hanging="180"/>
      </w:pPr>
    </w:lvl>
    <w:lvl w:ilvl="3" w:tplc="0405000F" w:tentative="1">
      <w:start w:val="1"/>
      <w:numFmt w:val="decimal"/>
      <w:lvlText w:val="%4."/>
      <w:lvlJc w:val="left"/>
      <w:pPr>
        <w:ind w:left="3857" w:hanging="360"/>
      </w:pPr>
    </w:lvl>
    <w:lvl w:ilvl="4" w:tplc="04050019" w:tentative="1">
      <w:start w:val="1"/>
      <w:numFmt w:val="lowerLetter"/>
      <w:lvlText w:val="%5."/>
      <w:lvlJc w:val="left"/>
      <w:pPr>
        <w:ind w:left="4577" w:hanging="360"/>
      </w:pPr>
    </w:lvl>
    <w:lvl w:ilvl="5" w:tplc="0405001B" w:tentative="1">
      <w:start w:val="1"/>
      <w:numFmt w:val="lowerRoman"/>
      <w:lvlText w:val="%6."/>
      <w:lvlJc w:val="right"/>
      <w:pPr>
        <w:ind w:left="5297" w:hanging="180"/>
      </w:pPr>
    </w:lvl>
    <w:lvl w:ilvl="6" w:tplc="0405000F" w:tentative="1">
      <w:start w:val="1"/>
      <w:numFmt w:val="decimal"/>
      <w:lvlText w:val="%7."/>
      <w:lvlJc w:val="left"/>
      <w:pPr>
        <w:ind w:left="6017" w:hanging="360"/>
      </w:pPr>
    </w:lvl>
    <w:lvl w:ilvl="7" w:tplc="04050019" w:tentative="1">
      <w:start w:val="1"/>
      <w:numFmt w:val="lowerLetter"/>
      <w:lvlText w:val="%8."/>
      <w:lvlJc w:val="left"/>
      <w:pPr>
        <w:ind w:left="6737" w:hanging="360"/>
      </w:pPr>
    </w:lvl>
    <w:lvl w:ilvl="8" w:tplc="040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8">
    <w:nsid w:val="363A7AAB"/>
    <w:multiLevelType w:val="hybridMultilevel"/>
    <w:tmpl w:val="9D62599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75D259F"/>
    <w:multiLevelType w:val="multilevel"/>
    <w:tmpl w:val="6FC09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38F3059E"/>
    <w:multiLevelType w:val="hybridMultilevel"/>
    <w:tmpl w:val="86284762"/>
    <w:lvl w:ilvl="0" w:tplc="522023AE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3B5D307A"/>
    <w:multiLevelType w:val="hybridMultilevel"/>
    <w:tmpl w:val="EB26BD16"/>
    <w:lvl w:ilvl="0" w:tplc="E6BEC26A">
      <w:start w:val="4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8321D"/>
    <w:multiLevelType w:val="hybridMultilevel"/>
    <w:tmpl w:val="A1164C68"/>
    <w:lvl w:ilvl="0" w:tplc="AAD674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1E2E18"/>
    <w:multiLevelType w:val="hybridMultilevel"/>
    <w:tmpl w:val="1AC2E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26538"/>
    <w:multiLevelType w:val="hybridMultilevel"/>
    <w:tmpl w:val="E8CA1A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DB4251D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751EAB"/>
    <w:multiLevelType w:val="hybridMultilevel"/>
    <w:tmpl w:val="D1484F28"/>
    <w:lvl w:ilvl="0" w:tplc="21F66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64113"/>
    <w:multiLevelType w:val="hybridMultilevel"/>
    <w:tmpl w:val="15E41368"/>
    <w:lvl w:ilvl="0" w:tplc="92428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96A58"/>
    <w:multiLevelType w:val="hybridMultilevel"/>
    <w:tmpl w:val="17F6C2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652D5F"/>
    <w:multiLevelType w:val="hybridMultilevel"/>
    <w:tmpl w:val="B554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6286D"/>
    <w:multiLevelType w:val="multilevel"/>
    <w:tmpl w:val="6FC09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5DC46C51"/>
    <w:multiLevelType w:val="hybridMultilevel"/>
    <w:tmpl w:val="79AE98D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167D11"/>
    <w:multiLevelType w:val="singleLevel"/>
    <w:tmpl w:val="79702E9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3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8C9474C"/>
    <w:multiLevelType w:val="hybridMultilevel"/>
    <w:tmpl w:val="A3045FBA"/>
    <w:lvl w:ilvl="0" w:tplc="EA9CE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67961"/>
    <w:multiLevelType w:val="hybridMultilevel"/>
    <w:tmpl w:val="8A66D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A62862"/>
    <w:multiLevelType w:val="hybridMultilevel"/>
    <w:tmpl w:val="A3045FBA"/>
    <w:lvl w:ilvl="0" w:tplc="EA9CE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55077"/>
    <w:multiLevelType w:val="hybridMultilevel"/>
    <w:tmpl w:val="C1709FF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3BC3F11"/>
    <w:multiLevelType w:val="hybridMultilevel"/>
    <w:tmpl w:val="4266D38C"/>
    <w:lvl w:ilvl="0" w:tplc="538EF4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816A8"/>
    <w:multiLevelType w:val="hybridMultilevel"/>
    <w:tmpl w:val="0DEC9D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414C67"/>
    <w:multiLevelType w:val="multilevel"/>
    <w:tmpl w:val="14404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8"/>
  </w:num>
  <w:num w:numId="6">
    <w:abstractNumId w:val="33"/>
  </w:num>
  <w:num w:numId="7">
    <w:abstractNumId w:val="10"/>
  </w:num>
  <w:num w:numId="8">
    <w:abstractNumId w:val="13"/>
  </w:num>
  <w:num w:numId="9">
    <w:abstractNumId w:val="39"/>
  </w:num>
  <w:num w:numId="10">
    <w:abstractNumId w:val="24"/>
  </w:num>
  <w:num w:numId="11">
    <w:abstractNumId w:val="18"/>
  </w:num>
  <w:num w:numId="12">
    <w:abstractNumId w:val="0"/>
  </w:num>
  <w:num w:numId="13">
    <w:abstractNumId w:val="2"/>
  </w:num>
  <w:num w:numId="14">
    <w:abstractNumId w:val="37"/>
  </w:num>
  <w:num w:numId="15">
    <w:abstractNumId w:val="38"/>
  </w:num>
  <w:num w:numId="16">
    <w:abstractNumId w:val="14"/>
  </w:num>
  <w:num w:numId="17">
    <w:abstractNumId w:val="15"/>
  </w:num>
  <w:num w:numId="18">
    <w:abstractNumId w:val="5"/>
  </w:num>
  <w:num w:numId="19">
    <w:abstractNumId w:val="31"/>
  </w:num>
  <w:num w:numId="20">
    <w:abstractNumId w:val="32"/>
  </w:num>
  <w:num w:numId="21">
    <w:abstractNumId w:val="11"/>
  </w:num>
  <w:num w:numId="22">
    <w:abstractNumId w:val="27"/>
  </w:num>
  <w:num w:numId="23">
    <w:abstractNumId w:val="35"/>
  </w:num>
  <w:num w:numId="24">
    <w:abstractNumId w:val="28"/>
  </w:num>
  <w:num w:numId="25">
    <w:abstractNumId w:val="34"/>
  </w:num>
  <w:num w:numId="26">
    <w:abstractNumId w:val="29"/>
  </w:num>
  <w:num w:numId="27">
    <w:abstractNumId w:val="36"/>
  </w:num>
  <w:num w:numId="28">
    <w:abstractNumId w:val="23"/>
  </w:num>
  <w:num w:numId="29">
    <w:abstractNumId w:val="7"/>
  </w:num>
  <w:num w:numId="30">
    <w:abstractNumId w:val="9"/>
  </w:num>
  <w:num w:numId="31">
    <w:abstractNumId w:val="26"/>
  </w:num>
  <w:num w:numId="32">
    <w:abstractNumId w:val="16"/>
  </w:num>
  <w:num w:numId="33">
    <w:abstractNumId w:val="20"/>
  </w:num>
  <w:num w:numId="34">
    <w:abstractNumId w:val="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4"/>
  </w:num>
  <w:num w:numId="43">
    <w:abstractNumId w:val="17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85"/>
    <w:rsid w:val="00002C88"/>
    <w:rsid w:val="00002EB7"/>
    <w:rsid w:val="000058C2"/>
    <w:rsid w:val="00005942"/>
    <w:rsid w:val="00010BC3"/>
    <w:rsid w:val="00011AE9"/>
    <w:rsid w:val="00016E62"/>
    <w:rsid w:val="00025066"/>
    <w:rsid w:val="000329E2"/>
    <w:rsid w:val="0003309F"/>
    <w:rsid w:val="00033530"/>
    <w:rsid w:val="00034187"/>
    <w:rsid w:val="0003434C"/>
    <w:rsid w:val="00036D09"/>
    <w:rsid w:val="000377E8"/>
    <w:rsid w:val="00041A9E"/>
    <w:rsid w:val="00042AD1"/>
    <w:rsid w:val="000457B2"/>
    <w:rsid w:val="000468B1"/>
    <w:rsid w:val="00053247"/>
    <w:rsid w:val="00054A11"/>
    <w:rsid w:val="00066742"/>
    <w:rsid w:val="00071526"/>
    <w:rsid w:val="00077EAD"/>
    <w:rsid w:val="0008117E"/>
    <w:rsid w:val="000819EB"/>
    <w:rsid w:val="00082E5B"/>
    <w:rsid w:val="00087222"/>
    <w:rsid w:val="000B0688"/>
    <w:rsid w:val="000B14E0"/>
    <w:rsid w:val="000B73B9"/>
    <w:rsid w:val="000C24C4"/>
    <w:rsid w:val="000D3678"/>
    <w:rsid w:val="000D4E80"/>
    <w:rsid w:val="000D57E0"/>
    <w:rsid w:val="000E05E4"/>
    <w:rsid w:val="000E4523"/>
    <w:rsid w:val="000E52BA"/>
    <w:rsid w:val="000E71A9"/>
    <w:rsid w:val="000F084C"/>
    <w:rsid w:val="001010EB"/>
    <w:rsid w:val="001056FA"/>
    <w:rsid w:val="00115281"/>
    <w:rsid w:val="00120171"/>
    <w:rsid w:val="00120BDB"/>
    <w:rsid w:val="00122615"/>
    <w:rsid w:val="00131FD0"/>
    <w:rsid w:val="001741A9"/>
    <w:rsid w:val="00175AB8"/>
    <w:rsid w:val="00175F17"/>
    <w:rsid w:val="00180F75"/>
    <w:rsid w:val="00192D2E"/>
    <w:rsid w:val="00194FB3"/>
    <w:rsid w:val="001A2079"/>
    <w:rsid w:val="001A2ACD"/>
    <w:rsid w:val="001C5314"/>
    <w:rsid w:val="001D0778"/>
    <w:rsid w:val="001D5DF0"/>
    <w:rsid w:val="001D684D"/>
    <w:rsid w:val="001F30A1"/>
    <w:rsid w:val="00205AE4"/>
    <w:rsid w:val="00206FA5"/>
    <w:rsid w:val="002071DD"/>
    <w:rsid w:val="00210F36"/>
    <w:rsid w:val="002202E4"/>
    <w:rsid w:val="002272FE"/>
    <w:rsid w:val="002306D5"/>
    <w:rsid w:val="00231806"/>
    <w:rsid w:val="00232278"/>
    <w:rsid w:val="00240D0E"/>
    <w:rsid w:val="002476A6"/>
    <w:rsid w:val="00257F9D"/>
    <w:rsid w:val="00267EC1"/>
    <w:rsid w:val="00271A81"/>
    <w:rsid w:val="002819EB"/>
    <w:rsid w:val="00284C01"/>
    <w:rsid w:val="002918B4"/>
    <w:rsid w:val="002926F3"/>
    <w:rsid w:val="002A01FA"/>
    <w:rsid w:val="002A5382"/>
    <w:rsid w:val="002C6F53"/>
    <w:rsid w:val="002E152E"/>
    <w:rsid w:val="002E1D8E"/>
    <w:rsid w:val="002E24B5"/>
    <w:rsid w:val="002E5083"/>
    <w:rsid w:val="002F1761"/>
    <w:rsid w:val="002F18FD"/>
    <w:rsid w:val="003005FF"/>
    <w:rsid w:val="00300BA6"/>
    <w:rsid w:val="00300E13"/>
    <w:rsid w:val="003023C4"/>
    <w:rsid w:val="003033C0"/>
    <w:rsid w:val="0030391C"/>
    <w:rsid w:val="00303C13"/>
    <w:rsid w:val="00305D91"/>
    <w:rsid w:val="003228A7"/>
    <w:rsid w:val="0032694C"/>
    <w:rsid w:val="00330D48"/>
    <w:rsid w:val="0033514E"/>
    <w:rsid w:val="00337130"/>
    <w:rsid w:val="00337CBA"/>
    <w:rsid w:val="003404B4"/>
    <w:rsid w:val="00342AD3"/>
    <w:rsid w:val="00345483"/>
    <w:rsid w:val="00347DDB"/>
    <w:rsid w:val="00350C30"/>
    <w:rsid w:val="00354AED"/>
    <w:rsid w:val="00360895"/>
    <w:rsid w:val="00361360"/>
    <w:rsid w:val="00364FC2"/>
    <w:rsid w:val="003839FB"/>
    <w:rsid w:val="00385328"/>
    <w:rsid w:val="00394A48"/>
    <w:rsid w:val="003967A8"/>
    <w:rsid w:val="003A1DD4"/>
    <w:rsid w:val="003B375E"/>
    <w:rsid w:val="003C2813"/>
    <w:rsid w:val="003C7565"/>
    <w:rsid w:val="003E7699"/>
    <w:rsid w:val="003E7A57"/>
    <w:rsid w:val="003F32B9"/>
    <w:rsid w:val="0040507F"/>
    <w:rsid w:val="004305BA"/>
    <w:rsid w:val="00430C83"/>
    <w:rsid w:val="00432CA5"/>
    <w:rsid w:val="0043556C"/>
    <w:rsid w:val="004408E5"/>
    <w:rsid w:val="004448DC"/>
    <w:rsid w:val="00446095"/>
    <w:rsid w:val="00450C18"/>
    <w:rsid w:val="00452418"/>
    <w:rsid w:val="0045289D"/>
    <w:rsid w:val="004552DB"/>
    <w:rsid w:val="0045693C"/>
    <w:rsid w:val="004577B0"/>
    <w:rsid w:val="004718D5"/>
    <w:rsid w:val="004758E3"/>
    <w:rsid w:val="0048759E"/>
    <w:rsid w:val="004A42CA"/>
    <w:rsid w:val="004B20D8"/>
    <w:rsid w:val="004C3C9F"/>
    <w:rsid w:val="004C7AA3"/>
    <w:rsid w:val="004E0B8E"/>
    <w:rsid w:val="004E136A"/>
    <w:rsid w:val="004E1C76"/>
    <w:rsid w:val="004E60B9"/>
    <w:rsid w:val="004E7BF6"/>
    <w:rsid w:val="004E7F24"/>
    <w:rsid w:val="004F4D44"/>
    <w:rsid w:val="004F53D5"/>
    <w:rsid w:val="004F5B75"/>
    <w:rsid w:val="00503B1C"/>
    <w:rsid w:val="00503C97"/>
    <w:rsid w:val="0051684D"/>
    <w:rsid w:val="00516855"/>
    <w:rsid w:val="00517976"/>
    <w:rsid w:val="00520CE4"/>
    <w:rsid w:val="00534889"/>
    <w:rsid w:val="005438E3"/>
    <w:rsid w:val="0055183B"/>
    <w:rsid w:val="005518B8"/>
    <w:rsid w:val="005536A5"/>
    <w:rsid w:val="005809C5"/>
    <w:rsid w:val="00591373"/>
    <w:rsid w:val="00595B90"/>
    <w:rsid w:val="00596A8C"/>
    <w:rsid w:val="005B316A"/>
    <w:rsid w:val="005C29D1"/>
    <w:rsid w:val="005C2B96"/>
    <w:rsid w:val="005D01BE"/>
    <w:rsid w:val="005D0C25"/>
    <w:rsid w:val="005D3BA8"/>
    <w:rsid w:val="005D45EF"/>
    <w:rsid w:val="005D4E48"/>
    <w:rsid w:val="005D7AC7"/>
    <w:rsid w:val="005F2F40"/>
    <w:rsid w:val="00606F93"/>
    <w:rsid w:val="00610FC0"/>
    <w:rsid w:val="00612408"/>
    <w:rsid w:val="00615966"/>
    <w:rsid w:val="00616589"/>
    <w:rsid w:val="00616E27"/>
    <w:rsid w:val="006230CB"/>
    <w:rsid w:val="006230DD"/>
    <w:rsid w:val="00624F7D"/>
    <w:rsid w:val="00635846"/>
    <w:rsid w:val="00641925"/>
    <w:rsid w:val="00652AA6"/>
    <w:rsid w:val="00655B9D"/>
    <w:rsid w:val="00664294"/>
    <w:rsid w:val="00671B5C"/>
    <w:rsid w:val="00672021"/>
    <w:rsid w:val="00676FDC"/>
    <w:rsid w:val="00682E34"/>
    <w:rsid w:val="006B4C4A"/>
    <w:rsid w:val="006B6A16"/>
    <w:rsid w:val="006C2155"/>
    <w:rsid w:val="006C555C"/>
    <w:rsid w:val="006C5DF9"/>
    <w:rsid w:val="006D04BF"/>
    <w:rsid w:val="006D183F"/>
    <w:rsid w:val="006D60F3"/>
    <w:rsid w:val="006D654F"/>
    <w:rsid w:val="006D6C32"/>
    <w:rsid w:val="006E40AE"/>
    <w:rsid w:val="006F04BC"/>
    <w:rsid w:val="006F4C03"/>
    <w:rsid w:val="006F5C27"/>
    <w:rsid w:val="00703B1B"/>
    <w:rsid w:val="00720F8A"/>
    <w:rsid w:val="00721127"/>
    <w:rsid w:val="00721269"/>
    <w:rsid w:val="0073339E"/>
    <w:rsid w:val="00734351"/>
    <w:rsid w:val="00740A71"/>
    <w:rsid w:val="007453AF"/>
    <w:rsid w:val="00752974"/>
    <w:rsid w:val="007535B4"/>
    <w:rsid w:val="0075736D"/>
    <w:rsid w:val="00771A85"/>
    <w:rsid w:val="0077412D"/>
    <w:rsid w:val="007767BC"/>
    <w:rsid w:val="00783DC0"/>
    <w:rsid w:val="0079297A"/>
    <w:rsid w:val="007B7C9E"/>
    <w:rsid w:val="007C24C7"/>
    <w:rsid w:val="007C2AA4"/>
    <w:rsid w:val="007C5AD5"/>
    <w:rsid w:val="007C6354"/>
    <w:rsid w:val="007D1158"/>
    <w:rsid w:val="007D1DA4"/>
    <w:rsid w:val="007D30A0"/>
    <w:rsid w:val="007D6879"/>
    <w:rsid w:val="007D77E3"/>
    <w:rsid w:val="007E5664"/>
    <w:rsid w:val="007F383F"/>
    <w:rsid w:val="00813CD5"/>
    <w:rsid w:val="00823D21"/>
    <w:rsid w:val="00834601"/>
    <w:rsid w:val="00835633"/>
    <w:rsid w:val="00840A2D"/>
    <w:rsid w:val="00846C93"/>
    <w:rsid w:val="00854B1C"/>
    <w:rsid w:val="00877AB1"/>
    <w:rsid w:val="00882066"/>
    <w:rsid w:val="00890514"/>
    <w:rsid w:val="0089451E"/>
    <w:rsid w:val="008B03E0"/>
    <w:rsid w:val="008B32BC"/>
    <w:rsid w:val="008B3CB7"/>
    <w:rsid w:val="008C3088"/>
    <w:rsid w:val="008C6635"/>
    <w:rsid w:val="008D123A"/>
    <w:rsid w:val="008D1F3E"/>
    <w:rsid w:val="008D2021"/>
    <w:rsid w:val="008D207E"/>
    <w:rsid w:val="008D32DD"/>
    <w:rsid w:val="008D4348"/>
    <w:rsid w:val="008D43D0"/>
    <w:rsid w:val="008D55A7"/>
    <w:rsid w:val="008D739D"/>
    <w:rsid w:val="008D79A9"/>
    <w:rsid w:val="008E3D49"/>
    <w:rsid w:val="009003B2"/>
    <w:rsid w:val="009235B1"/>
    <w:rsid w:val="00926AC7"/>
    <w:rsid w:val="009362EB"/>
    <w:rsid w:val="00936C63"/>
    <w:rsid w:val="00947CAC"/>
    <w:rsid w:val="00960050"/>
    <w:rsid w:val="0096090F"/>
    <w:rsid w:val="00960C97"/>
    <w:rsid w:val="0096331C"/>
    <w:rsid w:val="009637D2"/>
    <w:rsid w:val="00965C99"/>
    <w:rsid w:val="00966FEA"/>
    <w:rsid w:val="00967020"/>
    <w:rsid w:val="0097158E"/>
    <w:rsid w:val="009817A4"/>
    <w:rsid w:val="00984700"/>
    <w:rsid w:val="009A3153"/>
    <w:rsid w:val="009C39B7"/>
    <w:rsid w:val="009C46E5"/>
    <w:rsid w:val="009D6A5D"/>
    <w:rsid w:val="009F6B4E"/>
    <w:rsid w:val="00A15CAD"/>
    <w:rsid w:val="00A23BD1"/>
    <w:rsid w:val="00A27138"/>
    <w:rsid w:val="00A36B92"/>
    <w:rsid w:val="00A4269B"/>
    <w:rsid w:val="00A44594"/>
    <w:rsid w:val="00A5494C"/>
    <w:rsid w:val="00A567DB"/>
    <w:rsid w:val="00A61AA4"/>
    <w:rsid w:val="00A6246F"/>
    <w:rsid w:val="00A7614C"/>
    <w:rsid w:val="00A86C0C"/>
    <w:rsid w:val="00A86CC7"/>
    <w:rsid w:val="00A92D20"/>
    <w:rsid w:val="00A96995"/>
    <w:rsid w:val="00AB1DB5"/>
    <w:rsid w:val="00AB7DF0"/>
    <w:rsid w:val="00AD594F"/>
    <w:rsid w:val="00AF45DE"/>
    <w:rsid w:val="00AF614B"/>
    <w:rsid w:val="00B0753B"/>
    <w:rsid w:val="00B07F39"/>
    <w:rsid w:val="00B120DC"/>
    <w:rsid w:val="00B126A3"/>
    <w:rsid w:val="00B12C2F"/>
    <w:rsid w:val="00B34376"/>
    <w:rsid w:val="00B40D71"/>
    <w:rsid w:val="00B42400"/>
    <w:rsid w:val="00B52FB5"/>
    <w:rsid w:val="00B61DA1"/>
    <w:rsid w:val="00B62804"/>
    <w:rsid w:val="00B64528"/>
    <w:rsid w:val="00B651AA"/>
    <w:rsid w:val="00B663BD"/>
    <w:rsid w:val="00B71233"/>
    <w:rsid w:val="00B81BDC"/>
    <w:rsid w:val="00B86C55"/>
    <w:rsid w:val="00B87238"/>
    <w:rsid w:val="00B931D7"/>
    <w:rsid w:val="00B97B26"/>
    <w:rsid w:val="00BA2C0D"/>
    <w:rsid w:val="00BB075B"/>
    <w:rsid w:val="00BB2AC5"/>
    <w:rsid w:val="00BB3940"/>
    <w:rsid w:val="00BC4147"/>
    <w:rsid w:val="00BD10AC"/>
    <w:rsid w:val="00BD7310"/>
    <w:rsid w:val="00BD7EA2"/>
    <w:rsid w:val="00BF01B6"/>
    <w:rsid w:val="00BF3565"/>
    <w:rsid w:val="00BF7B75"/>
    <w:rsid w:val="00C02368"/>
    <w:rsid w:val="00C117D8"/>
    <w:rsid w:val="00C12A5E"/>
    <w:rsid w:val="00C13A2B"/>
    <w:rsid w:val="00C1598B"/>
    <w:rsid w:val="00C21B6C"/>
    <w:rsid w:val="00C22B80"/>
    <w:rsid w:val="00C24C08"/>
    <w:rsid w:val="00C30E1F"/>
    <w:rsid w:val="00C4659B"/>
    <w:rsid w:val="00C6308E"/>
    <w:rsid w:val="00C86A5B"/>
    <w:rsid w:val="00C90FB8"/>
    <w:rsid w:val="00C9305F"/>
    <w:rsid w:val="00C933A9"/>
    <w:rsid w:val="00CA539C"/>
    <w:rsid w:val="00CA6FC4"/>
    <w:rsid w:val="00CA7772"/>
    <w:rsid w:val="00CB0418"/>
    <w:rsid w:val="00CB1D02"/>
    <w:rsid w:val="00CB606E"/>
    <w:rsid w:val="00CC2E67"/>
    <w:rsid w:val="00CC3556"/>
    <w:rsid w:val="00CC4C3B"/>
    <w:rsid w:val="00CD21CC"/>
    <w:rsid w:val="00CD3A41"/>
    <w:rsid w:val="00CD424A"/>
    <w:rsid w:val="00CD6C16"/>
    <w:rsid w:val="00CE1BB6"/>
    <w:rsid w:val="00CE2EE2"/>
    <w:rsid w:val="00CE376D"/>
    <w:rsid w:val="00CE60C8"/>
    <w:rsid w:val="00CF6A1B"/>
    <w:rsid w:val="00D02715"/>
    <w:rsid w:val="00D04D54"/>
    <w:rsid w:val="00D11FB5"/>
    <w:rsid w:val="00D15957"/>
    <w:rsid w:val="00D162D9"/>
    <w:rsid w:val="00D27CCE"/>
    <w:rsid w:val="00D31968"/>
    <w:rsid w:val="00D33966"/>
    <w:rsid w:val="00D42DB7"/>
    <w:rsid w:val="00D44A06"/>
    <w:rsid w:val="00D54291"/>
    <w:rsid w:val="00D56F40"/>
    <w:rsid w:val="00D577A5"/>
    <w:rsid w:val="00D625F2"/>
    <w:rsid w:val="00D62FE9"/>
    <w:rsid w:val="00D71249"/>
    <w:rsid w:val="00D716B9"/>
    <w:rsid w:val="00D72520"/>
    <w:rsid w:val="00D758DA"/>
    <w:rsid w:val="00D75FB2"/>
    <w:rsid w:val="00D776F3"/>
    <w:rsid w:val="00D803EF"/>
    <w:rsid w:val="00D85854"/>
    <w:rsid w:val="00D86D01"/>
    <w:rsid w:val="00D9101B"/>
    <w:rsid w:val="00DA17C2"/>
    <w:rsid w:val="00DA4658"/>
    <w:rsid w:val="00DA4DA5"/>
    <w:rsid w:val="00DA7934"/>
    <w:rsid w:val="00DB2E10"/>
    <w:rsid w:val="00DB6F22"/>
    <w:rsid w:val="00DB79E9"/>
    <w:rsid w:val="00DC0233"/>
    <w:rsid w:val="00DC6FA5"/>
    <w:rsid w:val="00DD4DD9"/>
    <w:rsid w:val="00DD60D1"/>
    <w:rsid w:val="00DD68C0"/>
    <w:rsid w:val="00DE1905"/>
    <w:rsid w:val="00DE3706"/>
    <w:rsid w:val="00DE6A48"/>
    <w:rsid w:val="00E03570"/>
    <w:rsid w:val="00E04967"/>
    <w:rsid w:val="00E13B2A"/>
    <w:rsid w:val="00E23B55"/>
    <w:rsid w:val="00E24888"/>
    <w:rsid w:val="00E37192"/>
    <w:rsid w:val="00E44F04"/>
    <w:rsid w:val="00E500BF"/>
    <w:rsid w:val="00E51F37"/>
    <w:rsid w:val="00E61074"/>
    <w:rsid w:val="00E62582"/>
    <w:rsid w:val="00E633BD"/>
    <w:rsid w:val="00E71A70"/>
    <w:rsid w:val="00E765D2"/>
    <w:rsid w:val="00E87A4C"/>
    <w:rsid w:val="00E9212F"/>
    <w:rsid w:val="00EA04E3"/>
    <w:rsid w:val="00EA2D8D"/>
    <w:rsid w:val="00EA674C"/>
    <w:rsid w:val="00EB28FE"/>
    <w:rsid w:val="00EC44B2"/>
    <w:rsid w:val="00EC7FD9"/>
    <w:rsid w:val="00EE2A84"/>
    <w:rsid w:val="00EE3A4B"/>
    <w:rsid w:val="00EE482E"/>
    <w:rsid w:val="00EF0417"/>
    <w:rsid w:val="00F140F2"/>
    <w:rsid w:val="00F223C1"/>
    <w:rsid w:val="00F22AC7"/>
    <w:rsid w:val="00F25F5C"/>
    <w:rsid w:val="00F301C6"/>
    <w:rsid w:val="00F34BE9"/>
    <w:rsid w:val="00F36050"/>
    <w:rsid w:val="00F466D1"/>
    <w:rsid w:val="00F47656"/>
    <w:rsid w:val="00F564F2"/>
    <w:rsid w:val="00F60478"/>
    <w:rsid w:val="00F60885"/>
    <w:rsid w:val="00F7235D"/>
    <w:rsid w:val="00F73831"/>
    <w:rsid w:val="00F81169"/>
    <w:rsid w:val="00F81CEF"/>
    <w:rsid w:val="00F95CBB"/>
    <w:rsid w:val="00FA3F27"/>
    <w:rsid w:val="00FB0FB1"/>
    <w:rsid w:val="00FB15C6"/>
    <w:rsid w:val="00FB2624"/>
    <w:rsid w:val="00FC33BE"/>
    <w:rsid w:val="00FC40AE"/>
    <w:rsid w:val="00FC62F4"/>
    <w:rsid w:val="00FC6A7F"/>
    <w:rsid w:val="00FD6430"/>
    <w:rsid w:val="00FD6B5D"/>
    <w:rsid w:val="00FE53C0"/>
    <w:rsid w:val="00FE6757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A8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71A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71A8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71A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71A85"/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71A85"/>
  </w:style>
  <w:style w:type="paragraph" w:styleId="Zkladntext">
    <w:name w:val="Body Text"/>
    <w:basedOn w:val="Normln"/>
    <w:link w:val="ZkladntextChar"/>
    <w:uiPriority w:val="99"/>
    <w:rsid w:val="00771A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71A8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771A85"/>
  </w:style>
  <w:style w:type="paragraph" w:customStyle="1" w:styleId="Tabulkatuntext16nasted">
    <w:name w:val="Tabulka tučný text_16 na střed"/>
    <w:basedOn w:val="Normln"/>
    <w:uiPriority w:val="99"/>
    <w:rsid w:val="00771A85"/>
    <w:pPr>
      <w:widowControl w:val="0"/>
      <w:spacing w:before="120" w:after="120"/>
      <w:jc w:val="center"/>
    </w:pPr>
    <w:rPr>
      <w:rFonts w:ascii="Arial" w:hAnsi="Arial" w:cs="Arial"/>
      <w:b/>
      <w:bCs/>
      <w:noProof/>
      <w:sz w:val="32"/>
      <w:szCs w:val="32"/>
    </w:rPr>
  </w:style>
  <w:style w:type="paragraph" w:customStyle="1" w:styleId="Tabulkazkladntext">
    <w:name w:val="Tabulka základní text"/>
    <w:basedOn w:val="Normln"/>
    <w:uiPriority w:val="99"/>
    <w:rsid w:val="00771A85"/>
    <w:pPr>
      <w:widowControl w:val="0"/>
      <w:spacing w:before="40" w:after="40"/>
    </w:pPr>
    <w:rPr>
      <w:rFonts w:ascii="Arial" w:hAnsi="Arial" w:cs="Arial"/>
      <w:noProof/>
    </w:rPr>
  </w:style>
  <w:style w:type="paragraph" w:customStyle="1" w:styleId="Tabulkatuntextnasted">
    <w:name w:val="Tabulka tučný text na střed"/>
    <w:basedOn w:val="Normln"/>
    <w:uiPriority w:val="99"/>
    <w:rsid w:val="00771A85"/>
    <w:pPr>
      <w:widowControl w:val="0"/>
      <w:spacing w:before="40" w:after="40"/>
      <w:jc w:val="center"/>
    </w:pPr>
    <w:rPr>
      <w:rFonts w:ascii="Arial" w:hAnsi="Arial" w:cs="Arial"/>
      <w:b/>
      <w:bCs/>
      <w:noProof/>
    </w:rPr>
  </w:style>
  <w:style w:type="paragraph" w:customStyle="1" w:styleId="Tabulkazkladntextnasted">
    <w:name w:val="Tabulka základní text na střed"/>
    <w:basedOn w:val="Normln"/>
    <w:uiPriority w:val="99"/>
    <w:rsid w:val="00771A85"/>
    <w:pPr>
      <w:widowControl w:val="0"/>
      <w:spacing w:before="40" w:after="40"/>
      <w:jc w:val="center"/>
    </w:pPr>
    <w:rPr>
      <w:rFonts w:ascii="Arial" w:hAnsi="Arial" w:cs="Arial"/>
      <w:noProof/>
    </w:rPr>
  </w:style>
  <w:style w:type="paragraph" w:customStyle="1" w:styleId="Pipomnky">
    <w:name w:val="Připomínky"/>
    <w:basedOn w:val="Zkladntext"/>
    <w:uiPriority w:val="99"/>
    <w:rsid w:val="00771A85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uiPriority w:val="99"/>
    <w:rsid w:val="00771A85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 w:cs="Arial"/>
      <w:noProof/>
    </w:rPr>
  </w:style>
  <w:style w:type="paragraph" w:customStyle="1" w:styleId="Kurzvatext">
    <w:name w:val="Kurzíva text"/>
    <w:basedOn w:val="Normln"/>
    <w:link w:val="KurzvatextChar"/>
    <w:uiPriority w:val="99"/>
    <w:rsid w:val="00771A85"/>
    <w:pPr>
      <w:widowControl w:val="0"/>
      <w:spacing w:after="120"/>
      <w:jc w:val="both"/>
    </w:pPr>
    <w:rPr>
      <w:rFonts w:ascii="Arial" w:hAnsi="Arial" w:cs="Arial"/>
      <w:i/>
      <w:iCs/>
      <w:noProof/>
    </w:rPr>
  </w:style>
  <w:style w:type="character" w:customStyle="1" w:styleId="KurzvatextChar">
    <w:name w:val="Kurzíva text Char"/>
    <w:link w:val="Kurzvatext"/>
    <w:uiPriority w:val="99"/>
    <w:locked/>
    <w:rsid w:val="00771A85"/>
    <w:rPr>
      <w:rFonts w:ascii="Arial" w:hAnsi="Arial" w:cs="Arial"/>
      <w:i/>
      <w:iCs/>
      <w:noProof/>
      <w:sz w:val="24"/>
      <w:szCs w:val="24"/>
    </w:rPr>
  </w:style>
  <w:style w:type="paragraph" w:customStyle="1" w:styleId="Mstoadatumvlevo">
    <w:name w:val="Místo a datum vlevo"/>
    <w:basedOn w:val="Normln"/>
    <w:uiPriority w:val="99"/>
    <w:rsid w:val="00771A85"/>
    <w:pPr>
      <w:widowControl w:val="0"/>
      <w:spacing w:before="600" w:after="600"/>
      <w:jc w:val="both"/>
    </w:pPr>
    <w:rPr>
      <w:rFonts w:ascii="Arial" w:hAnsi="Arial" w:cs="Arial"/>
      <w:noProof/>
    </w:rPr>
  </w:style>
  <w:style w:type="paragraph" w:customStyle="1" w:styleId="Odstavecseseznamem1">
    <w:name w:val="Odstavec se seznamem1"/>
    <w:basedOn w:val="Normln"/>
    <w:uiPriority w:val="99"/>
    <w:rsid w:val="00771A8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771A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771A8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228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228A7"/>
    <w:rPr>
      <w:rFonts w:ascii="Tahoma" w:hAnsi="Tahoma" w:cs="Tahoma"/>
      <w:sz w:val="16"/>
      <w:szCs w:val="16"/>
      <w:lang w:eastAsia="cs-CZ"/>
    </w:rPr>
  </w:style>
  <w:style w:type="character" w:customStyle="1" w:styleId="Standardnpsmo">
    <w:name w:val="Standardní písmo"/>
    <w:rsid w:val="00C30E1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Radadvodovzprva">
    <w:name w:val="Rada důvodová zpráva"/>
    <w:basedOn w:val="Normln"/>
    <w:rsid w:val="007767BC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kladntextodsazen">
    <w:name w:val="Body Text Indent"/>
    <w:basedOn w:val="Normln"/>
    <w:link w:val="ZkladntextodsazenChar"/>
    <w:unhideWhenUsed/>
    <w:rsid w:val="00D159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15957"/>
    <w:rPr>
      <w:rFonts w:ascii="Times New Roman" w:eastAsia="Times New Roman" w:hAnsi="Times New Roman"/>
      <w:sz w:val="24"/>
      <w:szCs w:val="24"/>
    </w:rPr>
  </w:style>
  <w:style w:type="paragraph" w:customStyle="1" w:styleId="Zkladntextodsazendek">
    <w:name w:val="Základní text odsazený řádek"/>
    <w:basedOn w:val="Normln"/>
    <w:rsid w:val="00D15957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Odstavecseseznamem2">
    <w:name w:val="Odstavec se seznamem2"/>
    <w:basedOn w:val="Normln"/>
    <w:uiPriority w:val="99"/>
    <w:qFormat/>
    <w:rsid w:val="00635846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rsid w:val="00364FC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64FC2"/>
    <w:rPr>
      <w:rFonts w:ascii="Times New Roman" w:eastAsia="Times New Roman" w:hAnsi="Times New Roman"/>
      <w:sz w:val="24"/>
      <w:szCs w:val="24"/>
    </w:rPr>
  </w:style>
  <w:style w:type="paragraph" w:customStyle="1" w:styleId="Odstavecseseznamem3">
    <w:name w:val="Odstavec se seznamem3"/>
    <w:basedOn w:val="Normln"/>
    <w:uiPriority w:val="99"/>
    <w:qFormat/>
    <w:rsid w:val="00364FC2"/>
    <w:pPr>
      <w:ind w:left="720"/>
      <w:contextualSpacing/>
    </w:pPr>
  </w:style>
  <w:style w:type="paragraph" w:customStyle="1" w:styleId="MEZERA8">
    <w:name w:val="MEZERA_8"/>
    <w:basedOn w:val="Normln"/>
    <w:rsid w:val="00F34BE9"/>
    <w:pPr>
      <w:jc w:val="both"/>
    </w:pPr>
    <w:rPr>
      <w:rFonts w:ascii="Arial" w:hAnsi="Arial" w:cs="Arial"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A8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71A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71A8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71A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71A85"/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71A85"/>
  </w:style>
  <w:style w:type="paragraph" w:styleId="Zkladntext">
    <w:name w:val="Body Text"/>
    <w:basedOn w:val="Normln"/>
    <w:link w:val="ZkladntextChar"/>
    <w:uiPriority w:val="99"/>
    <w:rsid w:val="00771A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71A8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771A85"/>
  </w:style>
  <w:style w:type="paragraph" w:customStyle="1" w:styleId="Tabulkatuntext16nasted">
    <w:name w:val="Tabulka tučný text_16 na střed"/>
    <w:basedOn w:val="Normln"/>
    <w:uiPriority w:val="99"/>
    <w:rsid w:val="00771A85"/>
    <w:pPr>
      <w:widowControl w:val="0"/>
      <w:spacing w:before="120" w:after="120"/>
      <w:jc w:val="center"/>
    </w:pPr>
    <w:rPr>
      <w:rFonts w:ascii="Arial" w:hAnsi="Arial" w:cs="Arial"/>
      <w:b/>
      <w:bCs/>
      <w:noProof/>
      <w:sz w:val="32"/>
      <w:szCs w:val="32"/>
    </w:rPr>
  </w:style>
  <w:style w:type="paragraph" w:customStyle="1" w:styleId="Tabulkazkladntext">
    <w:name w:val="Tabulka základní text"/>
    <w:basedOn w:val="Normln"/>
    <w:uiPriority w:val="99"/>
    <w:rsid w:val="00771A85"/>
    <w:pPr>
      <w:widowControl w:val="0"/>
      <w:spacing w:before="40" w:after="40"/>
    </w:pPr>
    <w:rPr>
      <w:rFonts w:ascii="Arial" w:hAnsi="Arial" w:cs="Arial"/>
      <w:noProof/>
    </w:rPr>
  </w:style>
  <w:style w:type="paragraph" w:customStyle="1" w:styleId="Tabulkatuntextnasted">
    <w:name w:val="Tabulka tučný text na střed"/>
    <w:basedOn w:val="Normln"/>
    <w:uiPriority w:val="99"/>
    <w:rsid w:val="00771A85"/>
    <w:pPr>
      <w:widowControl w:val="0"/>
      <w:spacing w:before="40" w:after="40"/>
      <w:jc w:val="center"/>
    </w:pPr>
    <w:rPr>
      <w:rFonts w:ascii="Arial" w:hAnsi="Arial" w:cs="Arial"/>
      <w:b/>
      <w:bCs/>
      <w:noProof/>
    </w:rPr>
  </w:style>
  <w:style w:type="paragraph" w:customStyle="1" w:styleId="Tabulkazkladntextnasted">
    <w:name w:val="Tabulka základní text na střed"/>
    <w:basedOn w:val="Normln"/>
    <w:uiPriority w:val="99"/>
    <w:rsid w:val="00771A85"/>
    <w:pPr>
      <w:widowControl w:val="0"/>
      <w:spacing w:before="40" w:after="40"/>
      <w:jc w:val="center"/>
    </w:pPr>
    <w:rPr>
      <w:rFonts w:ascii="Arial" w:hAnsi="Arial" w:cs="Arial"/>
      <w:noProof/>
    </w:rPr>
  </w:style>
  <w:style w:type="paragraph" w:customStyle="1" w:styleId="Pipomnky">
    <w:name w:val="Připomínky"/>
    <w:basedOn w:val="Zkladntext"/>
    <w:uiPriority w:val="99"/>
    <w:rsid w:val="00771A85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uiPriority w:val="99"/>
    <w:rsid w:val="00771A85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 w:cs="Arial"/>
      <w:noProof/>
    </w:rPr>
  </w:style>
  <w:style w:type="paragraph" w:customStyle="1" w:styleId="Kurzvatext">
    <w:name w:val="Kurzíva text"/>
    <w:basedOn w:val="Normln"/>
    <w:link w:val="KurzvatextChar"/>
    <w:uiPriority w:val="99"/>
    <w:rsid w:val="00771A85"/>
    <w:pPr>
      <w:widowControl w:val="0"/>
      <w:spacing w:after="120"/>
      <w:jc w:val="both"/>
    </w:pPr>
    <w:rPr>
      <w:rFonts w:ascii="Arial" w:hAnsi="Arial" w:cs="Arial"/>
      <w:i/>
      <w:iCs/>
      <w:noProof/>
    </w:rPr>
  </w:style>
  <w:style w:type="character" w:customStyle="1" w:styleId="KurzvatextChar">
    <w:name w:val="Kurzíva text Char"/>
    <w:link w:val="Kurzvatext"/>
    <w:uiPriority w:val="99"/>
    <w:locked/>
    <w:rsid w:val="00771A85"/>
    <w:rPr>
      <w:rFonts w:ascii="Arial" w:hAnsi="Arial" w:cs="Arial"/>
      <w:i/>
      <w:iCs/>
      <w:noProof/>
      <w:sz w:val="24"/>
      <w:szCs w:val="24"/>
    </w:rPr>
  </w:style>
  <w:style w:type="paragraph" w:customStyle="1" w:styleId="Mstoadatumvlevo">
    <w:name w:val="Místo a datum vlevo"/>
    <w:basedOn w:val="Normln"/>
    <w:uiPriority w:val="99"/>
    <w:rsid w:val="00771A85"/>
    <w:pPr>
      <w:widowControl w:val="0"/>
      <w:spacing w:before="600" w:after="600"/>
      <w:jc w:val="both"/>
    </w:pPr>
    <w:rPr>
      <w:rFonts w:ascii="Arial" w:hAnsi="Arial" w:cs="Arial"/>
      <w:noProof/>
    </w:rPr>
  </w:style>
  <w:style w:type="paragraph" w:customStyle="1" w:styleId="Odstavecseseznamem1">
    <w:name w:val="Odstavec se seznamem1"/>
    <w:basedOn w:val="Normln"/>
    <w:uiPriority w:val="99"/>
    <w:rsid w:val="00771A8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771A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771A8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228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228A7"/>
    <w:rPr>
      <w:rFonts w:ascii="Tahoma" w:hAnsi="Tahoma" w:cs="Tahoma"/>
      <w:sz w:val="16"/>
      <w:szCs w:val="16"/>
      <w:lang w:eastAsia="cs-CZ"/>
    </w:rPr>
  </w:style>
  <w:style w:type="character" w:customStyle="1" w:styleId="Standardnpsmo">
    <w:name w:val="Standardní písmo"/>
    <w:rsid w:val="00C30E1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Radadvodovzprva">
    <w:name w:val="Rada důvodová zpráva"/>
    <w:basedOn w:val="Normln"/>
    <w:rsid w:val="007767BC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kladntextodsazen">
    <w:name w:val="Body Text Indent"/>
    <w:basedOn w:val="Normln"/>
    <w:link w:val="ZkladntextodsazenChar"/>
    <w:unhideWhenUsed/>
    <w:rsid w:val="00D159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15957"/>
    <w:rPr>
      <w:rFonts w:ascii="Times New Roman" w:eastAsia="Times New Roman" w:hAnsi="Times New Roman"/>
      <w:sz w:val="24"/>
      <w:szCs w:val="24"/>
    </w:rPr>
  </w:style>
  <w:style w:type="paragraph" w:customStyle="1" w:styleId="Zkladntextodsazendek">
    <w:name w:val="Základní text odsazený řádek"/>
    <w:basedOn w:val="Normln"/>
    <w:rsid w:val="00D15957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Odstavecseseznamem2">
    <w:name w:val="Odstavec se seznamem2"/>
    <w:basedOn w:val="Normln"/>
    <w:uiPriority w:val="99"/>
    <w:qFormat/>
    <w:rsid w:val="00635846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rsid w:val="00364FC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64FC2"/>
    <w:rPr>
      <w:rFonts w:ascii="Times New Roman" w:eastAsia="Times New Roman" w:hAnsi="Times New Roman"/>
      <w:sz w:val="24"/>
      <w:szCs w:val="24"/>
    </w:rPr>
  </w:style>
  <w:style w:type="paragraph" w:customStyle="1" w:styleId="Odstavecseseznamem3">
    <w:name w:val="Odstavec se seznamem3"/>
    <w:basedOn w:val="Normln"/>
    <w:uiPriority w:val="99"/>
    <w:qFormat/>
    <w:rsid w:val="00364FC2"/>
    <w:pPr>
      <w:ind w:left="720"/>
      <w:contextualSpacing/>
    </w:pPr>
  </w:style>
  <w:style w:type="paragraph" w:customStyle="1" w:styleId="MEZERA8">
    <w:name w:val="MEZERA_8"/>
    <w:basedOn w:val="Normln"/>
    <w:rsid w:val="00F34BE9"/>
    <w:pPr>
      <w:jc w:val="both"/>
    </w:pPr>
    <w:rPr>
      <w:rFonts w:ascii="Arial" w:hAnsi="Arial" w:cs="Arial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188F-7604-4674-8B93-C8149A7E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891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Brožková Hana</dc:creator>
  <cp:lastModifiedBy>Dresslerová Veronika</cp:lastModifiedBy>
  <cp:revision>10</cp:revision>
  <cp:lastPrinted>2013-01-23T13:01:00Z</cp:lastPrinted>
  <dcterms:created xsi:type="dcterms:W3CDTF">2013-02-04T06:15:00Z</dcterms:created>
  <dcterms:modified xsi:type="dcterms:W3CDTF">2013-03-04T13:31:00Z</dcterms:modified>
</cp:coreProperties>
</file>