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D" w:rsidRDefault="007D04CD" w:rsidP="00BA69CB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  <w:r w:rsidR="007440E6">
        <w:rPr>
          <w:rFonts w:ascii="Arial" w:hAnsi="Arial" w:cs="Arial"/>
          <w:b/>
        </w:rPr>
        <w:t>:</w:t>
      </w:r>
    </w:p>
    <w:p w:rsidR="00C83058" w:rsidRDefault="00C83058" w:rsidP="00BA69CB">
      <w:pPr>
        <w:jc w:val="both"/>
        <w:rPr>
          <w:rFonts w:ascii="Arial" w:hAnsi="Arial" w:cs="Arial"/>
          <w:b/>
        </w:rPr>
      </w:pPr>
    </w:p>
    <w:p w:rsidR="00AC611F" w:rsidRDefault="00AC611F" w:rsidP="00AC611F">
      <w:pPr>
        <w:spacing w:after="120"/>
        <w:jc w:val="both"/>
        <w:rPr>
          <w:rFonts w:ascii="Arial" w:hAnsi="Arial" w:cs="Arial"/>
        </w:rPr>
      </w:pPr>
      <w:r w:rsidRPr="00CB255C">
        <w:rPr>
          <w:rFonts w:ascii="Arial" w:hAnsi="Arial" w:cs="Arial"/>
        </w:rPr>
        <w:t>Zastupitelstvo Olomouckého kraje</w:t>
      </w:r>
      <w:r>
        <w:rPr>
          <w:rFonts w:ascii="Arial" w:hAnsi="Arial" w:cs="Arial"/>
        </w:rPr>
        <w:t xml:space="preserve"> na svém zasedání dne 23</w:t>
      </w:r>
      <w:r w:rsidRPr="00CB255C">
        <w:rPr>
          <w:rFonts w:ascii="Arial" w:hAnsi="Arial" w:cs="Arial"/>
        </w:rPr>
        <w:t>.</w:t>
      </w:r>
      <w:r w:rsidRPr="006413D2">
        <w:rPr>
          <w:rFonts w:ascii="Arial" w:hAnsi="Arial" w:cs="Arial"/>
        </w:rPr>
        <w:t> </w:t>
      </w:r>
      <w:r>
        <w:rPr>
          <w:rFonts w:ascii="Arial" w:hAnsi="Arial" w:cs="Arial"/>
        </w:rPr>
        <w:t>9</w:t>
      </w:r>
      <w:r w:rsidRPr="00CB255C">
        <w:rPr>
          <w:rFonts w:ascii="Arial" w:hAnsi="Arial" w:cs="Arial"/>
        </w:rPr>
        <w:t>.</w:t>
      </w:r>
      <w:r w:rsidRPr="006413D2">
        <w:rPr>
          <w:rFonts w:ascii="Arial" w:hAnsi="Arial" w:cs="Arial"/>
        </w:rPr>
        <w:t> </w:t>
      </w:r>
      <w:r>
        <w:rPr>
          <w:rFonts w:ascii="Arial" w:hAnsi="Arial" w:cs="Arial"/>
        </w:rPr>
        <w:t>2019 usnesením č. UZ/17/16/2019</w:t>
      </w:r>
      <w:r w:rsidRPr="006413D2">
        <w:rPr>
          <w:rFonts w:ascii="Arial" w:hAnsi="Arial" w:cs="Arial"/>
        </w:rPr>
        <w:t xml:space="preserve"> schválilo Zásady pro poskytování individuálních dotací z rozpočtu </w:t>
      </w:r>
      <w:r>
        <w:rPr>
          <w:rFonts w:ascii="Arial" w:hAnsi="Arial" w:cs="Arial"/>
        </w:rPr>
        <w:t>Olomouckého kraje v roce 2020</w:t>
      </w:r>
      <w:r w:rsidRPr="006413D2">
        <w:rPr>
          <w:rFonts w:ascii="Arial" w:hAnsi="Arial" w:cs="Arial"/>
        </w:rPr>
        <w:t xml:space="preserve"> (Zásady).</w:t>
      </w:r>
    </w:p>
    <w:p w:rsidR="00E0474E" w:rsidRPr="004A1493" w:rsidRDefault="00AA46EB" w:rsidP="00AA6A5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</w:t>
      </w:r>
      <w:r w:rsidR="00E0474E">
        <w:rPr>
          <w:rFonts w:ascii="Arial" w:hAnsi="Arial" w:cs="Arial"/>
        </w:rPr>
        <w:t xml:space="preserve">Olomouckého kraje jsou předkládány žádosti, které obdržel Odbor strategického rozvoje kraje do </w:t>
      </w:r>
      <w:r w:rsidR="00774017">
        <w:rPr>
          <w:rFonts w:ascii="Arial" w:hAnsi="Arial" w:cs="Arial"/>
        </w:rPr>
        <w:t>5</w:t>
      </w:r>
      <w:r w:rsidR="00E0474E">
        <w:rPr>
          <w:rFonts w:ascii="Arial" w:hAnsi="Arial" w:cs="Arial"/>
        </w:rPr>
        <w:t>.</w:t>
      </w:r>
      <w:r w:rsidR="00FE0EE2">
        <w:rPr>
          <w:rFonts w:ascii="Arial" w:hAnsi="Arial" w:cs="Arial"/>
        </w:rPr>
        <w:t> </w:t>
      </w:r>
      <w:r w:rsidR="00E0474E">
        <w:rPr>
          <w:rFonts w:ascii="Arial" w:hAnsi="Arial" w:cs="Arial"/>
        </w:rPr>
        <w:t>1</w:t>
      </w:r>
      <w:r w:rsidR="00774017">
        <w:rPr>
          <w:rFonts w:ascii="Arial" w:hAnsi="Arial" w:cs="Arial"/>
        </w:rPr>
        <w:t>1</w:t>
      </w:r>
      <w:r w:rsidR="00E0474E">
        <w:rPr>
          <w:rFonts w:ascii="Arial" w:hAnsi="Arial" w:cs="Arial"/>
        </w:rPr>
        <w:t>.</w:t>
      </w:r>
      <w:r w:rsidR="00FE0EE2">
        <w:rPr>
          <w:rFonts w:ascii="Arial" w:hAnsi="Arial" w:cs="Arial"/>
        </w:rPr>
        <w:t> </w:t>
      </w:r>
      <w:r w:rsidR="00E0474E">
        <w:rPr>
          <w:rFonts w:ascii="Arial" w:hAnsi="Arial" w:cs="Arial"/>
        </w:rPr>
        <w:t xml:space="preserve">2020, </w:t>
      </w:r>
      <w:r w:rsidR="00333C93">
        <w:rPr>
          <w:rFonts w:ascii="Arial" w:hAnsi="Arial" w:cs="Arial"/>
        </w:rPr>
        <w:t xml:space="preserve">konkrétně od </w:t>
      </w:r>
      <w:r w:rsidR="002F77A9">
        <w:rPr>
          <w:rFonts w:ascii="Arial" w:hAnsi="Arial" w:cs="Arial"/>
        </w:rPr>
        <w:t xml:space="preserve">obce Dlouhá Loučka, </w:t>
      </w:r>
      <w:r w:rsidR="00333C93">
        <w:rPr>
          <w:rFonts w:ascii="Arial" w:hAnsi="Arial" w:cs="Arial"/>
        </w:rPr>
        <w:t xml:space="preserve">zájmového </w:t>
      </w:r>
      <w:r w:rsidR="00A51ADB">
        <w:rPr>
          <w:rFonts w:ascii="Arial" w:hAnsi="Arial" w:cs="Arial"/>
        </w:rPr>
        <w:t xml:space="preserve">sdružení právnických osob </w:t>
      </w:r>
      <w:r w:rsidR="00B31C80">
        <w:rPr>
          <w:rFonts w:ascii="Arial" w:hAnsi="Arial" w:cs="Arial"/>
        </w:rPr>
        <w:t>Inovační centrum Olomouckého kraje (</w:t>
      </w:r>
      <w:r w:rsidR="00A51ADB">
        <w:rPr>
          <w:rFonts w:ascii="Arial" w:hAnsi="Arial" w:cs="Arial"/>
        </w:rPr>
        <w:t>ICOK</w:t>
      </w:r>
      <w:r w:rsidR="00B31C80">
        <w:rPr>
          <w:rFonts w:ascii="Arial" w:hAnsi="Arial" w:cs="Arial"/>
        </w:rPr>
        <w:t>)</w:t>
      </w:r>
      <w:r w:rsidR="003D61FB">
        <w:rPr>
          <w:rFonts w:ascii="Arial" w:hAnsi="Arial" w:cs="Arial"/>
        </w:rPr>
        <w:t xml:space="preserve">, </w:t>
      </w:r>
      <w:r w:rsidR="002F77A9">
        <w:rPr>
          <w:rFonts w:ascii="Arial" w:hAnsi="Arial" w:cs="Arial"/>
        </w:rPr>
        <w:t>Spolku Zvolská čtyřka</w:t>
      </w:r>
      <w:r w:rsidR="00774017">
        <w:rPr>
          <w:rFonts w:ascii="Arial" w:hAnsi="Arial" w:cs="Arial"/>
        </w:rPr>
        <w:t>,</w:t>
      </w:r>
      <w:r w:rsidR="003D61FB">
        <w:rPr>
          <w:rFonts w:ascii="Arial" w:hAnsi="Arial" w:cs="Arial"/>
        </w:rPr>
        <w:t xml:space="preserve"> pana Hol</w:t>
      </w:r>
      <w:r w:rsidR="00B04060">
        <w:rPr>
          <w:rFonts w:ascii="Arial" w:hAnsi="Arial" w:cs="Arial"/>
        </w:rPr>
        <w:t>čá</w:t>
      </w:r>
      <w:r w:rsidR="003D61FB">
        <w:rPr>
          <w:rFonts w:ascii="Arial" w:hAnsi="Arial" w:cs="Arial"/>
        </w:rPr>
        <w:t>ka</w:t>
      </w:r>
      <w:r w:rsidR="00774017">
        <w:rPr>
          <w:rFonts w:ascii="Arial" w:hAnsi="Arial" w:cs="Arial"/>
        </w:rPr>
        <w:t xml:space="preserve"> a obce Rokytnice</w:t>
      </w:r>
      <w:r w:rsidR="003D61FB">
        <w:rPr>
          <w:rFonts w:ascii="Arial" w:hAnsi="Arial" w:cs="Arial"/>
        </w:rPr>
        <w:t>.</w:t>
      </w:r>
      <w:r w:rsidR="002F77A9">
        <w:rPr>
          <w:rFonts w:ascii="Arial" w:hAnsi="Arial" w:cs="Arial"/>
        </w:rPr>
        <w:t xml:space="preserve"> </w:t>
      </w:r>
      <w:r w:rsidR="004A1493">
        <w:rPr>
          <w:rFonts w:ascii="Arial" w:hAnsi="Arial" w:cs="Arial"/>
        </w:rPr>
        <w:t xml:space="preserve">Dále je předložen </w:t>
      </w:r>
      <w:r w:rsidR="004A1493" w:rsidRPr="004A1493">
        <w:rPr>
          <w:rFonts w:ascii="Arial" w:hAnsi="Arial" w:cs="Arial"/>
        </w:rPr>
        <w:t xml:space="preserve">Dodatek č. 1 </w:t>
      </w:r>
      <w:r w:rsidR="00DF2FC3">
        <w:rPr>
          <w:rFonts w:ascii="Arial" w:hAnsi="Arial" w:cs="Arial"/>
        </w:rPr>
        <w:t xml:space="preserve">k veřejnoprávní </w:t>
      </w:r>
      <w:r w:rsidR="00743A26">
        <w:rPr>
          <w:rFonts w:ascii="Arial" w:hAnsi="Arial" w:cs="Arial"/>
        </w:rPr>
        <w:t>smlouvě o </w:t>
      </w:r>
      <w:r w:rsidR="00DF2FC3">
        <w:rPr>
          <w:rFonts w:ascii="Arial" w:hAnsi="Arial" w:cs="Arial"/>
        </w:rPr>
        <w:t>individuální dotaci</w:t>
      </w:r>
      <w:r w:rsidR="004A1493">
        <w:rPr>
          <w:rFonts w:ascii="Arial" w:hAnsi="Arial" w:cs="Arial"/>
        </w:rPr>
        <w:t> </w:t>
      </w:r>
      <w:r w:rsidR="004A1493" w:rsidRPr="004A1493">
        <w:rPr>
          <w:rFonts w:ascii="Arial" w:hAnsi="Arial" w:cs="Arial"/>
        </w:rPr>
        <w:t>ICOK</w:t>
      </w:r>
      <w:r w:rsidR="004A1493">
        <w:rPr>
          <w:rFonts w:ascii="Arial" w:hAnsi="Arial" w:cs="Arial"/>
        </w:rPr>
        <w:t xml:space="preserve">, týkající se </w:t>
      </w:r>
      <w:r w:rsidR="00774017">
        <w:rPr>
          <w:rFonts w:ascii="Arial" w:hAnsi="Arial" w:cs="Arial"/>
        </w:rPr>
        <w:t xml:space="preserve">změny podmínek čerpání dotace, </w:t>
      </w:r>
      <w:r w:rsidR="00842D07">
        <w:rPr>
          <w:rFonts w:ascii="Arial" w:hAnsi="Arial" w:cs="Arial"/>
        </w:rPr>
        <w:t xml:space="preserve">Dodatek č. 1 </w:t>
      </w:r>
      <w:r w:rsidR="00DF2FC3">
        <w:rPr>
          <w:rFonts w:ascii="Arial" w:hAnsi="Arial" w:cs="Arial"/>
        </w:rPr>
        <w:t>k veřejnoprávní smlouvě o individuální dotaci</w:t>
      </w:r>
      <w:r w:rsidR="002F77A9">
        <w:rPr>
          <w:rFonts w:ascii="Arial" w:hAnsi="Arial" w:cs="Arial"/>
        </w:rPr>
        <w:t> Spol</w:t>
      </w:r>
      <w:r w:rsidR="00DF2FC3">
        <w:rPr>
          <w:rFonts w:ascii="Arial" w:hAnsi="Arial" w:cs="Arial"/>
        </w:rPr>
        <w:t>ek</w:t>
      </w:r>
      <w:r w:rsidR="002F77A9">
        <w:rPr>
          <w:rFonts w:ascii="Arial" w:hAnsi="Arial" w:cs="Arial"/>
        </w:rPr>
        <w:t xml:space="preserve"> Zvolská čtyřka</w:t>
      </w:r>
      <w:r w:rsidR="00842D07">
        <w:rPr>
          <w:rFonts w:ascii="Arial" w:hAnsi="Arial" w:cs="Arial"/>
        </w:rPr>
        <w:t xml:space="preserve">, ohledně </w:t>
      </w:r>
      <w:r w:rsidR="002F77A9">
        <w:rPr>
          <w:rFonts w:ascii="Arial" w:hAnsi="Arial" w:cs="Arial"/>
        </w:rPr>
        <w:t>prodloužení</w:t>
      </w:r>
      <w:r w:rsidR="00842D07">
        <w:rPr>
          <w:rFonts w:ascii="Arial" w:hAnsi="Arial" w:cs="Arial"/>
        </w:rPr>
        <w:t xml:space="preserve"> termínu </w:t>
      </w:r>
      <w:r w:rsidR="002F77A9">
        <w:rPr>
          <w:rFonts w:ascii="Arial" w:hAnsi="Arial" w:cs="Arial"/>
        </w:rPr>
        <w:t>použití</w:t>
      </w:r>
      <w:r w:rsidR="00774017">
        <w:rPr>
          <w:rFonts w:ascii="Arial" w:hAnsi="Arial" w:cs="Arial"/>
        </w:rPr>
        <w:t xml:space="preserve"> dotace a Dodatek č. 1 k veřejnoprávní smlouvě o individuální dotaci obec Rokytnice, ohledně prodloužení termínu použití dotace</w:t>
      </w:r>
      <w:r w:rsidR="000A6059">
        <w:rPr>
          <w:rFonts w:ascii="Arial" w:hAnsi="Arial" w:cs="Arial"/>
        </w:rPr>
        <w:t>.</w:t>
      </w:r>
    </w:p>
    <w:p w:rsidR="00AA6A51" w:rsidRDefault="00333C93" w:rsidP="00333C93">
      <w:pPr>
        <w:spacing w:after="120"/>
        <w:jc w:val="both"/>
        <w:rPr>
          <w:rFonts w:ascii="Arial" w:hAnsi="Arial" w:cs="Arial"/>
        </w:rPr>
      </w:pPr>
      <w:r w:rsidRPr="006413D2">
        <w:rPr>
          <w:rFonts w:ascii="Arial" w:hAnsi="Arial" w:cs="Arial"/>
        </w:rPr>
        <w:t>O individuální dotaci lze žádat v případě, pokud na daný účel nebyl vypsán žádný dotační program a Olomoucký kraj nepředpokládá v daném kalendářním roce vyhlášení dotačního programu s vyhovujícím</w:t>
      </w:r>
      <w:r w:rsidR="00820ED4">
        <w:rPr>
          <w:rFonts w:ascii="Arial" w:hAnsi="Arial" w:cs="Arial"/>
        </w:rPr>
        <w:t xml:space="preserve"> účelem. Dotace se poskytuje na </w:t>
      </w:r>
      <w:r w:rsidRPr="006413D2">
        <w:rPr>
          <w:rFonts w:ascii="Arial" w:hAnsi="Arial" w:cs="Arial"/>
        </w:rPr>
        <w:t>mimořádně významné akce nebo projekty s minimálně celokrajským dopadem.</w:t>
      </w:r>
    </w:p>
    <w:p w:rsidR="00A51ADB" w:rsidRDefault="00A51ADB" w:rsidP="00333C93">
      <w:pPr>
        <w:spacing w:after="120"/>
        <w:jc w:val="both"/>
        <w:rPr>
          <w:rFonts w:ascii="Arial" w:hAnsi="Arial" w:cs="Arial"/>
        </w:rPr>
      </w:pPr>
    </w:p>
    <w:p w:rsidR="00A51ADB" w:rsidRPr="00711BCA" w:rsidRDefault="004E5AD8" w:rsidP="00711BC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individuální dotaci</w:t>
      </w:r>
      <w:r w:rsidR="00FD7D09">
        <w:rPr>
          <w:rFonts w:ascii="Arial" w:hAnsi="Arial" w:cs="Arial"/>
          <w:b/>
        </w:rPr>
        <w:t xml:space="preserve"> </w:t>
      </w:r>
      <w:r w:rsidR="00A51ADB" w:rsidRPr="00A51ADB">
        <w:rPr>
          <w:rFonts w:ascii="Arial" w:hAnsi="Arial" w:cs="Arial"/>
          <w:b/>
        </w:rPr>
        <w:t>Obec Dlouhá Loučka</w:t>
      </w:r>
      <w:r w:rsidR="00A51ADB">
        <w:rPr>
          <w:rFonts w:ascii="Arial" w:hAnsi="Arial" w:cs="Arial"/>
          <w:b/>
        </w:rPr>
        <w:t xml:space="preserve"> </w:t>
      </w:r>
    </w:p>
    <w:p w:rsidR="002167B8" w:rsidRDefault="00A51ADB" w:rsidP="00A51AD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Obec </w:t>
      </w:r>
      <w:r w:rsidRPr="00251D31">
        <w:rPr>
          <w:rFonts w:ascii="Arial" w:hAnsi="Arial" w:cs="Arial"/>
        </w:rPr>
        <w:t xml:space="preserve">Dlouhá Loučka, </w:t>
      </w:r>
      <w:r w:rsidR="00820ED4">
        <w:rPr>
          <w:rFonts w:ascii="Arial" w:hAnsi="Arial" w:cs="Arial"/>
        </w:rPr>
        <w:t>1. </w:t>
      </w:r>
      <w:r w:rsidRPr="00251D31">
        <w:rPr>
          <w:rFonts w:ascii="Arial" w:hAnsi="Arial" w:cs="Arial"/>
        </w:rPr>
        <w:t>máje 1</w:t>
      </w:r>
      <w:r w:rsidR="00820ED4">
        <w:rPr>
          <w:rFonts w:ascii="Arial" w:hAnsi="Arial" w:cs="Arial"/>
        </w:rPr>
        <w:t>16, 783 </w:t>
      </w:r>
      <w:r>
        <w:rPr>
          <w:rFonts w:ascii="Arial" w:hAnsi="Arial" w:cs="Arial"/>
        </w:rPr>
        <w:t>86, Dlouhá Loučka, IČO: </w:t>
      </w:r>
      <w:r w:rsidRPr="00251D31">
        <w:rPr>
          <w:rFonts w:ascii="Arial" w:hAnsi="Arial" w:cs="Arial"/>
        </w:rPr>
        <w:t>00298794</w:t>
      </w:r>
      <w:r>
        <w:rPr>
          <w:rFonts w:ascii="Arial" w:hAnsi="Arial" w:cs="Arial"/>
        </w:rPr>
        <w:t>, požádala dne 18.</w:t>
      </w:r>
      <w:r w:rsidR="00711BCA">
        <w:rPr>
          <w:rFonts w:ascii="Arial" w:hAnsi="Arial" w:cs="Arial"/>
        </w:rPr>
        <w:t> </w:t>
      </w:r>
      <w:r>
        <w:rPr>
          <w:rFonts w:ascii="Arial" w:hAnsi="Arial" w:cs="Arial"/>
        </w:rPr>
        <w:t>9.</w:t>
      </w:r>
      <w:r w:rsidR="00711BC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2020 o individuální dotaci na </w:t>
      </w:r>
      <w:r w:rsidR="00F3311B">
        <w:rPr>
          <w:rFonts w:ascii="Arial" w:hAnsi="Arial" w:cs="Arial"/>
          <w:b/>
        </w:rPr>
        <w:t xml:space="preserve">Vybavení prodejny </w:t>
      </w:r>
      <w:r w:rsidR="002167B8" w:rsidRPr="002167B8">
        <w:rPr>
          <w:rFonts w:ascii="Arial" w:hAnsi="Arial" w:cs="Arial"/>
          <w:b/>
        </w:rPr>
        <w:t>smíšené</w:t>
      </w:r>
      <w:r w:rsidR="00F3311B">
        <w:rPr>
          <w:rFonts w:ascii="Arial" w:hAnsi="Arial" w:cs="Arial"/>
          <w:b/>
        </w:rPr>
        <w:t>ho</w:t>
      </w:r>
      <w:r w:rsidR="00820ED4">
        <w:rPr>
          <w:rFonts w:ascii="Arial" w:hAnsi="Arial" w:cs="Arial"/>
          <w:b/>
        </w:rPr>
        <w:t xml:space="preserve"> zboží v </w:t>
      </w:r>
      <w:r w:rsidR="002167B8" w:rsidRPr="002167B8">
        <w:rPr>
          <w:rFonts w:ascii="Arial" w:hAnsi="Arial" w:cs="Arial"/>
          <w:b/>
        </w:rPr>
        <w:t>Plinkoutu.</w:t>
      </w:r>
    </w:p>
    <w:p w:rsidR="00711BCA" w:rsidRDefault="00A51ADB" w:rsidP="00A51ADB">
      <w:pPr>
        <w:spacing w:after="120"/>
        <w:jc w:val="both"/>
        <w:rPr>
          <w:rFonts w:ascii="Arial" w:hAnsi="Arial" w:cs="Arial"/>
        </w:rPr>
      </w:pPr>
      <w:r w:rsidRPr="00A51ADB">
        <w:rPr>
          <w:rFonts w:ascii="Arial" w:hAnsi="Arial" w:cs="Arial"/>
        </w:rPr>
        <w:t>Účelem poskytnuté dotace bude pořízení vybavení prodejny - pulty, regály, chladící vitríny. Žadatel dále uvádí, že Stávající prodejna je v budově bývalé škol</w:t>
      </w:r>
      <w:r w:rsidR="00820ED4">
        <w:rPr>
          <w:rFonts w:ascii="Arial" w:hAnsi="Arial" w:cs="Arial"/>
        </w:rPr>
        <w:t>y, vybavení pochází z 80. a 90. </w:t>
      </w:r>
      <w:r w:rsidRPr="00A51ADB">
        <w:rPr>
          <w:rFonts w:ascii="Arial" w:hAnsi="Arial" w:cs="Arial"/>
        </w:rPr>
        <w:t>let minulého století a je ve vel</w:t>
      </w:r>
      <w:r w:rsidR="00820ED4">
        <w:rPr>
          <w:rFonts w:ascii="Arial" w:hAnsi="Arial" w:cs="Arial"/>
        </w:rPr>
        <w:t>mi špatném stavu, nevyhovuje po </w:t>
      </w:r>
      <w:r w:rsidRPr="00A51ADB">
        <w:rPr>
          <w:rFonts w:ascii="Arial" w:hAnsi="Arial" w:cs="Arial"/>
        </w:rPr>
        <w:t>stránce estetické, hygienické a nesplňuje hygienické normy (dle předchozí žádosti měla být prodejna zrušena a bývalá škola přestavěna na sociální byty).</w:t>
      </w:r>
    </w:p>
    <w:p w:rsidR="00711BCA" w:rsidRPr="004E5AD8" w:rsidRDefault="00711BCA" w:rsidP="00A51ADB">
      <w:pPr>
        <w:spacing w:after="120"/>
        <w:jc w:val="both"/>
        <w:rPr>
          <w:rFonts w:ascii="Arial" w:hAnsi="Arial" w:cs="Arial"/>
        </w:rPr>
      </w:pPr>
      <w:r w:rsidRPr="00711BCA">
        <w:rPr>
          <w:rFonts w:ascii="Arial" w:hAnsi="Arial" w:cs="Arial"/>
        </w:rPr>
        <w:t>Žádost byla přijat</w:t>
      </w:r>
      <w:r w:rsidR="00820ED4">
        <w:rPr>
          <w:rFonts w:ascii="Arial" w:hAnsi="Arial" w:cs="Arial"/>
        </w:rPr>
        <w:t xml:space="preserve">a v elektronické podobě dne </w:t>
      </w:r>
      <w:r w:rsidR="00A840FB">
        <w:rPr>
          <w:rFonts w:ascii="Arial" w:hAnsi="Arial" w:cs="Arial"/>
        </w:rPr>
        <w:t>18</w:t>
      </w:r>
      <w:r w:rsidR="00820ED4">
        <w:rPr>
          <w:rFonts w:ascii="Arial" w:hAnsi="Arial" w:cs="Arial"/>
        </w:rPr>
        <w:t>. </w:t>
      </w:r>
      <w:r w:rsidR="00A840FB">
        <w:rPr>
          <w:rFonts w:ascii="Arial" w:hAnsi="Arial" w:cs="Arial"/>
        </w:rPr>
        <w:t>9</w:t>
      </w:r>
      <w:r w:rsidR="00820ED4">
        <w:rPr>
          <w:rFonts w:ascii="Arial" w:hAnsi="Arial" w:cs="Arial"/>
        </w:rPr>
        <w:t>. 2020. Žádost byla dle čl. </w:t>
      </w:r>
      <w:r w:rsidR="00774017">
        <w:rPr>
          <w:rFonts w:ascii="Arial" w:hAnsi="Arial" w:cs="Arial"/>
        </w:rPr>
        <w:t>4 </w:t>
      </w:r>
      <w:r w:rsidRPr="00711BCA">
        <w:rPr>
          <w:rFonts w:ascii="Arial" w:hAnsi="Arial" w:cs="Arial"/>
        </w:rPr>
        <w:t xml:space="preserve">Zásad formálně zkontrolována a </w:t>
      </w:r>
      <w:r w:rsidRPr="00711BCA">
        <w:rPr>
          <w:rFonts w:ascii="Arial" w:hAnsi="Arial" w:cs="Arial"/>
          <w:b/>
        </w:rPr>
        <w:t>byly doloženy všech</w:t>
      </w:r>
      <w:r w:rsidR="00127DCD">
        <w:rPr>
          <w:rFonts w:ascii="Arial" w:hAnsi="Arial" w:cs="Arial"/>
          <w:b/>
        </w:rPr>
        <w:t>ny potřebné náležitosti žádosti</w:t>
      </w:r>
      <w:r w:rsidR="004E5AD8">
        <w:rPr>
          <w:rFonts w:ascii="Arial" w:hAnsi="Arial" w:cs="Arial"/>
          <w:b/>
        </w:rPr>
        <w:t xml:space="preserve"> </w:t>
      </w:r>
      <w:r w:rsidR="004E5AD8">
        <w:rPr>
          <w:rFonts w:ascii="Arial" w:hAnsi="Arial" w:cs="Arial"/>
        </w:rPr>
        <w:t>(viz</w:t>
      </w:r>
      <w:r w:rsidR="00016DAA">
        <w:rPr>
          <w:rFonts w:ascii="Arial" w:hAnsi="Arial" w:cs="Arial"/>
        </w:rPr>
        <w:t> </w:t>
      </w:r>
      <w:r w:rsidR="004E5AD8">
        <w:rPr>
          <w:rFonts w:ascii="Arial" w:hAnsi="Arial" w:cs="Arial"/>
        </w:rPr>
        <w:t>Příloha č. 1)</w:t>
      </w:r>
      <w:r w:rsidR="00127DCD">
        <w:rPr>
          <w:rFonts w:ascii="Arial" w:hAnsi="Arial" w:cs="Arial"/>
        </w:rPr>
        <w:t>.</w:t>
      </w:r>
    </w:p>
    <w:p w:rsidR="002167B8" w:rsidRDefault="00711BCA" w:rsidP="002167B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Celkové výdaje na pořízení vybavení prodejny </w:t>
      </w:r>
      <w:r w:rsidR="002167B8">
        <w:rPr>
          <w:rFonts w:ascii="Arial" w:hAnsi="Arial" w:cs="Arial"/>
        </w:rPr>
        <w:t xml:space="preserve">smíšeného zboží v Plinkoutu, </w:t>
      </w:r>
      <w:r>
        <w:rPr>
          <w:rFonts w:ascii="Arial" w:hAnsi="Arial" w:cs="Arial"/>
        </w:rPr>
        <w:t>budou dle žádosti 287 000 </w:t>
      </w:r>
      <w:r w:rsidR="002167B8">
        <w:rPr>
          <w:rFonts w:ascii="Arial" w:hAnsi="Arial" w:cs="Arial"/>
        </w:rPr>
        <w:t>Kč. O</w:t>
      </w:r>
      <w:r>
        <w:rPr>
          <w:rFonts w:ascii="Arial" w:hAnsi="Arial" w:cs="Arial"/>
        </w:rPr>
        <w:t xml:space="preserve">bec Dlouhá Loučka žádá o </w:t>
      </w:r>
      <w:r>
        <w:rPr>
          <w:rFonts w:ascii="Arial" w:hAnsi="Arial" w:cs="Arial"/>
          <w:b/>
        </w:rPr>
        <w:t>poskytnutí dotace</w:t>
      </w:r>
      <w:r>
        <w:rPr>
          <w:rFonts w:ascii="Arial" w:hAnsi="Arial" w:cs="Arial"/>
        </w:rPr>
        <w:t xml:space="preserve"> z Olomouckého kraje </w:t>
      </w:r>
      <w:r>
        <w:rPr>
          <w:rFonts w:ascii="Arial" w:hAnsi="Arial" w:cs="Arial"/>
          <w:b/>
        </w:rPr>
        <w:t>ve výši 190 000 Kč</w:t>
      </w:r>
      <w:r>
        <w:rPr>
          <w:rFonts w:ascii="Arial" w:hAnsi="Arial" w:cs="Arial"/>
        </w:rPr>
        <w:t xml:space="preserve">, tj. </w:t>
      </w:r>
      <w:r w:rsidR="002167B8">
        <w:rPr>
          <w:rFonts w:ascii="Arial" w:hAnsi="Arial" w:cs="Arial"/>
        </w:rPr>
        <w:t>66,20 %.</w:t>
      </w:r>
    </w:p>
    <w:p w:rsidR="00ED1890" w:rsidRDefault="009D2053" w:rsidP="002167B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Dotace by zakládala veřejnou podporu a bude poskytnuta v režimu de minimis. </w:t>
      </w:r>
      <w:r w:rsidR="00EE16E6" w:rsidRPr="00EE16E6">
        <w:rPr>
          <w:rFonts w:ascii="Arial" w:hAnsi="Arial" w:cs="Arial"/>
        </w:rPr>
        <w:t>Dle registru de minimis žadatel v minulých tř</w:t>
      </w:r>
      <w:r w:rsidR="00537418">
        <w:rPr>
          <w:rFonts w:ascii="Arial" w:hAnsi="Arial" w:cs="Arial"/>
        </w:rPr>
        <w:t>ech účetních obdobích získal 70 628,07 €, zbývá využít 80 897,45 €. Požadovaná dotace činí 190 000 Kč (cca 5 200 €), jejím přidělením nedojde k </w:t>
      </w:r>
      <w:r w:rsidR="00EE16E6" w:rsidRPr="00EE16E6">
        <w:rPr>
          <w:rFonts w:ascii="Arial" w:hAnsi="Arial" w:cs="Arial"/>
        </w:rPr>
        <w:t>překročení limitu.</w:t>
      </w:r>
    </w:p>
    <w:p w:rsidR="002167B8" w:rsidRPr="00711BCA" w:rsidRDefault="002167B8" w:rsidP="00A51ADB">
      <w:pPr>
        <w:spacing w:after="120"/>
        <w:jc w:val="both"/>
        <w:rPr>
          <w:rFonts w:ascii="Arial" w:hAnsi="Arial" w:cs="Arial"/>
        </w:rPr>
      </w:pPr>
      <w:r w:rsidRPr="002167B8">
        <w:rPr>
          <w:rFonts w:ascii="Arial" w:hAnsi="Arial" w:cs="Arial"/>
        </w:rPr>
        <w:t xml:space="preserve">Žádost naplňuje čl. 1 odst. 2 Zásad o poskytování individuálních dotací z rozpočtu Olomouckého kraje 2020. Na tento účel </w:t>
      </w:r>
      <w:r w:rsidRPr="002167B8">
        <w:rPr>
          <w:rFonts w:ascii="Arial" w:hAnsi="Arial" w:cs="Arial"/>
          <w:b/>
        </w:rPr>
        <w:t>nebylo možné žádat o dotaci</w:t>
      </w:r>
      <w:r w:rsidRPr="002167B8">
        <w:rPr>
          <w:rFonts w:ascii="Arial" w:hAnsi="Arial" w:cs="Arial"/>
        </w:rPr>
        <w:t xml:space="preserve"> v dotačních programech vyhlášených Olomouckým krajem v roce 2020, ani se žádný dotační program v letošním roce nepřipravuje.</w:t>
      </w:r>
    </w:p>
    <w:p w:rsidR="002167B8" w:rsidRPr="00AB21DA" w:rsidRDefault="00A51ADB" w:rsidP="00A51ADB">
      <w:pPr>
        <w:spacing w:after="120"/>
        <w:jc w:val="both"/>
        <w:rPr>
          <w:rFonts w:ascii="Arial" w:hAnsi="Arial" w:cs="Arial"/>
        </w:rPr>
      </w:pPr>
      <w:r w:rsidRPr="00AB21DA">
        <w:rPr>
          <w:rFonts w:ascii="Arial" w:hAnsi="Arial" w:cs="Arial"/>
        </w:rPr>
        <w:t xml:space="preserve">Obec Dlouhá Loučka v roce 2019 obdržela individuální dotaci na vybudování nové prodejny v </w:t>
      </w:r>
      <w:r w:rsidR="00820ED4">
        <w:rPr>
          <w:rFonts w:ascii="Arial" w:hAnsi="Arial" w:cs="Arial"/>
        </w:rPr>
        <w:t>místní části Plinkout ve výši 1 250 000 Kč, z </w:t>
      </w:r>
      <w:r w:rsidRPr="00AB21DA">
        <w:rPr>
          <w:rFonts w:ascii="Arial" w:hAnsi="Arial" w:cs="Arial"/>
        </w:rPr>
        <w:t xml:space="preserve">celkových předpokládaných </w:t>
      </w:r>
      <w:r w:rsidRPr="00AB21DA">
        <w:rPr>
          <w:rFonts w:ascii="Arial" w:hAnsi="Arial" w:cs="Arial"/>
        </w:rPr>
        <w:lastRenderedPageBreak/>
        <w:t>výdajů na rek</w:t>
      </w:r>
      <w:r w:rsidR="00820ED4">
        <w:rPr>
          <w:rFonts w:ascii="Arial" w:hAnsi="Arial" w:cs="Arial"/>
        </w:rPr>
        <w:t>onstrukci objektu dle žádosti 2 500 000 </w:t>
      </w:r>
      <w:r w:rsidRPr="00AB21DA">
        <w:rPr>
          <w:rFonts w:ascii="Arial" w:hAnsi="Arial" w:cs="Arial"/>
        </w:rPr>
        <w:t>Kč. Termín využití dot</w:t>
      </w:r>
      <w:r w:rsidR="00820ED4">
        <w:rPr>
          <w:rFonts w:ascii="Arial" w:hAnsi="Arial" w:cs="Arial"/>
        </w:rPr>
        <w:t>ace byl dodatkem posunut na 30. 9. </w:t>
      </w:r>
      <w:r w:rsidRPr="00AB21DA">
        <w:rPr>
          <w:rFonts w:ascii="Arial" w:hAnsi="Arial" w:cs="Arial"/>
        </w:rPr>
        <w:t>2020 a vyúčtování má</w:t>
      </w:r>
      <w:r w:rsidR="00820ED4">
        <w:rPr>
          <w:rFonts w:ascii="Arial" w:hAnsi="Arial" w:cs="Arial"/>
        </w:rPr>
        <w:t xml:space="preserve"> být předloženo do 30. 11. </w:t>
      </w:r>
      <w:r w:rsidRPr="00AB21DA">
        <w:rPr>
          <w:rFonts w:ascii="Arial" w:hAnsi="Arial" w:cs="Arial"/>
        </w:rPr>
        <w:t>2020.</w:t>
      </w:r>
    </w:p>
    <w:p w:rsidR="000B7F1F" w:rsidRDefault="00820ED4" w:rsidP="000B7F1F">
      <w:pPr>
        <w:pStyle w:val="Dopisosloven"/>
        <w:spacing w:after="120"/>
      </w:pPr>
      <w:r>
        <w:rPr>
          <w:szCs w:val="24"/>
        </w:rPr>
        <w:t>Z pohledu plnění Zásad dle čl. </w:t>
      </w:r>
      <w:r w:rsidR="00A51ADB">
        <w:rPr>
          <w:szCs w:val="24"/>
        </w:rPr>
        <w:t xml:space="preserve">5 se </w:t>
      </w:r>
      <w:r w:rsidR="00A51ADB" w:rsidRPr="005D3F2C">
        <w:rPr>
          <w:b/>
          <w:szCs w:val="24"/>
        </w:rPr>
        <w:t>nejedná o projekt s výjimečným</w:t>
      </w:r>
      <w:r w:rsidR="00A51ADB" w:rsidRPr="00534A0F">
        <w:rPr>
          <w:b/>
          <w:szCs w:val="24"/>
        </w:rPr>
        <w:t xml:space="preserve"> účelem</w:t>
      </w:r>
      <w:r w:rsidR="00A51ADB">
        <w:t>. V Olomouckém kraji se nachází desítky venkovských prodejen. Olomoucký kraj také běžně podporuje obce, např. v rámci Programu obnovy venkova</w:t>
      </w:r>
      <w:r w:rsidR="00B31C80">
        <w:t xml:space="preserve"> (POV)</w:t>
      </w:r>
      <w:r w:rsidR="00A51ADB">
        <w:t>, kdy obce mohou získat na budování a obnovu infrastruktury až 500 000 Kč. Projekt vytvoření nové prodejny v Plinkoutu již kraj podpořil individuální d</w:t>
      </w:r>
      <w:r>
        <w:t>otací ve výši 1 250 000 Kč, což </w:t>
      </w:r>
      <w:r w:rsidR="00A51ADB">
        <w:t xml:space="preserve">převyšuje standardně poskytované dotace v POV. Také není dosud k dispozici vyúčtování dříve poskytnuté dotace. Současně alokace na individuální dotace v oblasti strategického rozvoje je již vyčerpána a není prostor </w:t>
      </w:r>
      <w:r>
        <w:t>pro poskytnutí další dotace pro </w:t>
      </w:r>
      <w:r w:rsidR="00A51ADB">
        <w:t xml:space="preserve">obdobný účel. </w:t>
      </w:r>
    </w:p>
    <w:p w:rsidR="00AA46EB" w:rsidRPr="001E5A22" w:rsidRDefault="00AA46EB" w:rsidP="000B7F1F">
      <w:pPr>
        <w:pStyle w:val="Dopisosloven"/>
        <w:spacing w:after="120"/>
      </w:pPr>
      <w:r>
        <w:t xml:space="preserve">Žádost byla projednána Radou Olomouckého kraje dne 23. 11. 2020 a svým usnesením č. UR/2/54/2020 doporučuje Zastupitelstvu Olomouckého kraje </w:t>
      </w:r>
      <w:r>
        <w:rPr>
          <w:b/>
        </w:rPr>
        <w:t>žádosti nevyhovět</w:t>
      </w:r>
      <w:r>
        <w:t xml:space="preserve">. </w:t>
      </w:r>
      <w:r w:rsidRPr="001E5A22">
        <w:t xml:space="preserve">Termín realizace akce </w:t>
      </w:r>
      <w:r>
        <w:t>je uveden od 9 - 11/2020 a </w:t>
      </w:r>
      <w:r w:rsidRPr="001E5A22">
        <w:t>termín vyúčtování do 31.</w:t>
      </w:r>
      <w:r>
        <w:t> </w:t>
      </w:r>
      <w:r w:rsidRPr="001E5A22">
        <w:t>12.</w:t>
      </w:r>
      <w:r>
        <w:t> </w:t>
      </w:r>
      <w:r w:rsidRPr="001E5A22">
        <w:t>2020</w:t>
      </w:r>
      <w:r>
        <w:t>. V</w:t>
      </w:r>
      <w:r w:rsidRPr="001E5A22">
        <w:t xml:space="preserve"> případě schválení </w:t>
      </w:r>
      <w:r>
        <w:t xml:space="preserve">Zastupitelstvem Olomouckého kraje </w:t>
      </w:r>
      <w:r w:rsidRPr="001E5A22">
        <w:t xml:space="preserve">by </w:t>
      </w:r>
      <w:r>
        <w:t>již použití dotace</w:t>
      </w:r>
      <w:r w:rsidRPr="001E5A22">
        <w:t xml:space="preserve"> </w:t>
      </w:r>
      <w:r>
        <w:t xml:space="preserve">bylo </w:t>
      </w:r>
      <w:r w:rsidRPr="001E5A22">
        <w:t xml:space="preserve">nereálné. </w:t>
      </w:r>
    </w:p>
    <w:p w:rsidR="002D1660" w:rsidRDefault="002D1660" w:rsidP="001E5A22">
      <w:pPr>
        <w:pStyle w:val="Dopisosloven"/>
        <w:spacing w:before="0" w:after="120"/>
        <w:rPr>
          <w:rFonts w:cs="Arial"/>
        </w:rPr>
      </w:pPr>
      <w:r w:rsidRPr="00222220">
        <w:rPr>
          <w:rFonts w:cs="Arial"/>
        </w:rPr>
        <w:t xml:space="preserve">Vzhledem k tomu, že žadatelem o dotaci </w:t>
      </w:r>
      <w:r>
        <w:rPr>
          <w:rFonts w:cs="Arial"/>
        </w:rPr>
        <w:t>je obec</w:t>
      </w:r>
      <w:r w:rsidRPr="00222220">
        <w:rPr>
          <w:rFonts w:cs="Arial"/>
        </w:rPr>
        <w:t>, je ro</w:t>
      </w:r>
      <w:r>
        <w:rPr>
          <w:rFonts w:cs="Arial"/>
        </w:rPr>
        <w:t>zhodnutí o uzavření dodatku dle </w:t>
      </w:r>
      <w:r w:rsidR="00820ED4">
        <w:rPr>
          <w:rFonts w:cs="Arial"/>
        </w:rPr>
        <w:t>zákona č. 129/2000 </w:t>
      </w:r>
      <w:r w:rsidRPr="00222220">
        <w:rPr>
          <w:rFonts w:cs="Arial"/>
        </w:rPr>
        <w:t>Sb., o krajích (krajské zřízení) v kompetenci Zastupitelstva Olomouckého kraje.</w:t>
      </w:r>
    </w:p>
    <w:p w:rsidR="002167B8" w:rsidRPr="004A2455" w:rsidRDefault="002167B8" w:rsidP="009D2053">
      <w:pPr>
        <w:pStyle w:val="Dopisosloven"/>
        <w:spacing w:before="0" w:after="120"/>
        <w:rPr>
          <w:rFonts w:cs="Arial"/>
        </w:rPr>
      </w:pPr>
      <w:r w:rsidRPr="008753A3">
        <w:rPr>
          <w:rFonts w:cs="Arial"/>
        </w:rPr>
        <w:t>V</w:t>
      </w:r>
      <w:r>
        <w:rPr>
          <w:rFonts w:cs="Arial"/>
        </w:rPr>
        <w:t> </w:t>
      </w:r>
      <w:r w:rsidRPr="008753A3">
        <w:rPr>
          <w:rFonts w:cs="Arial"/>
        </w:rPr>
        <w:t xml:space="preserve">rozpočtu Olomouckého kraje má Odbor strategického rozvoje kraje alokovány na Individuální dotace finanční </w:t>
      </w:r>
      <w:r w:rsidR="00820ED4">
        <w:rPr>
          <w:rFonts w:cs="Arial"/>
        </w:rPr>
        <w:t>prostředky ve výši 3 000 </w:t>
      </w:r>
      <w:r w:rsidRPr="008753A3">
        <w:rPr>
          <w:rFonts w:cs="Arial"/>
        </w:rPr>
        <w:t>000 Kč, ke dni 1</w:t>
      </w:r>
      <w:r>
        <w:rPr>
          <w:rFonts w:cs="Arial"/>
        </w:rPr>
        <w:t>9</w:t>
      </w:r>
      <w:r w:rsidR="00820ED4">
        <w:rPr>
          <w:rFonts w:cs="Arial"/>
        </w:rPr>
        <w:t>. 8. </w:t>
      </w:r>
      <w:r w:rsidRPr="008753A3">
        <w:rPr>
          <w:rFonts w:cs="Arial"/>
        </w:rPr>
        <w:t>2020 byla doposud poskytnuta částka ve výši 16 631 220 Kč na individuální dotace. V</w:t>
      </w:r>
      <w:r>
        <w:rPr>
          <w:rFonts w:cs="Arial"/>
        </w:rPr>
        <w:t> </w:t>
      </w:r>
      <w:r w:rsidRPr="008753A3">
        <w:rPr>
          <w:rFonts w:cs="Arial"/>
        </w:rPr>
        <w:t xml:space="preserve">případě schválení </w:t>
      </w:r>
      <w:r w:rsidRPr="008753A3">
        <w:rPr>
          <w:rFonts w:cs="Arial"/>
          <w:b/>
        </w:rPr>
        <w:t>nejsou</w:t>
      </w:r>
      <w:r w:rsidRPr="008753A3">
        <w:rPr>
          <w:rFonts w:cs="Arial"/>
        </w:rPr>
        <w:t xml:space="preserve"> </w:t>
      </w:r>
      <w:r w:rsidRPr="008753A3">
        <w:rPr>
          <w:rFonts w:cs="Arial"/>
          <w:b/>
        </w:rPr>
        <w:t>finanční prostředky</w:t>
      </w:r>
      <w:r w:rsidRPr="008753A3">
        <w:rPr>
          <w:rFonts w:cs="Arial"/>
        </w:rPr>
        <w:t xml:space="preserve"> </w:t>
      </w:r>
      <w:r w:rsidRPr="008753A3">
        <w:rPr>
          <w:rFonts w:cs="Arial"/>
          <w:b/>
        </w:rPr>
        <w:t>dostačující</w:t>
      </w:r>
      <w:r w:rsidRPr="008753A3">
        <w:rPr>
          <w:rFonts w:cs="Arial"/>
        </w:rPr>
        <w:t xml:space="preserve"> na pokrytí požadované dotace a bude třeba zajistit finanční prostředky na krytí dotace z rozpočtu Olomouckého kraje.</w:t>
      </w:r>
    </w:p>
    <w:p w:rsidR="00C06D10" w:rsidRDefault="00C06D10" w:rsidP="00BA69CB">
      <w:pPr>
        <w:jc w:val="both"/>
        <w:rPr>
          <w:rFonts w:ascii="Arial" w:hAnsi="Arial" w:cs="Arial"/>
        </w:rPr>
      </w:pPr>
    </w:p>
    <w:p w:rsidR="00985752" w:rsidRPr="00AC611F" w:rsidRDefault="00127DCD" w:rsidP="00AC611F">
      <w:pPr>
        <w:spacing w:before="120"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Dodatek č. 1 k veřejnoprávní smlouvě o poskytnutí dotace s </w:t>
      </w:r>
      <w:r w:rsidR="0033458F">
        <w:rPr>
          <w:rFonts w:ascii="Arial" w:hAnsi="Arial" w:cs="Arial"/>
          <w:b/>
        </w:rPr>
        <w:t>ICOK</w:t>
      </w:r>
    </w:p>
    <w:p w:rsidR="004152CA" w:rsidRPr="00F544DE" w:rsidRDefault="009D2053" w:rsidP="004152CA">
      <w:pPr>
        <w:spacing w:before="120" w:after="120"/>
        <w:jc w:val="both"/>
        <w:rPr>
          <w:rFonts w:ascii="Arial" w:hAnsi="Arial" w:cs="Arial"/>
        </w:rPr>
      </w:pPr>
      <w:r w:rsidRPr="009D2053">
        <w:rPr>
          <w:rFonts w:ascii="Arial" w:hAnsi="Arial" w:cs="Arial"/>
        </w:rPr>
        <w:t xml:space="preserve">Sdružení </w:t>
      </w:r>
      <w:r>
        <w:rPr>
          <w:rFonts w:ascii="Arial" w:hAnsi="Arial" w:cs="Arial"/>
        </w:rPr>
        <w:t>OK4INOVACE (nyní</w:t>
      </w:r>
      <w:r w:rsidR="00713AE2">
        <w:rPr>
          <w:rFonts w:ascii="Arial" w:hAnsi="Arial" w:cs="Arial"/>
        </w:rPr>
        <w:t xml:space="preserve"> Inovační centrum Olomouckého kraje</w:t>
      </w:r>
      <w:r>
        <w:rPr>
          <w:rFonts w:ascii="Arial" w:hAnsi="Arial" w:cs="Arial"/>
        </w:rPr>
        <w:t xml:space="preserve"> – ICOK)</w:t>
      </w:r>
      <w:r w:rsidR="00713AE2">
        <w:rPr>
          <w:rFonts w:ascii="Arial" w:hAnsi="Arial" w:cs="Arial"/>
        </w:rPr>
        <w:t>,</w:t>
      </w:r>
      <w:r w:rsidR="004152CA">
        <w:rPr>
          <w:rFonts w:ascii="Arial" w:hAnsi="Arial" w:cs="Arial"/>
        </w:rPr>
        <w:t xml:space="preserve"> </w:t>
      </w:r>
      <w:r w:rsidR="004152CA" w:rsidRPr="00915083">
        <w:rPr>
          <w:rFonts w:ascii="Arial" w:hAnsi="Arial" w:cs="Arial"/>
        </w:rPr>
        <w:t>Jeremenkova</w:t>
      </w:r>
      <w:r w:rsidR="004152CA">
        <w:rPr>
          <w:rFonts w:ascii="Arial" w:hAnsi="Arial" w:cs="Arial"/>
        </w:rPr>
        <w:t xml:space="preserve"> 1211/40b, 779 00 Olomouc, IČO: </w:t>
      </w:r>
      <w:r w:rsidR="004152CA" w:rsidRPr="00915083">
        <w:rPr>
          <w:rFonts w:ascii="Arial" w:hAnsi="Arial" w:cs="Arial"/>
        </w:rPr>
        <w:t>72555149</w:t>
      </w:r>
      <w:r w:rsidR="004152CA">
        <w:rPr>
          <w:rFonts w:ascii="Arial" w:hAnsi="Arial" w:cs="Arial"/>
          <w:b/>
        </w:rPr>
        <w:t xml:space="preserve">, </w:t>
      </w:r>
      <w:r w:rsidR="00973AAF">
        <w:rPr>
          <w:rFonts w:ascii="Arial" w:hAnsi="Arial" w:cs="Arial"/>
        </w:rPr>
        <w:t>uzavřelo dne 24. </w:t>
      </w:r>
      <w:r w:rsidR="00F544DE">
        <w:rPr>
          <w:rFonts w:ascii="Arial" w:hAnsi="Arial" w:cs="Arial"/>
        </w:rPr>
        <w:t>6. </w:t>
      </w:r>
      <w:r w:rsidR="00713AE2">
        <w:rPr>
          <w:rFonts w:ascii="Arial" w:hAnsi="Arial" w:cs="Arial"/>
        </w:rPr>
        <w:t xml:space="preserve">2020, </w:t>
      </w:r>
      <w:r w:rsidR="00F544DE">
        <w:rPr>
          <w:rFonts w:ascii="Arial" w:hAnsi="Arial" w:cs="Arial"/>
        </w:rPr>
        <w:t xml:space="preserve">na základě usnesení Zastupitelstva Olomouckého kraje </w:t>
      </w:r>
      <w:r w:rsidR="00713AE2">
        <w:rPr>
          <w:rFonts w:ascii="Arial" w:hAnsi="Arial" w:cs="Arial"/>
        </w:rPr>
        <w:t>č. </w:t>
      </w:r>
      <w:r w:rsidR="00F544DE">
        <w:rPr>
          <w:rFonts w:ascii="Arial" w:hAnsi="Arial" w:cs="Arial"/>
        </w:rPr>
        <w:t>UZ/21/53/2020 ze zasedání ze dne 22. 6. 2020</w:t>
      </w:r>
      <w:r w:rsidR="00713AE2">
        <w:rPr>
          <w:rFonts w:ascii="Arial" w:hAnsi="Arial" w:cs="Arial"/>
        </w:rPr>
        <w:t>,</w:t>
      </w:r>
      <w:r w:rsidR="000B7F1F">
        <w:rPr>
          <w:rFonts w:ascii="Arial" w:hAnsi="Arial" w:cs="Arial"/>
        </w:rPr>
        <w:t xml:space="preserve"> Smlouvu o poskytnutí dotace </w:t>
      </w:r>
      <w:r w:rsidR="00F544DE">
        <w:rPr>
          <w:rFonts w:ascii="Arial" w:hAnsi="Arial" w:cs="Arial"/>
        </w:rPr>
        <w:t>č.</w:t>
      </w:r>
      <w:r w:rsidR="00F544DE">
        <w:t> </w:t>
      </w:r>
      <w:r w:rsidR="00F544DE" w:rsidRPr="002A7DE6">
        <w:rPr>
          <w:rFonts w:ascii="Arial" w:hAnsi="Arial" w:cs="Arial"/>
        </w:rPr>
        <w:t>2020/04258/OSR/DSM</w:t>
      </w:r>
      <w:r w:rsidR="00713AE2">
        <w:rPr>
          <w:rFonts w:ascii="Arial" w:hAnsi="Arial" w:cs="Arial"/>
        </w:rPr>
        <w:t>.</w:t>
      </w:r>
    </w:p>
    <w:p w:rsidR="007347D8" w:rsidRDefault="00973AAF" w:rsidP="009D205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7347D8">
        <w:rPr>
          <w:rFonts w:ascii="Arial" w:hAnsi="Arial" w:cs="Arial"/>
        </w:rPr>
        <w:t>1. 10. 2020 byla na odbor strategického rozv</w:t>
      </w:r>
      <w:r w:rsidR="0033458F">
        <w:rPr>
          <w:rFonts w:ascii="Arial" w:hAnsi="Arial" w:cs="Arial"/>
        </w:rPr>
        <w:t>oje kraje doručena žádost ICOK</w:t>
      </w:r>
      <w:r w:rsidR="007347D8">
        <w:rPr>
          <w:rFonts w:ascii="Arial" w:hAnsi="Arial" w:cs="Arial"/>
        </w:rPr>
        <w:t>,</w:t>
      </w:r>
      <w:r w:rsidR="007347D8" w:rsidRPr="007347D8">
        <w:rPr>
          <w:rFonts w:ascii="Arial" w:hAnsi="Arial" w:cs="Arial"/>
        </w:rPr>
        <w:t xml:space="preserve"> </w:t>
      </w:r>
      <w:r w:rsidR="007347D8" w:rsidRPr="00915083">
        <w:rPr>
          <w:rFonts w:ascii="Arial" w:hAnsi="Arial" w:cs="Arial"/>
        </w:rPr>
        <w:t>Jeremenkova</w:t>
      </w:r>
      <w:r w:rsidR="007347D8">
        <w:rPr>
          <w:rFonts w:ascii="Arial" w:hAnsi="Arial" w:cs="Arial"/>
        </w:rPr>
        <w:t xml:space="preserve"> 1211/40b, 779 00 Olomouc, IČO: </w:t>
      </w:r>
      <w:r w:rsidR="007347D8" w:rsidRPr="00915083">
        <w:rPr>
          <w:rFonts w:ascii="Arial" w:hAnsi="Arial" w:cs="Arial"/>
        </w:rPr>
        <w:t>72555149</w:t>
      </w:r>
      <w:r w:rsidR="007347D8">
        <w:rPr>
          <w:rFonts w:ascii="Arial" w:hAnsi="Arial" w:cs="Arial"/>
        </w:rPr>
        <w:t xml:space="preserve"> o </w:t>
      </w:r>
      <w:r w:rsidR="009949F4">
        <w:rPr>
          <w:rFonts w:ascii="Arial" w:hAnsi="Arial" w:cs="Arial"/>
          <w:b/>
        </w:rPr>
        <w:t>změnu podmínek čerpání</w:t>
      </w:r>
      <w:r w:rsidR="007347D8">
        <w:rPr>
          <w:rFonts w:ascii="Arial" w:hAnsi="Arial" w:cs="Arial"/>
        </w:rPr>
        <w:t xml:space="preserve"> </w:t>
      </w:r>
      <w:r w:rsidR="00AC7FB0" w:rsidRPr="009949F4">
        <w:rPr>
          <w:rFonts w:ascii="Arial" w:hAnsi="Arial" w:cs="Arial"/>
          <w:b/>
        </w:rPr>
        <w:t>individuální dotace</w:t>
      </w:r>
      <w:r w:rsidR="00AC7FB0">
        <w:rPr>
          <w:rFonts w:ascii="Arial" w:hAnsi="Arial" w:cs="Arial"/>
        </w:rPr>
        <w:t xml:space="preserve"> na Realizaci programu </w:t>
      </w:r>
      <w:r w:rsidR="00127DCD">
        <w:rPr>
          <w:rFonts w:ascii="Arial" w:hAnsi="Arial" w:cs="Arial"/>
        </w:rPr>
        <w:t>ICOK PLATINN v Olomouckém kraji</w:t>
      </w:r>
      <w:r w:rsidR="007347D8">
        <w:rPr>
          <w:rFonts w:ascii="Arial" w:hAnsi="Arial" w:cs="Arial"/>
        </w:rPr>
        <w:t xml:space="preserve"> </w:t>
      </w:r>
      <w:r w:rsidR="004E5AD8">
        <w:rPr>
          <w:rFonts w:ascii="Arial" w:hAnsi="Arial" w:cs="Arial"/>
        </w:rPr>
        <w:t>(viz Příloha č. 2)</w:t>
      </w:r>
      <w:r w:rsidR="00127DCD">
        <w:rPr>
          <w:rFonts w:ascii="Arial" w:hAnsi="Arial" w:cs="Arial"/>
        </w:rPr>
        <w:t>.</w:t>
      </w:r>
    </w:p>
    <w:p w:rsidR="009D2053" w:rsidRDefault="0067361A" w:rsidP="009D205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dotace</w:t>
      </w:r>
      <w:r w:rsidR="004E5AD8">
        <w:rPr>
          <w:rFonts w:ascii="Arial" w:hAnsi="Arial" w:cs="Arial"/>
        </w:rPr>
        <w:t xml:space="preserve"> žádá o </w:t>
      </w:r>
      <w:r>
        <w:rPr>
          <w:rFonts w:ascii="Arial" w:hAnsi="Arial" w:cs="Arial"/>
        </w:rPr>
        <w:t xml:space="preserve">změnu podmínek </w:t>
      </w:r>
      <w:r w:rsidR="004E5AD8">
        <w:rPr>
          <w:rFonts w:ascii="Arial" w:hAnsi="Arial" w:cs="Arial"/>
        </w:rPr>
        <w:t>čerpání dotace.</w:t>
      </w:r>
      <w:r>
        <w:rPr>
          <w:rFonts w:ascii="Arial" w:hAnsi="Arial" w:cs="Arial"/>
        </w:rPr>
        <w:t xml:space="preserve"> Konkrétně se jedná o prodloužení lhůty čerpání dotace</w:t>
      </w:r>
      <w:r w:rsidR="004E5A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31. 12. 2021. Dále se jedná o změnu účelu využití dotace, kdy nově má být dotace využita také na udržovací poplatek za rok 2021</w:t>
      </w:r>
      <w:r w:rsidR="004E5AD8">
        <w:rPr>
          <w:rFonts w:ascii="Arial" w:hAnsi="Arial" w:cs="Arial"/>
        </w:rPr>
        <w:t xml:space="preserve">. </w:t>
      </w:r>
      <w:r w:rsidR="009D2053">
        <w:rPr>
          <w:rFonts w:ascii="Arial" w:hAnsi="Arial" w:cs="Arial"/>
        </w:rPr>
        <w:t>Současně došlo ke zm</w:t>
      </w:r>
      <w:r w:rsidR="00973AAF">
        <w:rPr>
          <w:rFonts w:ascii="Arial" w:hAnsi="Arial" w:cs="Arial"/>
        </w:rPr>
        <w:t>ěně názvu příjemce, kdy od 25. </w:t>
      </w:r>
      <w:r w:rsidR="009D2053">
        <w:rPr>
          <w:rFonts w:ascii="Arial" w:hAnsi="Arial" w:cs="Arial"/>
        </w:rPr>
        <w:t>6. 2020 je příjemce zapsán v Obchodním rejstříku nově pod názvem Inovační centrum Olomouckého kraje. Na základě těchto změn byl zpracován návrh dodatku č. 1 k</w:t>
      </w:r>
      <w:r w:rsidR="00DF2FC3">
        <w:rPr>
          <w:rFonts w:ascii="Arial" w:hAnsi="Arial" w:cs="Arial"/>
        </w:rPr>
        <w:t xml:space="preserve"> veřejnoprávní</w:t>
      </w:r>
      <w:r w:rsidR="009D2053">
        <w:rPr>
          <w:rFonts w:ascii="Arial" w:hAnsi="Arial" w:cs="Arial"/>
        </w:rPr>
        <w:t xml:space="preserve"> smlouvě s ICOK (viz Příloha č. 3).</w:t>
      </w:r>
    </w:p>
    <w:p w:rsidR="00985752" w:rsidRDefault="0067361A" w:rsidP="009D205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uvádí jako důvod </w:t>
      </w:r>
      <w:r w:rsidR="009D2053">
        <w:rPr>
          <w:rFonts w:ascii="Arial" w:hAnsi="Arial" w:cs="Arial"/>
        </w:rPr>
        <w:t xml:space="preserve">žádosti o změnu použití dotace </w:t>
      </w:r>
      <w:r>
        <w:rPr>
          <w:rFonts w:ascii="Arial" w:hAnsi="Arial" w:cs="Arial"/>
        </w:rPr>
        <w:t>nepříznivou celorepublikovou epidemiologickou situaci v důsledku šíření nemoci Covid-19</w:t>
      </w:r>
      <w:r w:rsidR="009D2053">
        <w:rPr>
          <w:rFonts w:ascii="Arial" w:hAnsi="Arial" w:cs="Arial"/>
        </w:rPr>
        <w:t xml:space="preserve">. </w:t>
      </w:r>
      <w:r w:rsidR="009D2053">
        <w:rPr>
          <w:rFonts w:ascii="Arial" w:hAnsi="Arial" w:cs="Arial"/>
        </w:rPr>
        <w:lastRenderedPageBreak/>
        <w:t>Příjemce</w:t>
      </w:r>
      <w:r>
        <w:rPr>
          <w:rFonts w:ascii="Arial" w:hAnsi="Arial" w:cs="Arial"/>
        </w:rPr>
        <w:t xml:space="preserve"> </w:t>
      </w:r>
      <w:r w:rsidR="009D2053">
        <w:rPr>
          <w:rFonts w:ascii="Arial" w:hAnsi="Arial" w:cs="Arial"/>
        </w:rPr>
        <w:t>očekává</w:t>
      </w:r>
      <w:r>
        <w:rPr>
          <w:rFonts w:ascii="Arial" w:hAnsi="Arial" w:cs="Arial"/>
        </w:rPr>
        <w:t>, že firmy a potenciální zájemci o vstup do programu ICOK PLATINN budou nuceni fungovat formou tzv. home office nebo v jinak omezených výrobních režimech. Firmy rovněž z</w:t>
      </w:r>
      <w:r w:rsidR="00477DD8">
        <w:rPr>
          <w:rFonts w:ascii="Arial" w:hAnsi="Arial" w:cs="Arial"/>
        </w:rPr>
        <w:t>přísňují své interní předpisy a </w:t>
      </w:r>
      <w:r>
        <w:rPr>
          <w:rFonts w:ascii="Arial" w:hAnsi="Arial" w:cs="Arial"/>
        </w:rPr>
        <w:t xml:space="preserve">fyzická obchodní jednání se omezují na minimum. Online komunikace, která je nyní nejvíce vhodná, není dostačující pro naplnění principů programu ICOK PLATINN. </w:t>
      </w:r>
    </w:p>
    <w:p w:rsidR="00AA46EB" w:rsidRDefault="00AA46EB" w:rsidP="00AA46EB">
      <w:pPr>
        <w:spacing w:after="120"/>
        <w:jc w:val="both"/>
        <w:rPr>
          <w:rFonts w:ascii="Arial" w:hAnsi="Arial" w:cs="Arial"/>
        </w:rPr>
      </w:pPr>
      <w:r w:rsidRPr="004E28ED">
        <w:rPr>
          <w:rFonts w:ascii="Arial" w:hAnsi="Arial" w:cs="Arial"/>
        </w:rPr>
        <w:t>Rada Olomouckého kraje doporučuje svým usnesením č. UR/</w:t>
      </w:r>
      <w:r>
        <w:rPr>
          <w:rFonts w:ascii="Arial" w:hAnsi="Arial" w:cs="Arial"/>
        </w:rPr>
        <w:t>2</w:t>
      </w:r>
      <w:r w:rsidRPr="004E28ED">
        <w:rPr>
          <w:rFonts w:ascii="Arial" w:hAnsi="Arial" w:cs="Arial"/>
        </w:rPr>
        <w:t>/</w:t>
      </w:r>
      <w:r>
        <w:rPr>
          <w:rFonts w:ascii="Arial" w:hAnsi="Arial" w:cs="Arial"/>
        </w:rPr>
        <w:t>54</w:t>
      </w:r>
      <w:r w:rsidRPr="004E28ED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4E28ED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23. 11. </w:t>
      </w:r>
      <w:r w:rsidRPr="004E28E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E28ED">
        <w:rPr>
          <w:rFonts w:ascii="Arial" w:hAnsi="Arial" w:cs="Arial"/>
        </w:rPr>
        <w:t xml:space="preserve"> Zastupitelstvu O</w:t>
      </w:r>
      <w:r>
        <w:rPr>
          <w:rFonts w:ascii="Arial" w:hAnsi="Arial" w:cs="Arial"/>
        </w:rPr>
        <w:t>lomouckého kraje schválit změnu podmínek čerpání poskytnuté dotace</w:t>
      </w:r>
      <w:r w:rsidRPr="0022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</w:t>
      </w:r>
      <w:r w:rsidRPr="0022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ICOK a schválit</w:t>
      </w:r>
      <w:r w:rsidRPr="00222220">
        <w:rPr>
          <w:rFonts w:ascii="Arial" w:hAnsi="Arial" w:cs="Arial"/>
        </w:rPr>
        <w:t xml:space="preserve"> uzavření </w:t>
      </w:r>
      <w:r>
        <w:rPr>
          <w:rFonts w:ascii="Arial" w:hAnsi="Arial" w:cs="Arial"/>
        </w:rPr>
        <w:t>Dodatku č. 1 k veřejnoprávní smlouvě o individuální dotaci ICOK.</w:t>
      </w:r>
    </w:p>
    <w:p w:rsidR="008856B2" w:rsidRDefault="00985752" w:rsidP="009D2053">
      <w:pPr>
        <w:spacing w:after="120"/>
        <w:jc w:val="both"/>
        <w:rPr>
          <w:rFonts w:ascii="Arial" w:hAnsi="Arial" w:cs="Arial"/>
        </w:rPr>
      </w:pPr>
      <w:r w:rsidRPr="00222220">
        <w:rPr>
          <w:rFonts w:ascii="Arial" w:hAnsi="Arial" w:cs="Arial"/>
        </w:rPr>
        <w:t xml:space="preserve">Vzhledem k tomu, že </w:t>
      </w:r>
      <w:r w:rsidR="00127DCD">
        <w:rPr>
          <w:rFonts w:ascii="Arial" w:hAnsi="Arial" w:cs="Arial"/>
        </w:rPr>
        <w:t>schválení dotace bylo</w:t>
      </w:r>
      <w:r w:rsidRPr="00222220">
        <w:rPr>
          <w:rFonts w:ascii="Arial" w:hAnsi="Arial" w:cs="Arial"/>
        </w:rPr>
        <w:t xml:space="preserve"> v kompetenci Z</w:t>
      </w:r>
      <w:r w:rsidR="00127DCD">
        <w:rPr>
          <w:rFonts w:ascii="Arial" w:hAnsi="Arial" w:cs="Arial"/>
        </w:rPr>
        <w:t xml:space="preserve">astupitelstva Olomouckého kraje, </w:t>
      </w:r>
      <w:r w:rsidR="007C0682">
        <w:rPr>
          <w:rFonts w:ascii="Arial" w:hAnsi="Arial" w:cs="Arial"/>
        </w:rPr>
        <w:t>je</w:t>
      </w:r>
      <w:r w:rsidR="00127DCD">
        <w:rPr>
          <w:rFonts w:ascii="Arial" w:hAnsi="Arial" w:cs="Arial"/>
        </w:rPr>
        <w:t xml:space="preserve"> </w:t>
      </w:r>
      <w:r w:rsidR="007C0682">
        <w:rPr>
          <w:rFonts w:ascii="Arial" w:hAnsi="Arial" w:cs="Arial"/>
        </w:rPr>
        <w:t xml:space="preserve">také </w:t>
      </w:r>
      <w:r w:rsidR="00127DCD">
        <w:rPr>
          <w:rFonts w:ascii="Arial" w:hAnsi="Arial" w:cs="Arial"/>
        </w:rPr>
        <w:t>schválení Dodatku č. 1 ke smlouvě s ICOK dle zákona č. 129/2000 Sb., o krajích (krajské zřízení), v kompetenci Zastupitelstva Olomouckého kraje.</w:t>
      </w:r>
    </w:p>
    <w:p w:rsidR="00842D07" w:rsidRDefault="00842D07" w:rsidP="009D2053">
      <w:pPr>
        <w:spacing w:after="120"/>
        <w:jc w:val="both"/>
        <w:rPr>
          <w:rFonts w:ascii="Arial" w:hAnsi="Arial" w:cs="Arial"/>
        </w:rPr>
      </w:pPr>
    </w:p>
    <w:p w:rsidR="00842D07" w:rsidRPr="00AC611F" w:rsidRDefault="00842D07" w:rsidP="00842D07">
      <w:pPr>
        <w:spacing w:before="120"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Dodatek č. 1 k veřejnoprávní smlouvě o poskytnutí dotace Spolek Zvolská čtyřka</w:t>
      </w:r>
    </w:p>
    <w:p w:rsidR="0006780D" w:rsidRDefault="00842D07" w:rsidP="00842D0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Spolek Zvolská čtyřka, Zvole 82, 789 01 Zvole, IČO: 03102831, </w:t>
      </w:r>
      <w:r w:rsidR="00EA3B1D">
        <w:rPr>
          <w:rFonts w:ascii="Arial" w:hAnsi="Arial" w:cs="Arial"/>
        </w:rPr>
        <w:t>uzavřel dne </w:t>
      </w:r>
      <w:r w:rsidR="0006780D">
        <w:rPr>
          <w:rFonts w:ascii="Arial" w:hAnsi="Arial" w:cs="Arial"/>
        </w:rPr>
        <w:t>5.</w:t>
      </w:r>
      <w:r w:rsidR="00EA3B1D">
        <w:rPr>
          <w:rFonts w:ascii="Arial" w:hAnsi="Arial" w:cs="Arial"/>
        </w:rPr>
        <w:t> </w:t>
      </w:r>
      <w:r w:rsidR="0006780D">
        <w:rPr>
          <w:rFonts w:ascii="Arial" w:hAnsi="Arial" w:cs="Arial"/>
        </w:rPr>
        <w:t>10. 2020 na základě usnesení Zastupitelstva Olomouckého kraje č. UZ/22/69/2020 ze zasedání ze dne 21. 9. 2020, Smlouvu o poskytnutí dotace č.</w:t>
      </w:r>
      <w:r w:rsidR="0006780D">
        <w:t> </w:t>
      </w:r>
      <w:r w:rsidR="0006780D" w:rsidRPr="002A7DE6">
        <w:rPr>
          <w:rFonts w:ascii="Arial" w:hAnsi="Arial" w:cs="Arial"/>
        </w:rPr>
        <w:t>2020/0</w:t>
      </w:r>
      <w:r w:rsidR="0006780D">
        <w:rPr>
          <w:rFonts w:ascii="Arial" w:hAnsi="Arial" w:cs="Arial"/>
        </w:rPr>
        <w:t>5374</w:t>
      </w:r>
      <w:r w:rsidR="0006780D" w:rsidRPr="002A7DE6">
        <w:rPr>
          <w:rFonts w:ascii="Arial" w:hAnsi="Arial" w:cs="Arial"/>
        </w:rPr>
        <w:t>/OSR/DSM</w:t>
      </w:r>
      <w:r w:rsidR="0006780D">
        <w:rPr>
          <w:rFonts w:ascii="Arial" w:hAnsi="Arial" w:cs="Arial"/>
        </w:rPr>
        <w:t xml:space="preserve">. </w:t>
      </w:r>
    </w:p>
    <w:p w:rsidR="0006780D" w:rsidRDefault="0006780D" w:rsidP="0006780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Dne 20. 10. 2020 byla na odbor strategického rozvoje kraje doručena žádost Spolku Zvolská čtyřka, Zvole 82, 789 01 Zvole, IČO: 03102831 o </w:t>
      </w:r>
      <w:r>
        <w:rPr>
          <w:rFonts w:ascii="Arial" w:hAnsi="Arial" w:cs="Arial"/>
          <w:b/>
        </w:rPr>
        <w:t>prodloužení termínu použití dotace</w:t>
      </w:r>
      <w:r w:rsidR="00CF0ACD">
        <w:rPr>
          <w:rFonts w:ascii="Arial" w:hAnsi="Arial" w:cs="Arial"/>
          <w:b/>
        </w:rPr>
        <w:t xml:space="preserve"> a termínu předložení vyúčtování poskytnuté dotace</w:t>
      </w:r>
      <w:r>
        <w:rPr>
          <w:rFonts w:ascii="Arial" w:hAnsi="Arial" w:cs="Arial"/>
        </w:rPr>
        <w:t xml:space="preserve"> na akci Komunitní centrum Zvole</w:t>
      </w:r>
      <w:r w:rsidR="00BD5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(viz Příloha č. 4).</w:t>
      </w:r>
    </w:p>
    <w:p w:rsidR="00E01BF6" w:rsidRDefault="00E01BF6" w:rsidP="0006780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dotace žádá o prodloužení termínu p</w:t>
      </w:r>
      <w:r w:rsidR="00C26A2F">
        <w:rPr>
          <w:rFonts w:ascii="Arial" w:hAnsi="Arial" w:cs="Arial"/>
        </w:rPr>
        <w:t>oužití dotace do 31. 12. 2020 a </w:t>
      </w:r>
      <w:r>
        <w:rPr>
          <w:rFonts w:ascii="Arial" w:hAnsi="Arial" w:cs="Arial"/>
        </w:rPr>
        <w:t>termínu předložení vyúčtování poskytnuté dot</w:t>
      </w:r>
      <w:r w:rsidR="00973AAF">
        <w:rPr>
          <w:rFonts w:ascii="Arial" w:hAnsi="Arial" w:cs="Arial"/>
        </w:rPr>
        <w:t xml:space="preserve">ace do </w:t>
      </w:r>
      <w:r w:rsidR="00BD57B8">
        <w:rPr>
          <w:rFonts w:ascii="Arial" w:hAnsi="Arial" w:cs="Arial"/>
        </w:rPr>
        <w:t>8. 01. 2021, aby mu mohla být dotace proplacena.</w:t>
      </w:r>
      <w:r w:rsidRPr="00E01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základě těchto poznatků b</w:t>
      </w:r>
      <w:r w:rsidR="00C26A2F">
        <w:rPr>
          <w:rFonts w:ascii="Arial" w:hAnsi="Arial" w:cs="Arial"/>
        </w:rPr>
        <w:t xml:space="preserve">yl zpracován návrh </w:t>
      </w:r>
      <w:r w:rsidR="00743A26">
        <w:rPr>
          <w:rFonts w:ascii="Arial" w:hAnsi="Arial" w:cs="Arial"/>
        </w:rPr>
        <w:t>D</w:t>
      </w:r>
      <w:r w:rsidR="00C26A2F">
        <w:rPr>
          <w:rFonts w:ascii="Arial" w:hAnsi="Arial" w:cs="Arial"/>
        </w:rPr>
        <w:t>odatku č. 1 </w:t>
      </w:r>
      <w:r w:rsidR="00743A26">
        <w:rPr>
          <w:rFonts w:ascii="Arial" w:hAnsi="Arial" w:cs="Arial"/>
        </w:rPr>
        <w:t>k veřejnoprávní smlouvě o individuální dotaci Spolek</w:t>
      </w:r>
      <w:r>
        <w:rPr>
          <w:rFonts w:ascii="Arial" w:hAnsi="Arial" w:cs="Arial"/>
        </w:rPr>
        <w:t xml:space="preserve"> Zvolská čtyřka (viz Příloha č. 5).</w:t>
      </w:r>
    </w:p>
    <w:p w:rsidR="00C26A2F" w:rsidRDefault="00C26A2F" w:rsidP="002F77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Důvodem žádosti o prodloužení termínu použití dotace je rozhodnutí Zastupitelstva Olomouckého kr</w:t>
      </w:r>
      <w:r w:rsidR="00EA3B1D">
        <w:rPr>
          <w:rFonts w:ascii="Arial" w:hAnsi="Arial" w:cs="Arial"/>
        </w:rPr>
        <w:t>aje o schválení dotace dne 21. </w:t>
      </w:r>
      <w:r>
        <w:rPr>
          <w:rFonts w:ascii="Arial" w:hAnsi="Arial" w:cs="Arial"/>
        </w:rPr>
        <w:t>9. 2020, a následné uzavření veřejnoprávní smlouvy o poskytnutí dotace</w:t>
      </w:r>
      <w:r w:rsidRPr="00EA75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 2020/05</w:t>
      </w:r>
      <w:r w:rsidR="00EA3B1D">
        <w:rPr>
          <w:rFonts w:ascii="Arial" w:hAnsi="Arial" w:cs="Arial"/>
        </w:rPr>
        <w:t xml:space="preserve">374/OSR/DSM dne </w:t>
      </w:r>
      <w:r>
        <w:rPr>
          <w:rFonts w:ascii="Arial" w:hAnsi="Arial" w:cs="Arial"/>
        </w:rPr>
        <w:t xml:space="preserve">5. 10. 2020, tedy až po termínu pro použití poskytnuté dotace. Aby byla zachována pravidla stanovená zákonem č. 320/2001 Sb., o finanční kontrole, musí být termín poskytnutí dotace stanoven před termínem, do kdy je příjemce povinen poskytnutou dotaci použít. Z tohoto důvodu </w:t>
      </w:r>
      <w:r w:rsidR="0080759A">
        <w:rPr>
          <w:rFonts w:ascii="Arial" w:hAnsi="Arial" w:cs="Arial"/>
        </w:rPr>
        <w:t>žádá příjemce o prodloužení termínu</w:t>
      </w:r>
      <w:r>
        <w:rPr>
          <w:rFonts w:ascii="Arial" w:hAnsi="Arial" w:cs="Arial"/>
        </w:rPr>
        <w:t xml:space="preserve">, do kdy je povinen poskytnutou dotaci použít, a zároveň </w:t>
      </w:r>
      <w:r w:rsidR="0080759A">
        <w:rPr>
          <w:rFonts w:ascii="Arial" w:hAnsi="Arial" w:cs="Arial"/>
        </w:rPr>
        <w:t>také o prodloužení</w:t>
      </w:r>
      <w:r>
        <w:rPr>
          <w:rFonts w:ascii="Arial" w:hAnsi="Arial" w:cs="Arial"/>
        </w:rPr>
        <w:t xml:space="preserve"> termín</w:t>
      </w:r>
      <w:r w:rsidR="0080759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vyúčtování dotace.</w:t>
      </w:r>
    </w:p>
    <w:p w:rsidR="00AA46EB" w:rsidRDefault="00AA46EB" w:rsidP="00AA46EB">
      <w:pPr>
        <w:spacing w:after="120"/>
        <w:jc w:val="both"/>
        <w:rPr>
          <w:rFonts w:ascii="Arial" w:hAnsi="Arial" w:cs="Arial"/>
        </w:rPr>
      </w:pPr>
      <w:r w:rsidRPr="004E28ED">
        <w:rPr>
          <w:rFonts w:ascii="Arial" w:hAnsi="Arial" w:cs="Arial"/>
        </w:rPr>
        <w:t>Rada Olomouckého kraje doporučuje svým usnesením č. UR/</w:t>
      </w:r>
      <w:r>
        <w:rPr>
          <w:rFonts w:ascii="Arial" w:hAnsi="Arial" w:cs="Arial"/>
        </w:rPr>
        <w:t>2</w:t>
      </w:r>
      <w:r w:rsidRPr="004E28ED">
        <w:rPr>
          <w:rFonts w:ascii="Arial" w:hAnsi="Arial" w:cs="Arial"/>
        </w:rPr>
        <w:t>/</w:t>
      </w:r>
      <w:r>
        <w:rPr>
          <w:rFonts w:ascii="Arial" w:hAnsi="Arial" w:cs="Arial"/>
        </w:rPr>
        <w:t>54</w:t>
      </w:r>
      <w:r w:rsidRPr="004E28ED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4E28ED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23. 11. </w:t>
      </w:r>
      <w:r w:rsidRPr="004E28E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E28ED">
        <w:rPr>
          <w:rFonts w:ascii="Arial" w:hAnsi="Arial" w:cs="Arial"/>
        </w:rPr>
        <w:t xml:space="preserve"> Zastupitelstvu O</w:t>
      </w:r>
      <w:r>
        <w:rPr>
          <w:rFonts w:ascii="Arial" w:hAnsi="Arial" w:cs="Arial"/>
        </w:rPr>
        <w:t>lomouckého kraje schválit prodloužení termínu použití dotace</w:t>
      </w:r>
      <w:r w:rsidRPr="0022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</w:t>
      </w:r>
      <w:r w:rsidRPr="0022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Spolek Zvolská čtyřka a schválit</w:t>
      </w:r>
      <w:r w:rsidRPr="00222220">
        <w:rPr>
          <w:rFonts w:ascii="Arial" w:hAnsi="Arial" w:cs="Arial"/>
        </w:rPr>
        <w:t xml:space="preserve"> uzavření </w:t>
      </w:r>
      <w:r>
        <w:rPr>
          <w:rFonts w:ascii="Arial" w:hAnsi="Arial" w:cs="Arial"/>
        </w:rPr>
        <w:t>Dodatku č. 1 k veřejnoprávní smlouvě o individuální dotaci Spolek Zvolská čtyřka.</w:t>
      </w:r>
    </w:p>
    <w:p w:rsidR="002F77A9" w:rsidRDefault="002F77A9" w:rsidP="002F77A9">
      <w:pPr>
        <w:spacing w:after="120"/>
        <w:jc w:val="both"/>
        <w:rPr>
          <w:rFonts w:ascii="Arial" w:hAnsi="Arial" w:cs="Arial"/>
        </w:rPr>
      </w:pPr>
      <w:r w:rsidRPr="00222220">
        <w:rPr>
          <w:rFonts w:ascii="Arial" w:hAnsi="Arial" w:cs="Arial"/>
        </w:rPr>
        <w:t xml:space="preserve">Vzhledem k tomu, že </w:t>
      </w:r>
      <w:r>
        <w:rPr>
          <w:rFonts w:ascii="Arial" w:hAnsi="Arial" w:cs="Arial"/>
        </w:rPr>
        <w:t>schválení dotace bylo</w:t>
      </w:r>
      <w:r w:rsidRPr="00222220">
        <w:rPr>
          <w:rFonts w:ascii="Arial" w:hAnsi="Arial" w:cs="Arial"/>
        </w:rPr>
        <w:t xml:space="preserve"> v kompetenci Z</w:t>
      </w:r>
      <w:r>
        <w:rPr>
          <w:rFonts w:ascii="Arial" w:hAnsi="Arial" w:cs="Arial"/>
        </w:rPr>
        <w:t xml:space="preserve">astupitelstva Olomouckého kraje, je také schválení Dodatku č. 1 </w:t>
      </w:r>
      <w:r w:rsidR="00774017">
        <w:rPr>
          <w:rFonts w:ascii="Arial" w:hAnsi="Arial" w:cs="Arial"/>
        </w:rPr>
        <w:t>k veřejnoprávní smlouvě o </w:t>
      </w:r>
      <w:r w:rsidR="00743A26">
        <w:rPr>
          <w:rFonts w:ascii="Arial" w:hAnsi="Arial" w:cs="Arial"/>
        </w:rPr>
        <w:t>individuální dotaci Spolek</w:t>
      </w:r>
      <w:r w:rsidR="00D81CBB">
        <w:rPr>
          <w:rFonts w:ascii="Arial" w:hAnsi="Arial" w:cs="Arial"/>
        </w:rPr>
        <w:t xml:space="preserve"> Zvolská čtyřka</w:t>
      </w:r>
      <w:r>
        <w:rPr>
          <w:rFonts w:ascii="Arial" w:hAnsi="Arial" w:cs="Arial"/>
        </w:rPr>
        <w:t xml:space="preserve"> dle zákona č. 129/2000 Sb., o krajích (krajské zřízení), v kompetenci Zastupitelstva Olomouckého kraje.</w:t>
      </w:r>
    </w:p>
    <w:p w:rsidR="00774017" w:rsidRDefault="00774017" w:rsidP="002F77A9">
      <w:pPr>
        <w:spacing w:after="120"/>
        <w:jc w:val="both"/>
        <w:rPr>
          <w:rFonts w:ascii="Arial" w:hAnsi="Arial" w:cs="Arial"/>
        </w:rPr>
      </w:pPr>
    </w:p>
    <w:p w:rsidR="0009369A" w:rsidRDefault="0009369A" w:rsidP="002F77A9">
      <w:pPr>
        <w:spacing w:after="120"/>
        <w:jc w:val="both"/>
        <w:rPr>
          <w:rFonts w:ascii="Arial" w:hAnsi="Arial" w:cs="Arial"/>
        </w:rPr>
      </w:pPr>
    </w:p>
    <w:p w:rsidR="0080759A" w:rsidRDefault="00AB2182" w:rsidP="002F77A9">
      <w:pPr>
        <w:spacing w:after="120"/>
        <w:jc w:val="both"/>
        <w:rPr>
          <w:rFonts w:ascii="Arial" w:hAnsi="Arial" w:cs="Arial"/>
          <w:b/>
        </w:rPr>
      </w:pPr>
      <w:r w:rsidRPr="00AB2182">
        <w:rPr>
          <w:rFonts w:ascii="Arial" w:hAnsi="Arial" w:cs="Arial"/>
          <w:b/>
        </w:rPr>
        <w:lastRenderedPageBreak/>
        <w:t xml:space="preserve">Žádost o </w:t>
      </w:r>
      <w:r w:rsidR="0009107E">
        <w:rPr>
          <w:rFonts w:ascii="Arial" w:hAnsi="Arial" w:cs="Arial"/>
          <w:b/>
        </w:rPr>
        <w:t>individuální dotaci</w:t>
      </w:r>
      <w:r w:rsidRPr="00AB21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pan Hol</w:t>
      </w:r>
      <w:r w:rsidR="004F0C8A">
        <w:rPr>
          <w:rFonts w:ascii="Arial" w:hAnsi="Arial" w:cs="Arial"/>
          <w:b/>
        </w:rPr>
        <w:t>čá</w:t>
      </w:r>
      <w:r>
        <w:rPr>
          <w:rFonts w:ascii="Arial" w:hAnsi="Arial" w:cs="Arial"/>
          <w:b/>
        </w:rPr>
        <w:t>k</w:t>
      </w:r>
    </w:p>
    <w:p w:rsidR="0009107E" w:rsidRPr="0009107E" w:rsidRDefault="0010546B" w:rsidP="0009107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r w:rsidRPr="0010546B">
        <w:rPr>
          <w:rFonts w:ascii="Arial" w:hAnsi="Arial" w:cs="Arial"/>
        </w:rPr>
        <w:t>Rudolf Hol</w:t>
      </w:r>
      <w:r w:rsidR="004F0C8A">
        <w:rPr>
          <w:rFonts w:ascii="Arial" w:hAnsi="Arial" w:cs="Arial"/>
        </w:rPr>
        <w:t>čá</w:t>
      </w:r>
      <w:r w:rsidRPr="0010546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, </w:t>
      </w:r>
      <w:r w:rsidRPr="0010546B">
        <w:rPr>
          <w:rFonts w:ascii="Arial" w:hAnsi="Arial" w:cs="Arial"/>
        </w:rPr>
        <w:t>Kamenná 12</w:t>
      </w:r>
      <w:r>
        <w:rPr>
          <w:rFonts w:ascii="Arial" w:hAnsi="Arial" w:cs="Arial"/>
        </w:rPr>
        <w:t xml:space="preserve">, </w:t>
      </w:r>
      <w:r w:rsidRPr="0010546B">
        <w:rPr>
          <w:rFonts w:ascii="Arial" w:hAnsi="Arial" w:cs="Arial"/>
        </w:rPr>
        <w:t>789</w:t>
      </w:r>
      <w:r w:rsidR="0009107E">
        <w:rPr>
          <w:rFonts w:ascii="Arial" w:hAnsi="Arial" w:cs="Arial"/>
        </w:rPr>
        <w:t> </w:t>
      </w:r>
      <w:r w:rsidRPr="0010546B">
        <w:rPr>
          <w:rFonts w:ascii="Arial" w:hAnsi="Arial" w:cs="Arial"/>
        </w:rPr>
        <w:t>74 Kamenná</w:t>
      </w:r>
      <w:r w:rsidR="0009107E">
        <w:rPr>
          <w:rFonts w:ascii="Arial" w:hAnsi="Arial" w:cs="Arial"/>
        </w:rPr>
        <w:t>,</w:t>
      </w:r>
      <w:r w:rsidR="00973AAF">
        <w:rPr>
          <w:rFonts w:ascii="Arial" w:hAnsi="Arial" w:cs="Arial"/>
        </w:rPr>
        <w:t xml:space="preserve"> požádal dne </w:t>
      </w:r>
      <w:r>
        <w:rPr>
          <w:rFonts w:ascii="Arial" w:hAnsi="Arial" w:cs="Arial"/>
        </w:rPr>
        <w:t>2.</w:t>
      </w:r>
      <w:r w:rsidR="0009107E">
        <w:rPr>
          <w:rFonts w:ascii="Arial" w:hAnsi="Arial" w:cs="Arial"/>
        </w:rPr>
        <w:t> </w:t>
      </w:r>
      <w:r>
        <w:rPr>
          <w:rFonts w:ascii="Arial" w:hAnsi="Arial" w:cs="Arial"/>
        </w:rPr>
        <w:t>4.</w:t>
      </w:r>
      <w:r w:rsidR="0009107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2020 </w:t>
      </w:r>
      <w:r w:rsidR="0009107E">
        <w:rPr>
          <w:rFonts w:ascii="Arial" w:hAnsi="Arial" w:cs="Arial"/>
        </w:rPr>
        <w:t xml:space="preserve">v rámci dotačního programu </w:t>
      </w:r>
      <w:r w:rsidR="0009107E" w:rsidRPr="0009107E">
        <w:rPr>
          <w:rFonts w:ascii="Arial" w:hAnsi="Arial" w:cs="Arial"/>
        </w:rPr>
        <w:t xml:space="preserve">Mimořádné dotace z rozpočtu Olomouckého kraje 2020, individuálních dotací v oblasti krizového řízení </w:t>
      </w:r>
      <w:r w:rsidR="0009107E">
        <w:rPr>
          <w:rFonts w:ascii="Arial" w:hAnsi="Arial" w:cs="Arial"/>
        </w:rPr>
        <w:t xml:space="preserve">o dotaci </w:t>
      </w:r>
      <w:r w:rsidR="0009107E" w:rsidRPr="0009107E">
        <w:rPr>
          <w:rFonts w:ascii="Arial" w:hAnsi="Arial" w:cs="Arial"/>
        </w:rPr>
        <w:t>na akci</w:t>
      </w:r>
      <w:r w:rsidR="00A70C42">
        <w:rPr>
          <w:rFonts w:ascii="Arial" w:hAnsi="Arial" w:cs="Arial"/>
        </w:rPr>
        <w:t xml:space="preserve"> „kotlíkové</w:t>
      </w:r>
      <w:r w:rsidR="0009107E" w:rsidRPr="0009107E">
        <w:rPr>
          <w:rFonts w:ascii="Arial" w:hAnsi="Arial" w:cs="Arial"/>
        </w:rPr>
        <w:t xml:space="preserve"> dotace“</w:t>
      </w:r>
      <w:r w:rsidRPr="0010546B">
        <w:rPr>
          <w:rFonts w:ascii="Arial" w:hAnsi="Arial" w:cs="Arial"/>
        </w:rPr>
        <w:t xml:space="preserve"> </w:t>
      </w:r>
      <w:r w:rsidR="0009107E">
        <w:rPr>
          <w:rFonts w:ascii="Arial" w:hAnsi="Arial" w:cs="Arial"/>
        </w:rPr>
        <w:t xml:space="preserve">Tato </w:t>
      </w:r>
      <w:r w:rsidR="0009107E" w:rsidRPr="0009107E">
        <w:rPr>
          <w:rFonts w:ascii="Arial" w:hAnsi="Arial" w:cs="Arial"/>
        </w:rPr>
        <w:t xml:space="preserve">žádost byla přesunuta na Odbor strategického </w:t>
      </w:r>
      <w:r w:rsidR="0009107E">
        <w:rPr>
          <w:rFonts w:ascii="Arial" w:hAnsi="Arial" w:cs="Arial"/>
        </w:rPr>
        <w:t>rozvoje kraje, jako žádost o </w:t>
      </w:r>
      <w:r w:rsidR="0009107E" w:rsidRPr="0009107E">
        <w:rPr>
          <w:rFonts w:ascii="Arial" w:hAnsi="Arial" w:cs="Arial"/>
        </w:rPr>
        <w:t>individuální dotaci v oblasti strategického rozvoje kraje.</w:t>
      </w:r>
    </w:p>
    <w:p w:rsidR="0009107E" w:rsidRDefault="004F0C8A" w:rsidP="00AB218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Pan Holčák</w:t>
      </w:r>
      <w:r w:rsidR="0009107E">
        <w:rPr>
          <w:rFonts w:ascii="Arial" w:hAnsi="Arial" w:cs="Arial"/>
        </w:rPr>
        <w:t xml:space="preserve"> </w:t>
      </w:r>
      <w:r w:rsidR="0009107E" w:rsidRPr="0009107E">
        <w:rPr>
          <w:rFonts w:ascii="Arial" w:hAnsi="Arial" w:cs="Arial"/>
        </w:rPr>
        <w:t xml:space="preserve">podal </w:t>
      </w:r>
      <w:r w:rsidR="0009107E">
        <w:rPr>
          <w:rFonts w:ascii="Arial" w:hAnsi="Arial" w:cs="Arial"/>
        </w:rPr>
        <w:t xml:space="preserve">žádost </w:t>
      </w:r>
      <w:r w:rsidR="0009107E" w:rsidRPr="0009107E">
        <w:rPr>
          <w:rFonts w:ascii="Arial" w:hAnsi="Arial" w:cs="Arial"/>
        </w:rPr>
        <w:t xml:space="preserve">elektronicky přes portál občana. </w:t>
      </w:r>
      <w:r w:rsidR="0009107E">
        <w:rPr>
          <w:rFonts w:ascii="Arial" w:hAnsi="Arial" w:cs="Arial"/>
        </w:rPr>
        <w:t>Dne</w:t>
      </w:r>
      <w:r w:rsidR="0009107E" w:rsidRPr="0009107E">
        <w:rPr>
          <w:rFonts w:ascii="Arial" w:hAnsi="Arial" w:cs="Arial"/>
        </w:rPr>
        <w:t xml:space="preserve"> 19.</w:t>
      </w:r>
      <w:r w:rsidR="00973AAF">
        <w:rPr>
          <w:rFonts w:ascii="Arial" w:hAnsi="Arial" w:cs="Arial"/>
        </w:rPr>
        <w:t> </w:t>
      </w:r>
      <w:r w:rsidR="0009107E" w:rsidRPr="0009107E">
        <w:rPr>
          <w:rFonts w:ascii="Arial" w:hAnsi="Arial" w:cs="Arial"/>
        </w:rPr>
        <w:t>5.</w:t>
      </w:r>
      <w:r w:rsidR="00973AAF">
        <w:rPr>
          <w:rFonts w:ascii="Arial" w:hAnsi="Arial" w:cs="Arial"/>
        </w:rPr>
        <w:t> </w:t>
      </w:r>
      <w:r w:rsidR="0009107E" w:rsidRPr="0009107E">
        <w:rPr>
          <w:rFonts w:ascii="Arial" w:hAnsi="Arial" w:cs="Arial"/>
        </w:rPr>
        <w:t xml:space="preserve">2020 </w:t>
      </w:r>
      <w:r w:rsidR="0009107E">
        <w:rPr>
          <w:rFonts w:ascii="Arial" w:hAnsi="Arial" w:cs="Arial"/>
        </w:rPr>
        <w:t>byl pan Hol</w:t>
      </w:r>
      <w:r>
        <w:rPr>
          <w:rFonts w:ascii="Arial" w:hAnsi="Arial" w:cs="Arial"/>
        </w:rPr>
        <w:t>čá</w:t>
      </w:r>
      <w:r w:rsidR="0009107E">
        <w:rPr>
          <w:rFonts w:ascii="Arial" w:hAnsi="Arial" w:cs="Arial"/>
        </w:rPr>
        <w:t xml:space="preserve">k </w:t>
      </w:r>
      <w:r w:rsidR="0009107E" w:rsidRPr="0009107E">
        <w:rPr>
          <w:rFonts w:ascii="Arial" w:hAnsi="Arial" w:cs="Arial"/>
        </w:rPr>
        <w:t>vyzván, aby v souladu s</w:t>
      </w:r>
      <w:r w:rsidR="009305E0">
        <w:rPr>
          <w:rFonts w:ascii="Arial" w:hAnsi="Arial" w:cs="Arial"/>
        </w:rPr>
        <w:t xml:space="preserve">e zásadami pro poskytování individuálních dotací </w:t>
      </w:r>
      <w:r w:rsidR="0009107E" w:rsidRPr="0009107E">
        <w:rPr>
          <w:rFonts w:ascii="Arial" w:hAnsi="Arial" w:cs="Arial"/>
        </w:rPr>
        <w:t xml:space="preserve">dodal žádost elektronicky nebo fyzicky podepsanou, </w:t>
      </w:r>
      <w:r w:rsidR="0009107E">
        <w:rPr>
          <w:rFonts w:ascii="Arial" w:hAnsi="Arial" w:cs="Arial"/>
        </w:rPr>
        <w:t>což do 30. 10. </w:t>
      </w:r>
      <w:r w:rsidR="0009107E" w:rsidRPr="0009107E">
        <w:rPr>
          <w:rFonts w:ascii="Arial" w:hAnsi="Arial" w:cs="Arial"/>
        </w:rPr>
        <w:t xml:space="preserve">2020 neučinil. Proto byla v souladu s bodem 4.6 Zásad tato žádost administrátorem vyřazena z dalšího posuzování. </w:t>
      </w:r>
    </w:p>
    <w:p w:rsidR="00AB2182" w:rsidRPr="00AB2182" w:rsidRDefault="00AB2182" w:rsidP="002F77A9">
      <w:pPr>
        <w:spacing w:after="120"/>
        <w:jc w:val="both"/>
        <w:rPr>
          <w:rFonts w:ascii="Arial" w:hAnsi="Arial" w:cs="Arial"/>
        </w:rPr>
      </w:pPr>
    </w:p>
    <w:p w:rsidR="00774017" w:rsidRPr="00AC611F" w:rsidRDefault="00774017" w:rsidP="00774017">
      <w:pPr>
        <w:spacing w:before="120"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Dodatek č. 1 k veřejnoprávní smlouvě o poskytnutí dotace obec Rokytnice</w:t>
      </w:r>
    </w:p>
    <w:p w:rsidR="00774017" w:rsidRDefault="00774017" w:rsidP="00774017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Obec Rokytnice, Rokytnice 143, 751 04 Rokytnice, IČO: </w:t>
      </w:r>
      <w:r w:rsidRPr="00833044">
        <w:rPr>
          <w:rFonts w:ascii="Arial" w:hAnsi="Arial" w:cs="Arial"/>
        </w:rPr>
        <w:t>00301914</w:t>
      </w:r>
      <w:r>
        <w:rPr>
          <w:rFonts w:ascii="Arial" w:hAnsi="Arial" w:cs="Arial"/>
        </w:rPr>
        <w:t>, uzavřel</w:t>
      </w:r>
      <w:r w:rsidR="007232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dne</w:t>
      </w:r>
      <w:r w:rsidR="00973AAF">
        <w:rPr>
          <w:rFonts w:ascii="Arial" w:hAnsi="Arial" w:cs="Arial"/>
        </w:rPr>
        <w:t> </w:t>
      </w:r>
      <w:r w:rsidR="007232C2">
        <w:rPr>
          <w:rFonts w:ascii="Arial" w:hAnsi="Arial" w:cs="Arial"/>
        </w:rPr>
        <w:t>10</w:t>
      </w:r>
      <w:r w:rsidR="00EA3B1D">
        <w:rPr>
          <w:rFonts w:ascii="Arial" w:hAnsi="Arial" w:cs="Arial"/>
        </w:rPr>
        <w:t>. </w:t>
      </w:r>
      <w:r w:rsidR="007232C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 2020 na základě usnesení Zastupitelstva Olomouckého kraje </w:t>
      </w:r>
      <w:r w:rsidR="0080279D" w:rsidRPr="006452A2">
        <w:rPr>
          <w:rFonts w:ascii="Arial" w:hAnsi="Arial" w:cs="Arial"/>
        </w:rPr>
        <w:t xml:space="preserve">č. UZ/21/53/2020 </w:t>
      </w:r>
      <w:r>
        <w:rPr>
          <w:rFonts w:ascii="Arial" w:hAnsi="Arial" w:cs="Arial"/>
        </w:rPr>
        <w:t>ze zasedání ze dne 2</w:t>
      </w:r>
      <w:r w:rsidR="0080279D">
        <w:rPr>
          <w:rFonts w:ascii="Arial" w:hAnsi="Arial" w:cs="Arial"/>
        </w:rPr>
        <w:t>2</w:t>
      </w:r>
      <w:r>
        <w:rPr>
          <w:rFonts w:ascii="Arial" w:hAnsi="Arial" w:cs="Arial"/>
        </w:rPr>
        <w:t>. </w:t>
      </w:r>
      <w:r w:rsidR="0080279D">
        <w:rPr>
          <w:rFonts w:ascii="Arial" w:hAnsi="Arial" w:cs="Arial"/>
        </w:rPr>
        <w:t>6</w:t>
      </w:r>
      <w:r>
        <w:rPr>
          <w:rFonts w:ascii="Arial" w:hAnsi="Arial" w:cs="Arial"/>
        </w:rPr>
        <w:t>. 2020, Smlouvu o poskytnutí dotace č.</w:t>
      </w:r>
      <w:r>
        <w:t> </w:t>
      </w:r>
      <w:r w:rsidRPr="002A7DE6">
        <w:rPr>
          <w:rFonts w:ascii="Arial" w:hAnsi="Arial" w:cs="Arial"/>
        </w:rPr>
        <w:t>2020/</w:t>
      </w:r>
      <w:r w:rsidR="00823741">
        <w:rPr>
          <w:rFonts w:ascii="Arial" w:hAnsi="Arial" w:cs="Arial"/>
        </w:rPr>
        <w:t>04257</w:t>
      </w:r>
      <w:r w:rsidRPr="002A7DE6">
        <w:rPr>
          <w:rFonts w:ascii="Arial" w:hAnsi="Arial" w:cs="Arial"/>
        </w:rPr>
        <w:t>/OSR/DSM</w:t>
      </w:r>
      <w:r>
        <w:rPr>
          <w:rFonts w:ascii="Arial" w:hAnsi="Arial" w:cs="Arial"/>
        </w:rPr>
        <w:t xml:space="preserve">. </w:t>
      </w:r>
    </w:p>
    <w:p w:rsidR="00774017" w:rsidRDefault="00774017" w:rsidP="007740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6A4A10">
        <w:rPr>
          <w:rFonts w:ascii="Arial" w:hAnsi="Arial" w:cs="Arial"/>
        </w:rPr>
        <w:t>5</w:t>
      </w:r>
      <w:r>
        <w:rPr>
          <w:rFonts w:ascii="Arial" w:hAnsi="Arial" w:cs="Arial"/>
        </w:rPr>
        <w:t>. 1</w:t>
      </w:r>
      <w:r w:rsidR="006A4A1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 2020 byla na odbor strategického rozvoje kraje doručena žádost </w:t>
      </w:r>
      <w:r w:rsidR="006A4A10">
        <w:rPr>
          <w:rFonts w:ascii="Arial" w:hAnsi="Arial" w:cs="Arial"/>
        </w:rPr>
        <w:t>obce Rokytnice</w:t>
      </w:r>
      <w:r>
        <w:rPr>
          <w:rFonts w:ascii="Arial" w:hAnsi="Arial" w:cs="Arial"/>
        </w:rPr>
        <w:t xml:space="preserve">, </w:t>
      </w:r>
      <w:r w:rsidR="006A4A10">
        <w:rPr>
          <w:rFonts w:ascii="Arial" w:hAnsi="Arial" w:cs="Arial"/>
        </w:rPr>
        <w:t>Rokytnice 143, 751 04 Rokytnice, IČO: </w:t>
      </w:r>
      <w:r w:rsidR="006A4A10" w:rsidRPr="00833044">
        <w:rPr>
          <w:rFonts w:ascii="Arial" w:hAnsi="Arial" w:cs="Arial"/>
        </w:rPr>
        <w:t>00301914</w:t>
      </w:r>
      <w:r w:rsidR="006A4A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 </w:t>
      </w:r>
      <w:r>
        <w:rPr>
          <w:rFonts w:ascii="Arial" w:hAnsi="Arial" w:cs="Arial"/>
          <w:b/>
        </w:rPr>
        <w:t>prodloužení termínu použití dotace a termínu předložení vyúčtování poskytnuté dotace</w:t>
      </w:r>
      <w:r>
        <w:rPr>
          <w:rFonts w:ascii="Arial" w:hAnsi="Arial" w:cs="Arial"/>
        </w:rPr>
        <w:t xml:space="preserve"> na </w:t>
      </w:r>
      <w:r w:rsidR="006A4A10" w:rsidRPr="00DB39EA">
        <w:rPr>
          <w:rFonts w:ascii="Arial" w:hAnsi="Arial" w:cs="Arial"/>
        </w:rPr>
        <w:t>Projekční práce na výstavbu cyklostezky Olomouc - Přerov</w:t>
      </w:r>
      <w:r>
        <w:rPr>
          <w:rFonts w:ascii="Arial" w:hAnsi="Arial" w:cs="Arial"/>
        </w:rPr>
        <w:t xml:space="preserve"> (viz Příloha č. </w:t>
      </w:r>
      <w:r w:rsidR="006A4A10">
        <w:rPr>
          <w:rFonts w:ascii="Arial" w:hAnsi="Arial" w:cs="Arial"/>
        </w:rPr>
        <w:t>6</w:t>
      </w:r>
      <w:r>
        <w:rPr>
          <w:rFonts w:ascii="Arial" w:hAnsi="Arial" w:cs="Arial"/>
        </w:rPr>
        <w:t>).</w:t>
      </w:r>
    </w:p>
    <w:p w:rsidR="00774017" w:rsidRDefault="00774017" w:rsidP="007740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dotace žádá o prodloužení termínu použití dotace do </w:t>
      </w:r>
      <w:r w:rsidR="006A4A10">
        <w:rPr>
          <w:rFonts w:ascii="Arial" w:hAnsi="Arial" w:cs="Arial"/>
        </w:rPr>
        <w:t>30</w:t>
      </w:r>
      <w:r>
        <w:rPr>
          <w:rFonts w:ascii="Arial" w:hAnsi="Arial" w:cs="Arial"/>
        </w:rPr>
        <w:t>. </w:t>
      </w:r>
      <w:r w:rsidR="006A4A10">
        <w:rPr>
          <w:rFonts w:ascii="Arial" w:hAnsi="Arial" w:cs="Arial"/>
        </w:rPr>
        <w:t>9</w:t>
      </w:r>
      <w:r>
        <w:rPr>
          <w:rFonts w:ascii="Arial" w:hAnsi="Arial" w:cs="Arial"/>
        </w:rPr>
        <w:t>. 202</w:t>
      </w:r>
      <w:r w:rsidR="006A4A1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 termínu předložení vyúčtování poskytnuté dotace do </w:t>
      </w:r>
      <w:r w:rsidR="006A4A10">
        <w:rPr>
          <w:rFonts w:ascii="Arial" w:hAnsi="Arial" w:cs="Arial"/>
        </w:rPr>
        <w:t>31</w:t>
      </w:r>
      <w:r>
        <w:rPr>
          <w:rFonts w:ascii="Arial" w:hAnsi="Arial" w:cs="Arial"/>
        </w:rPr>
        <w:t>. </w:t>
      </w:r>
      <w:r w:rsidR="006A4A10">
        <w:rPr>
          <w:rFonts w:ascii="Arial" w:hAnsi="Arial" w:cs="Arial"/>
        </w:rPr>
        <w:t>10</w:t>
      </w:r>
      <w:r>
        <w:rPr>
          <w:rFonts w:ascii="Arial" w:hAnsi="Arial" w:cs="Arial"/>
        </w:rPr>
        <w:t>. 2021</w:t>
      </w:r>
      <w:r w:rsidR="006A4A10">
        <w:rPr>
          <w:rFonts w:ascii="Arial" w:hAnsi="Arial" w:cs="Arial"/>
        </w:rPr>
        <w:t xml:space="preserve">. </w:t>
      </w:r>
      <w:r w:rsidR="00D90A9B">
        <w:rPr>
          <w:rFonts w:ascii="Arial" w:hAnsi="Arial" w:cs="Arial"/>
        </w:rPr>
        <w:t xml:space="preserve">Jelikož není </w:t>
      </w:r>
      <w:r w:rsidR="00EE1DD9">
        <w:rPr>
          <w:rFonts w:ascii="Arial" w:hAnsi="Arial" w:cs="Arial"/>
        </w:rPr>
        <w:t xml:space="preserve">časové využití </w:t>
      </w:r>
      <w:r w:rsidR="00D90A9B">
        <w:rPr>
          <w:rFonts w:ascii="Arial" w:hAnsi="Arial" w:cs="Arial"/>
        </w:rPr>
        <w:t>dotace ve veřejnoprávní Smlouvě o poskytnutí dotace č. 2020/</w:t>
      </w:r>
      <w:r w:rsidR="00513082">
        <w:rPr>
          <w:rFonts w:ascii="Arial" w:hAnsi="Arial" w:cs="Arial"/>
        </w:rPr>
        <w:t>04257</w:t>
      </w:r>
      <w:r w:rsidR="00D90A9B">
        <w:rPr>
          <w:rFonts w:ascii="Arial" w:hAnsi="Arial" w:cs="Arial"/>
        </w:rPr>
        <w:t>/OSR/DSM</w:t>
      </w:r>
      <w:r w:rsidR="00D90A9B" w:rsidRPr="00D90A9B">
        <w:rPr>
          <w:rFonts w:ascii="Arial" w:hAnsi="Arial" w:cs="Arial"/>
        </w:rPr>
        <w:t xml:space="preserve"> přesně specifikováno, </w:t>
      </w:r>
      <w:r w:rsidR="00EE1DD9">
        <w:rPr>
          <w:rFonts w:ascii="Arial" w:hAnsi="Arial" w:cs="Arial"/>
        </w:rPr>
        <w:t>je na zvážení příjemce a posunutí termínu použití dotace a jejího vyúčtování odpovídá žádosti obce</w:t>
      </w:r>
      <w:r w:rsidR="00D90A9B" w:rsidRPr="00D90A9B">
        <w:rPr>
          <w:rFonts w:ascii="Arial" w:hAnsi="Arial" w:cs="Arial"/>
        </w:rPr>
        <w:t xml:space="preserve">. </w:t>
      </w:r>
      <w:r w:rsidR="00D90A9B">
        <w:rPr>
          <w:rFonts w:ascii="Arial" w:hAnsi="Arial" w:cs="Arial"/>
        </w:rPr>
        <w:t>Na </w:t>
      </w:r>
      <w:r>
        <w:rPr>
          <w:rFonts w:ascii="Arial" w:hAnsi="Arial" w:cs="Arial"/>
        </w:rPr>
        <w:t xml:space="preserve">základě těchto poznatků byl zpracován návrh Dodatku č. 1 k veřejnoprávní smlouvě o individuální dotaci </w:t>
      </w:r>
      <w:r w:rsidR="006A4A10">
        <w:rPr>
          <w:rFonts w:ascii="Arial" w:hAnsi="Arial" w:cs="Arial"/>
        </w:rPr>
        <w:t>obec Rokytnice</w:t>
      </w:r>
      <w:r>
        <w:rPr>
          <w:rFonts w:ascii="Arial" w:hAnsi="Arial" w:cs="Arial"/>
        </w:rPr>
        <w:t xml:space="preserve"> (viz Příloha č. </w:t>
      </w:r>
      <w:r w:rsidR="006A4A10">
        <w:rPr>
          <w:rFonts w:ascii="Arial" w:hAnsi="Arial" w:cs="Arial"/>
        </w:rPr>
        <w:t>7</w:t>
      </w:r>
      <w:r>
        <w:rPr>
          <w:rFonts w:ascii="Arial" w:hAnsi="Arial" w:cs="Arial"/>
        </w:rPr>
        <w:t>).</w:t>
      </w:r>
    </w:p>
    <w:p w:rsidR="00774017" w:rsidRDefault="00774017" w:rsidP="007740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žádosti o prodloužení termínu použití dotace je </w:t>
      </w:r>
      <w:r w:rsidR="00D90A9B">
        <w:rPr>
          <w:rFonts w:ascii="Arial" w:hAnsi="Arial" w:cs="Arial"/>
        </w:rPr>
        <w:t>probíhající epidemiologická situace a problémy s geodetickým zaměřením některých úseků, zejména úseku č</w:t>
      </w:r>
      <w:r w:rsidR="00EE1DD9">
        <w:rPr>
          <w:rFonts w:ascii="Arial" w:hAnsi="Arial" w:cs="Arial"/>
        </w:rPr>
        <w:t>. 1 spojující město Přerov s </w:t>
      </w:r>
      <w:r w:rsidR="00D90A9B">
        <w:rPr>
          <w:rFonts w:ascii="Arial" w:hAnsi="Arial" w:cs="Arial"/>
        </w:rPr>
        <w:t>míst</w:t>
      </w:r>
      <w:r w:rsidR="00EE1DD9">
        <w:rPr>
          <w:rFonts w:ascii="Arial" w:hAnsi="Arial" w:cs="Arial"/>
        </w:rPr>
        <w:t>ní částí Dluhonice, z </w:t>
      </w:r>
      <w:r w:rsidR="00D90A9B">
        <w:rPr>
          <w:rFonts w:ascii="Arial" w:hAnsi="Arial" w:cs="Arial"/>
        </w:rPr>
        <w:t>důvodu extrémního dopravního zatížení, a tím omezení práce geodeta (slouží jako objízdná trasa při rekonstrukci podjezdu v Předmostí). Prodloužení termínu má také odůvod</w:t>
      </w:r>
      <w:r w:rsidR="00EE1DD9">
        <w:rPr>
          <w:rFonts w:ascii="Arial" w:hAnsi="Arial" w:cs="Arial"/>
        </w:rPr>
        <w:t>nění v omezené činnosti úřadů v </w:t>
      </w:r>
      <w:r w:rsidR="00D90A9B">
        <w:rPr>
          <w:rFonts w:ascii="Arial" w:hAnsi="Arial" w:cs="Arial"/>
        </w:rPr>
        <w:t xml:space="preserve">návaznosti na povolovací procesy, které jsou součástí smlouvy o dílo. </w:t>
      </w:r>
      <w:r>
        <w:rPr>
          <w:rFonts w:ascii="Arial" w:hAnsi="Arial" w:cs="Arial"/>
        </w:rPr>
        <w:t>Z</w:t>
      </w:r>
      <w:r w:rsidR="000A6059">
        <w:rPr>
          <w:rFonts w:ascii="Arial" w:hAnsi="Arial" w:cs="Arial"/>
        </w:rPr>
        <w:t> těchto důvodů</w:t>
      </w:r>
      <w:r>
        <w:rPr>
          <w:rFonts w:ascii="Arial" w:hAnsi="Arial" w:cs="Arial"/>
        </w:rPr>
        <w:t xml:space="preserve"> žádá příjemce o prodloužení termínu, do kdy je povinen poskytnutou dotaci použít, a zároveň také o prodloužení termínu vyúčtování dotace.</w:t>
      </w:r>
    </w:p>
    <w:p w:rsidR="003866AB" w:rsidRDefault="003866AB" w:rsidP="003866AB">
      <w:pPr>
        <w:spacing w:after="120"/>
        <w:jc w:val="both"/>
        <w:rPr>
          <w:rFonts w:ascii="Arial" w:hAnsi="Arial" w:cs="Arial"/>
        </w:rPr>
      </w:pPr>
      <w:r w:rsidRPr="004E28ED">
        <w:rPr>
          <w:rFonts w:ascii="Arial" w:hAnsi="Arial" w:cs="Arial"/>
        </w:rPr>
        <w:t>Rada Olomouckého kraje doporučuje svým usnesením č. UR/</w:t>
      </w:r>
      <w:r>
        <w:rPr>
          <w:rFonts w:ascii="Arial" w:hAnsi="Arial" w:cs="Arial"/>
        </w:rPr>
        <w:t>2</w:t>
      </w:r>
      <w:r w:rsidRPr="004E28ED">
        <w:rPr>
          <w:rFonts w:ascii="Arial" w:hAnsi="Arial" w:cs="Arial"/>
        </w:rPr>
        <w:t>/</w:t>
      </w:r>
      <w:r>
        <w:rPr>
          <w:rFonts w:ascii="Arial" w:hAnsi="Arial" w:cs="Arial"/>
        </w:rPr>
        <w:t>54</w:t>
      </w:r>
      <w:r w:rsidRPr="004E28ED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4E28ED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23. 11. </w:t>
      </w:r>
      <w:r w:rsidRPr="004E28E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E28ED">
        <w:rPr>
          <w:rFonts w:ascii="Arial" w:hAnsi="Arial" w:cs="Arial"/>
        </w:rPr>
        <w:t xml:space="preserve"> Zastupitelstvu O</w:t>
      </w:r>
      <w:r>
        <w:rPr>
          <w:rFonts w:ascii="Arial" w:hAnsi="Arial" w:cs="Arial"/>
        </w:rPr>
        <w:t>lomouckého kraje schválit prodloužení termínu použití dotace</w:t>
      </w:r>
      <w:r w:rsidRPr="0022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</w:t>
      </w:r>
      <w:r w:rsidRPr="0022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Rokytnice a schválit</w:t>
      </w:r>
      <w:r w:rsidRPr="00222220">
        <w:rPr>
          <w:rFonts w:ascii="Arial" w:hAnsi="Arial" w:cs="Arial"/>
        </w:rPr>
        <w:t xml:space="preserve"> uzavření </w:t>
      </w:r>
      <w:r>
        <w:rPr>
          <w:rFonts w:ascii="Arial" w:hAnsi="Arial" w:cs="Arial"/>
        </w:rPr>
        <w:t>D</w:t>
      </w:r>
      <w:r w:rsidRPr="00222220">
        <w:rPr>
          <w:rFonts w:ascii="Arial" w:hAnsi="Arial" w:cs="Arial"/>
        </w:rPr>
        <w:t xml:space="preserve">odatku č. 1 </w:t>
      </w:r>
      <w:r>
        <w:rPr>
          <w:rFonts w:ascii="Arial" w:hAnsi="Arial" w:cs="Arial"/>
        </w:rPr>
        <w:t>k veřejnoprávní smlouvě o individuální dotaci obec Rokytnice.</w:t>
      </w:r>
    </w:p>
    <w:p w:rsidR="00774017" w:rsidRDefault="00774017" w:rsidP="00774017">
      <w:pPr>
        <w:spacing w:after="120"/>
        <w:jc w:val="both"/>
        <w:rPr>
          <w:rFonts w:ascii="Arial" w:hAnsi="Arial" w:cs="Arial"/>
        </w:rPr>
      </w:pPr>
      <w:r w:rsidRPr="00222220">
        <w:rPr>
          <w:rFonts w:ascii="Arial" w:hAnsi="Arial" w:cs="Arial"/>
        </w:rPr>
        <w:t xml:space="preserve">Vzhledem k tomu, že </w:t>
      </w:r>
      <w:r>
        <w:rPr>
          <w:rFonts w:ascii="Arial" w:hAnsi="Arial" w:cs="Arial"/>
        </w:rPr>
        <w:t>schválení dotace bylo</w:t>
      </w:r>
      <w:r w:rsidRPr="00222220">
        <w:rPr>
          <w:rFonts w:ascii="Arial" w:hAnsi="Arial" w:cs="Arial"/>
        </w:rPr>
        <w:t xml:space="preserve"> v kompetenci Z</w:t>
      </w:r>
      <w:r>
        <w:rPr>
          <w:rFonts w:ascii="Arial" w:hAnsi="Arial" w:cs="Arial"/>
        </w:rPr>
        <w:t xml:space="preserve">astupitelstva Olomouckého kraje, je také schválení Dodatku č. 1 k veřejnoprávní smlouvě o individuální dotaci </w:t>
      </w:r>
      <w:r w:rsidR="00413DFE">
        <w:rPr>
          <w:rFonts w:ascii="Arial" w:hAnsi="Arial" w:cs="Arial"/>
        </w:rPr>
        <w:t>obec Rokytnice</w:t>
      </w:r>
      <w:r>
        <w:rPr>
          <w:rFonts w:ascii="Arial" w:hAnsi="Arial" w:cs="Arial"/>
        </w:rPr>
        <w:t xml:space="preserve"> dle zákona č. 129/2000 Sb., o krajích (krajské zřízení), v kompetenci Zastupitelstva Olomouckého kraje.</w:t>
      </w:r>
    </w:p>
    <w:p w:rsidR="00127DCD" w:rsidRDefault="00127DCD" w:rsidP="00BA69CB">
      <w:pPr>
        <w:jc w:val="both"/>
        <w:rPr>
          <w:rFonts w:ascii="Arial" w:hAnsi="Arial" w:cs="Arial"/>
          <w:b/>
        </w:rPr>
      </w:pPr>
    </w:p>
    <w:p w:rsidR="0082393B" w:rsidRDefault="0082393B" w:rsidP="0082393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Rada Olomouckého kraje doporučuje svým usnesením č. UR/2/54/2020 ze dne</w:t>
      </w:r>
      <w:r w:rsidR="00016DA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23. 11. 2020 Zastupitelstvu Olomouckého kraje</w:t>
      </w:r>
      <w:r w:rsidRPr="00222220">
        <w:rPr>
          <w:rFonts w:ascii="Arial" w:hAnsi="Arial" w:cs="Arial"/>
          <w:b/>
        </w:rPr>
        <w:t>:</w:t>
      </w:r>
    </w:p>
    <w:p w:rsidR="0082393B" w:rsidRDefault="0082393B" w:rsidP="0082393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Nevyhovět žádosti o </w:t>
      </w:r>
      <w:r w:rsidRPr="005837C9">
        <w:rPr>
          <w:rFonts w:ascii="Arial" w:hAnsi="Arial" w:cs="Arial"/>
          <w:b/>
        </w:rPr>
        <w:t xml:space="preserve">poskytnutí individuální dotace </w:t>
      </w:r>
      <w:r w:rsidR="000756FF">
        <w:rPr>
          <w:rFonts w:ascii="Arial" w:hAnsi="Arial" w:cs="Arial"/>
          <w:b/>
        </w:rPr>
        <w:t xml:space="preserve">ve výši 190 000 Kč </w:t>
      </w:r>
      <w:r w:rsidRPr="005837C9">
        <w:rPr>
          <w:rFonts w:ascii="Arial" w:hAnsi="Arial" w:cs="Arial"/>
          <w:b/>
        </w:rPr>
        <w:t>obc</w:t>
      </w:r>
      <w:r w:rsidR="000756FF">
        <w:rPr>
          <w:rFonts w:ascii="Arial" w:hAnsi="Arial" w:cs="Arial"/>
          <w:b/>
        </w:rPr>
        <w:t>e</w:t>
      </w:r>
      <w:r w:rsidRPr="005837C9">
        <w:rPr>
          <w:rFonts w:ascii="Arial" w:hAnsi="Arial" w:cs="Arial"/>
          <w:b/>
        </w:rPr>
        <w:t xml:space="preserve"> Dlouhá Loučka, </w:t>
      </w:r>
      <w:r>
        <w:rPr>
          <w:rFonts w:ascii="Arial" w:hAnsi="Arial" w:cs="Arial"/>
          <w:b/>
        </w:rPr>
        <w:t>1. máje 116, 783 86 Dlouhá Loučka, IČO: </w:t>
      </w:r>
      <w:r w:rsidRPr="005837C9">
        <w:rPr>
          <w:rFonts w:ascii="Arial" w:hAnsi="Arial" w:cs="Arial"/>
          <w:b/>
        </w:rPr>
        <w:t xml:space="preserve">00298794, </w:t>
      </w:r>
      <w:r w:rsidR="00016DAA">
        <w:rPr>
          <w:rFonts w:ascii="Arial" w:hAnsi="Arial" w:cs="Arial"/>
          <w:b/>
        </w:rPr>
        <w:t>dle </w:t>
      </w:r>
      <w:r w:rsidR="0031348F">
        <w:rPr>
          <w:rFonts w:ascii="Arial" w:hAnsi="Arial" w:cs="Arial"/>
          <w:b/>
        </w:rPr>
        <w:t>Přílohy </w:t>
      </w:r>
      <w:r>
        <w:rPr>
          <w:rFonts w:ascii="Arial" w:hAnsi="Arial" w:cs="Arial"/>
          <w:b/>
        </w:rPr>
        <w:t>č. 1</w:t>
      </w:r>
      <w:r w:rsidR="00C63D8D">
        <w:rPr>
          <w:rFonts w:ascii="Arial" w:hAnsi="Arial" w:cs="Arial"/>
          <w:b/>
        </w:rPr>
        <w:t xml:space="preserve"> usnesení.</w:t>
      </w:r>
    </w:p>
    <w:p w:rsidR="0082393B" w:rsidRDefault="0082393B" w:rsidP="0082393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30AC4">
        <w:rPr>
          <w:rFonts w:ascii="Arial" w:hAnsi="Arial" w:cs="Arial"/>
          <w:b/>
        </w:rPr>
        <w:t>chválit změnu podmínek čerpání poskytnuté individuální dotace z rozpočtu Olomouckého kraje Inovačnímu centru Olomouckého kraje, Jeremenkova 1211/40b,</w:t>
      </w:r>
      <w:r>
        <w:rPr>
          <w:rFonts w:ascii="Arial" w:hAnsi="Arial" w:cs="Arial"/>
          <w:b/>
        </w:rPr>
        <w:t xml:space="preserve"> 779 00 Olomouc, IČO: 72555149</w:t>
      </w:r>
      <w:r w:rsidRPr="00A30AC4">
        <w:rPr>
          <w:rFonts w:ascii="Arial" w:hAnsi="Arial" w:cs="Arial"/>
          <w:b/>
        </w:rPr>
        <w:t>,</w:t>
      </w:r>
      <w:r w:rsidRPr="00863B61">
        <w:rPr>
          <w:rFonts w:ascii="Arial" w:hAnsi="Arial" w:cs="Arial"/>
          <w:b/>
        </w:rPr>
        <w:t xml:space="preserve"> </w:t>
      </w:r>
      <w:r w:rsidRPr="00A30AC4">
        <w:rPr>
          <w:rFonts w:ascii="Arial" w:hAnsi="Arial" w:cs="Arial"/>
          <w:b/>
        </w:rPr>
        <w:t xml:space="preserve">schválit uzavření Dodatku č. 1 </w:t>
      </w:r>
      <w:r>
        <w:rPr>
          <w:rFonts w:ascii="Arial" w:hAnsi="Arial" w:cs="Arial"/>
          <w:b/>
        </w:rPr>
        <w:t xml:space="preserve">k veřejnoprávní smlouvě </w:t>
      </w:r>
      <w:r w:rsidR="000756FF">
        <w:rPr>
          <w:rFonts w:ascii="Arial" w:hAnsi="Arial" w:cs="Arial"/>
          <w:b/>
        </w:rPr>
        <w:t>č.2020/04258/OSR/DSM s</w:t>
      </w:r>
      <w:r>
        <w:rPr>
          <w:rFonts w:ascii="Arial" w:hAnsi="Arial" w:cs="Arial"/>
          <w:b/>
        </w:rPr>
        <w:t xml:space="preserve"> </w:t>
      </w:r>
      <w:r w:rsidRPr="00A30AC4">
        <w:rPr>
          <w:rFonts w:ascii="Arial" w:hAnsi="Arial" w:cs="Arial"/>
          <w:b/>
        </w:rPr>
        <w:t>Inovační</w:t>
      </w:r>
      <w:r w:rsidR="000756FF">
        <w:rPr>
          <w:rFonts w:ascii="Arial" w:hAnsi="Arial" w:cs="Arial"/>
          <w:b/>
        </w:rPr>
        <w:t>m</w:t>
      </w:r>
      <w:r w:rsidRPr="00A30AC4">
        <w:rPr>
          <w:rFonts w:ascii="Arial" w:hAnsi="Arial" w:cs="Arial"/>
          <w:b/>
        </w:rPr>
        <w:t xml:space="preserve"> centr</w:t>
      </w:r>
      <w:r w:rsidR="000756FF">
        <w:rPr>
          <w:rFonts w:ascii="Arial" w:hAnsi="Arial" w:cs="Arial"/>
          <w:b/>
        </w:rPr>
        <w:t>e</w:t>
      </w:r>
      <w:r w:rsidRPr="00A30AC4">
        <w:rPr>
          <w:rFonts w:ascii="Arial" w:hAnsi="Arial" w:cs="Arial"/>
          <w:b/>
        </w:rPr>
        <w:t>m Olomouckého kraje, Jeremenkova 1211/40b, 779 00 Olomouc, IČO: 72555149, dle Přílohy č. 3</w:t>
      </w:r>
      <w:r w:rsidR="00C63D8D">
        <w:rPr>
          <w:rFonts w:ascii="Arial" w:hAnsi="Arial" w:cs="Arial"/>
          <w:b/>
        </w:rPr>
        <w:t xml:space="preserve"> usnesení</w:t>
      </w:r>
      <w:r w:rsidRPr="00A30AC4">
        <w:rPr>
          <w:rFonts w:ascii="Arial" w:hAnsi="Arial" w:cs="Arial"/>
          <w:b/>
        </w:rPr>
        <w:t xml:space="preserve">, a uložit podepsat </w:t>
      </w:r>
      <w:r>
        <w:rPr>
          <w:rFonts w:ascii="Arial" w:hAnsi="Arial" w:cs="Arial"/>
          <w:b/>
        </w:rPr>
        <w:t>Dodatek</w:t>
      </w:r>
      <w:r w:rsidR="0031348F">
        <w:rPr>
          <w:rFonts w:ascii="Arial" w:hAnsi="Arial" w:cs="Arial"/>
          <w:b/>
        </w:rPr>
        <w:t xml:space="preserve"> č. 1 k veřejnoprávní smlouvě č.2020/04258/OSR/DSM s Inovačním centrem Olomouckého kraje, Jeremenkova 1211/40b, 779 00 Olomouc, IČO: 72555149, dle Přílohy č. 3</w:t>
      </w:r>
      <w:r w:rsidR="00C63D8D">
        <w:rPr>
          <w:rFonts w:ascii="Arial" w:hAnsi="Arial" w:cs="Arial"/>
          <w:b/>
        </w:rPr>
        <w:t xml:space="preserve"> usnesení</w:t>
      </w:r>
      <w:r>
        <w:rPr>
          <w:rFonts w:ascii="Arial" w:hAnsi="Arial" w:cs="Arial"/>
          <w:b/>
        </w:rPr>
        <w:t>.</w:t>
      </w:r>
    </w:p>
    <w:p w:rsidR="0031348F" w:rsidRDefault="0082393B" w:rsidP="0082393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30AC4">
        <w:rPr>
          <w:rFonts w:ascii="Arial" w:hAnsi="Arial" w:cs="Arial"/>
          <w:b/>
        </w:rPr>
        <w:t xml:space="preserve">chválit </w:t>
      </w:r>
      <w:r>
        <w:rPr>
          <w:rFonts w:ascii="Arial" w:hAnsi="Arial" w:cs="Arial"/>
          <w:b/>
        </w:rPr>
        <w:t>prodloužení</w:t>
      </w:r>
      <w:r w:rsidRPr="00A30A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termínu použití</w:t>
      </w:r>
      <w:r w:rsidRPr="00A30AC4">
        <w:rPr>
          <w:rFonts w:ascii="Arial" w:hAnsi="Arial" w:cs="Arial"/>
          <w:b/>
        </w:rPr>
        <w:t xml:space="preserve"> poskytnuté individuální dotace z rozpočtu Olomouckého kraje</w:t>
      </w:r>
      <w:r w:rsidRPr="00CF0A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Spolku Zvolská čtyřka, Zvole 82, 789 01 Zvole, IČO: 03102831</w:t>
      </w:r>
      <w:r w:rsidRPr="00A30AC4">
        <w:rPr>
          <w:rFonts w:ascii="Arial" w:hAnsi="Arial" w:cs="Arial"/>
          <w:b/>
        </w:rPr>
        <w:t>, s</w:t>
      </w:r>
      <w:r>
        <w:rPr>
          <w:rFonts w:ascii="Arial" w:hAnsi="Arial" w:cs="Arial"/>
          <w:b/>
        </w:rPr>
        <w:t>chválit uzavření Dodatku č. 1 k </w:t>
      </w:r>
      <w:r w:rsidRPr="00A30AC4">
        <w:rPr>
          <w:rFonts w:ascii="Arial" w:hAnsi="Arial" w:cs="Arial"/>
          <w:b/>
        </w:rPr>
        <w:t xml:space="preserve">veřejnoprávní smlouvě </w:t>
      </w:r>
      <w:r w:rsidR="00016DAA">
        <w:rPr>
          <w:rFonts w:ascii="Arial" w:hAnsi="Arial" w:cs="Arial"/>
          <w:b/>
        </w:rPr>
        <w:t>č. </w:t>
      </w:r>
      <w:r w:rsidR="000756FF">
        <w:rPr>
          <w:rFonts w:ascii="Arial" w:hAnsi="Arial" w:cs="Arial"/>
          <w:b/>
        </w:rPr>
        <w:t>2020/05374/OSR/DSM se</w:t>
      </w:r>
      <w:r>
        <w:rPr>
          <w:rFonts w:ascii="Arial" w:hAnsi="Arial" w:cs="Arial"/>
          <w:b/>
        </w:rPr>
        <w:t> Spol</w:t>
      </w:r>
      <w:r w:rsidR="000756FF">
        <w:rPr>
          <w:rFonts w:ascii="Arial" w:hAnsi="Arial" w:cs="Arial"/>
          <w:b/>
        </w:rPr>
        <w:t>kem</w:t>
      </w:r>
      <w:r>
        <w:rPr>
          <w:rFonts w:ascii="Arial" w:hAnsi="Arial" w:cs="Arial"/>
          <w:b/>
        </w:rPr>
        <w:t xml:space="preserve"> Zvolská čtyřka, Zvole 82, 789 01 Zvole, IČO: 03102831</w:t>
      </w:r>
      <w:r w:rsidRPr="00A30AC4">
        <w:rPr>
          <w:rFonts w:ascii="Arial" w:hAnsi="Arial" w:cs="Arial"/>
          <w:b/>
        </w:rPr>
        <w:t>, dle Přílohy č. </w:t>
      </w:r>
      <w:r>
        <w:rPr>
          <w:rFonts w:ascii="Arial" w:hAnsi="Arial" w:cs="Arial"/>
          <w:b/>
        </w:rPr>
        <w:t>5</w:t>
      </w:r>
      <w:r w:rsidR="00C63D8D">
        <w:rPr>
          <w:rFonts w:ascii="Arial" w:hAnsi="Arial" w:cs="Arial"/>
          <w:b/>
        </w:rPr>
        <w:t xml:space="preserve"> usnesení</w:t>
      </w:r>
      <w:r w:rsidRPr="00A30AC4">
        <w:rPr>
          <w:rFonts w:ascii="Arial" w:hAnsi="Arial" w:cs="Arial"/>
          <w:b/>
        </w:rPr>
        <w:t xml:space="preserve">, a uložit podepsat </w:t>
      </w:r>
      <w:r w:rsidR="0031348F" w:rsidRPr="0031348F">
        <w:rPr>
          <w:rFonts w:ascii="Arial" w:hAnsi="Arial" w:cs="Arial"/>
          <w:b/>
        </w:rPr>
        <w:t>Dodatek č. 1 k veřejnoprávní smlouvě č. 2020/05374/OSR/DSM se Spolkem Zvolská čtyřka, Zvole 82, 789</w:t>
      </w:r>
      <w:r w:rsidR="00016DAA">
        <w:rPr>
          <w:rFonts w:ascii="Arial" w:hAnsi="Arial" w:cs="Arial"/>
          <w:b/>
        </w:rPr>
        <w:t> </w:t>
      </w:r>
      <w:r w:rsidR="0031348F" w:rsidRPr="0031348F">
        <w:rPr>
          <w:rFonts w:ascii="Arial" w:hAnsi="Arial" w:cs="Arial"/>
          <w:b/>
        </w:rPr>
        <w:t>01</w:t>
      </w:r>
      <w:r w:rsidR="00016DAA">
        <w:rPr>
          <w:rFonts w:ascii="Arial" w:hAnsi="Arial" w:cs="Arial"/>
          <w:b/>
        </w:rPr>
        <w:t> </w:t>
      </w:r>
      <w:r w:rsidR="0031348F" w:rsidRPr="0031348F">
        <w:rPr>
          <w:rFonts w:ascii="Arial" w:hAnsi="Arial" w:cs="Arial"/>
          <w:b/>
        </w:rPr>
        <w:t>Zvole, IČO: 03102831, dle Přílohy č. 5</w:t>
      </w:r>
      <w:r w:rsidR="00C63D8D">
        <w:rPr>
          <w:rFonts w:ascii="Arial" w:hAnsi="Arial" w:cs="Arial"/>
          <w:b/>
        </w:rPr>
        <w:t xml:space="preserve"> usnesení.</w:t>
      </w:r>
      <w:bookmarkStart w:id="0" w:name="_GoBack"/>
      <w:bookmarkEnd w:id="0"/>
    </w:p>
    <w:p w:rsidR="00A95947" w:rsidRDefault="0082393B" w:rsidP="00BA69C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30AC4">
        <w:rPr>
          <w:rFonts w:ascii="Arial" w:hAnsi="Arial" w:cs="Arial"/>
          <w:b/>
        </w:rPr>
        <w:t xml:space="preserve">chválit </w:t>
      </w:r>
      <w:r>
        <w:rPr>
          <w:rFonts w:ascii="Arial" w:hAnsi="Arial" w:cs="Arial"/>
          <w:b/>
        </w:rPr>
        <w:t>prodloužení</w:t>
      </w:r>
      <w:r w:rsidRPr="00A30A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termínu použití</w:t>
      </w:r>
      <w:r w:rsidRPr="00A30AC4">
        <w:rPr>
          <w:rFonts w:ascii="Arial" w:hAnsi="Arial" w:cs="Arial"/>
          <w:b/>
        </w:rPr>
        <w:t xml:space="preserve"> poskytnuté individuální dotace z rozpočtu Olomouckého kraje</w:t>
      </w:r>
      <w:r w:rsidRPr="00CF0ACD">
        <w:rPr>
          <w:rFonts w:ascii="Arial" w:hAnsi="Arial" w:cs="Arial"/>
          <w:b/>
        </w:rPr>
        <w:t xml:space="preserve"> </w:t>
      </w:r>
      <w:r w:rsidR="000756FF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</w:t>
      </w:r>
      <w:r w:rsidR="000756FF">
        <w:rPr>
          <w:rFonts w:ascii="Arial" w:hAnsi="Arial" w:cs="Arial"/>
          <w:b/>
        </w:rPr>
        <w:t>ec</w:t>
      </w:r>
      <w:r w:rsidRPr="00413DFE">
        <w:rPr>
          <w:rFonts w:ascii="Arial" w:hAnsi="Arial" w:cs="Arial"/>
          <w:b/>
        </w:rPr>
        <w:t xml:space="preserve"> Rokytnice 143, 751 04 Rokytnice, IČO: 00301914</w:t>
      </w:r>
      <w:r w:rsidRPr="00A30AC4">
        <w:rPr>
          <w:rFonts w:ascii="Arial" w:hAnsi="Arial" w:cs="Arial"/>
          <w:b/>
        </w:rPr>
        <w:t>, s</w:t>
      </w:r>
      <w:r>
        <w:rPr>
          <w:rFonts w:ascii="Arial" w:hAnsi="Arial" w:cs="Arial"/>
          <w:b/>
        </w:rPr>
        <w:t xml:space="preserve">chválit uzavření Dodatku č. 1 </w:t>
      </w:r>
      <w:r w:rsidR="0095419C" w:rsidRPr="0095419C">
        <w:rPr>
          <w:rFonts w:ascii="Arial" w:hAnsi="Arial" w:cs="Arial"/>
          <w:b/>
        </w:rPr>
        <w:t xml:space="preserve">k veřejnoprávní smlouvě č. 2020/04257/OSR/DSM s obcí Rokytnice 143, 751 04 Rokytnice, IČO:00301914, </w:t>
      </w:r>
      <w:r w:rsidR="000F3A4C">
        <w:rPr>
          <w:rFonts w:ascii="Arial" w:hAnsi="Arial" w:cs="Arial"/>
          <w:b/>
        </w:rPr>
        <w:t xml:space="preserve">a uložit podepsat </w:t>
      </w:r>
      <w:r w:rsidR="000F3A4C" w:rsidRPr="000F3A4C">
        <w:rPr>
          <w:rFonts w:ascii="Arial" w:hAnsi="Arial" w:cs="Arial"/>
          <w:b/>
        </w:rPr>
        <w:t>Dodatek č. 1 k veřejnoprávní smlouvě č. 2020/04257/OSR/DSM s obcí Rokytnice 143, 751 04 Rokytnice, IČO:00301914, dle Přílohy č. 7</w:t>
      </w:r>
      <w:r w:rsidR="00C63D8D">
        <w:rPr>
          <w:rFonts w:ascii="Arial" w:hAnsi="Arial" w:cs="Arial"/>
          <w:b/>
        </w:rPr>
        <w:t xml:space="preserve"> usnesení.</w:t>
      </w:r>
    </w:p>
    <w:p w:rsidR="00A95947" w:rsidRDefault="00A95947" w:rsidP="00BA69CB">
      <w:pPr>
        <w:spacing w:before="120"/>
        <w:jc w:val="both"/>
        <w:rPr>
          <w:rFonts w:ascii="Arial" w:hAnsi="Arial" w:cs="Arial"/>
          <w:b/>
        </w:rPr>
      </w:pPr>
    </w:p>
    <w:p w:rsidR="005D25FB" w:rsidRDefault="005D25FB" w:rsidP="00BA69CB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b/>
        </w:rPr>
      </w:pPr>
    </w:p>
    <w:p w:rsidR="007D04CD" w:rsidRDefault="007D04CD" w:rsidP="00BA69CB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Přílohy:</w:t>
      </w:r>
    </w:p>
    <w:p w:rsidR="002A464E" w:rsidRPr="005D25FB" w:rsidRDefault="00E9365F" w:rsidP="005D25FB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</w:rPr>
      </w:pPr>
      <w:r w:rsidRPr="005D25FB">
        <w:rPr>
          <w:rFonts w:ascii="Arial" w:hAnsi="Arial" w:cs="Arial"/>
        </w:rPr>
        <w:t>Příloha č. 1</w:t>
      </w:r>
      <w:r w:rsidR="005D25FB" w:rsidRPr="005D25FB">
        <w:rPr>
          <w:rFonts w:ascii="Arial" w:hAnsi="Arial" w:cs="Arial"/>
        </w:rPr>
        <w:t xml:space="preserve"> </w:t>
      </w:r>
      <w:r w:rsidR="005D25FB">
        <w:rPr>
          <w:rFonts w:ascii="Arial" w:hAnsi="Arial" w:cs="Arial"/>
        </w:rPr>
        <w:t xml:space="preserve">– </w:t>
      </w:r>
      <w:r w:rsidRPr="005D25FB">
        <w:rPr>
          <w:rFonts w:ascii="Arial" w:hAnsi="Arial" w:cs="Arial"/>
        </w:rPr>
        <w:t>Žádost obec Dlouhá Loučka o poskytnutí individuální dotace (strana 1)</w:t>
      </w:r>
      <w:r w:rsidR="005D25FB" w:rsidRPr="005D25FB">
        <w:rPr>
          <w:rFonts w:ascii="Arial" w:hAnsi="Arial" w:cs="Arial"/>
        </w:rPr>
        <w:t xml:space="preserve"> </w:t>
      </w:r>
      <w:r w:rsidR="002A464E" w:rsidRPr="005D25FB">
        <w:rPr>
          <w:rFonts w:ascii="Arial" w:hAnsi="Arial" w:cs="Arial"/>
        </w:rPr>
        <w:t>(samostatná příloha DZ ve formátu .xls)</w:t>
      </w:r>
    </w:p>
    <w:p w:rsidR="002A464E" w:rsidRDefault="00E9365F" w:rsidP="005D25FB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</w:rPr>
      </w:pPr>
      <w:r w:rsidRPr="005D25FB">
        <w:rPr>
          <w:rFonts w:ascii="Arial" w:hAnsi="Arial" w:cs="Arial"/>
        </w:rPr>
        <w:t>Příloha č. 2</w:t>
      </w:r>
      <w:r w:rsidR="005D25FB">
        <w:rPr>
          <w:rFonts w:ascii="Arial" w:hAnsi="Arial" w:cs="Arial"/>
        </w:rPr>
        <w:t xml:space="preserve"> – </w:t>
      </w:r>
      <w:r w:rsidR="005154DC">
        <w:rPr>
          <w:rFonts w:ascii="Arial" w:hAnsi="Arial" w:cs="Arial"/>
        </w:rPr>
        <w:t xml:space="preserve">Žádost </w:t>
      </w:r>
      <w:r w:rsidR="00DF37C3">
        <w:rPr>
          <w:rFonts w:ascii="Arial" w:hAnsi="Arial" w:cs="Arial"/>
        </w:rPr>
        <w:t>ICOK</w:t>
      </w:r>
      <w:r w:rsidR="00F42660">
        <w:rPr>
          <w:rFonts w:ascii="Arial" w:hAnsi="Arial" w:cs="Arial"/>
        </w:rPr>
        <w:t xml:space="preserve"> </w:t>
      </w:r>
      <w:r w:rsidR="005154DC">
        <w:rPr>
          <w:rFonts w:ascii="Arial" w:hAnsi="Arial" w:cs="Arial"/>
        </w:rPr>
        <w:t xml:space="preserve">o </w:t>
      </w:r>
      <w:r w:rsidR="00DB683E">
        <w:rPr>
          <w:rFonts w:ascii="Arial" w:hAnsi="Arial" w:cs="Arial"/>
        </w:rPr>
        <w:t>změnu podmínek</w:t>
      </w:r>
      <w:r w:rsidR="001D12A3">
        <w:rPr>
          <w:rFonts w:ascii="Arial" w:hAnsi="Arial" w:cs="Arial"/>
        </w:rPr>
        <w:t xml:space="preserve"> použití</w:t>
      </w:r>
      <w:r w:rsidR="00F42660">
        <w:rPr>
          <w:rFonts w:ascii="Arial" w:hAnsi="Arial" w:cs="Arial"/>
        </w:rPr>
        <w:t xml:space="preserve"> poskytnuté</w:t>
      </w:r>
      <w:r w:rsidR="005154DC">
        <w:rPr>
          <w:rFonts w:ascii="Arial" w:hAnsi="Arial" w:cs="Arial"/>
        </w:rPr>
        <w:t xml:space="preserve"> </w:t>
      </w:r>
      <w:r w:rsidR="00F42660">
        <w:rPr>
          <w:rFonts w:ascii="Arial" w:hAnsi="Arial" w:cs="Arial"/>
        </w:rPr>
        <w:t xml:space="preserve">individuální </w:t>
      </w:r>
      <w:r w:rsidR="005154DC">
        <w:rPr>
          <w:rFonts w:ascii="Arial" w:hAnsi="Arial" w:cs="Arial"/>
        </w:rPr>
        <w:t xml:space="preserve">dotace </w:t>
      </w:r>
      <w:r w:rsidR="00F47F61" w:rsidRPr="00F47F61">
        <w:rPr>
          <w:rFonts w:ascii="Arial" w:hAnsi="Arial" w:cs="Arial"/>
        </w:rPr>
        <w:t>(strana 1</w:t>
      </w:r>
      <w:r w:rsidR="008A04BD">
        <w:rPr>
          <w:rFonts w:ascii="Arial" w:hAnsi="Arial" w:cs="Arial"/>
        </w:rPr>
        <w:t xml:space="preserve"> - 2</w:t>
      </w:r>
      <w:r w:rsidR="00F47F61" w:rsidRPr="00F47F61">
        <w:rPr>
          <w:rFonts w:ascii="Arial" w:hAnsi="Arial" w:cs="Arial"/>
        </w:rPr>
        <w:t>)</w:t>
      </w:r>
    </w:p>
    <w:p w:rsidR="009C6C09" w:rsidRDefault="00D308BD" w:rsidP="005D25FB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</w:rPr>
      </w:pPr>
      <w:r w:rsidRPr="005D25FB">
        <w:rPr>
          <w:rFonts w:ascii="Arial" w:hAnsi="Arial" w:cs="Arial"/>
        </w:rPr>
        <w:t xml:space="preserve">Příloha č. </w:t>
      </w:r>
      <w:r w:rsidR="00E9365F" w:rsidRPr="005D25FB">
        <w:rPr>
          <w:rFonts w:ascii="Arial" w:hAnsi="Arial" w:cs="Arial"/>
        </w:rPr>
        <w:t>3</w:t>
      </w:r>
      <w:r w:rsidR="005D25FB">
        <w:rPr>
          <w:rFonts w:ascii="Arial" w:hAnsi="Arial" w:cs="Arial"/>
        </w:rPr>
        <w:t xml:space="preserve"> – </w:t>
      </w:r>
      <w:r w:rsidR="005154DC">
        <w:rPr>
          <w:rFonts w:ascii="Arial" w:hAnsi="Arial" w:cs="Arial"/>
        </w:rPr>
        <w:t>Dodatek</w:t>
      </w:r>
      <w:r w:rsidR="00F42660">
        <w:rPr>
          <w:rFonts w:ascii="Arial" w:hAnsi="Arial" w:cs="Arial"/>
        </w:rPr>
        <w:t xml:space="preserve"> č. 1 </w:t>
      </w:r>
      <w:r w:rsidR="001A5B14">
        <w:rPr>
          <w:rFonts w:ascii="Arial" w:hAnsi="Arial" w:cs="Arial"/>
        </w:rPr>
        <w:t xml:space="preserve">k veřejnoprávní smlouvě o individuální dotaci </w:t>
      </w:r>
      <w:r w:rsidR="00DF37C3">
        <w:rPr>
          <w:rFonts w:ascii="Arial" w:hAnsi="Arial" w:cs="Arial"/>
        </w:rPr>
        <w:t>ICOK</w:t>
      </w:r>
      <w:r w:rsidR="00F47F61">
        <w:rPr>
          <w:rFonts w:ascii="Arial" w:hAnsi="Arial" w:cs="Arial"/>
        </w:rPr>
        <w:t xml:space="preserve"> </w:t>
      </w:r>
      <w:r w:rsidR="00F47F61" w:rsidRPr="00F47F61">
        <w:rPr>
          <w:rFonts w:ascii="Arial" w:hAnsi="Arial" w:cs="Arial"/>
        </w:rPr>
        <w:t xml:space="preserve">(strana 1 – </w:t>
      </w:r>
      <w:r w:rsidR="00DB683E">
        <w:rPr>
          <w:rFonts w:ascii="Arial" w:hAnsi="Arial" w:cs="Arial"/>
        </w:rPr>
        <w:t>3</w:t>
      </w:r>
      <w:r w:rsidR="00F47F61" w:rsidRPr="00F47F61">
        <w:rPr>
          <w:rFonts w:ascii="Arial" w:hAnsi="Arial" w:cs="Arial"/>
        </w:rPr>
        <w:t>)</w:t>
      </w:r>
    </w:p>
    <w:p w:rsidR="00DB683E" w:rsidRDefault="00DB683E" w:rsidP="005D25FB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</w:rPr>
      </w:pPr>
      <w:r w:rsidRPr="005D25FB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4 – Žádost Spolku Zvolská čtyřka o prodloužení termínu použití poskytnuté individuální dotace </w:t>
      </w:r>
      <w:r w:rsidRPr="00F47F61">
        <w:rPr>
          <w:rFonts w:ascii="Arial" w:hAnsi="Arial" w:cs="Arial"/>
        </w:rPr>
        <w:t>(strana 1)</w:t>
      </w:r>
    </w:p>
    <w:p w:rsidR="00DB683E" w:rsidRDefault="00DB683E" w:rsidP="005D25FB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Příloha č. 5 – Dodatek č. 1 </w:t>
      </w:r>
      <w:r w:rsidR="001A5B14">
        <w:rPr>
          <w:rFonts w:ascii="Arial" w:hAnsi="Arial" w:cs="Arial"/>
        </w:rPr>
        <w:t xml:space="preserve">k veřejnoprávní smlouvě o individuální dotaci </w:t>
      </w:r>
      <w:r>
        <w:rPr>
          <w:rFonts w:ascii="Arial" w:hAnsi="Arial" w:cs="Arial"/>
        </w:rPr>
        <w:t>Spol</w:t>
      </w:r>
      <w:r w:rsidR="001A5B14">
        <w:rPr>
          <w:rFonts w:ascii="Arial" w:hAnsi="Arial" w:cs="Arial"/>
        </w:rPr>
        <w:t xml:space="preserve">ek </w:t>
      </w:r>
      <w:r>
        <w:rPr>
          <w:rFonts w:ascii="Arial" w:hAnsi="Arial" w:cs="Arial"/>
        </w:rPr>
        <w:t>Zvolská čtyřka (</w:t>
      </w:r>
      <w:r w:rsidRPr="00F47F61">
        <w:rPr>
          <w:rFonts w:ascii="Arial" w:hAnsi="Arial" w:cs="Arial"/>
        </w:rPr>
        <w:t xml:space="preserve">strana 1 – </w:t>
      </w:r>
      <w:r>
        <w:rPr>
          <w:rFonts w:ascii="Arial" w:hAnsi="Arial" w:cs="Arial"/>
        </w:rPr>
        <w:t>3)</w:t>
      </w:r>
    </w:p>
    <w:p w:rsidR="00413DFE" w:rsidRDefault="00413DFE" w:rsidP="005D25FB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6 – Žádost obec Rokytnice o prodloužení termínu použití poskytnuté individuální dotace (strana 1)</w:t>
      </w:r>
    </w:p>
    <w:p w:rsidR="00413DFE" w:rsidRPr="00DB683E" w:rsidRDefault="00413DFE" w:rsidP="005D25FB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Příloha č. 7 – Dodatek č. 1 k veřejnoprávní smlouvě o individuální dotaci obec Rokytnice </w:t>
      </w:r>
      <w:r w:rsidR="00296FEB">
        <w:rPr>
          <w:rFonts w:ascii="Arial" w:hAnsi="Arial" w:cs="Arial"/>
        </w:rPr>
        <w:t>(</w:t>
      </w:r>
      <w:r>
        <w:rPr>
          <w:rFonts w:ascii="Arial" w:hAnsi="Arial" w:cs="Arial"/>
        </w:rPr>
        <w:t>strana 1 – 3)</w:t>
      </w:r>
    </w:p>
    <w:sectPr w:rsidR="00413DFE" w:rsidRPr="00DB683E" w:rsidSect="001F77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07" w:rsidRDefault="00750707">
      <w:r>
        <w:separator/>
      </w:r>
    </w:p>
  </w:endnote>
  <w:endnote w:type="continuationSeparator" w:id="0">
    <w:p w:rsidR="00750707" w:rsidRDefault="0075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FF" w:rsidRDefault="0082393B" w:rsidP="0082393B">
    <w:pPr>
      <w:pBdr>
        <w:top w:val="single" w:sz="4" w:space="1" w:color="auto"/>
      </w:pBdr>
      <w:tabs>
        <w:tab w:val="right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EF73FF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EF73FF">
      <w:rPr>
        <w:rFonts w:ascii="Arial" w:hAnsi="Arial" w:cs="Arial"/>
        <w:i/>
        <w:iCs/>
        <w:sz w:val="20"/>
        <w:szCs w:val="20"/>
      </w:rPr>
      <w:t>. </w:t>
    </w:r>
    <w:r>
      <w:rPr>
        <w:rFonts w:ascii="Arial" w:hAnsi="Arial" w:cs="Arial"/>
        <w:i/>
        <w:iCs/>
        <w:sz w:val="20"/>
        <w:szCs w:val="20"/>
      </w:rPr>
      <w:t>12</w:t>
    </w:r>
    <w:r w:rsidR="00EF73FF">
      <w:rPr>
        <w:rFonts w:ascii="Arial" w:hAnsi="Arial" w:cs="Arial"/>
        <w:i/>
        <w:iCs/>
        <w:sz w:val="20"/>
        <w:szCs w:val="20"/>
      </w:rPr>
      <w:t>. 202</w:t>
    </w:r>
    <w:r>
      <w:rPr>
        <w:rFonts w:ascii="Arial" w:hAnsi="Arial" w:cs="Arial"/>
        <w:i/>
        <w:iCs/>
        <w:sz w:val="20"/>
        <w:szCs w:val="20"/>
      </w:rPr>
      <w:t>0                                                   S</w:t>
    </w:r>
    <w:r w:rsidR="00EF73FF">
      <w:rPr>
        <w:rFonts w:ascii="Arial" w:hAnsi="Arial" w:cs="Arial"/>
        <w:i/>
        <w:iCs/>
        <w:sz w:val="20"/>
        <w:szCs w:val="20"/>
      </w:rPr>
      <w:t xml:space="preserve">trana </w:t>
    </w:r>
    <w:r w:rsidR="000A7CCC">
      <w:rPr>
        <w:rFonts w:ascii="Arial" w:hAnsi="Arial" w:cs="Arial"/>
        <w:i/>
        <w:iCs/>
        <w:sz w:val="20"/>
        <w:szCs w:val="20"/>
      </w:rPr>
      <w:fldChar w:fldCharType="begin"/>
    </w:r>
    <w:r w:rsidR="00EF73FF">
      <w:rPr>
        <w:rFonts w:ascii="Arial" w:hAnsi="Arial" w:cs="Arial"/>
        <w:i/>
        <w:iCs/>
        <w:sz w:val="20"/>
        <w:szCs w:val="20"/>
      </w:rPr>
      <w:instrText xml:space="preserve"> PAGE </w:instrText>
    </w:r>
    <w:r w:rsidR="000A7CCC">
      <w:rPr>
        <w:rFonts w:ascii="Arial" w:hAnsi="Arial" w:cs="Arial"/>
        <w:i/>
        <w:iCs/>
        <w:sz w:val="20"/>
        <w:szCs w:val="20"/>
      </w:rPr>
      <w:fldChar w:fldCharType="separate"/>
    </w:r>
    <w:r w:rsidR="00C63D8D">
      <w:rPr>
        <w:rFonts w:ascii="Arial" w:hAnsi="Arial" w:cs="Arial"/>
        <w:i/>
        <w:iCs/>
        <w:noProof/>
        <w:sz w:val="20"/>
        <w:szCs w:val="20"/>
      </w:rPr>
      <w:t>5</w:t>
    </w:r>
    <w:r w:rsidR="000A7CCC">
      <w:rPr>
        <w:rFonts w:ascii="Arial" w:hAnsi="Arial" w:cs="Arial"/>
        <w:i/>
        <w:iCs/>
        <w:sz w:val="20"/>
        <w:szCs w:val="20"/>
      </w:rPr>
      <w:fldChar w:fldCharType="end"/>
    </w:r>
    <w:r w:rsidR="00EF73FF">
      <w:rPr>
        <w:rFonts w:ascii="Arial" w:hAnsi="Arial" w:cs="Arial"/>
        <w:i/>
        <w:iCs/>
        <w:sz w:val="20"/>
        <w:szCs w:val="20"/>
      </w:rPr>
      <w:t xml:space="preserve"> (celkem </w:t>
    </w:r>
    <w:r w:rsidR="000A7CCC">
      <w:rPr>
        <w:rFonts w:ascii="Arial" w:hAnsi="Arial" w:cs="Arial"/>
        <w:i/>
        <w:iCs/>
        <w:sz w:val="20"/>
        <w:szCs w:val="20"/>
      </w:rPr>
      <w:fldChar w:fldCharType="begin"/>
    </w:r>
    <w:r w:rsidR="00EF73FF">
      <w:rPr>
        <w:rFonts w:ascii="Arial" w:hAnsi="Arial" w:cs="Arial"/>
        <w:i/>
        <w:iCs/>
        <w:sz w:val="20"/>
        <w:szCs w:val="20"/>
      </w:rPr>
      <w:instrText xml:space="preserve"> NUMPAGES </w:instrText>
    </w:r>
    <w:r w:rsidR="000A7CCC">
      <w:rPr>
        <w:rFonts w:ascii="Arial" w:hAnsi="Arial" w:cs="Arial"/>
        <w:i/>
        <w:iCs/>
        <w:sz w:val="20"/>
        <w:szCs w:val="20"/>
      </w:rPr>
      <w:fldChar w:fldCharType="separate"/>
    </w:r>
    <w:r w:rsidR="00C63D8D">
      <w:rPr>
        <w:rFonts w:ascii="Arial" w:hAnsi="Arial" w:cs="Arial"/>
        <w:i/>
        <w:iCs/>
        <w:noProof/>
        <w:sz w:val="20"/>
        <w:szCs w:val="20"/>
      </w:rPr>
      <w:t>5</w:t>
    </w:r>
    <w:r w:rsidR="000A7CCC">
      <w:rPr>
        <w:rFonts w:ascii="Arial" w:hAnsi="Arial" w:cs="Arial"/>
        <w:i/>
        <w:iCs/>
        <w:sz w:val="20"/>
        <w:szCs w:val="20"/>
      </w:rPr>
      <w:fldChar w:fldCharType="end"/>
    </w:r>
    <w:r w:rsidR="00EF73FF">
      <w:rPr>
        <w:rFonts w:ascii="Arial" w:hAnsi="Arial" w:cs="Arial"/>
        <w:i/>
        <w:iCs/>
        <w:sz w:val="20"/>
        <w:szCs w:val="20"/>
      </w:rPr>
      <w:t>)</w:t>
    </w:r>
  </w:p>
  <w:p w:rsidR="00AF0228" w:rsidRPr="00305F20" w:rsidRDefault="000B7F1F" w:rsidP="00305F20">
    <w:pPr>
      <w:rPr>
        <w:sz w:val="22"/>
        <w:szCs w:val="22"/>
      </w:rPr>
    </w:pPr>
    <w:r w:rsidRPr="008877B3">
      <w:rPr>
        <w:rFonts w:ascii="Arial" w:hAnsi="Arial" w:cs="Arial"/>
        <w:i/>
        <w:iCs/>
        <w:sz w:val="20"/>
        <w:szCs w:val="20"/>
      </w:rPr>
      <w:t>62</w:t>
    </w:r>
    <w:r w:rsidR="00020F02" w:rsidRPr="008877B3">
      <w:rPr>
        <w:rFonts w:ascii="Arial" w:hAnsi="Arial" w:cs="Arial"/>
        <w:i/>
        <w:iCs/>
        <w:sz w:val="20"/>
        <w:szCs w:val="20"/>
      </w:rPr>
      <w:t>.</w:t>
    </w:r>
    <w:r w:rsidR="00EF73FF" w:rsidRPr="008877B3">
      <w:rPr>
        <w:rFonts w:ascii="Arial" w:hAnsi="Arial" w:cs="Arial"/>
        <w:i/>
        <w:iCs/>
        <w:sz w:val="20"/>
        <w:szCs w:val="20"/>
      </w:rPr>
      <w:t xml:space="preserve"> –</w:t>
    </w:r>
    <w:r w:rsidR="00305F20">
      <w:rPr>
        <w:rFonts w:ascii="Arial" w:hAnsi="Arial" w:cs="Arial"/>
        <w:i/>
        <w:iCs/>
        <w:sz w:val="20"/>
        <w:szCs w:val="20"/>
      </w:rPr>
      <w:t xml:space="preserve"> </w:t>
    </w:r>
    <w:r w:rsidR="00EF73FF">
      <w:rPr>
        <w:rFonts w:ascii="Arial" w:hAnsi="Arial" w:cs="Arial"/>
        <w:i/>
        <w:sz w:val="20"/>
        <w:szCs w:val="20"/>
      </w:rPr>
      <w:t>Individuální dotace v oblasti strategického rozvoje – žádost o dotaci a změny poskytnutých dotací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07" w:rsidRDefault="00750707">
      <w:r>
        <w:separator/>
      </w:r>
    </w:p>
  </w:footnote>
  <w:footnote w:type="continuationSeparator" w:id="0">
    <w:p w:rsidR="00750707" w:rsidRDefault="0075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9A422A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6AB7B64"/>
    <w:multiLevelType w:val="hybridMultilevel"/>
    <w:tmpl w:val="ED940E5E"/>
    <w:lvl w:ilvl="0" w:tplc="6AD25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1594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46D283F"/>
    <w:multiLevelType w:val="hybridMultilevel"/>
    <w:tmpl w:val="B1CA4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6B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9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9755D"/>
    <w:multiLevelType w:val="hybridMultilevel"/>
    <w:tmpl w:val="05667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47B0D"/>
    <w:multiLevelType w:val="hybridMultilevel"/>
    <w:tmpl w:val="3790DF36"/>
    <w:lvl w:ilvl="0" w:tplc="D75C74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9B91F8E"/>
    <w:multiLevelType w:val="hybridMultilevel"/>
    <w:tmpl w:val="6B620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44C48E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7467546F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77C22A6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7FB81216"/>
    <w:multiLevelType w:val="hybridMultilevel"/>
    <w:tmpl w:val="A468D91C"/>
    <w:lvl w:ilvl="0" w:tplc="103ABE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6"/>
  </w:num>
  <w:num w:numId="10">
    <w:abstractNumId w:val="6"/>
  </w:num>
  <w:num w:numId="11">
    <w:abstractNumId w:val="17"/>
  </w:num>
  <w:num w:numId="12">
    <w:abstractNumId w:val="19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3"/>
  </w:num>
  <w:num w:numId="18">
    <w:abstractNumId w:val="7"/>
  </w:num>
  <w:num w:numId="19">
    <w:abstractNumId w:val="10"/>
  </w:num>
  <w:num w:numId="20">
    <w:abstractNumId w:val="13"/>
  </w:num>
  <w:num w:numId="21">
    <w:abstractNumId w:val="5"/>
  </w:num>
  <w:num w:numId="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C"/>
    <w:rsid w:val="00000242"/>
    <w:rsid w:val="00001388"/>
    <w:rsid w:val="000013F4"/>
    <w:rsid w:val="00001B3A"/>
    <w:rsid w:val="000020CA"/>
    <w:rsid w:val="000024EB"/>
    <w:rsid w:val="0001024D"/>
    <w:rsid w:val="0001556B"/>
    <w:rsid w:val="00016DAA"/>
    <w:rsid w:val="00020F02"/>
    <w:rsid w:val="00023B41"/>
    <w:rsid w:val="00024B01"/>
    <w:rsid w:val="00025899"/>
    <w:rsid w:val="0003165E"/>
    <w:rsid w:val="00032DCC"/>
    <w:rsid w:val="0003398E"/>
    <w:rsid w:val="00035E68"/>
    <w:rsid w:val="00036D79"/>
    <w:rsid w:val="000373E5"/>
    <w:rsid w:val="00043EEB"/>
    <w:rsid w:val="00045B84"/>
    <w:rsid w:val="00050B54"/>
    <w:rsid w:val="000542DF"/>
    <w:rsid w:val="000543C1"/>
    <w:rsid w:val="00055015"/>
    <w:rsid w:val="000576D2"/>
    <w:rsid w:val="000578FA"/>
    <w:rsid w:val="00057A91"/>
    <w:rsid w:val="0006235C"/>
    <w:rsid w:val="00063416"/>
    <w:rsid w:val="000649C3"/>
    <w:rsid w:val="0006780D"/>
    <w:rsid w:val="00067E69"/>
    <w:rsid w:val="00070512"/>
    <w:rsid w:val="00073FB8"/>
    <w:rsid w:val="000756FF"/>
    <w:rsid w:val="0007749B"/>
    <w:rsid w:val="00077744"/>
    <w:rsid w:val="00077A19"/>
    <w:rsid w:val="00085839"/>
    <w:rsid w:val="00087352"/>
    <w:rsid w:val="0009107E"/>
    <w:rsid w:val="000928E7"/>
    <w:rsid w:val="0009369A"/>
    <w:rsid w:val="00094363"/>
    <w:rsid w:val="00096D02"/>
    <w:rsid w:val="00097117"/>
    <w:rsid w:val="000A1B76"/>
    <w:rsid w:val="000A2C91"/>
    <w:rsid w:val="000A3336"/>
    <w:rsid w:val="000A47F1"/>
    <w:rsid w:val="000A6059"/>
    <w:rsid w:val="000A7CCC"/>
    <w:rsid w:val="000B0208"/>
    <w:rsid w:val="000B0E63"/>
    <w:rsid w:val="000B3029"/>
    <w:rsid w:val="000B4B2F"/>
    <w:rsid w:val="000B59AD"/>
    <w:rsid w:val="000B7A56"/>
    <w:rsid w:val="000B7F1F"/>
    <w:rsid w:val="000C0BF2"/>
    <w:rsid w:val="000C392F"/>
    <w:rsid w:val="000C3A82"/>
    <w:rsid w:val="000C6104"/>
    <w:rsid w:val="000C7378"/>
    <w:rsid w:val="000D1E1F"/>
    <w:rsid w:val="000D32E8"/>
    <w:rsid w:val="000D48D0"/>
    <w:rsid w:val="000D4A36"/>
    <w:rsid w:val="000D4E36"/>
    <w:rsid w:val="000D5625"/>
    <w:rsid w:val="000D6037"/>
    <w:rsid w:val="000E241B"/>
    <w:rsid w:val="000E4663"/>
    <w:rsid w:val="000E4B98"/>
    <w:rsid w:val="000E5502"/>
    <w:rsid w:val="000E55CE"/>
    <w:rsid w:val="000E5A42"/>
    <w:rsid w:val="000E7493"/>
    <w:rsid w:val="000F007D"/>
    <w:rsid w:val="000F163B"/>
    <w:rsid w:val="000F2EFB"/>
    <w:rsid w:val="000F3A00"/>
    <w:rsid w:val="000F3A12"/>
    <w:rsid w:val="000F3A4C"/>
    <w:rsid w:val="000F5061"/>
    <w:rsid w:val="000F50FA"/>
    <w:rsid w:val="000F6E6D"/>
    <w:rsid w:val="00102136"/>
    <w:rsid w:val="001027F5"/>
    <w:rsid w:val="0010546B"/>
    <w:rsid w:val="00107676"/>
    <w:rsid w:val="0011338B"/>
    <w:rsid w:val="0011352F"/>
    <w:rsid w:val="00114782"/>
    <w:rsid w:val="001213C4"/>
    <w:rsid w:val="00121D59"/>
    <w:rsid w:val="00122B42"/>
    <w:rsid w:val="0012359F"/>
    <w:rsid w:val="001274E8"/>
    <w:rsid w:val="00127DCD"/>
    <w:rsid w:val="0013010F"/>
    <w:rsid w:val="0013271D"/>
    <w:rsid w:val="00133268"/>
    <w:rsid w:val="001342C6"/>
    <w:rsid w:val="001352DC"/>
    <w:rsid w:val="001362F4"/>
    <w:rsid w:val="00136C10"/>
    <w:rsid w:val="001404C5"/>
    <w:rsid w:val="00141D12"/>
    <w:rsid w:val="00144291"/>
    <w:rsid w:val="001461E6"/>
    <w:rsid w:val="001509AD"/>
    <w:rsid w:val="00150F44"/>
    <w:rsid w:val="001527F4"/>
    <w:rsid w:val="00152FB3"/>
    <w:rsid w:val="00154651"/>
    <w:rsid w:val="00156491"/>
    <w:rsid w:val="00160204"/>
    <w:rsid w:val="00163563"/>
    <w:rsid w:val="00163C27"/>
    <w:rsid w:val="00164337"/>
    <w:rsid w:val="00164930"/>
    <w:rsid w:val="0016508A"/>
    <w:rsid w:val="001659A2"/>
    <w:rsid w:val="00165F7C"/>
    <w:rsid w:val="001678A0"/>
    <w:rsid w:val="00171C2F"/>
    <w:rsid w:val="00173859"/>
    <w:rsid w:val="001750B7"/>
    <w:rsid w:val="0017671D"/>
    <w:rsid w:val="001773CC"/>
    <w:rsid w:val="001812B3"/>
    <w:rsid w:val="00181628"/>
    <w:rsid w:val="001825B9"/>
    <w:rsid w:val="0018277A"/>
    <w:rsid w:val="00182E27"/>
    <w:rsid w:val="0018497C"/>
    <w:rsid w:val="00185E69"/>
    <w:rsid w:val="001862CC"/>
    <w:rsid w:val="0019257C"/>
    <w:rsid w:val="00195EB6"/>
    <w:rsid w:val="00196E3C"/>
    <w:rsid w:val="00197BC2"/>
    <w:rsid w:val="001A0AFD"/>
    <w:rsid w:val="001A5B14"/>
    <w:rsid w:val="001A7329"/>
    <w:rsid w:val="001B0AC3"/>
    <w:rsid w:val="001B0B15"/>
    <w:rsid w:val="001B1DA9"/>
    <w:rsid w:val="001B4B3A"/>
    <w:rsid w:val="001B70F3"/>
    <w:rsid w:val="001B75B2"/>
    <w:rsid w:val="001B7B82"/>
    <w:rsid w:val="001C1CF1"/>
    <w:rsid w:val="001C2096"/>
    <w:rsid w:val="001C3822"/>
    <w:rsid w:val="001C5950"/>
    <w:rsid w:val="001C685D"/>
    <w:rsid w:val="001C755F"/>
    <w:rsid w:val="001C7FD1"/>
    <w:rsid w:val="001D0D57"/>
    <w:rsid w:val="001D12A3"/>
    <w:rsid w:val="001D37AD"/>
    <w:rsid w:val="001D3FBA"/>
    <w:rsid w:val="001D4BCA"/>
    <w:rsid w:val="001D5405"/>
    <w:rsid w:val="001D5D45"/>
    <w:rsid w:val="001D6380"/>
    <w:rsid w:val="001D76D1"/>
    <w:rsid w:val="001E14A5"/>
    <w:rsid w:val="001E37B3"/>
    <w:rsid w:val="001E391A"/>
    <w:rsid w:val="001E462A"/>
    <w:rsid w:val="001E4CF0"/>
    <w:rsid w:val="001E5A22"/>
    <w:rsid w:val="001E6A33"/>
    <w:rsid w:val="001E7A40"/>
    <w:rsid w:val="001F0389"/>
    <w:rsid w:val="001F05B2"/>
    <w:rsid w:val="001F2083"/>
    <w:rsid w:val="001F21D9"/>
    <w:rsid w:val="001F25FE"/>
    <w:rsid w:val="001F2F88"/>
    <w:rsid w:val="001F4901"/>
    <w:rsid w:val="001F49A1"/>
    <w:rsid w:val="001F5F69"/>
    <w:rsid w:val="001F61A7"/>
    <w:rsid w:val="001F77F8"/>
    <w:rsid w:val="00200309"/>
    <w:rsid w:val="0020079D"/>
    <w:rsid w:val="00200E45"/>
    <w:rsid w:val="00200F17"/>
    <w:rsid w:val="00211F65"/>
    <w:rsid w:val="002141BF"/>
    <w:rsid w:val="002148D7"/>
    <w:rsid w:val="002154CE"/>
    <w:rsid w:val="002167B8"/>
    <w:rsid w:val="0021710B"/>
    <w:rsid w:val="00222220"/>
    <w:rsid w:val="00224A11"/>
    <w:rsid w:val="00224FA2"/>
    <w:rsid w:val="00225874"/>
    <w:rsid w:val="002267FC"/>
    <w:rsid w:val="00230201"/>
    <w:rsid w:val="00232FAA"/>
    <w:rsid w:val="00235458"/>
    <w:rsid w:val="00236A0A"/>
    <w:rsid w:val="00236E6D"/>
    <w:rsid w:val="002419AE"/>
    <w:rsid w:val="002448BE"/>
    <w:rsid w:val="00245FCA"/>
    <w:rsid w:val="002470BE"/>
    <w:rsid w:val="00251D31"/>
    <w:rsid w:val="002526C9"/>
    <w:rsid w:val="00253965"/>
    <w:rsid w:val="00254DB1"/>
    <w:rsid w:val="0025654E"/>
    <w:rsid w:val="002573A8"/>
    <w:rsid w:val="0026092B"/>
    <w:rsid w:val="00260B67"/>
    <w:rsid w:val="00261DA8"/>
    <w:rsid w:val="00262C87"/>
    <w:rsid w:val="00262F69"/>
    <w:rsid w:val="00263A34"/>
    <w:rsid w:val="00264834"/>
    <w:rsid w:val="002651DF"/>
    <w:rsid w:val="00265D2B"/>
    <w:rsid w:val="0027064E"/>
    <w:rsid w:val="00270692"/>
    <w:rsid w:val="002712E5"/>
    <w:rsid w:val="002717DC"/>
    <w:rsid w:val="00272A99"/>
    <w:rsid w:val="00272C35"/>
    <w:rsid w:val="00273511"/>
    <w:rsid w:val="00273644"/>
    <w:rsid w:val="002736FE"/>
    <w:rsid w:val="002773BE"/>
    <w:rsid w:val="00280DC0"/>
    <w:rsid w:val="0028281B"/>
    <w:rsid w:val="00282A91"/>
    <w:rsid w:val="00286C55"/>
    <w:rsid w:val="00286F59"/>
    <w:rsid w:val="00287C56"/>
    <w:rsid w:val="00290B67"/>
    <w:rsid w:val="00296FEB"/>
    <w:rsid w:val="00297C82"/>
    <w:rsid w:val="002A1256"/>
    <w:rsid w:val="002A24AA"/>
    <w:rsid w:val="002A306A"/>
    <w:rsid w:val="002A464E"/>
    <w:rsid w:val="002A4C6F"/>
    <w:rsid w:val="002A5484"/>
    <w:rsid w:val="002A584F"/>
    <w:rsid w:val="002A6C18"/>
    <w:rsid w:val="002A73A6"/>
    <w:rsid w:val="002A775F"/>
    <w:rsid w:val="002A7DE6"/>
    <w:rsid w:val="002B1082"/>
    <w:rsid w:val="002B3FEC"/>
    <w:rsid w:val="002B782B"/>
    <w:rsid w:val="002C0B4D"/>
    <w:rsid w:val="002C14C7"/>
    <w:rsid w:val="002C1E27"/>
    <w:rsid w:val="002C204A"/>
    <w:rsid w:val="002C213F"/>
    <w:rsid w:val="002C6926"/>
    <w:rsid w:val="002C77AB"/>
    <w:rsid w:val="002D1660"/>
    <w:rsid w:val="002D605D"/>
    <w:rsid w:val="002D6588"/>
    <w:rsid w:val="002E0C1F"/>
    <w:rsid w:val="002E4487"/>
    <w:rsid w:val="002E49EE"/>
    <w:rsid w:val="002E5BBC"/>
    <w:rsid w:val="002F0C19"/>
    <w:rsid w:val="002F1503"/>
    <w:rsid w:val="002F153B"/>
    <w:rsid w:val="002F1C7A"/>
    <w:rsid w:val="002F2317"/>
    <w:rsid w:val="002F2898"/>
    <w:rsid w:val="002F4DDD"/>
    <w:rsid w:val="002F6E3E"/>
    <w:rsid w:val="002F77A9"/>
    <w:rsid w:val="00300043"/>
    <w:rsid w:val="003002E1"/>
    <w:rsid w:val="003003D0"/>
    <w:rsid w:val="003020A8"/>
    <w:rsid w:val="003026F0"/>
    <w:rsid w:val="003053D5"/>
    <w:rsid w:val="00305F20"/>
    <w:rsid w:val="00306B8F"/>
    <w:rsid w:val="00310448"/>
    <w:rsid w:val="00310489"/>
    <w:rsid w:val="0031348F"/>
    <w:rsid w:val="00315B3F"/>
    <w:rsid w:val="003170C5"/>
    <w:rsid w:val="00321B9A"/>
    <w:rsid w:val="00323F1B"/>
    <w:rsid w:val="00325ABD"/>
    <w:rsid w:val="00326843"/>
    <w:rsid w:val="003307D8"/>
    <w:rsid w:val="00331822"/>
    <w:rsid w:val="00331F6C"/>
    <w:rsid w:val="00333C93"/>
    <w:rsid w:val="0033458F"/>
    <w:rsid w:val="003352E5"/>
    <w:rsid w:val="00335F25"/>
    <w:rsid w:val="00336B73"/>
    <w:rsid w:val="00336D6E"/>
    <w:rsid w:val="00337ACB"/>
    <w:rsid w:val="003410C3"/>
    <w:rsid w:val="003443D4"/>
    <w:rsid w:val="003447BC"/>
    <w:rsid w:val="003470A9"/>
    <w:rsid w:val="00347995"/>
    <w:rsid w:val="00347E7B"/>
    <w:rsid w:val="00351BDA"/>
    <w:rsid w:val="003526BC"/>
    <w:rsid w:val="00353EFF"/>
    <w:rsid w:val="00354EEB"/>
    <w:rsid w:val="00356056"/>
    <w:rsid w:val="00363252"/>
    <w:rsid w:val="003729E4"/>
    <w:rsid w:val="00372FCB"/>
    <w:rsid w:val="00374985"/>
    <w:rsid w:val="003800C0"/>
    <w:rsid w:val="00380596"/>
    <w:rsid w:val="003806DB"/>
    <w:rsid w:val="00382982"/>
    <w:rsid w:val="00382D84"/>
    <w:rsid w:val="00385248"/>
    <w:rsid w:val="003866AB"/>
    <w:rsid w:val="00391DC0"/>
    <w:rsid w:val="0039426C"/>
    <w:rsid w:val="00395F71"/>
    <w:rsid w:val="00396383"/>
    <w:rsid w:val="003A2191"/>
    <w:rsid w:val="003A2C86"/>
    <w:rsid w:val="003A2F36"/>
    <w:rsid w:val="003A3A25"/>
    <w:rsid w:val="003A5760"/>
    <w:rsid w:val="003A5970"/>
    <w:rsid w:val="003A61E8"/>
    <w:rsid w:val="003A6CB2"/>
    <w:rsid w:val="003B0148"/>
    <w:rsid w:val="003B035E"/>
    <w:rsid w:val="003B20AB"/>
    <w:rsid w:val="003B3515"/>
    <w:rsid w:val="003B4883"/>
    <w:rsid w:val="003B533F"/>
    <w:rsid w:val="003B6C7B"/>
    <w:rsid w:val="003C35E9"/>
    <w:rsid w:val="003C3A2C"/>
    <w:rsid w:val="003C3BC0"/>
    <w:rsid w:val="003C4268"/>
    <w:rsid w:val="003C42DE"/>
    <w:rsid w:val="003C44A3"/>
    <w:rsid w:val="003C6C1D"/>
    <w:rsid w:val="003C781D"/>
    <w:rsid w:val="003C793B"/>
    <w:rsid w:val="003D3560"/>
    <w:rsid w:val="003D4085"/>
    <w:rsid w:val="003D5D21"/>
    <w:rsid w:val="003D61FB"/>
    <w:rsid w:val="003E0470"/>
    <w:rsid w:val="003E1828"/>
    <w:rsid w:val="003E2B5C"/>
    <w:rsid w:val="003E35C2"/>
    <w:rsid w:val="003E405A"/>
    <w:rsid w:val="003F0B83"/>
    <w:rsid w:val="003F0C8B"/>
    <w:rsid w:val="003F2808"/>
    <w:rsid w:val="003F5AFA"/>
    <w:rsid w:val="003F660C"/>
    <w:rsid w:val="003F6958"/>
    <w:rsid w:val="00402184"/>
    <w:rsid w:val="00404441"/>
    <w:rsid w:val="00411703"/>
    <w:rsid w:val="00413DFE"/>
    <w:rsid w:val="00413F6A"/>
    <w:rsid w:val="004152CA"/>
    <w:rsid w:val="00415F72"/>
    <w:rsid w:val="00420082"/>
    <w:rsid w:val="00420AAF"/>
    <w:rsid w:val="0042284A"/>
    <w:rsid w:val="00422EA9"/>
    <w:rsid w:val="0042338E"/>
    <w:rsid w:val="004239EC"/>
    <w:rsid w:val="004251FD"/>
    <w:rsid w:val="004254C3"/>
    <w:rsid w:val="004264AF"/>
    <w:rsid w:val="0043334F"/>
    <w:rsid w:val="0043355E"/>
    <w:rsid w:val="004340AA"/>
    <w:rsid w:val="00434566"/>
    <w:rsid w:val="00434944"/>
    <w:rsid w:val="004402FC"/>
    <w:rsid w:val="00440B6C"/>
    <w:rsid w:val="00443A5F"/>
    <w:rsid w:val="00443F1A"/>
    <w:rsid w:val="00446091"/>
    <w:rsid w:val="0044759A"/>
    <w:rsid w:val="00447844"/>
    <w:rsid w:val="00452A78"/>
    <w:rsid w:val="004554B7"/>
    <w:rsid w:val="004570B2"/>
    <w:rsid w:val="004572B9"/>
    <w:rsid w:val="00461EFC"/>
    <w:rsid w:val="00464C87"/>
    <w:rsid w:val="00466B06"/>
    <w:rsid w:val="004675B2"/>
    <w:rsid w:val="00467EF2"/>
    <w:rsid w:val="00470AAD"/>
    <w:rsid w:val="00471D9B"/>
    <w:rsid w:val="00472751"/>
    <w:rsid w:val="00476742"/>
    <w:rsid w:val="00477DD8"/>
    <w:rsid w:val="00480E0D"/>
    <w:rsid w:val="00482276"/>
    <w:rsid w:val="0048763C"/>
    <w:rsid w:val="00490560"/>
    <w:rsid w:val="004905BE"/>
    <w:rsid w:val="004905CC"/>
    <w:rsid w:val="0049089E"/>
    <w:rsid w:val="00491F77"/>
    <w:rsid w:val="00492D58"/>
    <w:rsid w:val="00493007"/>
    <w:rsid w:val="00496B11"/>
    <w:rsid w:val="004A1493"/>
    <w:rsid w:val="004A6EE7"/>
    <w:rsid w:val="004A79BB"/>
    <w:rsid w:val="004B0119"/>
    <w:rsid w:val="004B0354"/>
    <w:rsid w:val="004B0757"/>
    <w:rsid w:val="004B09F5"/>
    <w:rsid w:val="004B26D7"/>
    <w:rsid w:val="004B27DF"/>
    <w:rsid w:val="004B3ABE"/>
    <w:rsid w:val="004B4AEC"/>
    <w:rsid w:val="004B4B52"/>
    <w:rsid w:val="004B5188"/>
    <w:rsid w:val="004B66D2"/>
    <w:rsid w:val="004B7E49"/>
    <w:rsid w:val="004C0154"/>
    <w:rsid w:val="004C18AF"/>
    <w:rsid w:val="004C2DFA"/>
    <w:rsid w:val="004C61D3"/>
    <w:rsid w:val="004C7AA8"/>
    <w:rsid w:val="004E3426"/>
    <w:rsid w:val="004E3AE7"/>
    <w:rsid w:val="004E3D88"/>
    <w:rsid w:val="004E5115"/>
    <w:rsid w:val="004E5AD8"/>
    <w:rsid w:val="004E5ADA"/>
    <w:rsid w:val="004E6715"/>
    <w:rsid w:val="004E6A24"/>
    <w:rsid w:val="004E753A"/>
    <w:rsid w:val="004E7E23"/>
    <w:rsid w:val="004F0C8A"/>
    <w:rsid w:val="004F16B6"/>
    <w:rsid w:val="004F2869"/>
    <w:rsid w:val="004F3764"/>
    <w:rsid w:val="004F3B07"/>
    <w:rsid w:val="004F3C01"/>
    <w:rsid w:val="004F4FAD"/>
    <w:rsid w:val="004F6A87"/>
    <w:rsid w:val="00502C72"/>
    <w:rsid w:val="00505783"/>
    <w:rsid w:val="005059FB"/>
    <w:rsid w:val="00505BFC"/>
    <w:rsid w:val="00507D57"/>
    <w:rsid w:val="0051079B"/>
    <w:rsid w:val="00510995"/>
    <w:rsid w:val="00510EFF"/>
    <w:rsid w:val="00511778"/>
    <w:rsid w:val="00511F33"/>
    <w:rsid w:val="00512E06"/>
    <w:rsid w:val="00513082"/>
    <w:rsid w:val="00514231"/>
    <w:rsid w:val="0051431A"/>
    <w:rsid w:val="005154DC"/>
    <w:rsid w:val="00517B19"/>
    <w:rsid w:val="00520DCC"/>
    <w:rsid w:val="00521C33"/>
    <w:rsid w:val="00522E89"/>
    <w:rsid w:val="00524145"/>
    <w:rsid w:val="005250C1"/>
    <w:rsid w:val="00525969"/>
    <w:rsid w:val="00525A56"/>
    <w:rsid w:val="00526AD4"/>
    <w:rsid w:val="00530181"/>
    <w:rsid w:val="00530A2E"/>
    <w:rsid w:val="00533010"/>
    <w:rsid w:val="00534D89"/>
    <w:rsid w:val="005369A9"/>
    <w:rsid w:val="00537418"/>
    <w:rsid w:val="00537E2A"/>
    <w:rsid w:val="0055092C"/>
    <w:rsid w:val="00551118"/>
    <w:rsid w:val="005538F8"/>
    <w:rsid w:val="00554F9F"/>
    <w:rsid w:val="00561C0E"/>
    <w:rsid w:val="00561FF0"/>
    <w:rsid w:val="00564CD4"/>
    <w:rsid w:val="00566A65"/>
    <w:rsid w:val="00572F6F"/>
    <w:rsid w:val="0057487E"/>
    <w:rsid w:val="005767F1"/>
    <w:rsid w:val="00577EA7"/>
    <w:rsid w:val="00580978"/>
    <w:rsid w:val="005829D7"/>
    <w:rsid w:val="005837C9"/>
    <w:rsid w:val="00583ADF"/>
    <w:rsid w:val="00584C13"/>
    <w:rsid w:val="00586E83"/>
    <w:rsid w:val="005879A3"/>
    <w:rsid w:val="00590300"/>
    <w:rsid w:val="005947A9"/>
    <w:rsid w:val="00597587"/>
    <w:rsid w:val="005A166C"/>
    <w:rsid w:val="005A282B"/>
    <w:rsid w:val="005A2995"/>
    <w:rsid w:val="005B025F"/>
    <w:rsid w:val="005B1CF4"/>
    <w:rsid w:val="005B29D6"/>
    <w:rsid w:val="005B2A73"/>
    <w:rsid w:val="005B431D"/>
    <w:rsid w:val="005B4C40"/>
    <w:rsid w:val="005B5EE6"/>
    <w:rsid w:val="005C13A0"/>
    <w:rsid w:val="005C4E29"/>
    <w:rsid w:val="005C6CDA"/>
    <w:rsid w:val="005C6FDA"/>
    <w:rsid w:val="005D0B48"/>
    <w:rsid w:val="005D160B"/>
    <w:rsid w:val="005D25FB"/>
    <w:rsid w:val="005D2936"/>
    <w:rsid w:val="005D4A47"/>
    <w:rsid w:val="005D6646"/>
    <w:rsid w:val="005D6C98"/>
    <w:rsid w:val="005D7CF4"/>
    <w:rsid w:val="005E08D9"/>
    <w:rsid w:val="005E1457"/>
    <w:rsid w:val="005E2710"/>
    <w:rsid w:val="005E2853"/>
    <w:rsid w:val="005E3C17"/>
    <w:rsid w:val="005E4373"/>
    <w:rsid w:val="005E4B4E"/>
    <w:rsid w:val="005E5415"/>
    <w:rsid w:val="005E6E02"/>
    <w:rsid w:val="005E7F41"/>
    <w:rsid w:val="005F32D1"/>
    <w:rsid w:val="005F3696"/>
    <w:rsid w:val="005F47B9"/>
    <w:rsid w:val="00600921"/>
    <w:rsid w:val="00600D55"/>
    <w:rsid w:val="00601A23"/>
    <w:rsid w:val="00601F3E"/>
    <w:rsid w:val="00604685"/>
    <w:rsid w:val="00605900"/>
    <w:rsid w:val="00606F9A"/>
    <w:rsid w:val="00610E62"/>
    <w:rsid w:val="00611083"/>
    <w:rsid w:val="00613432"/>
    <w:rsid w:val="0061439B"/>
    <w:rsid w:val="00616EED"/>
    <w:rsid w:val="00622FF5"/>
    <w:rsid w:val="006232C1"/>
    <w:rsid w:val="00623BF4"/>
    <w:rsid w:val="0062421D"/>
    <w:rsid w:val="0062452B"/>
    <w:rsid w:val="00626471"/>
    <w:rsid w:val="00630F7B"/>
    <w:rsid w:val="00632058"/>
    <w:rsid w:val="00633F59"/>
    <w:rsid w:val="00636D1A"/>
    <w:rsid w:val="00637A15"/>
    <w:rsid w:val="006402BC"/>
    <w:rsid w:val="006403C9"/>
    <w:rsid w:val="00640FDC"/>
    <w:rsid w:val="006416F9"/>
    <w:rsid w:val="0064246F"/>
    <w:rsid w:val="006434CD"/>
    <w:rsid w:val="006441A3"/>
    <w:rsid w:val="006449C7"/>
    <w:rsid w:val="00645E48"/>
    <w:rsid w:val="006500BF"/>
    <w:rsid w:val="006507B8"/>
    <w:rsid w:val="006512C8"/>
    <w:rsid w:val="00651AF3"/>
    <w:rsid w:val="00651B51"/>
    <w:rsid w:val="006543FE"/>
    <w:rsid w:val="006544B5"/>
    <w:rsid w:val="00655AA0"/>
    <w:rsid w:val="006569D1"/>
    <w:rsid w:val="00657C95"/>
    <w:rsid w:val="00660A41"/>
    <w:rsid w:val="006630EF"/>
    <w:rsid w:val="00670DCB"/>
    <w:rsid w:val="00670E54"/>
    <w:rsid w:val="0067101C"/>
    <w:rsid w:val="00673413"/>
    <w:rsid w:val="0067361A"/>
    <w:rsid w:val="006742E2"/>
    <w:rsid w:val="00676BB2"/>
    <w:rsid w:val="0067789C"/>
    <w:rsid w:val="00677DB0"/>
    <w:rsid w:val="00677EF0"/>
    <w:rsid w:val="00680084"/>
    <w:rsid w:val="0068047B"/>
    <w:rsid w:val="00680A3A"/>
    <w:rsid w:val="006810DE"/>
    <w:rsid w:val="00683E36"/>
    <w:rsid w:val="006847C3"/>
    <w:rsid w:val="006920F2"/>
    <w:rsid w:val="0069664F"/>
    <w:rsid w:val="006A0B34"/>
    <w:rsid w:val="006A0DA9"/>
    <w:rsid w:val="006A1E1B"/>
    <w:rsid w:val="006A2A6B"/>
    <w:rsid w:val="006A2BE6"/>
    <w:rsid w:val="006A2D1A"/>
    <w:rsid w:val="006A378F"/>
    <w:rsid w:val="006A3D16"/>
    <w:rsid w:val="006A4A10"/>
    <w:rsid w:val="006A5CF9"/>
    <w:rsid w:val="006B58E0"/>
    <w:rsid w:val="006B7468"/>
    <w:rsid w:val="006C0779"/>
    <w:rsid w:val="006C1BC2"/>
    <w:rsid w:val="006D14FC"/>
    <w:rsid w:val="006D2529"/>
    <w:rsid w:val="006D3D10"/>
    <w:rsid w:val="006D6139"/>
    <w:rsid w:val="006E2478"/>
    <w:rsid w:val="006E5D7D"/>
    <w:rsid w:val="006F075F"/>
    <w:rsid w:val="006F09C8"/>
    <w:rsid w:val="006F0B5D"/>
    <w:rsid w:val="006F2B5E"/>
    <w:rsid w:val="006F4C65"/>
    <w:rsid w:val="006F6528"/>
    <w:rsid w:val="00700826"/>
    <w:rsid w:val="00706927"/>
    <w:rsid w:val="00707B27"/>
    <w:rsid w:val="007106BC"/>
    <w:rsid w:val="00711BCA"/>
    <w:rsid w:val="00713AE2"/>
    <w:rsid w:val="00717477"/>
    <w:rsid w:val="0071765F"/>
    <w:rsid w:val="00717A23"/>
    <w:rsid w:val="007230EC"/>
    <w:rsid w:val="007232C2"/>
    <w:rsid w:val="00723A19"/>
    <w:rsid w:val="00724476"/>
    <w:rsid w:val="007245E8"/>
    <w:rsid w:val="00724854"/>
    <w:rsid w:val="007258A0"/>
    <w:rsid w:val="007264F2"/>
    <w:rsid w:val="0073065E"/>
    <w:rsid w:val="007306F9"/>
    <w:rsid w:val="00730F4A"/>
    <w:rsid w:val="007347D8"/>
    <w:rsid w:val="00734E5A"/>
    <w:rsid w:val="00735250"/>
    <w:rsid w:val="0073575B"/>
    <w:rsid w:val="0073617B"/>
    <w:rsid w:val="0073716C"/>
    <w:rsid w:val="007437A0"/>
    <w:rsid w:val="00743A26"/>
    <w:rsid w:val="007440E6"/>
    <w:rsid w:val="007460AF"/>
    <w:rsid w:val="00747688"/>
    <w:rsid w:val="0075022D"/>
    <w:rsid w:val="00750707"/>
    <w:rsid w:val="00751779"/>
    <w:rsid w:val="0075215C"/>
    <w:rsid w:val="00752E33"/>
    <w:rsid w:val="007530BE"/>
    <w:rsid w:val="007531A1"/>
    <w:rsid w:val="00753612"/>
    <w:rsid w:val="0075595C"/>
    <w:rsid w:val="00755E89"/>
    <w:rsid w:val="007569C3"/>
    <w:rsid w:val="00757ABB"/>
    <w:rsid w:val="007621E1"/>
    <w:rsid w:val="007679C8"/>
    <w:rsid w:val="00774017"/>
    <w:rsid w:val="00775F5D"/>
    <w:rsid w:val="00776436"/>
    <w:rsid w:val="007816F9"/>
    <w:rsid w:val="007821F3"/>
    <w:rsid w:val="007835C9"/>
    <w:rsid w:val="00784F22"/>
    <w:rsid w:val="0078550B"/>
    <w:rsid w:val="00786194"/>
    <w:rsid w:val="0078700A"/>
    <w:rsid w:val="00787091"/>
    <w:rsid w:val="00790668"/>
    <w:rsid w:val="007906C4"/>
    <w:rsid w:val="00790AC4"/>
    <w:rsid w:val="00790F14"/>
    <w:rsid w:val="00791294"/>
    <w:rsid w:val="00792739"/>
    <w:rsid w:val="00794974"/>
    <w:rsid w:val="00795239"/>
    <w:rsid w:val="00795D07"/>
    <w:rsid w:val="007970BA"/>
    <w:rsid w:val="00797FB9"/>
    <w:rsid w:val="007A03BF"/>
    <w:rsid w:val="007A1E96"/>
    <w:rsid w:val="007A3FA9"/>
    <w:rsid w:val="007A4018"/>
    <w:rsid w:val="007A4ECE"/>
    <w:rsid w:val="007A6A57"/>
    <w:rsid w:val="007B32F1"/>
    <w:rsid w:val="007B46F5"/>
    <w:rsid w:val="007B5C36"/>
    <w:rsid w:val="007B7DFE"/>
    <w:rsid w:val="007C03E8"/>
    <w:rsid w:val="007C0682"/>
    <w:rsid w:val="007C0BEE"/>
    <w:rsid w:val="007C0D65"/>
    <w:rsid w:val="007C13C2"/>
    <w:rsid w:val="007C1DCE"/>
    <w:rsid w:val="007C25C5"/>
    <w:rsid w:val="007C2F56"/>
    <w:rsid w:val="007C3E68"/>
    <w:rsid w:val="007D04CD"/>
    <w:rsid w:val="007D0A94"/>
    <w:rsid w:val="007D2139"/>
    <w:rsid w:val="007D448B"/>
    <w:rsid w:val="007D6CC5"/>
    <w:rsid w:val="007D77B1"/>
    <w:rsid w:val="007E14BC"/>
    <w:rsid w:val="007E3DED"/>
    <w:rsid w:val="007E4232"/>
    <w:rsid w:val="007E5FF6"/>
    <w:rsid w:val="007E66B9"/>
    <w:rsid w:val="007E7F0A"/>
    <w:rsid w:val="007F083E"/>
    <w:rsid w:val="007F3064"/>
    <w:rsid w:val="007F3145"/>
    <w:rsid w:val="007F5821"/>
    <w:rsid w:val="007F59FB"/>
    <w:rsid w:val="007F5AD3"/>
    <w:rsid w:val="007F7016"/>
    <w:rsid w:val="0080043B"/>
    <w:rsid w:val="008020D2"/>
    <w:rsid w:val="0080279D"/>
    <w:rsid w:val="008029E7"/>
    <w:rsid w:val="008049DE"/>
    <w:rsid w:val="00805660"/>
    <w:rsid w:val="008057A8"/>
    <w:rsid w:val="00805E17"/>
    <w:rsid w:val="00806E34"/>
    <w:rsid w:val="0080723E"/>
    <w:rsid w:val="0080759A"/>
    <w:rsid w:val="0080762F"/>
    <w:rsid w:val="00807CBA"/>
    <w:rsid w:val="0081033F"/>
    <w:rsid w:val="00811E6B"/>
    <w:rsid w:val="00812210"/>
    <w:rsid w:val="008135CA"/>
    <w:rsid w:val="00813B71"/>
    <w:rsid w:val="008147B3"/>
    <w:rsid w:val="00814BEF"/>
    <w:rsid w:val="00817AA2"/>
    <w:rsid w:val="00817E87"/>
    <w:rsid w:val="0082068D"/>
    <w:rsid w:val="00820ED4"/>
    <w:rsid w:val="00822658"/>
    <w:rsid w:val="00823741"/>
    <w:rsid w:val="0082393B"/>
    <w:rsid w:val="00827296"/>
    <w:rsid w:val="0083008F"/>
    <w:rsid w:val="0083149E"/>
    <w:rsid w:val="00836602"/>
    <w:rsid w:val="00836B81"/>
    <w:rsid w:val="00837FA8"/>
    <w:rsid w:val="00841340"/>
    <w:rsid w:val="008421F1"/>
    <w:rsid w:val="00842D07"/>
    <w:rsid w:val="008445E9"/>
    <w:rsid w:val="0084659E"/>
    <w:rsid w:val="0084781B"/>
    <w:rsid w:val="00847983"/>
    <w:rsid w:val="00853745"/>
    <w:rsid w:val="00856997"/>
    <w:rsid w:val="00856F68"/>
    <w:rsid w:val="00860EAA"/>
    <w:rsid w:val="00861064"/>
    <w:rsid w:val="00861F79"/>
    <w:rsid w:val="008628CC"/>
    <w:rsid w:val="008639BD"/>
    <w:rsid w:val="00863B3E"/>
    <w:rsid w:val="00863EE6"/>
    <w:rsid w:val="00864200"/>
    <w:rsid w:val="00864BCF"/>
    <w:rsid w:val="00865688"/>
    <w:rsid w:val="00866597"/>
    <w:rsid w:val="00866B78"/>
    <w:rsid w:val="00866C4A"/>
    <w:rsid w:val="008677B4"/>
    <w:rsid w:val="00870468"/>
    <w:rsid w:val="008723FD"/>
    <w:rsid w:val="00872521"/>
    <w:rsid w:val="00875AE1"/>
    <w:rsid w:val="0087722D"/>
    <w:rsid w:val="0088288D"/>
    <w:rsid w:val="00883738"/>
    <w:rsid w:val="008842CD"/>
    <w:rsid w:val="008856B2"/>
    <w:rsid w:val="00885D68"/>
    <w:rsid w:val="00886248"/>
    <w:rsid w:val="008877B3"/>
    <w:rsid w:val="0088785F"/>
    <w:rsid w:val="00890BF3"/>
    <w:rsid w:val="00892FAB"/>
    <w:rsid w:val="00896C1D"/>
    <w:rsid w:val="008A04BD"/>
    <w:rsid w:val="008A6522"/>
    <w:rsid w:val="008A6D37"/>
    <w:rsid w:val="008A7A95"/>
    <w:rsid w:val="008B33FF"/>
    <w:rsid w:val="008B4529"/>
    <w:rsid w:val="008B7888"/>
    <w:rsid w:val="008C0A80"/>
    <w:rsid w:val="008C1557"/>
    <w:rsid w:val="008C15F5"/>
    <w:rsid w:val="008C1648"/>
    <w:rsid w:val="008C2BC8"/>
    <w:rsid w:val="008C2E8B"/>
    <w:rsid w:val="008C33D3"/>
    <w:rsid w:val="008C39E1"/>
    <w:rsid w:val="008C555F"/>
    <w:rsid w:val="008C780F"/>
    <w:rsid w:val="008D268C"/>
    <w:rsid w:val="008D3D7A"/>
    <w:rsid w:val="008D4574"/>
    <w:rsid w:val="008D656D"/>
    <w:rsid w:val="008E0371"/>
    <w:rsid w:val="008E0931"/>
    <w:rsid w:val="008E32F7"/>
    <w:rsid w:val="008E3F4D"/>
    <w:rsid w:val="008E46BE"/>
    <w:rsid w:val="008E5CAC"/>
    <w:rsid w:val="008E74B5"/>
    <w:rsid w:val="008E7502"/>
    <w:rsid w:val="008F0A20"/>
    <w:rsid w:val="008F765F"/>
    <w:rsid w:val="00905E9A"/>
    <w:rsid w:val="00910D52"/>
    <w:rsid w:val="00910DB2"/>
    <w:rsid w:val="0091203E"/>
    <w:rsid w:val="009148BE"/>
    <w:rsid w:val="0092207B"/>
    <w:rsid w:val="009229FE"/>
    <w:rsid w:val="00923090"/>
    <w:rsid w:val="00923553"/>
    <w:rsid w:val="009251EE"/>
    <w:rsid w:val="00927124"/>
    <w:rsid w:val="00927A8A"/>
    <w:rsid w:val="00927CED"/>
    <w:rsid w:val="00927D41"/>
    <w:rsid w:val="009305E0"/>
    <w:rsid w:val="009321DE"/>
    <w:rsid w:val="0093378F"/>
    <w:rsid w:val="00934883"/>
    <w:rsid w:val="00935B00"/>
    <w:rsid w:val="009426F1"/>
    <w:rsid w:val="009437DF"/>
    <w:rsid w:val="00943A7A"/>
    <w:rsid w:val="00944A46"/>
    <w:rsid w:val="00945617"/>
    <w:rsid w:val="00945D6A"/>
    <w:rsid w:val="0094681B"/>
    <w:rsid w:val="009501A9"/>
    <w:rsid w:val="0095419C"/>
    <w:rsid w:val="009547E4"/>
    <w:rsid w:val="009553B2"/>
    <w:rsid w:val="009559CF"/>
    <w:rsid w:val="00956F38"/>
    <w:rsid w:val="00957300"/>
    <w:rsid w:val="009635FE"/>
    <w:rsid w:val="00964BCD"/>
    <w:rsid w:val="00965163"/>
    <w:rsid w:val="00966D54"/>
    <w:rsid w:val="00971287"/>
    <w:rsid w:val="00971D95"/>
    <w:rsid w:val="00973AAF"/>
    <w:rsid w:val="00976386"/>
    <w:rsid w:val="0097646A"/>
    <w:rsid w:val="0097720E"/>
    <w:rsid w:val="00985752"/>
    <w:rsid w:val="00987F76"/>
    <w:rsid w:val="00987FA3"/>
    <w:rsid w:val="009916BA"/>
    <w:rsid w:val="009949F4"/>
    <w:rsid w:val="00995BCA"/>
    <w:rsid w:val="00995FFE"/>
    <w:rsid w:val="009971F7"/>
    <w:rsid w:val="009A03D4"/>
    <w:rsid w:val="009A042C"/>
    <w:rsid w:val="009A1A20"/>
    <w:rsid w:val="009A2DDE"/>
    <w:rsid w:val="009A4C36"/>
    <w:rsid w:val="009A6289"/>
    <w:rsid w:val="009A660F"/>
    <w:rsid w:val="009B093A"/>
    <w:rsid w:val="009B15F6"/>
    <w:rsid w:val="009B1F64"/>
    <w:rsid w:val="009B41CC"/>
    <w:rsid w:val="009B790E"/>
    <w:rsid w:val="009C4D0A"/>
    <w:rsid w:val="009C4FF8"/>
    <w:rsid w:val="009C6C09"/>
    <w:rsid w:val="009D0A2D"/>
    <w:rsid w:val="009D19E8"/>
    <w:rsid w:val="009D2053"/>
    <w:rsid w:val="009D278A"/>
    <w:rsid w:val="009D48A7"/>
    <w:rsid w:val="009D4A59"/>
    <w:rsid w:val="009D6F87"/>
    <w:rsid w:val="009D7E55"/>
    <w:rsid w:val="009E0437"/>
    <w:rsid w:val="009E0B2D"/>
    <w:rsid w:val="009E1089"/>
    <w:rsid w:val="009E2042"/>
    <w:rsid w:val="009E2266"/>
    <w:rsid w:val="009E4963"/>
    <w:rsid w:val="009F2A38"/>
    <w:rsid w:val="009F3271"/>
    <w:rsid w:val="009F6101"/>
    <w:rsid w:val="009F66FE"/>
    <w:rsid w:val="009F750D"/>
    <w:rsid w:val="00A03B2C"/>
    <w:rsid w:val="00A05755"/>
    <w:rsid w:val="00A05970"/>
    <w:rsid w:val="00A06211"/>
    <w:rsid w:val="00A071BF"/>
    <w:rsid w:val="00A07235"/>
    <w:rsid w:val="00A12421"/>
    <w:rsid w:val="00A13935"/>
    <w:rsid w:val="00A143C5"/>
    <w:rsid w:val="00A2226F"/>
    <w:rsid w:val="00A23F39"/>
    <w:rsid w:val="00A23FB9"/>
    <w:rsid w:val="00A25248"/>
    <w:rsid w:val="00A26F49"/>
    <w:rsid w:val="00A30280"/>
    <w:rsid w:val="00A30AC4"/>
    <w:rsid w:val="00A31E31"/>
    <w:rsid w:val="00A346DD"/>
    <w:rsid w:val="00A34897"/>
    <w:rsid w:val="00A40942"/>
    <w:rsid w:val="00A461E5"/>
    <w:rsid w:val="00A46B13"/>
    <w:rsid w:val="00A51ADB"/>
    <w:rsid w:val="00A521E1"/>
    <w:rsid w:val="00A52CCA"/>
    <w:rsid w:val="00A56877"/>
    <w:rsid w:val="00A56A1D"/>
    <w:rsid w:val="00A573D5"/>
    <w:rsid w:val="00A60341"/>
    <w:rsid w:val="00A61DEB"/>
    <w:rsid w:val="00A6438F"/>
    <w:rsid w:val="00A65911"/>
    <w:rsid w:val="00A67B08"/>
    <w:rsid w:val="00A70C42"/>
    <w:rsid w:val="00A7144F"/>
    <w:rsid w:val="00A72032"/>
    <w:rsid w:val="00A73F2E"/>
    <w:rsid w:val="00A76598"/>
    <w:rsid w:val="00A7690A"/>
    <w:rsid w:val="00A820B1"/>
    <w:rsid w:val="00A83600"/>
    <w:rsid w:val="00A83EF3"/>
    <w:rsid w:val="00A840FB"/>
    <w:rsid w:val="00A85395"/>
    <w:rsid w:val="00A94341"/>
    <w:rsid w:val="00A95947"/>
    <w:rsid w:val="00A97C21"/>
    <w:rsid w:val="00AA05EC"/>
    <w:rsid w:val="00AA202F"/>
    <w:rsid w:val="00AA20DC"/>
    <w:rsid w:val="00AA3762"/>
    <w:rsid w:val="00AA46EB"/>
    <w:rsid w:val="00AA6753"/>
    <w:rsid w:val="00AA69A5"/>
    <w:rsid w:val="00AA6A51"/>
    <w:rsid w:val="00AB03D5"/>
    <w:rsid w:val="00AB2182"/>
    <w:rsid w:val="00AB21DA"/>
    <w:rsid w:val="00AB4259"/>
    <w:rsid w:val="00AB4376"/>
    <w:rsid w:val="00AB46FE"/>
    <w:rsid w:val="00AB7A95"/>
    <w:rsid w:val="00AC4ACE"/>
    <w:rsid w:val="00AC60D8"/>
    <w:rsid w:val="00AC611F"/>
    <w:rsid w:val="00AC73AC"/>
    <w:rsid w:val="00AC74CF"/>
    <w:rsid w:val="00AC7FB0"/>
    <w:rsid w:val="00AD019B"/>
    <w:rsid w:val="00AD2AF9"/>
    <w:rsid w:val="00AD424D"/>
    <w:rsid w:val="00AD7627"/>
    <w:rsid w:val="00AE05FA"/>
    <w:rsid w:val="00AE1A12"/>
    <w:rsid w:val="00AE7DFD"/>
    <w:rsid w:val="00AF0228"/>
    <w:rsid w:val="00AF0DC6"/>
    <w:rsid w:val="00AF1C04"/>
    <w:rsid w:val="00AF4D23"/>
    <w:rsid w:val="00AF6538"/>
    <w:rsid w:val="00AF7322"/>
    <w:rsid w:val="00AF794C"/>
    <w:rsid w:val="00AF7C8F"/>
    <w:rsid w:val="00B00171"/>
    <w:rsid w:val="00B0248E"/>
    <w:rsid w:val="00B04060"/>
    <w:rsid w:val="00B07193"/>
    <w:rsid w:val="00B109EF"/>
    <w:rsid w:val="00B11633"/>
    <w:rsid w:val="00B12510"/>
    <w:rsid w:val="00B12B58"/>
    <w:rsid w:val="00B15AF9"/>
    <w:rsid w:val="00B25223"/>
    <w:rsid w:val="00B25EBB"/>
    <w:rsid w:val="00B31106"/>
    <w:rsid w:val="00B31A27"/>
    <w:rsid w:val="00B31C80"/>
    <w:rsid w:val="00B3391F"/>
    <w:rsid w:val="00B355C9"/>
    <w:rsid w:val="00B35687"/>
    <w:rsid w:val="00B41930"/>
    <w:rsid w:val="00B437CA"/>
    <w:rsid w:val="00B4764A"/>
    <w:rsid w:val="00B479EB"/>
    <w:rsid w:val="00B530B0"/>
    <w:rsid w:val="00B574BF"/>
    <w:rsid w:val="00B627B7"/>
    <w:rsid w:val="00B62DA3"/>
    <w:rsid w:val="00B63466"/>
    <w:rsid w:val="00B659B7"/>
    <w:rsid w:val="00B66B1A"/>
    <w:rsid w:val="00B677FC"/>
    <w:rsid w:val="00B67D39"/>
    <w:rsid w:val="00B704E6"/>
    <w:rsid w:val="00B707E3"/>
    <w:rsid w:val="00B70809"/>
    <w:rsid w:val="00B73181"/>
    <w:rsid w:val="00B7486E"/>
    <w:rsid w:val="00B755E7"/>
    <w:rsid w:val="00B77F66"/>
    <w:rsid w:val="00B80F0C"/>
    <w:rsid w:val="00B8428D"/>
    <w:rsid w:val="00B9024A"/>
    <w:rsid w:val="00B90D11"/>
    <w:rsid w:val="00B92259"/>
    <w:rsid w:val="00B92A90"/>
    <w:rsid w:val="00B94899"/>
    <w:rsid w:val="00B960D2"/>
    <w:rsid w:val="00B97237"/>
    <w:rsid w:val="00B9795F"/>
    <w:rsid w:val="00BA0166"/>
    <w:rsid w:val="00BA04D1"/>
    <w:rsid w:val="00BA0AC3"/>
    <w:rsid w:val="00BA2D39"/>
    <w:rsid w:val="00BA69CB"/>
    <w:rsid w:val="00BA7561"/>
    <w:rsid w:val="00BB05E4"/>
    <w:rsid w:val="00BB1B84"/>
    <w:rsid w:val="00BB3BFB"/>
    <w:rsid w:val="00BB6812"/>
    <w:rsid w:val="00BB6BE2"/>
    <w:rsid w:val="00BC06C6"/>
    <w:rsid w:val="00BC081E"/>
    <w:rsid w:val="00BC09ED"/>
    <w:rsid w:val="00BC263E"/>
    <w:rsid w:val="00BD19C9"/>
    <w:rsid w:val="00BD2547"/>
    <w:rsid w:val="00BD30EC"/>
    <w:rsid w:val="00BD57B8"/>
    <w:rsid w:val="00BD76F5"/>
    <w:rsid w:val="00BE11BE"/>
    <w:rsid w:val="00BE1708"/>
    <w:rsid w:val="00BE61E5"/>
    <w:rsid w:val="00BE6960"/>
    <w:rsid w:val="00BE6E39"/>
    <w:rsid w:val="00BE79EA"/>
    <w:rsid w:val="00BF0444"/>
    <w:rsid w:val="00BF0CDD"/>
    <w:rsid w:val="00BF2282"/>
    <w:rsid w:val="00BF26B1"/>
    <w:rsid w:val="00BF2B77"/>
    <w:rsid w:val="00BF2BB2"/>
    <w:rsid w:val="00BF4084"/>
    <w:rsid w:val="00BF5A6B"/>
    <w:rsid w:val="00BF6351"/>
    <w:rsid w:val="00BF6DC4"/>
    <w:rsid w:val="00BF6E7C"/>
    <w:rsid w:val="00BF7015"/>
    <w:rsid w:val="00C00858"/>
    <w:rsid w:val="00C03324"/>
    <w:rsid w:val="00C04C17"/>
    <w:rsid w:val="00C05557"/>
    <w:rsid w:val="00C05C81"/>
    <w:rsid w:val="00C06D10"/>
    <w:rsid w:val="00C1305A"/>
    <w:rsid w:val="00C14163"/>
    <w:rsid w:val="00C153BF"/>
    <w:rsid w:val="00C154BA"/>
    <w:rsid w:val="00C1592D"/>
    <w:rsid w:val="00C20133"/>
    <w:rsid w:val="00C2025E"/>
    <w:rsid w:val="00C205EE"/>
    <w:rsid w:val="00C2153E"/>
    <w:rsid w:val="00C218A4"/>
    <w:rsid w:val="00C228A0"/>
    <w:rsid w:val="00C233CF"/>
    <w:rsid w:val="00C26A2F"/>
    <w:rsid w:val="00C26A9F"/>
    <w:rsid w:val="00C31130"/>
    <w:rsid w:val="00C35B93"/>
    <w:rsid w:val="00C37488"/>
    <w:rsid w:val="00C37E69"/>
    <w:rsid w:val="00C40994"/>
    <w:rsid w:val="00C41FCF"/>
    <w:rsid w:val="00C4264F"/>
    <w:rsid w:val="00C42C6E"/>
    <w:rsid w:val="00C4701B"/>
    <w:rsid w:val="00C54416"/>
    <w:rsid w:val="00C55B1C"/>
    <w:rsid w:val="00C566AA"/>
    <w:rsid w:val="00C572A0"/>
    <w:rsid w:val="00C579B4"/>
    <w:rsid w:val="00C604C9"/>
    <w:rsid w:val="00C61ABD"/>
    <w:rsid w:val="00C6296C"/>
    <w:rsid w:val="00C62A14"/>
    <w:rsid w:val="00C63D8D"/>
    <w:rsid w:val="00C660C3"/>
    <w:rsid w:val="00C668B8"/>
    <w:rsid w:val="00C72651"/>
    <w:rsid w:val="00C73190"/>
    <w:rsid w:val="00C73241"/>
    <w:rsid w:val="00C74AAD"/>
    <w:rsid w:val="00C74B09"/>
    <w:rsid w:val="00C75CB5"/>
    <w:rsid w:val="00C75EF6"/>
    <w:rsid w:val="00C808E7"/>
    <w:rsid w:val="00C8136A"/>
    <w:rsid w:val="00C8180C"/>
    <w:rsid w:val="00C83058"/>
    <w:rsid w:val="00C835A7"/>
    <w:rsid w:val="00C84559"/>
    <w:rsid w:val="00C84A48"/>
    <w:rsid w:val="00C85682"/>
    <w:rsid w:val="00C8681D"/>
    <w:rsid w:val="00C869A4"/>
    <w:rsid w:val="00C870D7"/>
    <w:rsid w:val="00C9074A"/>
    <w:rsid w:val="00C907F8"/>
    <w:rsid w:val="00C917C1"/>
    <w:rsid w:val="00C94027"/>
    <w:rsid w:val="00C96A72"/>
    <w:rsid w:val="00C96BCF"/>
    <w:rsid w:val="00C97A5C"/>
    <w:rsid w:val="00CA1540"/>
    <w:rsid w:val="00CA25C7"/>
    <w:rsid w:val="00CA2BC4"/>
    <w:rsid w:val="00CA3DEC"/>
    <w:rsid w:val="00CA5360"/>
    <w:rsid w:val="00CB291A"/>
    <w:rsid w:val="00CB3112"/>
    <w:rsid w:val="00CB46BC"/>
    <w:rsid w:val="00CB4DB1"/>
    <w:rsid w:val="00CC0112"/>
    <w:rsid w:val="00CC2E42"/>
    <w:rsid w:val="00CC3BB8"/>
    <w:rsid w:val="00CD03D3"/>
    <w:rsid w:val="00CD07C1"/>
    <w:rsid w:val="00CD0B14"/>
    <w:rsid w:val="00CD1C97"/>
    <w:rsid w:val="00CD24FD"/>
    <w:rsid w:val="00CD45E2"/>
    <w:rsid w:val="00CD625A"/>
    <w:rsid w:val="00CE41AD"/>
    <w:rsid w:val="00CE47C1"/>
    <w:rsid w:val="00CF0ACD"/>
    <w:rsid w:val="00CF1098"/>
    <w:rsid w:val="00CF22CB"/>
    <w:rsid w:val="00CF57B5"/>
    <w:rsid w:val="00CF59C8"/>
    <w:rsid w:val="00CF6503"/>
    <w:rsid w:val="00CF71AF"/>
    <w:rsid w:val="00D02ABD"/>
    <w:rsid w:val="00D03148"/>
    <w:rsid w:val="00D033F1"/>
    <w:rsid w:val="00D0381A"/>
    <w:rsid w:val="00D04591"/>
    <w:rsid w:val="00D050A7"/>
    <w:rsid w:val="00D074C6"/>
    <w:rsid w:val="00D078BE"/>
    <w:rsid w:val="00D1129C"/>
    <w:rsid w:val="00D11FCB"/>
    <w:rsid w:val="00D14165"/>
    <w:rsid w:val="00D15732"/>
    <w:rsid w:val="00D1705B"/>
    <w:rsid w:val="00D173C0"/>
    <w:rsid w:val="00D175E3"/>
    <w:rsid w:val="00D2000B"/>
    <w:rsid w:val="00D2170E"/>
    <w:rsid w:val="00D22C04"/>
    <w:rsid w:val="00D23BA0"/>
    <w:rsid w:val="00D24329"/>
    <w:rsid w:val="00D25C3D"/>
    <w:rsid w:val="00D26F48"/>
    <w:rsid w:val="00D27603"/>
    <w:rsid w:val="00D27E49"/>
    <w:rsid w:val="00D308BD"/>
    <w:rsid w:val="00D32E33"/>
    <w:rsid w:val="00D337AC"/>
    <w:rsid w:val="00D33A6C"/>
    <w:rsid w:val="00D47C71"/>
    <w:rsid w:val="00D47FF9"/>
    <w:rsid w:val="00D5239B"/>
    <w:rsid w:val="00D5302D"/>
    <w:rsid w:val="00D549C1"/>
    <w:rsid w:val="00D564BA"/>
    <w:rsid w:val="00D57FE1"/>
    <w:rsid w:val="00D6350C"/>
    <w:rsid w:val="00D63CFE"/>
    <w:rsid w:val="00D650A7"/>
    <w:rsid w:val="00D65BD2"/>
    <w:rsid w:val="00D65EB4"/>
    <w:rsid w:val="00D679AF"/>
    <w:rsid w:val="00D71EAA"/>
    <w:rsid w:val="00D74D98"/>
    <w:rsid w:val="00D75BE4"/>
    <w:rsid w:val="00D80B91"/>
    <w:rsid w:val="00D80D5C"/>
    <w:rsid w:val="00D81CBB"/>
    <w:rsid w:val="00D84DF5"/>
    <w:rsid w:val="00D85563"/>
    <w:rsid w:val="00D85DEA"/>
    <w:rsid w:val="00D87C6D"/>
    <w:rsid w:val="00D90A9B"/>
    <w:rsid w:val="00D90BC3"/>
    <w:rsid w:val="00D92736"/>
    <w:rsid w:val="00D931CE"/>
    <w:rsid w:val="00D945B6"/>
    <w:rsid w:val="00DA27FE"/>
    <w:rsid w:val="00DA3930"/>
    <w:rsid w:val="00DA39CB"/>
    <w:rsid w:val="00DA445A"/>
    <w:rsid w:val="00DA55DD"/>
    <w:rsid w:val="00DA70C5"/>
    <w:rsid w:val="00DA7F2B"/>
    <w:rsid w:val="00DB01FC"/>
    <w:rsid w:val="00DB0F17"/>
    <w:rsid w:val="00DB2134"/>
    <w:rsid w:val="00DB271C"/>
    <w:rsid w:val="00DB3640"/>
    <w:rsid w:val="00DB3A8D"/>
    <w:rsid w:val="00DB5352"/>
    <w:rsid w:val="00DB683E"/>
    <w:rsid w:val="00DB6F30"/>
    <w:rsid w:val="00DB75D7"/>
    <w:rsid w:val="00DC0040"/>
    <w:rsid w:val="00DC0100"/>
    <w:rsid w:val="00DC03A6"/>
    <w:rsid w:val="00DC2376"/>
    <w:rsid w:val="00DC3A95"/>
    <w:rsid w:val="00DC3F8A"/>
    <w:rsid w:val="00DC5976"/>
    <w:rsid w:val="00DC6287"/>
    <w:rsid w:val="00DC741A"/>
    <w:rsid w:val="00DD06FE"/>
    <w:rsid w:val="00DD333F"/>
    <w:rsid w:val="00DD4F75"/>
    <w:rsid w:val="00DD6AE6"/>
    <w:rsid w:val="00DD7BD4"/>
    <w:rsid w:val="00DE4C1D"/>
    <w:rsid w:val="00DE58AB"/>
    <w:rsid w:val="00DE5C43"/>
    <w:rsid w:val="00DE6D49"/>
    <w:rsid w:val="00DE7E3A"/>
    <w:rsid w:val="00DF1ED4"/>
    <w:rsid w:val="00DF2B6F"/>
    <w:rsid w:val="00DF2D43"/>
    <w:rsid w:val="00DF2FC3"/>
    <w:rsid w:val="00DF3416"/>
    <w:rsid w:val="00DF37C3"/>
    <w:rsid w:val="00DF384F"/>
    <w:rsid w:val="00DF4BE8"/>
    <w:rsid w:val="00E01B78"/>
    <w:rsid w:val="00E01BF6"/>
    <w:rsid w:val="00E02695"/>
    <w:rsid w:val="00E03B00"/>
    <w:rsid w:val="00E0474E"/>
    <w:rsid w:val="00E05BFA"/>
    <w:rsid w:val="00E06129"/>
    <w:rsid w:val="00E0655C"/>
    <w:rsid w:val="00E07A89"/>
    <w:rsid w:val="00E10B7A"/>
    <w:rsid w:val="00E14D99"/>
    <w:rsid w:val="00E15239"/>
    <w:rsid w:val="00E172C7"/>
    <w:rsid w:val="00E217C1"/>
    <w:rsid w:val="00E23738"/>
    <w:rsid w:val="00E24416"/>
    <w:rsid w:val="00E2698C"/>
    <w:rsid w:val="00E26AE8"/>
    <w:rsid w:val="00E2758C"/>
    <w:rsid w:val="00E27F0C"/>
    <w:rsid w:val="00E307A5"/>
    <w:rsid w:val="00E30E95"/>
    <w:rsid w:val="00E327C5"/>
    <w:rsid w:val="00E34170"/>
    <w:rsid w:val="00E35594"/>
    <w:rsid w:val="00E36171"/>
    <w:rsid w:val="00E36E83"/>
    <w:rsid w:val="00E400FE"/>
    <w:rsid w:val="00E41EAF"/>
    <w:rsid w:val="00E42D92"/>
    <w:rsid w:val="00E440E9"/>
    <w:rsid w:val="00E44F34"/>
    <w:rsid w:val="00E450E7"/>
    <w:rsid w:val="00E50437"/>
    <w:rsid w:val="00E523F1"/>
    <w:rsid w:val="00E524C2"/>
    <w:rsid w:val="00E53DB6"/>
    <w:rsid w:val="00E53FEF"/>
    <w:rsid w:val="00E55261"/>
    <w:rsid w:val="00E61AF6"/>
    <w:rsid w:val="00E64010"/>
    <w:rsid w:val="00E641B0"/>
    <w:rsid w:val="00E65123"/>
    <w:rsid w:val="00E65768"/>
    <w:rsid w:val="00E6686B"/>
    <w:rsid w:val="00E673D1"/>
    <w:rsid w:val="00E726C3"/>
    <w:rsid w:val="00E74159"/>
    <w:rsid w:val="00E74950"/>
    <w:rsid w:val="00E764C9"/>
    <w:rsid w:val="00E769A9"/>
    <w:rsid w:val="00E76CEB"/>
    <w:rsid w:val="00E77392"/>
    <w:rsid w:val="00E84436"/>
    <w:rsid w:val="00E86B3C"/>
    <w:rsid w:val="00E87BCA"/>
    <w:rsid w:val="00E9097A"/>
    <w:rsid w:val="00E9125C"/>
    <w:rsid w:val="00E91F5E"/>
    <w:rsid w:val="00E92898"/>
    <w:rsid w:val="00E9365F"/>
    <w:rsid w:val="00E94630"/>
    <w:rsid w:val="00E96638"/>
    <w:rsid w:val="00E972F9"/>
    <w:rsid w:val="00EA2158"/>
    <w:rsid w:val="00EA3B1D"/>
    <w:rsid w:val="00EA478C"/>
    <w:rsid w:val="00EA755B"/>
    <w:rsid w:val="00EB0809"/>
    <w:rsid w:val="00EB14CB"/>
    <w:rsid w:val="00EB1501"/>
    <w:rsid w:val="00EB1CC6"/>
    <w:rsid w:val="00EB4E1C"/>
    <w:rsid w:val="00EB5AF3"/>
    <w:rsid w:val="00EC20F7"/>
    <w:rsid w:val="00EC29B7"/>
    <w:rsid w:val="00EC472C"/>
    <w:rsid w:val="00EC5567"/>
    <w:rsid w:val="00EC5898"/>
    <w:rsid w:val="00EC5B9B"/>
    <w:rsid w:val="00EC62B3"/>
    <w:rsid w:val="00EC6BF3"/>
    <w:rsid w:val="00ED1890"/>
    <w:rsid w:val="00ED1C00"/>
    <w:rsid w:val="00ED1FC2"/>
    <w:rsid w:val="00ED4ACE"/>
    <w:rsid w:val="00ED52CC"/>
    <w:rsid w:val="00ED57DD"/>
    <w:rsid w:val="00ED77BD"/>
    <w:rsid w:val="00ED78B3"/>
    <w:rsid w:val="00ED7FC7"/>
    <w:rsid w:val="00EE0017"/>
    <w:rsid w:val="00EE16E6"/>
    <w:rsid w:val="00EE1DD9"/>
    <w:rsid w:val="00EE2085"/>
    <w:rsid w:val="00EE2B08"/>
    <w:rsid w:val="00EE355B"/>
    <w:rsid w:val="00EE4158"/>
    <w:rsid w:val="00EE425B"/>
    <w:rsid w:val="00EE498E"/>
    <w:rsid w:val="00EF006E"/>
    <w:rsid w:val="00EF0625"/>
    <w:rsid w:val="00EF3582"/>
    <w:rsid w:val="00EF5B53"/>
    <w:rsid w:val="00EF5D27"/>
    <w:rsid w:val="00EF73FF"/>
    <w:rsid w:val="00F00330"/>
    <w:rsid w:val="00F06FAD"/>
    <w:rsid w:val="00F10773"/>
    <w:rsid w:val="00F139A3"/>
    <w:rsid w:val="00F15153"/>
    <w:rsid w:val="00F164E7"/>
    <w:rsid w:val="00F1669D"/>
    <w:rsid w:val="00F17C5D"/>
    <w:rsid w:val="00F22364"/>
    <w:rsid w:val="00F23A96"/>
    <w:rsid w:val="00F24E64"/>
    <w:rsid w:val="00F253C3"/>
    <w:rsid w:val="00F25907"/>
    <w:rsid w:val="00F3311B"/>
    <w:rsid w:val="00F35853"/>
    <w:rsid w:val="00F35BC5"/>
    <w:rsid w:val="00F40865"/>
    <w:rsid w:val="00F42660"/>
    <w:rsid w:val="00F4668C"/>
    <w:rsid w:val="00F47F61"/>
    <w:rsid w:val="00F5323A"/>
    <w:rsid w:val="00F53390"/>
    <w:rsid w:val="00F544DE"/>
    <w:rsid w:val="00F558AC"/>
    <w:rsid w:val="00F55E39"/>
    <w:rsid w:val="00F56F4F"/>
    <w:rsid w:val="00F61528"/>
    <w:rsid w:val="00F61C9D"/>
    <w:rsid w:val="00F62A40"/>
    <w:rsid w:val="00F63228"/>
    <w:rsid w:val="00F66008"/>
    <w:rsid w:val="00F66FE2"/>
    <w:rsid w:val="00F6716E"/>
    <w:rsid w:val="00F67312"/>
    <w:rsid w:val="00F67A68"/>
    <w:rsid w:val="00F67BB4"/>
    <w:rsid w:val="00F74667"/>
    <w:rsid w:val="00F77587"/>
    <w:rsid w:val="00F77C34"/>
    <w:rsid w:val="00F81171"/>
    <w:rsid w:val="00F908AE"/>
    <w:rsid w:val="00F92FB2"/>
    <w:rsid w:val="00F93192"/>
    <w:rsid w:val="00F94904"/>
    <w:rsid w:val="00F94C7F"/>
    <w:rsid w:val="00F96E41"/>
    <w:rsid w:val="00FA0097"/>
    <w:rsid w:val="00FA2CA1"/>
    <w:rsid w:val="00FA2E8A"/>
    <w:rsid w:val="00FA34C2"/>
    <w:rsid w:val="00FA430A"/>
    <w:rsid w:val="00FA4C2F"/>
    <w:rsid w:val="00FA4D18"/>
    <w:rsid w:val="00FA5E89"/>
    <w:rsid w:val="00FA5EA5"/>
    <w:rsid w:val="00FA6EF1"/>
    <w:rsid w:val="00FA7D87"/>
    <w:rsid w:val="00FB057A"/>
    <w:rsid w:val="00FB1450"/>
    <w:rsid w:val="00FB2BAD"/>
    <w:rsid w:val="00FB5030"/>
    <w:rsid w:val="00FC1701"/>
    <w:rsid w:val="00FC2B16"/>
    <w:rsid w:val="00FC2DAA"/>
    <w:rsid w:val="00FC4102"/>
    <w:rsid w:val="00FC4577"/>
    <w:rsid w:val="00FD4E32"/>
    <w:rsid w:val="00FD5438"/>
    <w:rsid w:val="00FD594E"/>
    <w:rsid w:val="00FD6A24"/>
    <w:rsid w:val="00FD7D09"/>
    <w:rsid w:val="00FE0EE2"/>
    <w:rsid w:val="00FE1C48"/>
    <w:rsid w:val="00FE27F0"/>
    <w:rsid w:val="00FE433C"/>
    <w:rsid w:val="00FE48D5"/>
    <w:rsid w:val="00FF01EA"/>
    <w:rsid w:val="00FF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416A8"/>
  <w15:docId w15:val="{17DC4F5E-7012-406B-8BAC-BC24F39B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A95"/>
    <w:rPr>
      <w:sz w:val="24"/>
      <w:szCs w:val="24"/>
    </w:rPr>
  </w:style>
  <w:style w:type="paragraph" w:styleId="Nadpis1">
    <w:name w:val="heading 1"/>
    <w:next w:val="Normln"/>
    <w:link w:val="Nadpis1Char"/>
    <w:uiPriority w:val="9"/>
    <w:unhideWhenUsed/>
    <w:qFormat/>
    <w:rsid w:val="00E74950"/>
    <w:pPr>
      <w:keepNext/>
      <w:keepLines/>
      <w:spacing w:line="259" w:lineRule="auto"/>
      <w:ind w:left="67"/>
      <w:outlineLvl w:val="0"/>
    </w:pPr>
    <w:rPr>
      <w:rFonts w:ascii="Courier New" w:eastAsia="Courier New" w:hAnsi="Courier New" w:cs="Courier New"/>
      <w:color w:val="000000"/>
      <w:sz w:val="36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E74950"/>
    <w:pPr>
      <w:keepNext/>
      <w:keepLines/>
      <w:spacing w:line="259" w:lineRule="auto"/>
      <w:jc w:val="right"/>
      <w:outlineLvl w:val="1"/>
    </w:pPr>
    <w:rPr>
      <w:rFonts w:ascii="Courier New" w:eastAsia="Courier New" w:hAnsi="Courier New" w:cs="Courier New"/>
      <w:color w:val="000000"/>
      <w:sz w:val="32"/>
      <w:szCs w:val="22"/>
    </w:rPr>
  </w:style>
  <w:style w:type="paragraph" w:styleId="Nadpis3">
    <w:name w:val="heading 3"/>
    <w:next w:val="Normln"/>
    <w:link w:val="Nadpis3Char"/>
    <w:uiPriority w:val="9"/>
    <w:unhideWhenUsed/>
    <w:qFormat/>
    <w:rsid w:val="00E74950"/>
    <w:pPr>
      <w:keepNext/>
      <w:keepLines/>
      <w:spacing w:line="259" w:lineRule="auto"/>
      <w:jc w:val="right"/>
      <w:outlineLvl w:val="2"/>
    </w:pPr>
    <w:rPr>
      <w:rFonts w:ascii="Courier New" w:eastAsia="Courier New" w:hAnsi="Courier New" w:cs="Courier New"/>
      <w:color w:val="000000"/>
      <w:sz w:val="18"/>
      <w:szCs w:val="22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link w:val="ZkladntextodsazenChar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2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paragraph" w:styleId="Textbubliny">
    <w:name w:val="Balloon Text"/>
    <w:basedOn w:val="Normln"/>
    <w:link w:val="TextbublinyChar"/>
    <w:rsid w:val="00A94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341"/>
    <w:rPr>
      <w:rFonts w:ascii="Tahoma" w:hAnsi="Tahoma" w:cs="Tahoma"/>
      <w:sz w:val="16"/>
      <w:szCs w:val="16"/>
    </w:rPr>
  </w:style>
  <w:style w:type="character" w:customStyle="1" w:styleId="spiszn">
    <w:name w:val="spiszn"/>
    <w:rsid w:val="00C35B93"/>
  </w:style>
  <w:style w:type="paragraph" w:customStyle="1" w:styleId="Normln1">
    <w:name w:val="Normální1"/>
    <w:rsid w:val="00C35B93"/>
    <w:pPr>
      <w:tabs>
        <w:tab w:val="left" w:pos="0"/>
        <w:tab w:val="left" w:pos="284"/>
        <w:tab w:val="left" w:pos="1701"/>
      </w:tabs>
      <w:jc w:val="both"/>
    </w:pPr>
    <w:rPr>
      <w:rFonts w:eastAsia="ヒラギノ角ゴ Pro W3"/>
      <w:color w:val="000000"/>
      <w:sz w:val="24"/>
    </w:rPr>
  </w:style>
  <w:style w:type="character" w:styleId="Hypertextovodkaz">
    <w:name w:val="Hyperlink"/>
    <w:rsid w:val="00C35B93"/>
    <w:rPr>
      <w:color w:val="0000FF"/>
      <w:u w:val="single"/>
    </w:rPr>
  </w:style>
  <w:style w:type="paragraph" w:styleId="Bezmezer">
    <w:name w:val="No Spacing"/>
    <w:uiPriority w:val="1"/>
    <w:qFormat/>
    <w:rsid w:val="000B0208"/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B4376"/>
  </w:style>
  <w:style w:type="character" w:customStyle="1" w:styleId="Nadpis1Char">
    <w:name w:val="Nadpis 1 Char"/>
    <w:basedOn w:val="Standardnpsmoodstavce"/>
    <w:link w:val="Nadpis1"/>
    <w:uiPriority w:val="9"/>
    <w:rsid w:val="00E74950"/>
    <w:rPr>
      <w:rFonts w:ascii="Courier New" w:eastAsia="Courier New" w:hAnsi="Courier New" w:cs="Courier New"/>
      <w:color w:val="000000"/>
      <w:sz w:val="36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E74950"/>
    <w:rPr>
      <w:rFonts w:ascii="Courier New" w:eastAsia="Courier New" w:hAnsi="Courier New" w:cs="Courier New"/>
      <w:color w:val="000000"/>
      <w:sz w:val="3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74950"/>
    <w:rPr>
      <w:rFonts w:ascii="Courier New" w:eastAsia="Courier New" w:hAnsi="Courier New" w:cs="Courier New"/>
      <w:color w:val="000000"/>
      <w:sz w:val="18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45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0E7"/>
  </w:style>
  <w:style w:type="paragraph" w:customStyle="1" w:styleId="Dopisosloven">
    <w:name w:val="Dopis oslovení"/>
    <w:basedOn w:val="Normln"/>
    <w:rsid w:val="00734E5A"/>
    <w:pPr>
      <w:widowControl w:val="0"/>
      <w:spacing w:before="360" w:after="240"/>
      <w:jc w:val="both"/>
    </w:pPr>
    <w:rPr>
      <w:rFonts w:ascii="Arial" w:hAnsi="Arial"/>
      <w:szCs w:val="20"/>
    </w:rPr>
  </w:style>
  <w:style w:type="character" w:styleId="slostrnky">
    <w:name w:val="page number"/>
    <w:basedOn w:val="Standardnpsmoodstavce"/>
    <w:rsid w:val="009949F4"/>
  </w:style>
  <w:style w:type="character" w:customStyle="1" w:styleId="ZkladntextodsazenChar">
    <w:name w:val="Základní text odsazený Char"/>
    <w:basedOn w:val="Standardnpsmoodstavce"/>
    <w:link w:val="Zkladntextodsazen"/>
    <w:rsid w:val="008237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25D4-C1AD-48EF-8156-BA32A32C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2114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Předkládá:</vt:lpstr>
    </vt:vector>
  </TitlesOfParts>
  <Company>KÚOK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Předkládá:</dc:title>
  <dc:creator>Mgr. Jana Konečná</dc:creator>
  <cp:lastModifiedBy>Novotná Marta</cp:lastModifiedBy>
  <cp:revision>2</cp:revision>
  <cp:lastPrinted>2019-08-19T10:47:00Z</cp:lastPrinted>
  <dcterms:created xsi:type="dcterms:W3CDTF">2020-12-02T09:42:00Z</dcterms:created>
  <dcterms:modified xsi:type="dcterms:W3CDTF">2020-12-02T09:42:00Z</dcterms:modified>
</cp:coreProperties>
</file>