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0617261D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poskytnutí </w:t>
      </w:r>
      <w:r w:rsidR="004871C8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obcím, </w:t>
      </w:r>
      <w:r w:rsidR="00335BB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městysům,</w:t>
      </w:r>
      <w:r w:rsidR="00335BBC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městům</w:t>
      </w:r>
      <w:r w:rsidR="00FD472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D337AB" w:rsidRPr="00FD472B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/</w:t>
      </w:r>
      <w:r w:rsidR="00D337AB" w:rsidRPr="00FD472B">
        <w:rPr>
          <w:rFonts w:ascii="Arial" w:eastAsia="Times New Roman" w:hAnsi="Arial" w:cs="Arial"/>
          <w:bCs/>
          <w:sz w:val="28"/>
          <w:szCs w:val="28"/>
          <w:lang w:eastAsia="cs-CZ"/>
        </w:rPr>
        <w:t>Vzor</w:t>
      </w:r>
      <w:r w:rsidR="00D337AB" w:rsidRPr="00FD472B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7/</w:t>
      </w:r>
    </w:p>
    <w:p w14:paraId="72B6F5CF" w14:textId="4A036C80" w:rsidR="0084475A" w:rsidRPr="004E4AEF" w:rsidRDefault="0084475A" w:rsidP="0084475A">
      <w:pPr>
        <w:spacing w:before="120" w:after="360"/>
        <w:ind w:left="0" w:firstLine="0"/>
        <w:jc w:val="center"/>
        <w:rPr>
          <w:rFonts w:ascii="Arial" w:eastAsia="Times New Roman" w:hAnsi="Arial" w:cs="Arial"/>
          <w:bCs/>
          <w:caps/>
          <w:sz w:val="28"/>
          <w:szCs w:val="28"/>
          <w:lang w:eastAsia="cs-CZ"/>
        </w:rPr>
      </w:pPr>
      <w:r w:rsidRPr="004E4AEF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Vzor smlouvy DT </w:t>
      </w:r>
      <w:r w:rsidR="000B3B67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2</w:t>
      </w:r>
      <w:r w:rsidRPr="004E4AEF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– text smlouvy bude dále upřesněn při schvalování dotací</w:t>
      </w:r>
    </w:p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5195CD0A" w:rsidR="00E62519" w:rsidRPr="00957345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4475A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…………………………………..</w:t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7D0F234E" w14:textId="169ABFDF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(označení osoby, která bude smlouvu podepisovat, tj. </w:t>
      </w:r>
      <w:r w:rsidR="0091552D" w:rsidRPr="0035342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starostka/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starosta</w:t>
      </w:r>
      <w:r w:rsidR="0091552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osoba určená vnitřními organizačními předpisy nebo pověřením, příp. jiná osoba na základ</w:t>
      </w:r>
      <w:bookmarkStart w:id="0" w:name="_GoBack"/>
      <w:bookmarkEnd w:id="0"/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ě plné moci)</w:t>
      </w:r>
    </w:p>
    <w:p w14:paraId="48CA510F" w14:textId="7777777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1BBDAA66" w14:textId="49E60433" w:rsidR="000B3B67" w:rsidRPr="00353429" w:rsidRDefault="009A3DA5" w:rsidP="000B3B67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</w:t>
      </w:r>
      <w:r w:rsidRPr="00353429">
        <w:rPr>
          <w:rFonts w:ascii="Arial" w:eastAsia="Times New Roman" w:hAnsi="Arial" w:cs="Arial"/>
          <w:sz w:val="24"/>
          <w:szCs w:val="24"/>
          <w:lang w:eastAsia="cs-CZ"/>
        </w:rPr>
        <w:t>.. Kč, slovy: ......... ko</w:t>
      </w:r>
      <w:r w:rsidR="006C5BC4" w:rsidRPr="00353429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353429">
        <w:rPr>
          <w:rFonts w:ascii="Arial" w:hAnsi="Arial" w:cs="Arial"/>
          <w:sz w:val="24"/>
          <w:szCs w:val="24"/>
        </w:rPr>
        <w:t xml:space="preserve"> </w:t>
      </w:r>
      <w:r w:rsidR="006D2534" w:rsidRPr="00353429">
        <w:rPr>
          <w:rFonts w:ascii="Arial" w:hAnsi="Arial" w:cs="Arial"/>
          <w:sz w:val="24"/>
          <w:szCs w:val="24"/>
        </w:rPr>
        <w:t>za účelem</w:t>
      </w:r>
      <w:r w:rsidR="000B3B67" w:rsidRPr="00353429">
        <w:rPr>
          <w:rFonts w:ascii="Arial" w:hAnsi="Arial" w:cs="Arial"/>
          <w:sz w:val="24"/>
          <w:szCs w:val="24"/>
        </w:rPr>
        <w:t xml:space="preserve"> podpory zpracování územně plánovací dokumentace obce, která bude v souladu se </w:t>
      </w:r>
      <w:r w:rsidR="000B3B67" w:rsidRPr="00353429">
        <w:rPr>
          <w:rFonts w:ascii="Arial" w:hAnsi="Arial" w:cs="Arial"/>
          <w:sz w:val="24"/>
          <w:szCs w:val="24"/>
        </w:rPr>
        <w:lastRenderedPageBreak/>
        <w:t>zákonem č. 183/2006 Sb., o územním plánování a stavebním řádu (stavební zákon), ve znění pozdějších předpisů, včetně prováděcích vyhlášek, aktuální metodikou pro digitální zpracování územních plánů v MINIS a metodickým doporučením Olomouckého kraje pro zavedení MINIS, případně dle aktuální</w:t>
      </w:r>
      <w:r w:rsidR="0091552D" w:rsidRPr="00353429">
        <w:rPr>
          <w:rFonts w:ascii="Arial" w:hAnsi="Arial" w:cs="Arial"/>
          <w:sz w:val="24"/>
          <w:szCs w:val="24"/>
        </w:rPr>
        <w:t>ho</w:t>
      </w:r>
      <w:r w:rsidR="000B3B67" w:rsidRPr="00353429">
        <w:rPr>
          <w:rFonts w:ascii="Arial" w:hAnsi="Arial" w:cs="Arial"/>
          <w:sz w:val="24"/>
          <w:szCs w:val="24"/>
        </w:rPr>
        <w:t xml:space="preserve"> metodi</w:t>
      </w:r>
      <w:r w:rsidR="0091552D" w:rsidRPr="00353429">
        <w:rPr>
          <w:rFonts w:ascii="Arial" w:hAnsi="Arial" w:cs="Arial"/>
          <w:sz w:val="24"/>
          <w:szCs w:val="24"/>
        </w:rPr>
        <w:t>ckého pokynu</w:t>
      </w:r>
      <w:r w:rsidR="000B3B67" w:rsidRPr="00353429">
        <w:rPr>
          <w:rFonts w:ascii="Arial" w:hAnsi="Arial" w:cs="Arial"/>
          <w:sz w:val="24"/>
          <w:szCs w:val="24"/>
        </w:rPr>
        <w:t xml:space="preserve"> vydané</w:t>
      </w:r>
      <w:r w:rsidR="0091552D" w:rsidRPr="00353429">
        <w:rPr>
          <w:rFonts w:ascii="Arial" w:hAnsi="Arial" w:cs="Arial"/>
          <w:sz w:val="24"/>
          <w:szCs w:val="24"/>
        </w:rPr>
        <w:t>ho</w:t>
      </w:r>
      <w:r w:rsidR="000B3B67" w:rsidRPr="00353429">
        <w:rPr>
          <w:rFonts w:ascii="Arial" w:hAnsi="Arial" w:cs="Arial"/>
          <w:sz w:val="24"/>
          <w:szCs w:val="24"/>
        </w:rPr>
        <w:t xml:space="preserve"> Ministerstvem pro místní rozvoj </w:t>
      </w:r>
      <w:r w:rsidR="0091552D" w:rsidRPr="00353429">
        <w:rPr>
          <w:rFonts w:ascii="Arial" w:hAnsi="Arial" w:cs="Arial"/>
          <w:sz w:val="24"/>
          <w:szCs w:val="24"/>
        </w:rPr>
        <w:t>s názvem Standard vybraných částí územního plánu</w:t>
      </w:r>
      <w:r w:rsidR="000B3B67" w:rsidRPr="00353429">
        <w:rPr>
          <w:rFonts w:ascii="Arial" w:hAnsi="Arial" w:cs="Arial"/>
          <w:sz w:val="24"/>
          <w:szCs w:val="24"/>
        </w:rPr>
        <w:t>:</w:t>
      </w:r>
    </w:p>
    <w:p w14:paraId="563ECAD1" w14:textId="77777777" w:rsidR="000B3B67" w:rsidRPr="00353429" w:rsidRDefault="000B3B67" w:rsidP="000B3B67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sz w:val="24"/>
          <w:szCs w:val="24"/>
        </w:rPr>
      </w:pPr>
      <w:r w:rsidRPr="00353429">
        <w:rPr>
          <w:rFonts w:ascii="Arial" w:hAnsi="Arial" w:cs="Arial"/>
          <w:sz w:val="24"/>
          <w:szCs w:val="24"/>
        </w:rPr>
        <w:t>zpracování územního plánu,</w:t>
      </w:r>
    </w:p>
    <w:p w14:paraId="41F7A3DE" w14:textId="334641CE" w:rsidR="000B3B67" w:rsidRPr="00353429" w:rsidRDefault="000B3B67" w:rsidP="000B3B67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sz w:val="24"/>
          <w:szCs w:val="24"/>
        </w:rPr>
      </w:pPr>
      <w:r w:rsidRPr="00353429">
        <w:rPr>
          <w:rFonts w:ascii="Arial" w:hAnsi="Arial" w:cs="Arial"/>
          <w:sz w:val="24"/>
          <w:szCs w:val="24"/>
        </w:rPr>
        <w:t>zpracování návrhu a úprav návrhů (jednotlivé etapy) územního plánu podle stavebního zákona včetně odůvodnění a vyhodnocení vlivů na udržitelný rozvoj území, včetně vyhodnocení vlivů na životní prostředí (pokud se zpracovává),</w:t>
      </w:r>
    </w:p>
    <w:p w14:paraId="545663B9" w14:textId="77777777" w:rsidR="000B3B67" w:rsidRPr="00353429" w:rsidRDefault="000B3B67" w:rsidP="000B3B67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sz w:val="24"/>
          <w:szCs w:val="24"/>
        </w:rPr>
      </w:pPr>
      <w:r w:rsidRPr="00353429">
        <w:rPr>
          <w:rFonts w:ascii="Arial" w:hAnsi="Arial" w:cs="Arial"/>
          <w:sz w:val="24"/>
          <w:szCs w:val="24"/>
        </w:rPr>
        <w:t>zpracování změny územního plánu (i zkráceným postupem) jen pokud byla vyvolána objektivními změnami v území, včetně vyhotovení úplného znění,</w:t>
      </w:r>
    </w:p>
    <w:p w14:paraId="113C9583" w14:textId="77777777" w:rsidR="000B3B67" w:rsidRPr="00353429" w:rsidRDefault="000B3B67" w:rsidP="000B3B67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sz w:val="24"/>
          <w:szCs w:val="24"/>
        </w:rPr>
      </w:pPr>
      <w:r w:rsidRPr="00353429">
        <w:rPr>
          <w:rFonts w:ascii="Arial" w:hAnsi="Arial" w:cs="Arial"/>
          <w:sz w:val="24"/>
          <w:szCs w:val="24"/>
        </w:rPr>
        <w:t>pořízení úplného znění po změnách územního plánu,</w:t>
      </w:r>
    </w:p>
    <w:p w14:paraId="43C8D77A" w14:textId="1668755E" w:rsidR="0084475A" w:rsidRPr="00353429" w:rsidRDefault="000B3B67" w:rsidP="000B3B67">
      <w:pPr>
        <w:pStyle w:val="Odstavecseseznamem"/>
        <w:numPr>
          <w:ilvl w:val="0"/>
          <w:numId w:val="43"/>
        </w:numPr>
        <w:ind w:left="1570" w:hanging="357"/>
        <w:contextualSpacing w:val="0"/>
        <w:rPr>
          <w:rFonts w:ascii="Arial" w:hAnsi="Arial" w:cs="Arial"/>
          <w:sz w:val="24"/>
          <w:szCs w:val="24"/>
        </w:rPr>
      </w:pPr>
      <w:r w:rsidRPr="00353429">
        <w:rPr>
          <w:rFonts w:ascii="Arial" w:hAnsi="Arial" w:cs="Arial"/>
          <w:sz w:val="24"/>
          <w:szCs w:val="24"/>
        </w:rPr>
        <w:t>zpracování regulačního plánu obce.</w:t>
      </w:r>
      <w:r w:rsidR="0084475A" w:rsidRPr="00353429">
        <w:rPr>
          <w:rFonts w:ascii="Arial" w:hAnsi="Arial" w:cs="Arial"/>
          <w:sz w:val="24"/>
          <w:szCs w:val="24"/>
        </w:rPr>
        <w:t xml:space="preserve"> </w:t>
      </w:r>
    </w:p>
    <w:p w14:paraId="3C9258CE" w14:textId="68584ABD" w:rsidR="009A3DA5" w:rsidRPr="0084475A" w:rsidRDefault="009A3DA5" w:rsidP="002A4DAF">
      <w:pPr>
        <w:spacing w:after="120"/>
        <w:ind w:left="0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14:paraId="3C9258CF" w14:textId="142E52D3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částečná </w:t>
      </w:r>
      <w:r w:rsidRPr="00353429">
        <w:rPr>
          <w:rFonts w:ascii="Arial" w:eastAsia="Times New Roman" w:hAnsi="Arial" w:cs="Arial"/>
          <w:sz w:val="24"/>
          <w:szCs w:val="24"/>
          <w:lang w:eastAsia="cs-CZ"/>
        </w:rPr>
        <w:t xml:space="preserve">úhrada </w:t>
      </w:r>
      <w:r w:rsidR="00B2288D" w:rsidRPr="00353429">
        <w:rPr>
          <w:rFonts w:ascii="Arial" w:eastAsia="Times New Roman" w:hAnsi="Arial" w:cs="Arial"/>
          <w:sz w:val="24"/>
          <w:szCs w:val="24"/>
          <w:lang w:eastAsia="cs-CZ"/>
        </w:rPr>
        <w:t xml:space="preserve">uznatelných </w:t>
      </w:r>
      <w:r w:rsidR="003D1870" w:rsidRPr="00353429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3534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na</w:t>
      </w:r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</w:t>
      </w:r>
      <w:r w:rsidR="00D16188" w:rsidRPr="0035342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ů Název akce a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 použití dotace na akci</w:t>
      </w:r>
      <w:r w:rsidR="00AD76B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67DAE9C9" w:rsidR="009A3DA5" w:rsidRPr="00D16188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4012F986" w:rsidR="009A3DA5" w:rsidRPr="00D16188" w:rsidRDefault="009A3DA5" w:rsidP="00D16188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</w:t>
      </w:r>
      <w:r w:rsidR="00AB46D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2 této smlouvy jako dotace investiční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D161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 </w:t>
      </w:r>
    </w:p>
    <w:p w14:paraId="3C9258D2" w14:textId="45225D14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4E2B02E" w:rsidR="00001074" w:rsidRPr="0095734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</w:t>
      </w:r>
      <w:r w:rsidR="00AB46D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AB46D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a 4</w:t>
      </w:r>
      <w:r w:rsidR="00AB46D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smlouvy, v souladu s podmínkami stanovenými v této </w:t>
      </w:r>
      <w:r w:rsidRPr="00353429">
        <w:rPr>
          <w:rFonts w:ascii="Arial" w:eastAsia="Times New Roman" w:hAnsi="Arial" w:cs="Arial"/>
          <w:sz w:val="24"/>
          <w:szCs w:val="24"/>
          <w:lang w:eastAsia="cs-CZ"/>
        </w:rPr>
        <w:t>smlouvě a v souladu s</w:t>
      </w:r>
      <w:r w:rsidR="00F17899" w:rsidRPr="00353429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353429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B6096A" w:rsidRPr="00353429">
        <w:rPr>
          <w:rFonts w:ascii="Arial" w:eastAsia="Times New Roman" w:hAnsi="Arial" w:cs="Arial"/>
          <w:sz w:val="24"/>
          <w:szCs w:val="24"/>
          <w:lang w:eastAsia="cs-CZ"/>
        </w:rPr>
        <w:t>„Program obnovy venkova Olomouckého kraje 2021“</w:t>
      </w:r>
      <w:r w:rsidR="00ED68BB" w:rsidRPr="00353429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</w:t>
      </w:r>
      <w:r w:rsidR="00B6096A" w:rsidRPr="003534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B46D0" w:rsidRPr="00353429">
        <w:rPr>
          <w:rFonts w:ascii="Arial" w:eastAsia="Times New Roman" w:hAnsi="Arial" w:cs="Arial"/>
          <w:sz w:val="24"/>
          <w:szCs w:val="24"/>
          <w:lang w:eastAsia="cs-CZ"/>
        </w:rPr>
        <w:t>02_01_0</w:t>
      </w:r>
      <w:r w:rsidR="002537E8" w:rsidRPr="00353429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B6096A" w:rsidRPr="00353429">
        <w:rPr>
          <w:rFonts w:ascii="Arial" w:eastAsia="Times New Roman" w:hAnsi="Arial" w:cs="Arial"/>
          <w:sz w:val="24"/>
          <w:szCs w:val="24"/>
          <w:lang w:eastAsia="cs-CZ"/>
        </w:rPr>
        <w:t xml:space="preserve"> Podpora </w:t>
      </w:r>
      <w:r w:rsidR="002537E8" w:rsidRPr="00353429">
        <w:rPr>
          <w:rFonts w:ascii="Arial" w:eastAsia="Times New Roman" w:hAnsi="Arial" w:cs="Arial"/>
          <w:sz w:val="24"/>
          <w:szCs w:val="24"/>
          <w:lang w:eastAsia="cs-CZ"/>
        </w:rPr>
        <w:t>zpracování územně plánovací dokumentace</w:t>
      </w:r>
      <w:r w:rsidR="00ED68BB" w:rsidRPr="0035342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</w:t>
      </w:r>
      <w:r w:rsidR="00ED68BB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jen „Pravidla“).</w:t>
      </w:r>
    </w:p>
    <w:p w14:paraId="5F5FA310" w14:textId="72FF8B7B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79B405FE" w14:textId="3BDD5349" w:rsidR="0043150A" w:rsidRPr="006D4BA3" w:rsidRDefault="009A3DA5" w:rsidP="0043150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</w:t>
      </w:r>
      <w:r w:rsidR="0043150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</w:t>
      </w:r>
      <w:r w:rsidR="0043150A" w:rsidRPr="0035342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specifikuje se dle podané žádosti; neprovádí se přitom žádná změna konkrétního účelu uvedeného ve schválené žádosti – tzn. v tabulce žadatelů v materiálu, schváleném řídícím orgánem. Zde uvedený text odpovídá obsahu sloupce Účel použití dotace na akci specifikovaný v podané žádosti příjemce </w:t>
      </w:r>
      <w:r w:rsidR="0043150A" w:rsidRPr="006D4B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(viz odst. </w:t>
      </w:r>
      <w:proofErr w:type="gramStart"/>
      <w:r w:rsidR="0043150A" w:rsidRPr="006D4B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5.4</w:t>
      </w:r>
      <w:r w:rsidR="002537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43150A" w:rsidRPr="006D4B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písm.</w:t>
      </w:r>
      <w:proofErr w:type="gramEnd"/>
      <w:r w:rsidR="0043150A" w:rsidRPr="006D4B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c) a odst. 11.8</w:t>
      </w:r>
      <w:r w:rsidR="002537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43150A" w:rsidRPr="006D4B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Pravidel).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29381CB1" w:rsidR="009A3DA5" w:rsidRPr="00217CF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</w:t>
      </w:r>
      <w:r w:rsidRPr="00217CFC">
        <w:rPr>
          <w:rFonts w:ascii="Arial" w:eastAsia="Times New Roman" w:hAnsi="Arial" w:cs="Arial"/>
          <w:iCs/>
          <w:sz w:val="24"/>
          <w:szCs w:val="24"/>
          <w:lang w:eastAsia="cs-CZ"/>
        </w:rPr>
        <w:t>daňového přiznání k DPH. Příjemce – neplátce DPH uvádí na veškerých vyúčtovacích doklad</w:t>
      </w:r>
      <w:r w:rsidR="00E9072F" w:rsidRPr="00217CFC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217CF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17CFC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217CF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17CFC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217CF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17CFC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217CF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17CFC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217CF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17CFC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E" w14:textId="21759DAF" w:rsidR="009A3DA5" w:rsidRPr="002A4DAF" w:rsidRDefault="009A3DA5" w:rsidP="002A4DA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17CFC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217CF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17CFC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4DA157D7" w:rsidR="009A3DA5" w:rsidRPr="00B26B09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4CB4C379" w:rsidR="001455CD" w:rsidRPr="00B26B09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E95316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305DC6D3" w:rsidR="009A3DA5" w:rsidRPr="00217CFC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</w:t>
      </w:r>
      <w:r w:rsidRPr="00217CFC">
        <w:rPr>
          <w:rFonts w:ascii="Arial" w:eastAsia="Times New Roman" w:hAnsi="Arial" w:cs="Arial"/>
          <w:sz w:val="24"/>
          <w:szCs w:val="24"/>
          <w:lang w:eastAsia="cs-CZ"/>
        </w:rPr>
        <w:t>dotaci nejpozději do</w:t>
      </w:r>
      <w:r w:rsidR="00B26B09" w:rsidRPr="00217CFC">
        <w:rPr>
          <w:rFonts w:ascii="Arial" w:eastAsia="Times New Roman" w:hAnsi="Arial" w:cs="Arial"/>
          <w:sz w:val="24"/>
          <w:szCs w:val="24"/>
          <w:lang w:eastAsia="cs-CZ"/>
        </w:rPr>
        <w:t xml:space="preserve"> 20. 12. 2021</w:t>
      </w:r>
      <w:r w:rsidR="009A4F51" w:rsidRPr="00217CFC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217CF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4E8EF683" w:rsidR="009A3DA5" w:rsidRPr="00217CFC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17CF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217CFC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217CF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</w:t>
      </w:r>
      <w:r w:rsidR="002537E8" w:rsidRPr="00217CFC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217CF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odst. 2</w:t>
      </w:r>
      <w:r w:rsidR="002537E8" w:rsidRPr="00217CFC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217CF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4</w:t>
      </w:r>
      <w:r w:rsidR="002537E8" w:rsidRPr="00217CFC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217CF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 a podmínkami </w:t>
      </w:r>
      <w:r w:rsidR="00F6008E" w:rsidRPr="00217CFC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217CFC"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</w:t>
      </w:r>
      <w:r w:rsidR="002537E8" w:rsidRPr="00217CFC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217CF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odst. 1</w:t>
      </w:r>
      <w:r w:rsidR="00B26B09" w:rsidRPr="00217CFC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217CF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 v období od </w:t>
      </w:r>
      <w:r w:rsidR="00B26B09" w:rsidRPr="00217CF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1. 1. 2021 </w:t>
      </w:r>
      <w:r w:rsidRPr="00217CF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FF056F" w:rsidRPr="00217CF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217CFC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1B14458D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17CFC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na účel uvedený v čl. I</w:t>
      </w:r>
      <w:r w:rsidR="002537E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2537E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a 4</w:t>
      </w:r>
      <w:r w:rsidR="002537E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</w:t>
      </w:r>
      <w:r w:rsidRPr="00217CFC">
        <w:rPr>
          <w:rFonts w:ascii="Arial" w:eastAsia="Times New Roman" w:hAnsi="Arial" w:cs="Arial"/>
          <w:sz w:val="24"/>
          <w:szCs w:val="24"/>
          <w:lang w:eastAsia="cs-CZ"/>
        </w:rPr>
        <w:t xml:space="preserve">smlouvy činí ….…… Kč (slovy: …..…… korun českých). Příjemce je povinen na tento účel vynaložit </w:t>
      </w:r>
      <w:r w:rsidR="005175F6" w:rsidRPr="00217CFC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7E2BC5" w:rsidRPr="00217CF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42DEA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7E2BC5" w:rsidRPr="00217CFC">
        <w:rPr>
          <w:rFonts w:ascii="Arial" w:eastAsia="Times New Roman" w:hAnsi="Arial" w:cs="Arial"/>
          <w:sz w:val="24"/>
          <w:szCs w:val="24"/>
          <w:lang w:eastAsia="cs-CZ"/>
        </w:rPr>
        <w:t xml:space="preserve">0 </w:t>
      </w:r>
      <w:r w:rsidRPr="00217CFC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217CFC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217CFC">
        <w:rPr>
          <w:rFonts w:ascii="Arial" w:hAnsi="Arial" w:cs="Arial"/>
          <w:sz w:val="24"/>
          <w:szCs w:val="24"/>
        </w:rPr>
        <w:t xml:space="preserve">dotace </w:t>
      </w:r>
      <w:r w:rsidRPr="00217CFC">
        <w:rPr>
          <w:rFonts w:ascii="Arial" w:hAnsi="Arial" w:cs="Arial"/>
          <w:sz w:val="24"/>
          <w:szCs w:val="24"/>
        </w:rPr>
        <w:t xml:space="preserve">odpovídala </w:t>
      </w:r>
      <w:r w:rsidR="005175F6" w:rsidRPr="00217CFC">
        <w:rPr>
          <w:rFonts w:ascii="Arial" w:hAnsi="Arial" w:cs="Arial"/>
          <w:sz w:val="24"/>
          <w:szCs w:val="24"/>
        </w:rPr>
        <w:t>nejvýše</w:t>
      </w:r>
      <w:r w:rsidR="007E2BC5" w:rsidRPr="00217CFC">
        <w:rPr>
          <w:rFonts w:ascii="Arial" w:hAnsi="Arial" w:cs="Arial"/>
          <w:sz w:val="24"/>
          <w:szCs w:val="24"/>
        </w:rPr>
        <w:t xml:space="preserve"> </w:t>
      </w:r>
      <w:r w:rsidR="00C42DEA">
        <w:rPr>
          <w:rFonts w:ascii="Arial" w:hAnsi="Arial" w:cs="Arial"/>
          <w:sz w:val="24"/>
          <w:szCs w:val="24"/>
        </w:rPr>
        <w:t>4</w:t>
      </w:r>
      <w:r w:rsidR="007E2BC5" w:rsidRPr="00217CFC">
        <w:rPr>
          <w:rFonts w:ascii="Arial" w:hAnsi="Arial" w:cs="Arial"/>
          <w:sz w:val="24"/>
          <w:szCs w:val="24"/>
        </w:rPr>
        <w:t xml:space="preserve">0 </w:t>
      </w:r>
      <w:r w:rsidR="002A4DAF" w:rsidRPr="00217CFC">
        <w:rPr>
          <w:rFonts w:ascii="Arial" w:hAnsi="Arial" w:cs="Arial"/>
          <w:sz w:val="24"/>
          <w:szCs w:val="24"/>
        </w:rPr>
        <w:t xml:space="preserve">% </w:t>
      </w:r>
      <w:r w:rsidRPr="00217CFC">
        <w:rPr>
          <w:rFonts w:ascii="Arial" w:hAnsi="Arial" w:cs="Arial"/>
          <w:sz w:val="24"/>
          <w:szCs w:val="24"/>
        </w:rPr>
        <w:t>celkových skutečně vynaložených uznatelných výdajů na účel dle čl. I</w:t>
      </w:r>
      <w:r w:rsidR="002537E8" w:rsidRPr="00217CFC">
        <w:rPr>
          <w:rFonts w:ascii="Arial" w:hAnsi="Arial" w:cs="Arial"/>
          <w:sz w:val="24"/>
          <w:szCs w:val="24"/>
        </w:rPr>
        <w:t>.</w:t>
      </w:r>
      <w:r w:rsidRPr="00217CFC">
        <w:rPr>
          <w:rFonts w:ascii="Arial" w:hAnsi="Arial" w:cs="Arial"/>
          <w:sz w:val="24"/>
          <w:szCs w:val="24"/>
        </w:rPr>
        <w:t xml:space="preserve"> odst. 2</w:t>
      </w:r>
      <w:r w:rsidR="002537E8" w:rsidRPr="00217CFC">
        <w:rPr>
          <w:rFonts w:ascii="Arial" w:hAnsi="Arial" w:cs="Arial"/>
          <w:sz w:val="24"/>
          <w:szCs w:val="24"/>
        </w:rPr>
        <w:t>.</w:t>
      </w:r>
      <w:r w:rsidRPr="00217CFC">
        <w:rPr>
          <w:rFonts w:ascii="Arial" w:hAnsi="Arial" w:cs="Arial"/>
          <w:sz w:val="24"/>
          <w:szCs w:val="24"/>
        </w:rPr>
        <w:t xml:space="preserve"> a</w:t>
      </w:r>
      <w:r w:rsidR="00E95316">
        <w:rPr>
          <w:rFonts w:ascii="Arial" w:hAnsi="Arial" w:cs="Arial"/>
          <w:sz w:val="24"/>
          <w:szCs w:val="24"/>
        </w:rPr>
        <w:t> </w:t>
      </w:r>
      <w:r w:rsidRPr="00217CFC">
        <w:rPr>
          <w:rFonts w:ascii="Arial" w:hAnsi="Arial" w:cs="Arial"/>
          <w:sz w:val="24"/>
          <w:szCs w:val="24"/>
        </w:rPr>
        <w:t>4</w:t>
      </w:r>
      <w:r w:rsidR="002537E8" w:rsidRPr="00217CFC">
        <w:rPr>
          <w:rFonts w:ascii="Arial" w:hAnsi="Arial" w:cs="Arial"/>
          <w:sz w:val="24"/>
          <w:szCs w:val="24"/>
        </w:rPr>
        <w:t>.</w:t>
      </w:r>
      <w:r w:rsidRPr="00217CFC">
        <w:rPr>
          <w:rFonts w:ascii="Arial" w:hAnsi="Arial" w:cs="Arial"/>
          <w:sz w:val="24"/>
          <w:szCs w:val="24"/>
        </w:rPr>
        <w:t xml:space="preserve"> této smlouvy.</w:t>
      </w:r>
    </w:p>
    <w:p w14:paraId="14ACB8E3" w14:textId="483F9A72" w:rsidR="00CB5336" w:rsidRPr="007E2BC5" w:rsidRDefault="009C2373" w:rsidP="00CB5336">
      <w:pPr>
        <w:spacing w:after="120"/>
        <w:ind w:left="567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lhůtě, jaký je v tomto čl. II</w:t>
      </w:r>
      <w:r w:rsidR="006D3A9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7E2BC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stanoven pro použití dotace</w:t>
      </w:r>
      <w:r w:rsidR="007E2BC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043B4A09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E9531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179A99B0" w14:textId="7169BA01" w:rsidR="005B4047" w:rsidRPr="00D9115F" w:rsidRDefault="009A3DA5" w:rsidP="00D9115F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Pr="000344A1">
        <w:rPr>
          <w:rFonts w:ascii="Arial" w:eastAsia="Times New Roman" w:hAnsi="Arial" w:cs="Arial"/>
          <w:sz w:val="24"/>
          <w:szCs w:val="24"/>
          <w:lang w:eastAsia="cs-CZ"/>
        </w:rPr>
        <w:t>povinen nejpozději do</w:t>
      </w:r>
      <w:r w:rsidR="00EE6694" w:rsidRPr="000344A1">
        <w:rPr>
          <w:rFonts w:ascii="Arial" w:eastAsia="Times New Roman" w:hAnsi="Arial" w:cs="Arial"/>
          <w:sz w:val="24"/>
          <w:szCs w:val="24"/>
          <w:lang w:eastAsia="cs-CZ"/>
        </w:rPr>
        <w:t xml:space="preserve"> 31. 12. 2021 </w:t>
      </w:r>
      <w:r w:rsidRPr="000344A1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 w:rsidRPr="000344A1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562B7" w:rsidRPr="000344A1">
        <w:rPr>
          <w:rFonts w:ascii="Arial" w:eastAsia="Times New Roman" w:hAnsi="Arial" w:cs="Arial"/>
          <w:sz w:val="24"/>
          <w:szCs w:val="24"/>
          <w:lang w:eastAsia="cs-CZ"/>
        </w:rPr>
        <w:t xml:space="preserve">, a to v elektronické formě </w:t>
      </w:r>
      <w:r w:rsidR="009A39D0" w:rsidRPr="000344A1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863178" w:rsidRPr="000344A1">
        <w:rPr>
          <w:rFonts w:ascii="Arial" w:eastAsia="Times New Roman" w:hAnsi="Arial" w:cs="Arial"/>
          <w:sz w:val="24"/>
          <w:szCs w:val="24"/>
          <w:lang w:eastAsia="cs-CZ"/>
        </w:rPr>
        <w:t>o datové schránky poskytovatele</w:t>
      </w:r>
      <w:r w:rsidR="00453D92" w:rsidRPr="000344A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A38DD" w:rsidRPr="000344A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243FD" w:rsidRPr="000344A1">
        <w:rPr>
          <w:rFonts w:ascii="Arial" w:eastAsia="Times New Roman" w:hAnsi="Arial" w:cs="Arial"/>
          <w:sz w:val="24"/>
          <w:szCs w:val="24"/>
          <w:lang w:eastAsia="cs-CZ"/>
        </w:rPr>
        <w:t>(dále jen „vyúčtování“</w:t>
      </w:r>
      <w:r w:rsidR="00863178" w:rsidRPr="000344A1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="00D243FD" w:rsidRPr="000344A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72950896" w:rsidR="00A9730D" w:rsidRPr="00D9115F" w:rsidRDefault="00F32B92" w:rsidP="00D9115F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227C21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="00A9730D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57345">
        <w:rPr>
          <w:rFonts w:ascii="Arial" w:hAnsi="Arial" w:cs="Arial"/>
          <w:sz w:val="24"/>
          <w:szCs w:val="24"/>
        </w:rPr>
        <w:t>příjmy uvedené v odst. 11.2</w:t>
      </w:r>
      <w:r w:rsidR="005F4D79">
        <w:rPr>
          <w:rFonts w:ascii="Arial" w:hAnsi="Arial" w:cs="Arial"/>
          <w:sz w:val="24"/>
          <w:szCs w:val="24"/>
        </w:rPr>
        <w:t>4</w:t>
      </w:r>
      <w:r w:rsidR="00EE6694">
        <w:rPr>
          <w:rFonts w:ascii="Arial" w:hAnsi="Arial" w:cs="Arial"/>
          <w:sz w:val="24"/>
          <w:szCs w:val="24"/>
        </w:rPr>
        <w:t>.</w:t>
      </w:r>
      <w:r w:rsidR="00E93DF9" w:rsidRPr="00957345">
        <w:rPr>
          <w:rFonts w:ascii="Arial" w:hAnsi="Arial" w:cs="Arial"/>
          <w:sz w:val="24"/>
          <w:szCs w:val="24"/>
        </w:rPr>
        <w:t xml:space="preserve"> 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2FDE39D2" w14:textId="74AC14D2" w:rsidR="00822CBA" w:rsidRPr="001C11E0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448AA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1C11E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</w:p>
    <w:p w14:paraId="0B5E3DCC" w14:textId="0B9E71CE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918C2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89D7033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</w:t>
      </w:r>
      <w:r w:rsidR="00E9531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7C079F44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1C11E0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CD02A7C" w14:textId="03A0CA76" w:rsidR="00A9730D" w:rsidRPr="00B41222" w:rsidRDefault="001C11E0" w:rsidP="00D9115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výpisem zaúčtování všech daňových dokladů týkajících se akce, na samostatné analytické či střediskové evidenci jako součást vlastního účetnictví. Část akce hrazená z dotace poskytovatele musí být vedena pod daným účelovým znakem </w:t>
      </w:r>
      <w:r w:rsidRPr="00B412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(UZ … bude doplněn dle schváleného číselníku)</w:t>
      </w:r>
      <w:r w:rsidRPr="00B4122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B41222">
        <w:rPr>
          <w:rFonts w:ascii="Arial" w:eastAsia="Times New Roman" w:hAnsi="Arial" w:cs="Arial"/>
          <w:sz w:val="24"/>
          <w:szCs w:val="24"/>
          <w:lang w:eastAsia="cs-CZ"/>
        </w:rPr>
        <w:t>poskytovatele. Část akce hrazená příjemcem musí být v účetnictví označena jednotným účelovým znakem nebo ORG, který si příjemce pro tento účel zvolí.</w:t>
      </w:r>
    </w:p>
    <w:p w14:paraId="38FAC365" w14:textId="77777777" w:rsidR="00A9730D" w:rsidRPr="00B41222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41222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76747E11" w:rsidR="00A9730D" w:rsidRPr="00B41222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B41222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DE350E"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 vyplněný formulář „Závěrečná zpráva o</w:t>
      </w:r>
      <w:r w:rsidR="00E9531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DE350E"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ukončení realizace akce z Programu obnovy venkova Olomouckého kraje 2021“ pro dotační titul </w:t>
      </w:r>
      <w:r w:rsidR="00411181" w:rsidRPr="00B41222">
        <w:rPr>
          <w:rFonts w:ascii="Arial" w:eastAsia="Times New Roman" w:hAnsi="Arial" w:cs="Arial"/>
          <w:sz w:val="24"/>
          <w:szCs w:val="24"/>
          <w:lang w:eastAsia="cs-CZ"/>
        </w:rPr>
        <w:t>02_01_02</w:t>
      </w:r>
      <w:r w:rsidR="00F83AC2"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3AC2" w:rsidRPr="00B412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(formulář je pro příjemce k dispozici v elektronické podobě na webu poskytovatele)</w:t>
      </w:r>
      <w:r w:rsidR="00DE350E" w:rsidRPr="00B4122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9115F"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41222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DE350E"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 prot</w:t>
      </w:r>
      <w:r w:rsidR="006D3A92"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okol o předání a převzetí díla, </w:t>
      </w:r>
      <w:r w:rsidR="00DE350E" w:rsidRPr="00B41222">
        <w:rPr>
          <w:rFonts w:ascii="Arial" w:eastAsia="Times New Roman" w:hAnsi="Arial" w:cs="Arial"/>
          <w:sz w:val="24"/>
          <w:szCs w:val="24"/>
          <w:lang w:eastAsia="cs-CZ"/>
        </w:rPr>
        <w:t>dokumentaci splnění povinné propagace poskytovatele a užití loga a ochranné známky POV  dle čl. II</w:t>
      </w:r>
      <w:r w:rsidR="006D3A92" w:rsidRPr="00B4122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E350E"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 odst. 10</w:t>
      </w:r>
      <w:r w:rsidR="006D3A92" w:rsidRPr="00B4122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E350E"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="006D3A92"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 a v elektronické podobě na </w:t>
      </w:r>
      <w:r w:rsidR="007A38DD"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CD/DVD nebo USB </w:t>
      </w:r>
      <w:proofErr w:type="spellStart"/>
      <w:r w:rsidR="007A38DD" w:rsidRPr="00B41222">
        <w:rPr>
          <w:rFonts w:ascii="Arial" w:eastAsia="Times New Roman" w:hAnsi="Arial" w:cs="Arial"/>
          <w:sz w:val="24"/>
          <w:szCs w:val="24"/>
          <w:lang w:eastAsia="cs-CZ"/>
        </w:rPr>
        <w:t>flash</w:t>
      </w:r>
      <w:proofErr w:type="spellEnd"/>
      <w:r w:rsidR="007A38DD"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 disku zpracovanou územně plánovací dokumentaci dle aktuální „Metodiky pro digitální zpracování územních plánů v MINIS“, případně d</w:t>
      </w:r>
      <w:r w:rsidR="000344A1" w:rsidRPr="00B41222">
        <w:rPr>
          <w:rFonts w:ascii="Arial" w:eastAsia="Times New Roman" w:hAnsi="Arial" w:cs="Arial"/>
          <w:sz w:val="24"/>
          <w:szCs w:val="24"/>
          <w:lang w:eastAsia="cs-CZ"/>
        </w:rPr>
        <w:t>le aktuální metodiky vydané M</w:t>
      </w:r>
      <w:r w:rsidR="0025654B">
        <w:rPr>
          <w:rFonts w:ascii="Arial" w:eastAsia="Times New Roman" w:hAnsi="Arial" w:cs="Arial"/>
          <w:sz w:val="24"/>
          <w:szCs w:val="24"/>
          <w:lang w:eastAsia="cs-CZ"/>
        </w:rPr>
        <w:t>inisterstvem pro místní rozvoj</w:t>
      </w:r>
      <w:r w:rsidR="000344A1"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B41222" w:rsidRPr="00B41222">
        <w:rPr>
          <w:rFonts w:ascii="Arial" w:eastAsia="Times New Roman" w:hAnsi="Arial" w:cs="Arial"/>
          <w:sz w:val="24"/>
          <w:szCs w:val="24"/>
          <w:lang w:eastAsia="cs-CZ"/>
        </w:rPr>
        <w:t>Příjemce je povinen předložit z</w:t>
      </w:r>
      <w:r w:rsidR="000344A1" w:rsidRPr="00B41222">
        <w:rPr>
          <w:rFonts w:ascii="Arial" w:eastAsia="Times New Roman" w:hAnsi="Arial" w:cs="Arial"/>
          <w:sz w:val="24"/>
          <w:szCs w:val="24"/>
          <w:lang w:eastAsia="cs-CZ"/>
        </w:rPr>
        <w:t>ávěrečnou zprávu v elektronické formě do datové schránky poskytovatele</w:t>
      </w:r>
      <w:r w:rsidR="00B41222"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0344A1" w:rsidRPr="00B41222">
        <w:rPr>
          <w:rFonts w:ascii="Arial" w:eastAsia="Times New Roman" w:hAnsi="Arial" w:cs="Arial"/>
          <w:sz w:val="24"/>
          <w:szCs w:val="24"/>
          <w:lang w:eastAsia="cs-CZ"/>
        </w:rPr>
        <w:t>Zpracovanou územně plánovací dokumentaci předloží příjemce elektronicky na datovém nosiči osobním doručením na podatelnu Krajského úřadu Olomouckého kraje, Jeremenkova 1191/40a, 779 00 Olomouc nebo zasláním na adresu: Olomoucký kraj, Odbor strategického rozvoje kraje, Jeremenkova 1191/40a, 779 00 Olomouc.</w:t>
      </w:r>
      <w:r w:rsidR="00DE350E"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8E3118" w14:textId="0C12E5BD" w:rsidR="00A9730D" w:rsidRPr="00B41222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</w:t>
      </w:r>
      <w:r w:rsidRPr="00B41222">
        <w:rPr>
          <w:rFonts w:ascii="Arial" w:eastAsia="Times New Roman" w:hAnsi="Arial" w:cs="Arial"/>
          <w:sz w:val="24"/>
          <w:szCs w:val="24"/>
          <w:lang w:eastAsia="cs-CZ"/>
        </w:rPr>
        <w:t>dotace nebyla použita v celé výši v</w:t>
      </w:r>
      <w:r w:rsidR="009C2373" w:rsidRPr="00B41222">
        <w:rPr>
          <w:rFonts w:ascii="Arial" w:eastAsia="Times New Roman" w:hAnsi="Arial" w:cs="Arial"/>
          <w:sz w:val="24"/>
          <w:szCs w:val="24"/>
          <w:lang w:eastAsia="cs-CZ"/>
        </w:rPr>
        <w:t> termínu</w:t>
      </w:r>
      <w:r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 uvedené</w:t>
      </w:r>
      <w:r w:rsidR="00D9115F" w:rsidRPr="00B41222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 v čl. II</w:t>
      </w:r>
      <w:r w:rsidR="00104D47" w:rsidRPr="00B4122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D24BFD" w:rsidRPr="00B4122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 této smlouvy,</w:t>
      </w:r>
      <w:r w:rsidRPr="00B4122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B41222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</w:t>
      </w:r>
      <w:r w:rsidR="00104D47" w:rsidRPr="00B4122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D24BFD" w:rsidRPr="00B4122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 a 4</w:t>
      </w:r>
      <w:r w:rsidR="00D24BFD" w:rsidRPr="00B4122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byly nižší než celkové předpokládané uznatelné výdaje dle čl. II</w:t>
      </w:r>
      <w:r w:rsidR="00104D47" w:rsidRPr="00B4122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D24BFD" w:rsidRPr="00B4122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="00B777F4" w:rsidRPr="00B4122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9115F"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B41222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</w:t>
      </w:r>
      <w:r w:rsidR="00A9730D" w:rsidRPr="00B41222">
        <w:rPr>
          <w:rFonts w:ascii="Arial" w:eastAsia="Times New Roman" w:hAnsi="Arial" w:cs="Arial"/>
          <w:sz w:val="24"/>
          <w:szCs w:val="24"/>
          <w:lang w:eastAsia="cs-CZ"/>
        </w:rPr>
        <w:t>250/2000 Sb., o rozpočtových pravidlech územních rozpočtů, ve znění pozdějších předpisů. V</w:t>
      </w:r>
      <w:r w:rsidR="009C2373" w:rsidRPr="00B41222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B41222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B4122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B41222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</w:t>
      </w:r>
      <w:r w:rsidR="00E9531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B41222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</w:t>
      </w:r>
    </w:p>
    <w:p w14:paraId="3C9258FA" w14:textId="57BF162E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41222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smlouvou v čl. I</w:t>
      </w:r>
      <w:r w:rsidR="009E73A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9E73A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a 4</w:t>
      </w:r>
      <w:r w:rsidR="009E73A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 poruší některou z jiných podmínek použití dotace, stanovených v čl. II</w:t>
      </w:r>
      <w:r w:rsidR="009E73A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1</w:t>
      </w:r>
      <w:r w:rsidR="009E73A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</w:t>
      </w:r>
      <w:r w:rsidR="009E73A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4</w:t>
      </w:r>
      <w:r w:rsidR="009E73A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smlouvy, ale vyúčtování nebo závěrečná zpráva </w:t>
      </w:r>
      <w:r w:rsidR="0065610D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</w:t>
      </w:r>
      <w:r w:rsidR="009E73A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5610D">
        <w:rPr>
          <w:rFonts w:ascii="Arial" w:eastAsia="Times New Roman" w:hAnsi="Arial" w:cs="Arial"/>
          <w:sz w:val="24"/>
          <w:szCs w:val="24"/>
          <w:lang w:eastAsia="cs-CZ"/>
        </w:rPr>
        <w:t xml:space="preserve"> odst. 4</w:t>
      </w:r>
      <w:r w:rsidR="009E73A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5610D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nebudou obsahovat všechny náležitosti stanovené v čl. II</w:t>
      </w:r>
      <w:r w:rsidR="009E73A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4</w:t>
      </w:r>
      <w:r w:rsidR="009E73A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086CD84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144F1F25" w:rsidR="009A3DA5" w:rsidRPr="00B412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</w:t>
      </w:r>
      <w:r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případě, že je příjemce dle této smlouvy povinen vrátit dotaci nebo její část, vrátí příjemce dotaci nebo </w:t>
      </w:r>
      <w:r w:rsidR="00D24BFD"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její část na účet poskytovatele </w:t>
      </w:r>
      <w:r w:rsidRPr="00B41222">
        <w:rPr>
          <w:rFonts w:ascii="Arial" w:eastAsia="Times New Roman" w:hAnsi="Arial" w:cs="Arial"/>
          <w:sz w:val="24"/>
          <w:szCs w:val="24"/>
          <w:lang w:eastAsia="cs-CZ"/>
        </w:rPr>
        <w:t>č.</w:t>
      </w:r>
      <w:r w:rsidR="00D24BFD"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27-4228120277/0100. </w:t>
      </w:r>
      <w:r w:rsidR="00D40813" w:rsidRPr="00B41222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E95316">
        <w:rPr>
          <w:rFonts w:ascii="Arial" w:hAnsi="Arial" w:cs="Arial"/>
          <w:sz w:val="24"/>
          <w:szCs w:val="24"/>
        </w:rPr>
        <w:t> </w:t>
      </w:r>
      <w:r w:rsidR="00D24BFD" w:rsidRPr="00B41222">
        <w:rPr>
          <w:rFonts w:ascii="Arial" w:hAnsi="Arial" w:cs="Arial"/>
          <w:sz w:val="24"/>
          <w:szCs w:val="24"/>
        </w:rPr>
        <w:t xml:space="preserve">27-4228320287/0100 </w:t>
      </w:r>
      <w:r w:rsidR="00D40813" w:rsidRPr="00B41222">
        <w:rPr>
          <w:rFonts w:ascii="Arial" w:hAnsi="Arial" w:cs="Arial"/>
          <w:sz w:val="24"/>
          <w:szCs w:val="24"/>
        </w:rPr>
        <w:t>na základě vystavené faktury.</w:t>
      </w:r>
    </w:p>
    <w:p w14:paraId="57AF1CAB" w14:textId="6E9DF7E5" w:rsidR="00163897" w:rsidRPr="00D9115F" w:rsidRDefault="009A3DA5" w:rsidP="00D9115F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spojení, jakož i</w:t>
      </w:r>
      <w:r w:rsidR="00E9531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4711E03D" w14:textId="63D9EF73" w:rsidR="00836AA2" w:rsidRPr="001E12D8" w:rsidRDefault="00836AA2" w:rsidP="001E12D8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Pr="00B41222">
        <w:rPr>
          <w:rFonts w:ascii="Arial" w:eastAsia="Times New Roman" w:hAnsi="Arial" w:cs="Arial"/>
          <w:sz w:val="24"/>
          <w:szCs w:val="24"/>
          <w:lang w:eastAsia="cs-CZ"/>
        </w:rPr>
        <w:t>povinen uvádět logo poskytovatele</w:t>
      </w:r>
      <w:r w:rsidR="00D24BFD"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 a ochrannou známku POV </w:t>
      </w:r>
      <w:r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na svých webových stránkách </w:t>
      </w:r>
      <w:r w:rsidR="003B29D0"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 w:rsidRPr="00B41222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1E12D8"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41222">
        <w:rPr>
          <w:rFonts w:ascii="Arial" w:eastAsia="Times New Roman" w:hAnsi="Arial" w:cs="Arial"/>
          <w:sz w:val="24"/>
          <w:szCs w:val="24"/>
          <w:lang w:eastAsia="cs-CZ"/>
        </w:rPr>
        <w:t>po dobu</w:t>
      </w:r>
      <w:r w:rsidR="00AA25D7"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 od nabytí účinnosti této smlouvy nejméně do konce roku 2021,</w:t>
      </w:r>
      <w:r w:rsidR="001E12D8"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41222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 a umístit reklamní panel</w:t>
      </w:r>
      <w:r w:rsidR="00AA25D7"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 minimálně ve formátu A4</w:t>
      </w:r>
      <w:r w:rsidRPr="00B41222">
        <w:rPr>
          <w:rFonts w:ascii="Arial" w:eastAsia="Times New Roman" w:hAnsi="Arial" w:cs="Arial"/>
          <w:sz w:val="24"/>
          <w:szCs w:val="24"/>
          <w:lang w:eastAsia="cs-CZ"/>
        </w:rPr>
        <w:t>, nebo obdobné zařízení, s</w:t>
      </w:r>
      <w:r w:rsidR="00E9531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41222">
        <w:rPr>
          <w:rFonts w:ascii="Arial" w:eastAsia="Times New Roman" w:hAnsi="Arial" w:cs="Arial"/>
          <w:sz w:val="24"/>
          <w:szCs w:val="24"/>
          <w:lang w:eastAsia="cs-CZ"/>
        </w:rPr>
        <w:t>logem poskytovatele</w:t>
      </w:r>
      <w:r w:rsidR="00AA25D7"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 a ochrannou známkou POV</w:t>
      </w:r>
      <w:r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 do místa</w:t>
      </w:r>
      <w:r w:rsidR="001E12D8"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A25D7" w:rsidRPr="00B41222">
        <w:rPr>
          <w:rFonts w:ascii="Arial" w:eastAsia="Times New Roman" w:hAnsi="Arial" w:cs="Arial"/>
          <w:sz w:val="24"/>
          <w:szCs w:val="24"/>
          <w:lang w:eastAsia="cs-CZ"/>
        </w:rPr>
        <w:t>sídl</w:t>
      </w:r>
      <w:r w:rsidR="009E73A8" w:rsidRPr="00B41222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AA25D7"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 příjemce dotace</w:t>
      </w:r>
      <w:r w:rsidR="00725B3A"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A25D7"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725B3A" w:rsidRPr="00B41222">
        <w:rPr>
          <w:rFonts w:ascii="Arial" w:eastAsia="Times New Roman" w:hAnsi="Arial" w:cs="Arial"/>
          <w:sz w:val="24"/>
          <w:szCs w:val="24"/>
          <w:lang w:eastAsia="cs-CZ"/>
        </w:rPr>
        <w:t>po dobu</w:t>
      </w:r>
      <w:r w:rsidR="00AA25D7"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B54FC" w:rsidRPr="00B41222">
        <w:rPr>
          <w:rFonts w:ascii="Arial" w:eastAsia="Times New Roman" w:hAnsi="Arial" w:cs="Arial"/>
          <w:sz w:val="24"/>
          <w:szCs w:val="24"/>
          <w:lang w:eastAsia="cs-CZ"/>
        </w:rPr>
        <w:t>od nabytí účinnosti této smlouvy nejméně do konce roku 2021</w:t>
      </w:r>
      <w:r w:rsidR="00AA25D7" w:rsidRPr="00B4122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65E92"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 Spolu s logem poskytovatele dotace a ochrannou známkou POV</w:t>
      </w:r>
      <w:r w:rsidR="009E73A8"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 zde</w:t>
      </w:r>
      <w:r w:rsidR="00165E92"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 bude uvedena informace, že poskytovatel akci finančně podpořil.</w:t>
      </w:r>
    </w:p>
    <w:p w14:paraId="23E63567" w14:textId="4299B5C1" w:rsidR="00836AA2" w:rsidRPr="00B4122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</w:t>
      </w:r>
      <w:r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fotografie dokladující propagaci </w:t>
      </w:r>
      <w:r w:rsidR="0031285D" w:rsidRPr="00B4122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B4122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C0A1524" w:rsidR="009A3DA5" w:rsidRPr="00B412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41222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</w:t>
      </w:r>
      <w:r w:rsidR="00165E92"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 a ochranné známky POV</w:t>
      </w:r>
      <w:r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 způsobem a v rozsahu uvedeném v čl. II</w:t>
      </w:r>
      <w:r w:rsidR="0000163C" w:rsidRPr="00B4122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 odst. 10</w:t>
      </w:r>
      <w:r w:rsidR="0000163C" w:rsidRPr="00B4122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41222"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14:paraId="3C92591A" w14:textId="4E77B728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E9531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445B9264" w:rsidR="001D30FE" w:rsidRPr="00957345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</w:t>
      </w:r>
      <w:r w:rsidRPr="00A66F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smlouvy u něj není dána žádná ze skutečností, pro kterou nelze poskytnout dotaci dle odst. 10.1</w:t>
      </w:r>
      <w:r w:rsidR="001E12D8" w:rsidRPr="00A66F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. </w:t>
      </w:r>
      <w:r w:rsidRPr="00A66F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5267D066" w14:textId="64E0057E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</w:t>
      </w:r>
      <w:r w:rsidRPr="00A66F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žádosti o dotaci do dne podpisu této smlouvy u něj nedošlo k žádné změně předpokládané v odst. 10.2</w:t>
      </w:r>
      <w:r w:rsidR="00165E92" w:rsidRPr="00A66F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1E12D8" w:rsidRPr="00A66F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A66F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007AB9E3" w14:textId="7E18F135" w:rsidR="004514E3" w:rsidRPr="001E12D8" w:rsidRDefault="009A3DA5" w:rsidP="001E12D8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E9531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09543083" w:rsidR="00906564" w:rsidRPr="00957345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957345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6694904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9A7248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957345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957345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57345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957345">
        <w:rPr>
          <w:rFonts w:ascii="Arial" w:hAnsi="Arial" w:cs="Arial"/>
          <w:sz w:val="24"/>
          <w:szCs w:val="24"/>
          <w:lang w:eastAsia="cs-CZ"/>
        </w:rPr>
        <w:t>T</w:t>
      </w:r>
      <w:r w:rsidRPr="00957345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57345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764BBA00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E9531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BFA70D3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5D8A80AE" w14:textId="27A3DBA0" w:rsidR="004436F0" w:rsidRPr="001530DE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504F2C5C" w14:textId="747DDCBB" w:rsidR="00495468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sectPr w:rsidR="00495468" w:rsidSect="00C703B6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130AE" w14:textId="77777777" w:rsidR="009A4A23" w:rsidRDefault="009A4A23" w:rsidP="00D40C40">
      <w:r>
        <w:separator/>
      </w:r>
    </w:p>
  </w:endnote>
  <w:endnote w:type="continuationSeparator" w:id="0">
    <w:p w14:paraId="5969B6F2" w14:textId="77777777" w:rsidR="009A4A23" w:rsidRDefault="009A4A2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DD54B" w14:textId="55EC718E" w:rsidR="00003A45" w:rsidRPr="00EE781E" w:rsidRDefault="00DF65C6" w:rsidP="00003A45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7783F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21</w:t>
    </w:r>
    <w:r w:rsidR="0087783F">
      <w:rPr>
        <w:rFonts w:ascii="Arial" w:hAnsi="Arial" w:cs="Arial"/>
        <w:i/>
        <w:sz w:val="20"/>
        <w:szCs w:val="20"/>
      </w:rPr>
      <w:t xml:space="preserve">. </w:t>
    </w:r>
    <w:r w:rsidR="0040642D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003A45" w:rsidRPr="00EE781E">
      <w:rPr>
        <w:rFonts w:ascii="Arial" w:hAnsi="Arial" w:cs="Arial"/>
        <w:i/>
        <w:sz w:val="20"/>
        <w:szCs w:val="20"/>
      </w:rPr>
      <w:t>. 2020</w:t>
    </w:r>
    <w:r w:rsidR="00003A45" w:rsidRPr="00EE781E">
      <w:rPr>
        <w:rFonts w:ascii="Arial" w:hAnsi="Arial" w:cs="Arial"/>
        <w:i/>
        <w:sz w:val="20"/>
        <w:szCs w:val="20"/>
      </w:rPr>
      <w:tab/>
    </w:r>
    <w:r w:rsidR="00003A45" w:rsidRPr="00EE781E">
      <w:rPr>
        <w:rFonts w:ascii="Arial" w:hAnsi="Arial" w:cs="Arial"/>
        <w:i/>
        <w:sz w:val="20"/>
        <w:szCs w:val="20"/>
      </w:rPr>
      <w:tab/>
      <w:t xml:space="preserve">Strana </w:t>
    </w:r>
    <w:sdt>
      <w:sdtPr>
        <w:rPr>
          <w:rFonts w:ascii="Arial" w:hAnsi="Arial" w:cs="Arial"/>
          <w:i/>
          <w:sz w:val="20"/>
          <w:szCs w:val="20"/>
        </w:rPr>
        <w:id w:val="-1668396407"/>
        <w:docPartObj>
          <w:docPartGallery w:val="Page Numbers (Bottom of Page)"/>
          <w:docPartUnique/>
        </w:docPartObj>
      </w:sdtPr>
      <w:sdtEndPr/>
      <w:sdtContent>
        <w:r w:rsidR="00003A45" w:rsidRPr="00EE781E">
          <w:rPr>
            <w:rFonts w:ascii="Arial" w:hAnsi="Arial" w:cs="Arial"/>
            <w:i/>
            <w:sz w:val="20"/>
            <w:szCs w:val="20"/>
          </w:rPr>
          <w:fldChar w:fldCharType="begin"/>
        </w:r>
        <w:r w:rsidR="00003A45" w:rsidRPr="00EE781E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003A45" w:rsidRPr="00EE781E">
          <w:rPr>
            <w:rFonts w:ascii="Arial" w:hAnsi="Arial" w:cs="Arial"/>
            <w:i/>
            <w:sz w:val="20"/>
            <w:szCs w:val="20"/>
          </w:rPr>
          <w:fldChar w:fldCharType="separate"/>
        </w:r>
        <w:r w:rsidR="001544D5">
          <w:rPr>
            <w:rFonts w:ascii="Arial" w:hAnsi="Arial" w:cs="Arial"/>
            <w:i/>
            <w:noProof/>
            <w:sz w:val="20"/>
            <w:szCs w:val="20"/>
          </w:rPr>
          <w:t>2</w:t>
        </w:r>
        <w:r w:rsidR="00003A45" w:rsidRPr="00EE781E">
          <w:rPr>
            <w:rFonts w:ascii="Arial" w:hAnsi="Arial" w:cs="Arial"/>
            <w:i/>
            <w:sz w:val="20"/>
            <w:szCs w:val="20"/>
          </w:rPr>
          <w:fldChar w:fldCharType="end"/>
        </w:r>
        <w:r w:rsidR="00562857" w:rsidRPr="00EE781E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A66F9F">
          <w:rPr>
            <w:rFonts w:ascii="Arial" w:hAnsi="Arial" w:cs="Arial"/>
            <w:i/>
            <w:sz w:val="20"/>
            <w:szCs w:val="20"/>
          </w:rPr>
          <w:t>8</w:t>
        </w:r>
        <w:r w:rsidR="00003A45" w:rsidRPr="00EE781E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37BA5330" w14:textId="353D2FCD" w:rsidR="00D20B9A" w:rsidRPr="00EE781E" w:rsidRDefault="001544D5" w:rsidP="00471FA4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60</w:t>
    </w:r>
    <w:r w:rsidR="001F5D37">
      <w:rPr>
        <w:rFonts w:ascii="Arial" w:hAnsi="Arial" w:cs="Arial"/>
        <w:i/>
        <w:sz w:val="20"/>
        <w:szCs w:val="20"/>
      </w:rPr>
      <w:t>.</w:t>
    </w:r>
    <w:r w:rsidR="0084475A">
      <w:rPr>
        <w:rFonts w:ascii="Arial" w:hAnsi="Arial" w:cs="Arial"/>
        <w:i/>
        <w:sz w:val="20"/>
        <w:szCs w:val="20"/>
      </w:rPr>
      <w:t xml:space="preserve"> – Program obnovy venkova Olomouckého kraje 2021 - vyhlášení</w:t>
    </w:r>
  </w:p>
  <w:p w14:paraId="78D3D6ED" w14:textId="2302137C" w:rsidR="00B622A2" w:rsidRPr="00EE781E" w:rsidRDefault="00003A45" w:rsidP="00EE781E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EE781E">
      <w:rPr>
        <w:rFonts w:ascii="Arial" w:hAnsi="Arial" w:cs="Arial"/>
        <w:i/>
        <w:sz w:val="20"/>
        <w:szCs w:val="20"/>
      </w:rPr>
      <w:t>Příloha č. 1</w:t>
    </w:r>
    <w:r w:rsidR="00FE469F">
      <w:rPr>
        <w:rFonts w:ascii="Arial" w:hAnsi="Arial" w:cs="Arial"/>
        <w:i/>
        <w:sz w:val="20"/>
        <w:szCs w:val="20"/>
      </w:rPr>
      <w:t>0</w:t>
    </w:r>
    <w:r w:rsidRPr="00EE781E">
      <w:rPr>
        <w:rFonts w:ascii="Arial" w:hAnsi="Arial" w:cs="Arial"/>
        <w:i/>
        <w:sz w:val="20"/>
        <w:szCs w:val="20"/>
      </w:rPr>
      <w:t xml:space="preserve"> – Vzor</w:t>
    </w:r>
    <w:r w:rsidR="008A07D6">
      <w:rPr>
        <w:rFonts w:ascii="Arial" w:hAnsi="Arial" w:cs="Arial"/>
        <w:i/>
        <w:sz w:val="20"/>
        <w:szCs w:val="20"/>
      </w:rPr>
      <w:t xml:space="preserve"> veřejnoprávní smlouvy</w:t>
    </w:r>
    <w:r w:rsidRPr="00EE781E">
      <w:rPr>
        <w:rFonts w:ascii="Arial" w:hAnsi="Arial" w:cs="Arial"/>
        <w:i/>
        <w:sz w:val="20"/>
        <w:szCs w:val="20"/>
      </w:rPr>
      <w:t xml:space="preserve"> o poskytnutí </w:t>
    </w:r>
    <w:r w:rsidR="00B622A2" w:rsidRPr="00EE781E">
      <w:rPr>
        <w:rFonts w:ascii="Arial" w:hAnsi="Arial" w:cs="Arial"/>
        <w:i/>
        <w:sz w:val="20"/>
        <w:szCs w:val="20"/>
      </w:rPr>
      <w:t xml:space="preserve">programové </w:t>
    </w:r>
    <w:r w:rsidRPr="00EE781E">
      <w:rPr>
        <w:rFonts w:ascii="Arial" w:hAnsi="Arial" w:cs="Arial"/>
        <w:i/>
        <w:sz w:val="20"/>
        <w:szCs w:val="20"/>
      </w:rPr>
      <w:t xml:space="preserve">dotace na akci </w:t>
    </w:r>
    <w:r w:rsidR="00B622A2" w:rsidRPr="00EE781E">
      <w:rPr>
        <w:rFonts w:ascii="Arial" w:hAnsi="Arial" w:cs="Arial"/>
        <w:i/>
        <w:sz w:val="20"/>
        <w:szCs w:val="20"/>
      </w:rPr>
      <w:t>obcím, městysům, městům</w:t>
    </w:r>
    <w:r w:rsidR="0084475A">
      <w:rPr>
        <w:rFonts w:ascii="Arial" w:hAnsi="Arial" w:cs="Arial"/>
        <w:i/>
        <w:sz w:val="20"/>
        <w:szCs w:val="20"/>
      </w:rPr>
      <w:t xml:space="preserve"> DT </w:t>
    </w:r>
    <w:r w:rsidR="00146FEF">
      <w:rPr>
        <w:rFonts w:ascii="Arial" w:hAnsi="Arial" w:cs="Arial"/>
        <w:i/>
        <w:sz w:val="20"/>
        <w:szCs w:val="20"/>
      </w:rPr>
      <w:t>2</w:t>
    </w:r>
    <w:r w:rsidR="00B622A2" w:rsidRPr="00EE781E">
      <w:rPr>
        <w:rFonts w:ascii="Arial" w:hAnsi="Arial" w:cs="Arial"/>
        <w:i/>
        <w:sz w:val="20"/>
        <w:szCs w:val="20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7B745" w14:textId="77777777" w:rsidR="009A4A23" w:rsidRDefault="009A4A23" w:rsidP="00D40C40">
      <w:r>
        <w:separator/>
      </w:r>
    </w:p>
  </w:footnote>
  <w:footnote w:type="continuationSeparator" w:id="0">
    <w:p w14:paraId="4BF59E66" w14:textId="77777777" w:rsidR="009A4A23" w:rsidRDefault="009A4A23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26CCF" w14:textId="7F472C22" w:rsidR="0084475A" w:rsidRDefault="0084475A" w:rsidP="0084475A">
    <w:pPr>
      <w:pStyle w:val="Zhlav"/>
      <w:ind w:left="1418" w:hanging="1418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1</w:t>
    </w:r>
    <w:r w:rsidR="00FE469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0</w:t>
    </w:r>
    <w:r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 veřejnoprávní smlouv</w:t>
    </w:r>
    <w:r w:rsidR="008A07D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y</w:t>
    </w:r>
    <w:r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 poskytnutí </w:t>
    </w:r>
    <w:r w:rsidR="008A671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programové </w:t>
    </w:r>
    <w:r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dotace na akci obcím,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městysům, </w:t>
    </w:r>
    <w:r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městům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DT </w:t>
    </w:r>
    <w:r w:rsidR="00146FE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</w:p>
  <w:p w14:paraId="3F65EF39" w14:textId="77777777" w:rsidR="0084475A" w:rsidRDefault="008447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F464F"/>
    <w:multiLevelType w:val="hybridMultilevel"/>
    <w:tmpl w:val="24F8A0E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163C"/>
    <w:rsid w:val="00001BCD"/>
    <w:rsid w:val="000032B4"/>
    <w:rsid w:val="00003A45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4A1"/>
    <w:rsid w:val="00034BE1"/>
    <w:rsid w:val="00034F6D"/>
    <w:rsid w:val="00036AD8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3B67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47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6FEF"/>
    <w:rsid w:val="001479FC"/>
    <w:rsid w:val="00147D64"/>
    <w:rsid w:val="00150850"/>
    <w:rsid w:val="00150BF2"/>
    <w:rsid w:val="00150D31"/>
    <w:rsid w:val="001517F8"/>
    <w:rsid w:val="00153478"/>
    <w:rsid w:val="001544D5"/>
    <w:rsid w:val="001547B3"/>
    <w:rsid w:val="00154952"/>
    <w:rsid w:val="0016130C"/>
    <w:rsid w:val="00161B76"/>
    <w:rsid w:val="00163172"/>
    <w:rsid w:val="00163897"/>
    <w:rsid w:val="00165A7E"/>
    <w:rsid w:val="00165E92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37A3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3FAA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11E0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12D8"/>
    <w:rsid w:val="001E21D4"/>
    <w:rsid w:val="001E478A"/>
    <w:rsid w:val="001E5401"/>
    <w:rsid w:val="001E5DE6"/>
    <w:rsid w:val="001E61B2"/>
    <w:rsid w:val="001E6893"/>
    <w:rsid w:val="001E71A3"/>
    <w:rsid w:val="001F0441"/>
    <w:rsid w:val="001F24CC"/>
    <w:rsid w:val="001F43EE"/>
    <w:rsid w:val="001F4D19"/>
    <w:rsid w:val="001F5D37"/>
    <w:rsid w:val="001F65EE"/>
    <w:rsid w:val="001F6B57"/>
    <w:rsid w:val="001F7041"/>
    <w:rsid w:val="001F722A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17CFC"/>
    <w:rsid w:val="00220A93"/>
    <w:rsid w:val="00220FF7"/>
    <w:rsid w:val="002234B7"/>
    <w:rsid w:val="002236B8"/>
    <w:rsid w:val="002241CF"/>
    <w:rsid w:val="00224C86"/>
    <w:rsid w:val="00226A3E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7E8"/>
    <w:rsid w:val="00253A30"/>
    <w:rsid w:val="00253B38"/>
    <w:rsid w:val="00253C6B"/>
    <w:rsid w:val="00253DD4"/>
    <w:rsid w:val="00254AC2"/>
    <w:rsid w:val="00255AB8"/>
    <w:rsid w:val="00255AE2"/>
    <w:rsid w:val="0025654B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4DAF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2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2F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642D"/>
    <w:rsid w:val="00407ADE"/>
    <w:rsid w:val="00411181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50A"/>
    <w:rsid w:val="004316AC"/>
    <w:rsid w:val="00431784"/>
    <w:rsid w:val="00432F4F"/>
    <w:rsid w:val="00433E9B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5F6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25B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3A92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17DC4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38DD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2BC5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475A"/>
    <w:rsid w:val="0084606A"/>
    <w:rsid w:val="008463C9"/>
    <w:rsid w:val="008479FE"/>
    <w:rsid w:val="008525B2"/>
    <w:rsid w:val="008556B1"/>
    <w:rsid w:val="0085615A"/>
    <w:rsid w:val="00856F2E"/>
    <w:rsid w:val="00863178"/>
    <w:rsid w:val="00865F3D"/>
    <w:rsid w:val="0086634E"/>
    <w:rsid w:val="00866505"/>
    <w:rsid w:val="008719BA"/>
    <w:rsid w:val="008751B8"/>
    <w:rsid w:val="008771BB"/>
    <w:rsid w:val="0087783F"/>
    <w:rsid w:val="008824D6"/>
    <w:rsid w:val="00882BA6"/>
    <w:rsid w:val="00885BED"/>
    <w:rsid w:val="008908DB"/>
    <w:rsid w:val="00892667"/>
    <w:rsid w:val="0089625A"/>
    <w:rsid w:val="008A07D6"/>
    <w:rsid w:val="008A3F8C"/>
    <w:rsid w:val="008A5202"/>
    <w:rsid w:val="008A56FF"/>
    <w:rsid w:val="008A5862"/>
    <w:rsid w:val="008A62D5"/>
    <w:rsid w:val="008A64BF"/>
    <w:rsid w:val="008A6710"/>
    <w:rsid w:val="008A761B"/>
    <w:rsid w:val="008A76BB"/>
    <w:rsid w:val="008B07F1"/>
    <w:rsid w:val="008B0B51"/>
    <w:rsid w:val="008B17D3"/>
    <w:rsid w:val="008B3935"/>
    <w:rsid w:val="008B4510"/>
    <w:rsid w:val="008B54FC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1552D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3A8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6F9F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5D7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6D0"/>
    <w:rsid w:val="00AB4ECA"/>
    <w:rsid w:val="00AB66CC"/>
    <w:rsid w:val="00AC020C"/>
    <w:rsid w:val="00AC0656"/>
    <w:rsid w:val="00AC13E7"/>
    <w:rsid w:val="00AC1458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288D"/>
    <w:rsid w:val="00B23BED"/>
    <w:rsid w:val="00B2411D"/>
    <w:rsid w:val="00B261B6"/>
    <w:rsid w:val="00B26B09"/>
    <w:rsid w:val="00B26FAD"/>
    <w:rsid w:val="00B303FD"/>
    <w:rsid w:val="00B3180F"/>
    <w:rsid w:val="00B31966"/>
    <w:rsid w:val="00B344DC"/>
    <w:rsid w:val="00B36109"/>
    <w:rsid w:val="00B37882"/>
    <w:rsid w:val="00B37EF1"/>
    <w:rsid w:val="00B41222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6A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2DEA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03B6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6188"/>
    <w:rsid w:val="00D17D01"/>
    <w:rsid w:val="00D20499"/>
    <w:rsid w:val="00D205D2"/>
    <w:rsid w:val="00D20B9A"/>
    <w:rsid w:val="00D2142F"/>
    <w:rsid w:val="00D21A4D"/>
    <w:rsid w:val="00D23F5E"/>
    <w:rsid w:val="00D243FD"/>
    <w:rsid w:val="00D24BFD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15F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50E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DF65C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5316"/>
    <w:rsid w:val="00E96217"/>
    <w:rsid w:val="00E96911"/>
    <w:rsid w:val="00E9726F"/>
    <w:rsid w:val="00E9743D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694"/>
    <w:rsid w:val="00EE6E5B"/>
    <w:rsid w:val="00EE7725"/>
    <w:rsid w:val="00EE781E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3AC2"/>
    <w:rsid w:val="00F8563D"/>
    <w:rsid w:val="00F8667F"/>
    <w:rsid w:val="00F903CF"/>
    <w:rsid w:val="00F90512"/>
    <w:rsid w:val="00F90895"/>
    <w:rsid w:val="00F90DF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72B"/>
    <w:rsid w:val="00FE2CD1"/>
    <w:rsid w:val="00FE2EE2"/>
    <w:rsid w:val="00FE3476"/>
    <w:rsid w:val="00FE3DFD"/>
    <w:rsid w:val="00FE469F"/>
    <w:rsid w:val="00FE5408"/>
    <w:rsid w:val="00FF00A6"/>
    <w:rsid w:val="00FF03A9"/>
    <w:rsid w:val="00FF056F"/>
    <w:rsid w:val="00FF217C"/>
    <w:rsid w:val="00FF2666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844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41542-BA35-485D-8B29-26BAF8FD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8</Pages>
  <Words>2926</Words>
  <Characters>17268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j.olivikova@olkraj.cz</cp:lastModifiedBy>
  <cp:revision>34</cp:revision>
  <cp:lastPrinted>2018-08-24T12:55:00Z</cp:lastPrinted>
  <dcterms:created xsi:type="dcterms:W3CDTF">2020-10-28T14:01:00Z</dcterms:created>
  <dcterms:modified xsi:type="dcterms:W3CDTF">2020-12-01T10:37:00Z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