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AF" w:rsidRPr="00366266" w:rsidRDefault="00AB54AF" w:rsidP="00AB54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0265">
        <w:rPr>
          <w:rFonts w:ascii="Arial" w:hAnsi="Arial" w:cs="Arial"/>
          <w:b/>
          <w:sz w:val="24"/>
          <w:szCs w:val="24"/>
        </w:rPr>
        <w:t>Dodatek č. 15</w:t>
      </w:r>
    </w:p>
    <w:p w:rsidR="00AB54AF" w:rsidRDefault="00AB54AF" w:rsidP="00AB54AF">
      <w:pPr>
        <w:pStyle w:val="HlavikaZL"/>
        <w:spacing w:after="0"/>
        <w:rPr>
          <w:rFonts w:cs="Arial"/>
        </w:rPr>
      </w:pPr>
      <w:r>
        <w:rPr>
          <w:rFonts w:cs="Arial"/>
        </w:rPr>
        <w:t>k</w:t>
      </w:r>
      <w:r w:rsidRPr="00366266">
        <w:rPr>
          <w:rFonts w:cs="Arial"/>
        </w:rPr>
        <w:t xml:space="preserve">e zřizovací listině č. j. </w:t>
      </w:r>
      <w:r w:rsidRPr="00366266">
        <w:rPr>
          <w:rFonts w:cs="Arial"/>
          <w:noProof/>
        </w:rPr>
        <w:t>4606/2001</w:t>
      </w:r>
      <w:r w:rsidRPr="00366266">
        <w:rPr>
          <w:rFonts w:cs="Arial"/>
        </w:rPr>
        <w:t xml:space="preserve">  ze dne 21. </w:t>
      </w:r>
      <w:r w:rsidRPr="00366266">
        <w:rPr>
          <w:rFonts w:cs="Arial"/>
          <w:noProof/>
        </w:rPr>
        <w:t>12. 2001</w:t>
      </w:r>
      <w:r w:rsidRPr="00366266">
        <w:rPr>
          <w:rFonts w:cs="Arial"/>
        </w:rPr>
        <w:t xml:space="preserve"> ve znění dodatku č. 1 č. j. </w:t>
      </w:r>
      <w:r w:rsidRPr="00366266">
        <w:rPr>
          <w:rFonts w:cs="Arial"/>
          <w:noProof/>
        </w:rPr>
        <w:t>201/2003</w:t>
      </w:r>
      <w:r w:rsidRPr="00366266">
        <w:rPr>
          <w:rFonts w:cs="Arial"/>
        </w:rPr>
        <w:t xml:space="preserve"> ze dne 28. </w:t>
      </w:r>
      <w:r w:rsidRPr="00366266">
        <w:rPr>
          <w:rFonts w:cs="Arial"/>
          <w:noProof/>
        </w:rPr>
        <w:t>11. 2002</w:t>
      </w:r>
      <w:r w:rsidRPr="00366266">
        <w:rPr>
          <w:rFonts w:cs="Arial"/>
        </w:rPr>
        <w:t xml:space="preserve">, dodatku č. 2 č. j. </w:t>
      </w:r>
      <w:r w:rsidRPr="00366266">
        <w:rPr>
          <w:rFonts w:cs="Arial"/>
          <w:noProof/>
        </w:rPr>
        <w:t>7455/2003</w:t>
      </w:r>
      <w:r w:rsidRPr="00366266">
        <w:rPr>
          <w:rFonts w:cs="Arial"/>
        </w:rPr>
        <w:t xml:space="preserve"> ze dne 22. </w:t>
      </w:r>
      <w:r w:rsidRPr="00366266">
        <w:rPr>
          <w:rFonts w:cs="Arial"/>
          <w:noProof/>
        </w:rPr>
        <w:t>5. 2003</w:t>
      </w:r>
      <w:r w:rsidRPr="00366266">
        <w:rPr>
          <w:rFonts w:cs="Arial"/>
        </w:rPr>
        <w:t xml:space="preserve">, dodatku č. 3 č. j. </w:t>
      </w:r>
      <w:r w:rsidRPr="00366266">
        <w:rPr>
          <w:rFonts w:cs="Arial"/>
          <w:noProof/>
        </w:rPr>
        <w:t>12123/2003</w:t>
      </w:r>
      <w:r w:rsidRPr="00366266">
        <w:rPr>
          <w:rFonts w:cs="Arial"/>
        </w:rPr>
        <w:t xml:space="preserve"> ze dne 18. </w:t>
      </w:r>
      <w:r w:rsidRPr="00366266">
        <w:rPr>
          <w:rFonts w:cs="Arial"/>
          <w:noProof/>
        </w:rPr>
        <w:t>9. 2003</w:t>
      </w:r>
      <w:r w:rsidRPr="00366266">
        <w:rPr>
          <w:rFonts w:cs="Arial"/>
        </w:rPr>
        <w:t>, dodatku č. 4 č. j. </w:t>
      </w:r>
      <w:r w:rsidRPr="00366266">
        <w:rPr>
          <w:rFonts w:cs="Arial"/>
          <w:noProof/>
        </w:rPr>
        <w:t>75/2004</w:t>
      </w:r>
      <w:r w:rsidRPr="00366266">
        <w:rPr>
          <w:rFonts w:cs="Arial"/>
        </w:rPr>
        <w:t xml:space="preserve"> ze dne 18. </w:t>
      </w:r>
      <w:r w:rsidRPr="00366266">
        <w:rPr>
          <w:rFonts w:cs="Arial"/>
          <w:noProof/>
        </w:rPr>
        <w:t>12. 2003, dodatku č. 5 č. j. KUOK/23173/05/OŠMT/572</w:t>
      </w:r>
      <w:r w:rsidRPr="00366266">
        <w:rPr>
          <w:rFonts w:cs="Arial"/>
        </w:rPr>
        <w:t xml:space="preserve"> ze</w:t>
      </w:r>
      <w:r>
        <w:rPr>
          <w:rFonts w:cs="Arial"/>
        </w:rPr>
        <w:t xml:space="preserve"> dne 24. 6. 2005, dodatku č. 6 </w:t>
      </w:r>
      <w:r w:rsidRPr="00366266">
        <w:rPr>
          <w:rFonts w:cs="Arial"/>
        </w:rPr>
        <w:t>č. j. KUOK 93927/2009 ze dne 25. 9. 2009, dod</w:t>
      </w:r>
      <w:r>
        <w:rPr>
          <w:rFonts w:cs="Arial"/>
        </w:rPr>
        <w:t xml:space="preserve">atku č. 7 č. j. KUOK 2219/2014 </w:t>
      </w:r>
      <w:r w:rsidRPr="00366266">
        <w:rPr>
          <w:rFonts w:cs="Arial"/>
        </w:rPr>
        <w:t>ze dne 19. 12. 2013, dodatku č. 8 č. j. KUOK 87870/2014 ze dne 19. 9. 2014 a dodatku č. 9 č. j. KUOK 121567/2016 ze dne 19. 12. 2016, dodatku č. 10 č. j. KUOK 41397/2017 ze dne 24. 4. 2017, dodatku č. 11 č. j. KUOK 123192/2017 ze dne 18. 12. 2017, dodatku č. 12 č. j. KUOK</w:t>
      </w:r>
      <w:r>
        <w:rPr>
          <w:rFonts w:cs="Arial"/>
        </w:rPr>
        <w:t xml:space="preserve"> 45041/2019 ze dne 29. 4. 2019,</w:t>
      </w:r>
      <w:r w:rsidRPr="00366266">
        <w:rPr>
          <w:rFonts w:cs="Arial"/>
        </w:rPr>
        <w:t xml:space="preserve"> dodatku č. 13 č. j. KUOK 67973/2019 ze dne 24. 6. 2019</w:t>
      </w:r>
      <w:r>
        <w:rPr>
          <w:rFonts w:cs="Arial"/>
        </w:rPr>
        <w:t xml:space="preserve"> a </w:t>
      </w:r>
      <w:r w:rsidRPr="007C0265">
        <w:rPr>
          <w:rFonts w:cs="Arial"/>
        </w:rPr>
        <w:t>dodatku č. 14 č. j. KUOK 100718/2019 ze dne 23. 9. 2019</w:t>
      </w:r>
    </w:p>
    <w:p w:rsidR="00AB54AF" w:rsidRDefault="00AB54AF" w:rsidP="00AB54AF">
      <w:pPr>
        <w:pStyle w:val="HlavikaZL"/>
        <w:spacing w:after="0"/>
        <w:jc w:val="left"/>
        <w:rPr>
          <w:rFonts w:cs="Arial"/>
        </w:rPr>
      </w:pPr>
    </w:p>
    <w:p w:rsidR="00AB54AF" w:rsidRDefault="00AB54AF" w:rsidP="00AB54AF">
      <w:pPr>
        <w:pStyle w:val="HlavikaZL"/>
        <w:spacing w:after="0"/>
        <w:jc w:val="both"/>
        <w:rPr>
          <w:rFonts w:cs="Arial"/>
          <w:b w:val="0"/>
        </w:rPr>
      </w:pPr>
      <w:r w:rsidRPr="00151E8A">
        <w:rPr>
          <w:rFonts w:cs="Arial"/>
          <w:b w:val="0"/>
        </w:rPr>
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</w:r>
    </w:p>
    <w:p w:rsidR="00AB54AF" w:rsidRPr="00151E8A" w:rsidRDefault="00AB54AF" w:rsidP="00AB54AF">
      <w:pPr>
        <w:pStyle w:val="HlavikaZL"/>
        <w:spacing w:after="0"/>
        <w:jc w:val="both"/>
        <w:rPr>
          <w:rFonts w:cs="Arial"/>
          <w:b w:val="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809"/>
        <w:gridCol w:w="6297"/>
      </w:tblGrid>
      <w:tr w:rsidR="00AB54AF" w:rsidTr="00251419">
        <w:tc>
          <w:tcPr>
            <w:tcW w:w="2842" w:type="dxa"/>
          </w:tcPr>
          <w:p w:rsidR="00AB54AF" w:rsidRDefault="00AB54AF" w:rsidP="00251419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AB54AF" w:rsidRPr="004C7A20" w:rsidRDefault="00AB54AF" w:rsidP="00251419">
            <w:pPr>
              <w:pStyle w:val="Nzevkoly-tab"/>
            </w:pPr>
            <w:r w:rsidRPr="00DD197F">
              <w:rPr>
                <w:noProof/>
              </w:rPr>
              <w:t>Střední pr</w:t>
            </w:r>
            <w:r>
              <w:rPr>
                <w:noProof/>
              </w:rPr>
              <w:t>ůmyslová škola elektrotechnická a Obchodní akademie Mohelnice</w:t>
            </w:r>
          </w:p>
        </w:tc>
      </w:tr>
      <w:tr w:rsidR="00AB54AF" w:rsidTr="00251419">
        <w:tc>
          <w:tcPr>
            <w:tcW w:w="2842" w:type="dxa"/>
          </w:tcPr>
          <w:p w:rsidR="00AB54AF" w:rsidRDefault="00AB54AF" w:rsidP="00251419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AB54AF" w:rsidRPr="004C7A20" w:rsidRDefault="00AB54AF" w:rsidP="00251419">
            <w:pPr>
              <w:pStyle w:val="Nzevkoly-tab"/>
            </w:pPr>
            <w:r>
              <w:rPr>
                <w:noProof/>
              </w:rPr>
              <w:t xml:space="preserve">789 85 Mohelnice, </w:t>
            </w:r>
            <w:r w:rsidRPr="00DD197F">
              <w:rPr>
                <w:noProof/>
              </w:rPr>
              <w:t>Gen</w:t>
            </w:r>
            <w:r>
              <w:rPr>
                <w:noProof/>
              </w:rPr>
              <w:t xml:space="preserve">. </w:t>
            </w:r>
            <w:r w:rsidRPr="00DD197F">
              <w:rPr>
                <w:noProof/>
              </w:rPr>
              <w:t>Svobody 2</w:t>
            </w:r>
          </w:p>
        </w:tc>
      </w:tr>
      <w:tr w:rsidR="00AB54AF" w:rsidTr="00251419">
        <w:tc>
          <w:tcPr>
            <w:tcW w:w="2842" w:type="dxa"/>
          </w:tcPr>
          <w:p w:rsidR="00AB54AF" w:rsidRDefault="00AB54AF" w:rsidP="00251419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AB54AF" w:rsidRDefault="00AB54AF" w:rsidP="00251419">
            <w:pPr>
              <w:pStyle w:val="Nzevkoly-tab"/>
            </w:pPr>
            <w:r w:rsidRPr="00DD197F">
              <w:rPr>
                <w:noProof/>
              </w:rPr>
              <w:t>00843105</w:t>
            </w:r>
          </w:p>
        </w:tc>
      </w:tr>
    </w:tbl>
    <w:p w:rsidR="00AB54AF" w:rsidRDefault="00AB54AF" w:rsidP="00AB54AF">
      <w:pPr>
        <w:pStyle w:val="Bnstylodsazennahoe"/>
      </w:pPr>
      <w:r w:rsidRPr="003A58FE">
        <w:t>v tomto znění:</w:t>
      </w:r>
    </w:p>
    <w:p w:rsidR="00AB54AF" w:rsidRPr="00423059" w:rsidRDefault="00AB54AF" w:rsidP="00AB54AF">
      <w:pPr>
        <w:rPr>
          <w:rFonts w:ascii="Arial" w:hAnsi="Arial" w:cs="Arial"/>
          <w:b/>
          <w:sz w:val="24"/>
          <w:szCs w:val="24"/>
        </w:rPr>
      </w:pPr>
      <w:r w:rsidRPr="00423059">
        <w:rPr>
          <w:rFonts w:ascii="Arial" w:hAnsi="Arial" w:cs="Arial"/>
          <w:b/>
          <w:sz w:val="24"/>
          <w:szCs w:val="24"/>
        </w:rPr>
        <w:t>Nové sídlo školy: 789 85 Mohelnice, Gen. Svobody 183/2</w:t>
      </w:r>
    </w:p>
    <w:p w:rsidR="00AB54AF" w:rsidRPr="00B80982" w:rsidRDefault="00AB54AF" w:rsidP="00AB54AF">
      <w:pPr>
        <w:spacing w:after="0"/>
        <w:rPr>
          <w:rFonts w:ascii="Arial" w:hAnsi="Arial" w:cs="Arial"/>
          <w:sz w:val="24"/>
          <w:szCs w:val="24"/>
        </w:rPr>
      </w:pPr>
      <w:r w:rsidRPr="00B80982">
        <w:rPr>
          <w:rFonts w:ascii="Arial" w:hAnsi="Arial" w:cs="Arial"/>
          <w:sz w:val="24"/>
          <w:szCs w:val="24"/>
        </w:rPr>
        <w:t>V ostatních částech zůstává zřizovací listina beze změny.</w:t>
      </w:r>
    </w:p>
    <w:p w:rsidR="00AB54AF" w:rsidRDefault="00AB54AF" w:rsidP="00AB54A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AB54AF" w:rsidRDefault="00AB54AF" w:rsidP="00AB54A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AB54AF" w:rsidRPr="00423059" w:rsidRDefault="00AB54AF" w:rsidP="00AB54AF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Tento dodatek nabývá platnosti dnem jeho schválení Zastupitelstvem Olomouckého kraje s účinností </w:t>
      </w:r>
      <w:r w:rsidRPr="00423059">
        <w:rPr>
          <w:rFonts w:ascii="Arial" w:eastAsia="Times New Roman" w:hAnsi="Arial" w:cs="Times New Roman"/>
          <w:sz w:val="24"/>
          <w:szCs w:val="24"/>
          <w:lang w:eastAsia="cs-CZ"/>
        </w:rPr>
        <w:t>od 21. 12. 2020.</w:t>
      </w:r>
    </w:p>
    <w:p w:rsidR="00AB54AF" w:rsidRDefault="00AB54AF" w:rsidP="00AB54AF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423059">
        <w:rPr>
          <w:rFonts w:ascii="Arial" w:eastAsia="Times New Roman" w:hAnsi="Arial" w:cs="Times New Roman"/>
          <w:sz w:val="24"/>
          <w:szCs w:val="24"/>
          <w:lang w:eastAsia="cs-CZ"/>
        </w:rPr>
        <w:t>V Olomouci dne 21. 12. 2020</w:t>
      </w:r>
    </w:p>
    <w:p w:rsidR="00AB54AF" w:rsidRDefault="00AB54AF" w:rsidP="00AB54AF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AB54AF" w:rsidRPr="002F2DD3" w:rsidRDefault="00AB54AF" w:rsidP="00AB54AF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AB54AF" w:rsidRPr="002F2DD3" w:rsidRDefault="00AB54AF" w:rsidP="00AB54AF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cs-CZ"/>
        </w:rPr>
        <w:t>Ing. Josef Suchánek</w:t>
      </w:r>
    </w:p>
    <w:p w:rsidR="00AB54AF" w:rsidRDefault="00AB54AF" w:rsidP="00AB54A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:rsidR="00AB54AF" w:rsidRDefault="00AB54AF" w:rsidP="00AB54AF"/>
    <w:p w:rsidR="00AB54AF" w:rsidRPr="002121B0" w:rsidRDefault="00AB54AF" w:rsidP="00AB54AF">
      <w:pPr>
        <w:tabs>
          <w:tab w:val="left" w:pos="2085"/>
        </w:tabs>
      </w:pPr>
    </w:p>
    <w:p w:rsidR="00806C67" w:rsidRDefault="00616072" w:rsidP="00616072">
      <w:pPr>
        <w:tabs>
          <w:tab w:val="left" w:pos="2085"/>
        </w:tabs>
      </w:pPr>
      <w:r>
        <w:tab/>
      </w:r>
    </w:p>
    <w:sectPr w:rsidR="00806C67" w:rsidSect="00415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64" w:rsidRDefault="00616072">
      <w:pPr>
        <w:spacing w:after="0" w:line="240" w:lineRule="auto"/>
      </w:pPr>
      <w:r>
        <w:separator/>
      </w:r>
    </w:p>
  </w:endnote>
  <w:endnote w:type="continuationSeparator" w:id="0">
    <w:p w:rsidR="00D02A64" w:rsidRDefault="0061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9F" w:rsidRDefault="00783318">
    <w:pPr>
      <w:pStyle w:val="Zpat"/>
    </w:pPr>
  </w:p>
  <w:p w:rsidR="00D02A64" w:rsidRDefault="00D02A64"/>
  <w:p w:rsidR="00D02A64" w:rsidRDefault="00D02A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CF" w:rsidRDefault="00616072" w:rsidP="002121B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AB54AF" w:rsidRPr="00665B7B">
      <w:rPr>
        <w:rFonts w:ascii="Arial" w:hAnsi="Arial" w:cs="Arial"/>
        <w:i/>
        <w:sz w:val="20"/>
        <w:szCs w:val="20"/>
      </w:rPr>
      <w:tab/>
    </w:r>
    <w:r w:rsidR="00AB54AF" w:rsidRPr="00665B7B">
      <w:rPr>
        <w:rFonts w:ascii="Arial" w:hAnsi="Arial" w:cs="Arial"/>
        <w:i/>
        <w:sz w:val="20"/>
        <w:szCs w:val="20"/>
      </w:rPr>
      <w:tab/>
    </w:r>
    <w:r w:rsidR="00AB54AF" w:rsidRPr="00423059">
      <w:rPr>
        <w:rFonts w:ascii="Arial" w:hAnsi="Arial" w:cs="Arial"/>
        <w:i/>
        <w:sz w:val="20"/>
        <w:szCs w:val="20"/>
      </w:rPr>
      <w:t xml:space="preserve">strana </w:t>
    </w:r>
    <w:r w:rsidR="00AB54AF" w:rsidRPr="00423059">
      <w:rPr>
        <w:rFonts w:ascii="Arial" w:hAnsi="Arial" w:cs="Arial"/>
        <w:i/>
        <w:sz w:val="20"/>
        <w:szCs w:val="20"/>
      </w:rPr>
      <w:fldChar w:fldCharType="begin"/>
    </w:r>
    <w:r w:rsidR="00AB54AF" w:rsidRPr="00423059">
      <w:rPr>
        <w:rFonts w:ascii="Arial" w:hAnsi="Arial" w:cs="Arial"/>
        <w:i/>
        <w:sz w:val="20"/>
        <w:szCs w:val="20"/>
      </w:rPr>
      <w:instrText xml:space="preserve"> PAGE   \* MERGEFORMAT </w:instrText>
    </w:r>
    <w:r w:rsidR="00AB54AF" w:rsidRPr="00423059">
      <w:rPr>
        <w:rFonts w:ascii="Arial" w:hAnsi="Arial" w:cs="Arial"/>
        <w:i/>
        <w:sz w:val="20"/>
        <w:szCs w:val="20"/>
      </w:rPr>
      <w:fldChar w:fldCharType="separate"/>
    </w:r>
    <w:r w:rsidR="00783318">
      <w:rPr>
        <w:rFonts w:ascii="Arial" w:hAnsi="Arial" w:cs="Arial"/>
        <w:i/>
        <w:noProof/>
        <w:sz w:val="20"/>
        <w:szCs w:val="20"/>
      </w:rPr>
      <w:t>5</w:t>
    </w:r>
    <w:r w:rsidR="00AB54AF" w:rsidRPr="00423059">
      <w:rPr>
        <w:rFonts w:ascii="Arial" w:hAnsi="Arial" w:cs="Arial"/>
        <w:i/>
        <w:sz w:val="20"/>
        <w:szCs w:val="20"/>
      </w:rPr>
      <w:fldChar w:fldCharType="end"/>
    </w:r>
    <w:r w:rsidR="00AB54AF" w:rsidRPr="00423059">
      <w:rPr>
        <w:rFonts w:ascii="Arial" w:hAnsi="Arial" w:cs="Arial"/>
        <w:i/>
        <w:sz w:val="20"/>
        <w:szCs w:val="20"/>
      </w:rPr>
      <w:t xml:space="preserve"> (celkem </w:t>
    </w:r>
    <w:r w:rsidR="00AB54AF">
      <w:rPr>
        <w:rStyle w:val="slostrnky"/>
        <w:rFonts w:ascii="Arial" w:hAnsi="Arial" w:cs="Arial"/>
        <w:i/>
        <w:sz w:val="20"/>
        <w:szCs w:val="20"/>
      </w:rPr>
      <w:t>15</w:t>
    </w:r>
    <w:r w:rsidR="00AB54AF" w:rsidRPr="00423059">
      <w:rPr>
        <w:rFonts w:ascii="Arial" w:hAnsi="Arial" w:cs="Arial"/>
        <w:i/>
        <w:sz w:val="20"/>
        <w:szCs w:val="20"/>
      </w:rPr>
      <w:t>)</w:t>
    </w:r>
  </w:p>
  <w:p w:rsidR="00000DCF" w:rsidRDefault="00783318" w:rsidP="002121B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45.</w:t>
    </w:r>
    <w:r w:rsidR="00AB54AF" w:rsidRPr="009E13FF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AB54AF">
      <w:rPr>
        <w:rFonts w:ascii="Arial" w:hAnsi="Arial" w:cs="Arial"/>
        <w:i/>
        <w:sz w:val="20"/>
        <w:szCs w:val="20"/>
      </w:rPr>
      <w:tab/>
    </w:r>
  </w:p>
  <w:p w:rsidR="00000DCF" w:rsidRDefault="00AB54AF" w:rsidP="002121B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</w:pPr>
    <w:r>
      <w:rPr>
        <w:rFonts w:ascii="Arial" w:hAnsi="Arial" w:cs="Arial"/>
        <w:i/>
        <w:sz w:val="20"/>
        <w:szCs w:val="20"/>
      </w:rPr>
      <w:t xml:space="preserve">Příloha č. 3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000DCF">
      <w:rPr>
        <w:rFonts w:ascii="Arial" w:hAnsi="Arial" w:cs="Arial"/>
        <w:i/>
        <w:sz w:val="20"/>
        <w:szCs w:val="20"/>
      </w:rPr>
      <w:t>Dodatek č. 15 ke zřizovací listině Střední prům</w:t>
    </w:r>
    <w:r>
      <w:rPr>
        <w:rFonts w:ascii="Arial" w:hAnsi="Arial" w:cs="Arial"/>
        <w:i/>
        <w:sz w:val="20"/>
        <w:szCs w:val="20"/>
      </w:rPr>
      <w:t xml:space="preserve">yslové školy elektrotechnické a </w:t>
    </w:r>
    <w:r w:rsidRPr="00000DCF">
      <w:rPr>
        <w:rFonts w:ascii="Arial" w:hAnsi="Arial" w:cs="Arial"/>
        <w:i/>
        <w:sz w:val="20"/>
        <w:szCs w:val="20"/>
      </w:rPr>
      <w:t>Obchodní akademie Mohelnice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72" w:rsidRDefault="00616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64" w:rsidRDefault="00616072">
      <w:pPr>
        <w:spacing w:after="0" w:line="240" w:lineRule="auto"/>
      </w:pPr>
      <w:r>
        <w:separator/>
      </w:r>
    </w:p>
  </w:footnote>
  <w:footnote w:type="continuationSeparator" w:id="0">
    <w:p w:rsidR="00D02A64" w:rsidRDefault="0061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72" w:rsidRDefault="00616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64" w:rsidRDefault="00AB54AF" w:rsidP="00616072">
    <w:pPr>
      <w:pStyle w:val="Zhlav"/>
      <w:jc w:val="center"/>
      <w:rPr>
        <w:rFonts w:ascii="Arial" w:hAnsi="Arial" w:cs="Arial"/>
        <w:i/>
        <w:sz w:val="24"/>
      </w:rPr>
    </w:pPr>
    <w:r w:rsidRPr="000C78CA">
      <w:rPr>
        <w:rFonts w:ascii="Arial" w:hAnsi="Arial" w:cs="Arial"/>
        <w:i/>
        <w:sz w:val="24"/>
      </w:rPr>
      <w:t xml:space="preserve">Příloha č. </w:t>
    </w:r>
    <w:r>
      <w:rPr>
        <w:rFonts w:ascii="Arial" w:hAnsi="Arial" w:cs="Arial"/>
        <w:i/>
        <w:sz w:val="24"/>
      </w:rPr>
      <w:t>3</w:t>
    </w:r>
    <w:r w:rsidRPr="000C78CA">
      <w:rPr>
        <w:rFonts w:ascii="Arial" w:hAnsi="Arial" w:cs="Arial"/>
        <w:i/>
        <w:sz w:val="24"/>
      </w:rPr>
      <w:t xml:space="preserve"> – Dodatek č. 15 ke zřizovací listině Střední průmyslové školy elektrotechnické a Obchodní akademie Mohelnice</w:t>
    </w:r>
  </w:p>
  <w:p w:rsidR="00616072" w:rsidRPr="00616072" w:rsidRDefault="00616072" w:rsidP="00616072">
    <w:pPr>
      <w:pStyle w:val="Zhlav"/>
      <w:jc w:val="center"/>
      <w:rPr>
        <w:i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72" w:rsidRDefault="006160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AF"/>
    <w:rsid w:val="00616072"/>
    <w:rsid w:val="00783318"/>
    <w:rsid w:val="00806C67"/>
    <w:rsid w:val="00AB54AF"/>
    <w:rsid w:val="00D0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6B97BB"/>
  <w15:chartTrackingRefBased/>
  <w15:docId w15:val="{65D42943-8CFE-447B-AA25-76C8EC2E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B54AF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AB54A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AB54A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B54AF"/>
    <w:pPr>
      <w:spacing w:before="360" w:after="36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5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4AF"/>
  </w:style>
  <w:style w:type="paragraph" w:styleId="Zpat">
    <w:name w:val="footer"/>
    <w:basedOn w:val="Normln"/>
    <w:link w:val="ZpatChar"/>
    <w:uiPriority w:val="99"/>
    <w:unhideWhenUsed/>
    <w:rsid w:val="00AB5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4AF"/>
  </w:style>
  <w:style w:type="character" w:styleId="slostrnky">
    <w:name w:val="page number"/>
    <w:basedOn w:val="Standardnpsmoodstavce"/>
    <w:semiHidden/>
    <w:unhideWhenUsed/>
    <w:rsid w:val="00AB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2020-11-27T10:32:00Z</dcterms:created>
  <dcterms:modified xsi:type="dcterms:W3CDTF">2020-12-02T08:55:00Z</dcterms:modified>
</cp:coreProperties>
</file>