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71BB8EBE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59C4D753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D4334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D4334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5A637A32" w14:textId="77777777" w:rsidR="00782256" w:rsidRPr="00E62519" w:rsidRDefault="00782256" w:rsidP="00782256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3553B76B" w14:textId="77777777" w:rsidR="00782256" w:rsidRDefault="00782256" w:rsidP="0078225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7B042E2" w14:textId="77777777" w:rsidR="00782256" w:rsidRPr="00E62519" w:rsidRDefault="00782256" w:rsidP="0078225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Adresa bydliště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6CF69EA" w14:textId="77777777" w:rsidR="00782256" w:rsidRPr="00E62519" w:rsidRDefault="00782256" w:rsidP="0078225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4E1F17A4" w14:textId="77777777" w:rsidR="00782256" w:rsidRPr="00E62519" w:rsidRDefault="00782256" w:rsidP="0078225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1CAFDEE5" w:rsidR="009A3DA5" w:rsidRPr="00852CBD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52CBD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 w:rsidRPr="00852CBD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852C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852CBD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DF5E61" w:rsidRPr="00852CBD">
        <w:rPr>
          <w:rFonts w:ascii="Arial" w:eastAsia="Times New Roman" w:hAnsi="Arial" w:cs="Arial"/>
          <w:sz w:val="24"/>
          <w:szCs w:val="24"/>
          <w:lang w:eastAsia="cs-CZ"/>
        </w:rPr>
        <w:t>podpory zkvalitnění sportovní přípravy a zvýšení výkonnosti reprezentantů České republiky v individuálních sportech v regionu Olomouckého kraje.</w:t>
      </w:r>
    </w:p>
    <w:p w14:paraId="3C9258CF" w14:textId="189EBCC2" w:rsidR="009A3DA5" w:rsidRPr="0052077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52077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520771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520771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520771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520771">
        <w:rPr>
          <w:rFonts w:ascii="Arial" w:eastAsia="Times New Roman" w:hAnsi="Arial" w:cs="Arial"/>
          <w:sz w:val="24"/>
          <w:szCs w:val="24"/>
          <w:lang w:eastAsia="cs-CZ"/>
        </w:rPr>
        <w:t>„činnost“).</w:t>
      </w:r>
    </w:p>
    <w:p w14:paraId="3C9258D0" w14:textId="395669CE" w:rsidR="009A3DA5" w:rsidRPr="00CE4A0E" w:rsidRDefault="009A3DA5" w:rsidP="00F71DEE">
      <w:pPr>
        <w:numPr>
          <w:ilvl w:val="0"/>
          <w:numId w:val="16"/>
        </w:numP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520771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Za den poskytnutí dotace se pro účely této smlouvy považuje den odepsání finančních prostředků z účtu poskytovatele ve prospěch účtu </w:t>
      </w:r>
      <w:r w:rsidR="00711F5A" w:rsidRPr="00CE4A0E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 w:rsidR="00711F5A" w:rsidRPr="00CE4A0E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CE4A0E" w:rsidRPr="00CE4A0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CE4A0E" w:rsidRPr="00CE4A0E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Pro potřeby veřejné podpory – podpory malého rozsahu (podpory de minimis) se za den poskytnutí dotace považuje den, kdy tato smlouva nabyde účinnosti.</w:t>
      </w:r>
      <w:r w:rsidR="00CE4A0E" w:rsidRPr="00CE4A0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207D6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7C75A2F9" w14:textId="05586B4A" w:rsidR="00F71DEE" w:rsidRPr="00520771" w:rsidRDefault="00F71DEE" w:rsidP="00F71DE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okud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podal žádost o dotaci elektronicky e-mailem formou skenu žádosti ve formátu PDF, tj. způsobem uvedeným v bodu 8.3.1 písm. f) Pravidel,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není poskytovatel v prodlení s poskytnutím dotace do doby doložení originálu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žádosti o dotaci s vlas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cs-CZ"/>
        </w:rPr>
        <w:t>tnoručním podpisem příjemce. Lhůta pro poskytnutí dotace začne plynout až dnem následujícím po doručení předmětného originálu žádosti o dotaci dle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bodu 8.3.1 písm. f) Pravidel.</w:t>
      </w:r>
      <w:r w:rsidR="00724FE9" w:rsidRPr="00724FE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2" w14:textId="2EF1FA33" w:rsidR="009A3DA5" w:rsidRPr="008B150A" w:rsidRDefault="009A3DA5" w:rsidP="008B150A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520771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52077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Pr="0052077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21AF35B5" w14:textId="5169C74B" w:rsidR="00BC5C06" w:rsidRPr="008B150A" w:rsidRDefault="009A3DA5" w:rsidP="008B150A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Pr="00520771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148C8197" w:rsidR="00054974" w:rsidRPr="001346DA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</w:t>
      </w:r>
      <w:r w:rsidRPr="001346DA">
        <w:rPr>
          <w:rFonts w:ascii="Arial" w:eastAsia="Times New Roman" w:hAnsi="Arial" w:cs="Arial"/>
          <w:sz w:val="24"/>
          <w:szCs w:val="24"/>
          <w:lang w:eastAsia="cs-CZ"/>
        </w:rPr>
        <w:t xml:space="preserve">dotačního </w:t>
      </w:r>
      <w:r w:rsidR="00E4454C" w:rsidRPr="001346DA">
        <w:rPr>
          <w:rFonts w:ascii="Arial" w:eastAsia="Times New Roman" w:hAnsi="Arial" w:cs="Arial"/>
          <w:sz w:val="24"/>
          <w:szCs w:val="24"/>
          <w:lang w:eastAsia="cs-CZ"/>
        </w:rPr>
        <w:t>Programu na podporu sportu v Olomouckém kraji v roce 2021</w:t>
      </w:r>
      <w:r w:rsidRPr="001346DA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6C7655" w:rsidRPr="001346DA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E4454C" w:rsidRPr="001346DA">
        <w:rPr>
          <w:rFonts w:ascii="Arial" w:eastAsia="Times New Roman" w:hAnsi="Arial" w:cs="Arial"/>
          <w:sz w:val="24"/>
          <w:szCs w:val="24"/>
          <w:lang w:eastAsia="cs-CZ"/>
        </w:rPr>
        <w:t xml:space="preserve"> Podpora reprezentantů ČR z Olomouckého kraje</w:t>
      </w:r>
      <w:r w:rsidRPr="001346D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2091E7FE" w14:textId="77777777" w:rsidR="00054974" w:rsidRPr="001346DA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346D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1346DA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062C1F22" w:rsidR="00054974" w:rsidRPr="001346DA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346DA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1346DA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E4454C" w:rsidRPr="001346DA">
        <w:rPr>
          <w:rFonts w:ascii="Arial" w:eastAsia="Times New Roman" w:hAnsi="Arial" w:cs="Arial"/>
          <w:sz w:val="24"/>
          <w:szCs w:val="24"/>
          <w:lang w:eastAsia="cs-CZ"/>
        </w:rPr>
        <w:t>částečnou úhradu uznatelných výdajů, spojených se zabezpečením sportovní přípravy reprezentanta/</w:t>
      </w:r>
      <w:proofErr w:type="spellStart"/>
      <w:r w:rsidR="00E4454C" w:rsidRPr="001346DA">
        <w:rPr>
          <w:rFonts w:ascii="Arial" w:eastAsia="Times New Roman" w:hAnsi="Arial" w:cs="Arial"/>
          <w:sz w:val="24"/>
          <w:szCs w:val="24"/>
          <w:lang w:eastAsia="cs-CZ"/>
        </w:rPr>
        <w:t>ky</w:t>
      </w:r>
      <w:proofErr w:type="spellEnd"/>
      <w:r w:rsidR="00E4454C" w:rsidRPr="001346DA">
        <w:rPr>
          <w:rFonts w:ascii="Arial" w:eastAsia="Times New Roman" w:hAnsi="Arial" w:cs="Arial"/>
          <w:sz w:val="24"/>
          <w:szCs w:val="24"/>
          <w:lang w:eastAsia="cs-CZ"/>
        </w:rPr>
        <w:t xml:space="preserve"> ČR v roce 2021, zejména na ……………. </w:t>
      </w:r>
    </w:p>
    <w:p w14:paraId="2A469AAC" w14:textId="77777777" w:rsidR="00054974" w:rsidRPr="001346DA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346DA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59D0038D" w14:textId="6F0738A9" w:rsidR="005A477A" w:rsidRPr="001346DA" w:rsidRDefault="005A477A" w:rsidP="00520089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346D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4F30BF" w:rsidRPr="001346DA">
        <w:rPr>
          <w:rFonts w:ascii="Arial" w:eastAsia="Times New Roman" w:hAnsi="Arial" w:cs="Arial"/>
          <w:sz w:val="24"/>
          <w:szCs w:val="24"/>
          <w:lang w:eastAsia="cs-CZ"/>
        </w:rPr>
        <w:t>31. 12. 2021.</w:t>
      </w:r>
    </w:p>
    <w:p w14:paraId="57FBA169" w14:textId="039F0269" w:rsidR="005A477A" w:rsidRPr="001346DA" w:rsidRDefault="005A477A" w:rsidP="005200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346D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4F30BF" w:rsidRPr="001346DA"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 w:rsidRPr="001346D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C50C9F" w:rsidRPr="001346DA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1346D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0B7CE2B9" w14:textId="088AE91B" w:rsidR="00BF3D05" w:rsidRPr="001346DA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346D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5D4334" w:rsidRPr="001346DA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873CB2" w:rsidRPr="001346DA">
        <w:rPr>
          <w:rFonts w:ascii="Arial" w:eastAsia="Times New Roman" w:hAnsi="Arial" w:cs="Arial"/>
          <w:sz w:val="24"/>
          <w:szCs w:val="24"/>
          <w:lang w:eastAsia="cs-CZ"/>
        </w:rPr>
        <w:t xml:space="preserve"> 50</w:t>
      </w:r>
      <w:r w:rsidRPr="001346DA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1346DA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5D4334" w:rsidRPr="001346DA">
        <w:rPr>
          <w:rFonts w:ascii="Arial" w:hAnsi="Arial" w:cs="Arial"/>
          <w:sz w:val="24"/>
          <w:szCs w:val="24"/>
        </w:rPr>
        <w:t>nejvýše</w:t>
      </w:r>
      <w:r w:rsidR="00873CB2" w:rsidRPr="001346DA">
        <w:rPr>
          <w:rFonts w:ascii="Arial" w:hAnsi="Arial" w:cs="Arial"/>
          <w:sz w:val="24"/>
          <w:szCs w:val="24"/>
        </w:rPr>
        <w:t xml:space="preserve"> 50</w:t>
      </w:r>
      <w:r w:rsidRPr="001346DA">
        <w:rPr>
          <w:rFonts w:ascii="Arial" w:hAnsi="Arial" w:cs="Arial"/>
          <w:sz w:val="24"/>
          <w:szCs w:val="24"/>
        </w:rPr>
        <w:t xml:space="preserve"> %</w:t>
      </w:r>
      <w:r w:rsidR="00520089" w:rsidRPr="001346DA">
        <w:rPr>
          <w:rFonts w:ascii="Arial" w:hAnsi="Arial" w:cs="Arial"/>
          <w:sz w:val="24"/>
          <w:szCs w:val="24"/>
        </w:rPr>
        <w:t xml:space="preserve"> </w:t>
      </w:r>
      <w:r w:rsidRPr="001346DA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05B0703" w14:textId="7D973223" w:rsidR="00BF3D05" w:rsidRPr="001346DA" w:rsidRDefault="00BF3D05" w:rsidP="00CE4A0E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1346DA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 w:rsidR="006C7655" w:rsidRPr="001346DA">
        <w:rPr>
          <w:rFonts w:ascii="Arial" w:eastAsia="Times New Roman" w:hAnsi="Arial" w:cs="Arial"/>
          <w:sz w:val="24"/>
          <w:szCs w:val="24"/>
          <w:lang w:eastAsia="cs-CZ"/>
        </w:rPr>
        <w:t>/lhůtě</w:t>
      </w:r>
      <w:r w:rsidRPr="001346DA">
        <w:rPr>
          <w:rFonts w:ascii="Arial" w:eastAsia="Times New Roman" w:hAnsi="Arial" w:cs="Arial"/>
          <w:sz w:val="24"/>
          <w:szCs w:val="24"/>
          <w:lang w:eastAsia="cs-CZ"/>
        </w:rPr>
        <w:t>, jaký je v tomto čl. II odst. 2 stanoven pro použití dotace</w:t>
      </w:r>
      <w:r w:rsidR="00520089" w:rsidRPr="001346D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1346D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EB" w14:textId="77777777" w:rsidR="009A3DA5" w:rsidRPr="001346D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346D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1A41BF3B" w14:textId="32A1B9F2" w:rsidR="00C50C9F" w:rsidRPr="001346DA" w:rsidRDefault="006A1189" w:rsidP="006C765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346D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873CB2" w:rsidRPr="001346DA">
        <w:rPr>
          <w:rFonts w:ascii="Arial" w:eastAsia="Times New Roman" w:hAnsi="Arial" w:cs="Arial"/>
          <w:sz w:val="24"/>
          <w:szCs w:val="24"/>
          <w:lang w:eastAsia="cs-CZ"/>
        </w:rPr>
        <w:t>31. 1. 2022</w:t>
      </w:r>
      <w:r w:rsidRPr="001346DA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5E5769AF" w14:textId="1DF29051" w:rsidR="006A1189" w:rsidRPr="001346DA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346DA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</w:t>
      </w:r>
      <w:r w:rsidR="004F30BF" w:rsidRPr="001346DA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6C7655" w:rsidRPr="001346D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F30BF" w:rsidRPr="001346DA">
        <w:rPr>
          <w:rFonts w:ascii="Arial" w:eastAsia="Times New Roman" w:hAnsi="Arial" w:cs="Arial"/>
          <w:sz w:val="24"/>
          <w:szCs w:val="24"/>
          <w:lang w:eastAsia="cs-CZ"/>
        </w:rPr>
        <w:t>písemné</w:t>
      </w:r>
      <w:r w:rsidR="006C7655" w:rsidRPr="001346D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F30BF" w:rsidRPr="001346DA">
        <w:rPr>
          <w:rFonts w:ascii="Arial" w:eastAsia="Times New Roman" w:hAnsi="Arial" w:cs="Arial"/>
          <w:sz w:val="24"/>
          <w:szCs w:val="24"/>
          <w:lang w:eastAsia="cs-CZ"/>
        </w:rPr>
        <w:t xml:space="preserve">formě </w:t>
      </w:r>
      <w:r w:rsidRPr="001346DA">
        <w:rPr>
          <w:rFonts w:ascii="Arial" w:eastAsia="Times New Roman" w:hAnsi="Arial" w:cs="Arial"/>
          <w:sz w:val="24"/>
          <w:szCs w:val="24"/>
          <w:lang w:eastAsia="cs-CZ"/>
        </w:rPr>
        <w:t>musí obsahovat:</w:t>
      </w:r>
    </w:p>
    <w:p w14:paraId="5A7E4DFE" w14:textId="14561DD2" w:rsidR="006A1189" w:rsidRPr="00520771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B4EA7" w:rsidRPr="008B4EA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8B4EA7" w:rsidRPr="008B4EA7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činnost</w:t>
      </w:r>
      <w:r w:rsidR="008B4EA7" w:rsidRPr="008B4EA7">
        <w:rPr>
          <w:rFonts w:ascii="Arial" w:eastAsia="Times New Roman" w:hAnsi="Arial" w:cs="Arial"/>
          <w:sz w:val="24"/>
          <w:szCs w:val="24"/>
          <w:lang w:eastAsia="cs-CZ"/>
        </w:rPr>
        <w:t>, který tvoří přílohu Pravidel. Tento soupis výdajů bude doložen:</w:t>
      </w:r>
    </w:p>
    <w:p w14:paraId="3A82E6EF" w14:textId="346E1762" w:rsidR="006A1189" w:rsidRPr="00520771" w:rsidRDefault="006A1189" w:rsidP="00C50C9F">
      <w:pPr>
        <w:numPr>
          <w:ilvl w:val="0"/>
          <w:numId w:val="18"/>
        </w:numPr>
        <w:spacing w:after="12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71454D81" w14:textId="591AA584" w:rsidR="006A1189" w:rsidRPr="00520771" w:rsidRDefault="006A1189" w:rsidP="004F7E1A">
      <w:pPr>
        <w:spacing w:after="120"/>
        <w:ind w:left="1287" w:hanging="72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5246F"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="0015246F"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15246F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15246F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Vyúčtování dotace na </w:t>
      </w:r>
      <w:r w:rsidR="0015246F">
        <w:rPr>
          <w:rFonts w:ascii="Arial" w:eastAsia="Times New Roman" w:hAnsi="Arial" w:cs="Arial"/>
          <w:b/>
          <w:sz w:val="24"/>
          <w:szCs w:val="24"/>
          <w:lang w:eastAsia="cs-CZ"/>
        </w:rPr>
        <w:t>činnost</w:t>
      </w:r>
      <w:r w:rsidR="0015246F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5246F"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ABB4C32" w14:textId="77777777" w:rsidR="006A1189" w:rsidRPr="00520771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68068628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1667C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21667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C95CEB" w:rsidRPr="0021667C">
        <w:rPr>
          <w:rFonts w:ascii="Arial" w:eastAsia="Times New Roman" w:hAnsi="Arial" w:cs="Arial"/>
          <w:sz w:val="24"/>
          <w:szCs w:val="24"/>
          <w:lang w:eastAsia="cs-CZ"/>
        </w:rPr>
        <w:t>označení příjemce, označení činnosti a stručné zhodnocení činnosti příjemce a fotodokumentaci užití loga Olomouckého kraje dle čl. 10 této smlouvy.</w:t>
      </w:r>
      <w:r w:rsidRPr="0021667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717C0" w:rsidRPr="0021667C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4F7E1A" w:rsidRPr="0021667C">
        <w:rPr>
          <w:rFonts w:ascii="Arial" w:hAnsi="Arial" w:cs="Arial"/>
          <w:sz w:val="24"/>
          <w:szCs w:val="24"/>
        </w:rPr>
        <w:t xml:space="preserve">říjemce dotace je </w:t>
      </w:r>
      <w:proofErr w:type="spellStart"/>
      <w:r w:rsidR="004F7E1A" w:rsidRPr="0021667C">
        <w:rPr>
          <w:rFonts w:ascii="Arial" w:hAnsi="Arial" w:cs="Arial"/>
          <w:sz w:val="24"/>
          <w:szCs w:val="24"/>
        </w:rPr>
        <w:t>povinn</w:t>
      </w:r>
      <w:r w:rsidR="003717C0" w:rsidRPr="0021667C">
        <w:rPr>
          <w:rFonts w:ascii="Arial" w:hAnsi="Arial" w:cs="Arial"/>
          <w:sz w:val="24"/>
          <w:szCs w:val="24"/>
        </w:rPr>
        <w:t>en</w:t>
      </w:r>
      <w:proofErr w:type="spellEnd"/>
      <w:r w:rsidR="004F7E1A" w:rsidRPr="0021667C">
        <w:rPr>
          <w:rFonts w:ascii="Arial" w:hAnsi="Arial" w:cs="Arial"/>
          <w:sz w:val="24"/>
          <w:szCs w:val="24"/>
        </w:rPr>
        <w:t xml:space="preserve"> uvádět logo poskytovatele na webových stránkách nebo sociálních sítích příjemce (jsou-li zřízeny), označit propagační materiály příjemce, vztahující se k účelu dotace, logem Olomouckého kraje.</w:t>
      </w:r>
      <w:r w:rsidR="004F7E1A" w:rsidRPr="0021667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4F7E1A" w:rsidRPr="0021667C">
        <w:rPr>
          <w:rFonts w:ascii="Arial" w:hAnsi="Arial" w:cs="Arial"/>
          <w:sz w:val="24"/>
          <w:szCs w:val="24"/>
        </w:rPr>
        <w:t>Podmínkou u příjemce, kterému je schválena dotace na činnost převyšující 120 000 Kč/rok, je pořízení fotodokumentace o propagaci Olomouckého kraje při této činnosti. Povinně pořízená fotodokumentace (minimálně dvě fotografie dokladujících propagaci Olomouckého kraje na viditelném veřejně přístupném</w:t>
      </w:r>
      <w:r w:rsidR="004F7E1A" w:rsidRPr="0021667C">
        <w:rPr>
          <w:rFonts w:ascii="Arial" w:hAnsi="Arial" w:cs="Arial"/>
          <w:bCs/>
          <w:sz w:val="24"/>
          <w:szCs w:val="24"/>
        </w:rPr>
        <w:t xml:space="preserve"> místě) je poskytovateli předložena spolu se závěrečnou zprávou.</w:t>
      </w:r>
    </w:p>
    <w:p w14:paraId="3C9258F9" w14:textId="6EBCEEC5" w:rsidR="009A3DA5" w:rsidRPr="0058756D" w:rsidRDefault="005D4334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C7655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</w:t>
      </w:r>
      <w:r w:rsidRPr="001346DA">
        <w:rPr>
          <w:rFonts w:ascii="Arial" w:eastAsia="Times New Roman" w:hAnsi="Arial" w:cs="Arial"/>
          <w:sz w:val="24"/>
          <w:szCs w:val="24"/>
          <w:lang w:eastAsia="cs-CZ"/>
        </w:rPr>
        <w:t>smlouvy,</w:t>
      </w:r>
      <w:r w:rsidRPr="001346D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1346DA">
        <w:rPr>
          <w:rFonts w:ascii="Arial" w:eastAsia="Times New Roman" w:hAnsi="Arial" w:cs="Arial"/>
          <w:sz w:val="24"/>
          <w:szCs w:val="24"/>
          <w:lang w:eastAsia="cs-CZ"/>
        </w:rPr>
        <w:t>nebo</w:t>
      </w:r>
      <w:r w:rsidRPr="003717C0">
        <w:rPr>
          <w:rFonts w:ascii="Arial" w:eastAsia="Times New Roman" w:hAnsi="Arial" w:cs="Arial"/>
          <w:sz w:val="24"/>
          <w:szCs w:val="24"/>
          <w:lang w:eastAsia="cs-CZ"/>
        </w:rPr>
        <w:t xml:space="preserve"> v případě, že celkové příjemcem skutečně vynaložené uznatelné výdaje na účel uvedený v čl. I odst. 2 a 4 této smlouvy byly nižší než celkové předpokládané uznatelné výdaje dle čl. II odst. 2 této smlouvy, </w:t>
      </w:r>
      <w:r w:rsidR="006D530C" w:rsidRPr="003717C0">
        <w:rPr>
          <w:rFonts w:ascii="Arial" w:eastAsia="Times New Roman" w:hAnsi="Arial" w:cs="Arial"/>
          <w:sz w:val="24"/>
          <w:szCs w:val="24"/>
          <w:lang w:eastAsia="cs-CZ"/>
        </w:rPr>
        <w:t>je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2A0929FC" w:rsidR="009A3DA5" w:rsidRPr="00520771" w:rsidRDefault="00794A0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rozpočtové kázně až v případě, že nedoplní nebo neopraví chybné nebo neúplné vyúčtování nebo závěrečnou zprávu ve lhůtě 15 dnů ode dne doručení výzvy poskytovatele.</w:t>
      </w:r>
      <w:r w:rsidRPr="00A705E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FB" w14:textId="77777777" w:rsidR="009A3DA5" w:rsidRPr="0052077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520771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52077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DBF4E" w14:textId="77777777" w:rsidR="00C634B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0A11A95" w:rsidR="009A3DA5" w:rsidRPr="0052077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520771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52077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634B1" w14:paraId="2318DA4A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FB36E" w14:textId="77777777" w:rsidR="00C634B1" w:rsidRDefault="00C634B1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po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6CFD" w14:textId="77777777" w:rsidR="00C634B1" w:rsidRDefault="00C634B1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520771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5B4D2D40" w:rsidR="009A3DA5" w:rsidRPr="00520771" w:rsidRDefault="009A3DA5" w:rsidP="00C634B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C634B1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189451D5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294FF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520771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52077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520771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52077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520771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64EF896" w:rsidR="009A3DA5" w:rsidRPr="00520771" w:rsidRDefault="009A3DA5" w:rsidP="0056244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</w:t>
            </w:r>
            <w:r w:rsidR="0056244D"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bydliště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</w:t>
            </w:r>
            <w:r w:rsidR="005A2643"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563AF" w14:paraId="71C49BFD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43786" w14:textId="77777777" w:rsidR="009563AF" w:rsidRDefault="009563AF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30145" w14:textId="77777777" w:rsidR="009563AF" w:rsidRDefault="009563AF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520771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769C20C" w:rsidR="009A3DA5" w:rsidRPr="0052077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</w:t>
      </w:r>
      <w:r w:rsidR="00C95CEB" w:rsidRPr="00400591">
        <w:rPr>
          <w:rFonts w:ascii="Arial" w:eastAsia="Times New Roman" w:hAnsi="Arial" w:cs="Arial"/>
          <w:sz w:val="24"/>
          <w:szCs w:val="24"/>
          <w:lang w:eastAsia="cs-CZ"/>
        </w:rPr>
        <w:t xml:space="preserve">v roce, kdy obdržel </w:t>
      </w:r>
      <w:r w:rsidR="006864CF" w:rsidRPr="00400591">
        <w:rPr>
          <w:rFonts w:ascii="Arial" w:eastAsia="Times New Roman" w:hAnsi="Arial" w:cs="Arial"/>
          <w:sz w:val="24"/>
          <w:szCs w:val="24"/>
          <w:lang w:eastAsia="cs-CZ"/>
        </w:rPr>
        <w:t xml:space="preserve">dotaci (2021) </w:t>
      </w:r>
      <w:r w:rsidRPr="00400591">
        <w:rPr>
          <w:rFonts w:ascii="Arial" w:eastAsia="Times New Roman" w:hAnsi="Arial" w:cs="Arial"/>
          <w:sz w:val="24"/>
          <w:szCs w:val="24"/>
          <w:lang w:eastAsia="cs-CZ"/>
        </w:rPr>
        <w:t xml:space="preserve">na účet poskytovatele č. </w:t>
      </w:r>
      <w:r w:rsidR="006864CF" w:rsidRPr="00400591">
        <w:rPr>
          <w:rFonts w:ascii="Arial" w:eastAsia="Times New Roman" w:hAnsi="Arial" w:cs="Arial"/>
          <w:sz w:val="24"/>
          <w:szCs w:val="24"/>
          <w:lang w:eastAsia="cs-CZ"/>
        </w:rPr>
        <w:t>27-4228330207/0100. V případě, že je vratka realizována následující rok (2022), pak se použije příjmový účet 27-4228320287/0100.</w:t>
      </w:r>
      <w:r w:rsidR="00D40813" w:rsidRPr="004005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400591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6864CF" w:rsidRPr="00400591">
        <w:rPr>
          <w:rFonts w:ascii="Arial" w:hAnsi="Arial" w:cs="Arial"/>
          <w:sz w:val="24"/>
          <w:szCs w:val="24"/>
        </w:rPr>
        <w:t>27-4228320287/0100</w:t>
      </w:r>
      <w:r w:rsidR="00D40813" w:rsidRPr="00400591">
        <w:rPr>
          <w:rFonts w:ascii="Arial" w:hAnsi="Arial" w:cs="Arial"/>
          <w:sz w:val="24"/>
          <w:szCs w:val="24"/>
        </w:rPr>
        <w:t xml:space="preserve"> na základě vystavené faktury.</w:t>
      </w:r>
    </w:p>
    <w:p w14:paraId="3C925913" w14:textId="5F64921F" w:rsidR="009A3DA5" w:rsidRPr="00520771" w:rsidRDefault="00957553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="00C73AA2" w:rsidRPr="00520771">
        <w:rPr>
          <w:rFonts w:ascii="Arial" w:eastAsia="Times New Roman" w:hAnsi="Arial" w:cs="Arial"/>
          <w:sz w:val="24"/>
          <w:szCs w:val="24"/>
          <w:lang w:eastAsia="cs-CZ"/>
        </w:rPr>
        <w:t>bydliště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 ve vztahu k poskytnuté dotaci.</w:t>
      </w:r>
    </w:p>
    <w:p w14:paraId="55BDF311" w14:textId="481029C2" w:rsidR="00836AA2" w:rsidRPr="001346DA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794A0E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</w:t>
      </w:r>
      <w:r w:rsidRPr="001346DA">
        <w:rPr>
          <w:rFonts w:ascii="Arial" w:eastAsia="Times New Roman" w:hAnsi="Arial" w:cs="Arial"/>
          <w:sz w:val="24"/>
          <w:szCs w:val="24"/>
          <w:lang w:eastAsia="cs-CZ"/>
        </w:rPr>
        <w:t xml:space="preserve">dobu </w:t>
      </w:r>
      <w:r w:rsidR="006864CF" w:rsidRPr="001346DA">
        <w:rPr>
          <w:rFonts w:ascii="Arial" w:eastAsia="Times New Roman" w:hAnsi="Arial" w:cs="Arial"/>
          <w:sz w:val="24"/>
          <w:szCs w:val="24"/>
          <w:lang w:eastAsia="cs-CZ"/>
        </w:rPr>
        <w:t xml:space="preserve">jednoho roku od data poskytnutí. </w:t>
      </w:r>
      <w:r w:rsidR="006864CF" w:rsidRPr="001346D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Spolu s logem zde bude vždy uvedena informace, že poskytovatel činnost finančně podpořil. </w:t>
      </w:r>
    </w:p>
    <w:p w14:paraId="4711E03D" w14:textId="4462E85F" w:rsidR="00836AA2" w:rsidRPr="00520771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520771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52077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520771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520771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52077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52077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520771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52077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520771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520771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5D495C00" w:rsidR="006C7815" w:rsidRPr="001346DA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</w:t>
      </w:r>
      <w:r w:rsidRPr="001346D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. 10.1 </w:t>
      </w:r>
      <w:r w:rsidR="00127C5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</w:t>
      </w:r>
      <w:r w:rsidR="00127C55" w:rsidRPr="008B1072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12.5</w:t>
      </w:r>
      <w:r w:rsidR="00127C55" w:rsidRPr="008B1072">
        <w:rPr>
          <w:rFonts w:ascii="Arial" w:eastAsia="Times New Roman" w:hAnsi="Arial" w:cs="Arial"/>
          <w:iCs/>
          <w:color w:val="1F497D" w:themeColor="text2"/>
          <w:sz w:val="24"/>
          <w:szCs w:val="24"/>
          <w:lang w:eastAsia="cs-CZ"/>
        </w:rPr>
        <w:t xml:space="preserve"> </w:t>
      </w:r>
      <w:r w:rsidR="00127C55" w:rsidRPr="008B1072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(Odkaz na odst. 12.5 se uvede v případě, že dotace bude poskytována v režimu de minimis, tj pokud v čl. III budou uvedeny odstavce 2-5.)</w:t>
      </w:r>
      <w:r w:rsidR="00127C55">
        <w:rPr>
          <w:rFonts w:ascii="Arial" w:eastAsia="Times New Roman" w:hAnsi="Arial" w:cs="Arial"/>
          <w:bCs/>
          <w:i/>
          <w:sz w:val="24"/>
          <w:szCs w:val="24"/>
          <w:lang w:eastAsia="cs-CZ"/>
        </w:rPr>
        <w:t xml:space="preserve"> </w:t>
      </w:r>
      <w:r w:rsidR="00127C55" w:rsidRPr="00127C5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  <w:r w:rsidR="00127C5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</w:p>
    <w:p w14:paraId="7455507D" w14:textId="0DBA2589" w:rsidR="006C7815" w:rsidRPr="001346DA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1346D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1346DA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1346D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07FDC82B" w14:textId="77777777" w:rsidR="006C7815" w:rsidRPr="00520771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20771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086CC58C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20771">
        <w:rPr>
          <w:rFonts w:ascii="Arial" w:eastAsia="Times New Roman" w:hAnsi="Arial" w:cs="Arial"/>
          <w:sz w:val="24"/>
          <w:szCs w:val="24"/>
          <w:lang w:eastAsia="cs-CZ"/>
        </w:rPr>
        <w:t>zavírá v souladu s §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A453301" w14:textId="77777777" w:rsidR="008B1072" w:rsidRPr="008F0080" w:rsidRDefault="008B1072" w:rsidP="008B1072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bude dotace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lním registru podpor malého roz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sahu (de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minimis) poskytovatelem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poskytována v režimu de minimis. V takovém případě se uvedou následující odst. 2-5:</w:t>
      </w:r>
    </w:p>
    <w:p w14:paraId="6BC26ACD" w14:textId="77777777" w:rsidR="008B1072" w:rsidRPr="008F0080" w:rsidRDefault="008B1072" w:rsidP="008B1072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1C883894" w14:textId="77777777" w:rsidR="008B1072" w:rsidRPr="008F0080" w:rsidRDefault="008B1072" w:rsidP="008B1072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vznikl spojením podniků, nabytím podniku nebo rozdělením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(rozštěpením nebo odštěpením) podniku, a tyto poskytnuté informace se ke dni uzavření této smlouvy nezměnily.</w:t>
      </w:r>
    </w:p>
    <w:p w14:paraId="30EF5437" w14:textId="77777777" w:rsidR="008B1072" w:rsidRPr="008F0080" w:rsidRDefault="008B1072" w:rsidP="008B1072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4FE33A17" w14:textId="687EA2A3" w:rsidR="008B1072" w:rsidRPr="005E267D" w:rsidRDefault="008B1072" w:rsidP="008B1072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51FCB01" w:rsidR="009D3461" w:rsidRPr="0052077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B41706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</w:t>
      </w:r>
      <w:r w:rsidR="000F7887">
        <w:rPr>
          <w:rFonts w:ascii="Arial" w:hAnsi="Arial" w:cs="Arial"/>
          <w:sz w:val="24"/>
          <w:szCs w:val="24"/>
          <w:lang w:eastAsia="cs-CZ"/>
        </w:rPr>
        <w:t> </w:t>
      </w:r>
      <w:r>
        <w:rPr>
          <w:rFonts w:ascii="Arial" w:hAnsi="Arial" w:cs="Arial"/>
          <w:sz w:val="24"/>
          <w:szCs w:val="24"/>
          <w:lang w:eastAsia="cs-CZ"/>
        </w:rPr>
        <w:t xml:space="preserve">10d zákona č. 250/2000 Sb., o rozpočtových pravidlech územních rozpočtů, ve znění </w:t>
      </w:r>
      <w:r w:rsidRPr="00520771">
        <w:rPr>
          <w:rFonts w:ascii="Arial" w:hAnsi="Arial" w:cs="Arial"/>
          <w:sz w:val="24"/>
          <w:szCs w:val="24"/>
          <w:lang w:eastAsia="cs-CZ"/>
        </w:rPr>
        <w:t>pozdějších právních předpisů.</w:t>
      </w:r>
    </w:p>
    <w:p w14:paraId="427EB226" w14:textId="5B397DE5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79FB167" w14:textId="393EBB4E" w:rsidR="00B41706" w:rsidRPr="00520771" w:rsidRDefault="00B41706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skenu žádosti ve formátu PDF, tj. způsobem uvedeným v bodu 8.3.1 písm. f) Pravidel, tato smlouva zaniká marným uplynutím lhůty pro předložení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>o dotaci stanovené v předmětném bodu 8.3.1 písm. f) Pravidel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73827" w:rsidRPr="0047382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91E" w14:textId="77777777" w:rsidR="009A3DA5" w:rsidRPr="0052077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52077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520771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</w:t>
      </w:r>
      <w:r w:rsidRPr="00400591">
        <w:rPr>
          <w:rFonts w:ascii="Arial" w:eastAsia="Times New Roman" w:hAnsi="Arial" w:cs="Arial"/>
          <w:sz w:val="24"/>
          <w:szCs w:val="24"/>
          <w:lang w:eastAsia="cs-CZ"/>
        </w:rPr>
        <w:t>kraje</w:t>
      </w:r>
      <w:r w:rsidR="00AE0C85" w:rsidRPr="004005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400591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40059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52077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66A55277" w:rsidR="009A3DA5" w:rsidRPr="008B107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D36BC5" w:rsidRPr="00D36BC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6F599AEF" w14:textId="5B99BEC1" w:rsidR="008B1072" w:rsidRDefault="008B1072" w:rsidP="008B1072">
      <w:pPr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</w:p>
    <w:p w14:paraId="3437DCBD" w14:textId="77777777" w:rsidR="008B1072" w:rsidRPr="00520771" w:rsidRDefault="008B1072" w:rsidP="008B1072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095EC1A0" w:rsidR="009A3DA5" w:rsidRPr="00520771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520771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520771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520771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403442F8" w:rsidR="009A3DA5" w:rsidRPr="00520771" w:rsidRDefault="00F154D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520771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520771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Pr="00520771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520771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520771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77777777" w:rsidR="00EC57C5" w:rsidRPr="00520771" w:rsidRDefault="00EC57C5">
      <w:pPr>
        <w:rPr>
          <w:rFonts w:ascii="Arial" w:hAnsi="Arial" w:cs="Arial"/>
          <w:bCs/>
        </w:rPr>
      </w:pPr>
      <w:r w:rsidRPr="00520771">
        <w:rPr>
          <w:rFonts w:ascii="Arial" w:hAnsi="Arial" w:cs="Arial"/>
          <w:bCs/>
        </w:rPr>
        <w:br w:type="page"/>
      </w:r>
    </w:p>
    <w:p w14:paraId="58F6B8A7" w14:textId="3E92D224" w:rsidR="00DD06DA" w:rsidRPr="001346DA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520771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ustanovení čl. II odst. 2 – 5 smluv o poskytnutí</w:t>
      </w:r>
      <w:r w:rsidR="00686FAC" w:rsidRPr="00520771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062BA0" w:rsidRPr="00520771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EC57C5" w:rsidRPr="00520771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5207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EC57C5" w:rsidRPr="005D4334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5D4334" w:rsidRPr="005D4334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celoroční činnost </w:t>
      </w:r>
      <w:r w:rsidR="00686FAC" w:rsidRPr="001346D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Pr="001346D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3</w:t>
      </w:r>
      <w:r w:rsidR="00AC5EC5" w:rsidRPr="001346D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5</w:t>
      </w:r>
      <w:r w:rsidR="005D4334" w:rsidRPr="001346D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</w:t>
      </w:r>
    </w:p>
    <w:p w14:paraId="0C16D49C" w14:textId="1F46156A" w:rsidR="00DD06DA" w:rsidRPr="001346DA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346D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6B75B7" w:rsidRPr="001346DA">
        <w:rPr>
          <w:rFonts w:ascii="Arial" w:eastAsia="Times New Roman" w:hAnsi="Arial" w:cs="Arial"/>
          <w:sz w:val="24"/>
          <w:szCs w:val="24"/>
          <w:lang w:eastAsia="cs-CZ"/>
        </w:rPr>
        <w:t>31. 12. 2021</w:t>
      </w:r>
      <w:r w:rsidR="001A63E1" w:rsidRPr="001346D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560681F1" w14:textId="1FE193FA" w:rsidR="00DD06DA" w:rsidRPr="00134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346D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6B75B7" w:rsidRPr="001346DA"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 w:rsidRPr="001346D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CD2293" w:rsidRPr="001346DA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1346D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2B3E22D" w14:textId="77777777" w:rsidR="00DD06DA" w:rsidRPr="001346DA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346DA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590C4450" w:rsidR="00DD06DA" w:rsidRPr="001346DA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346D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6B75B7" w:rsidRPr="001346DA">
        <w:rPr>
          <w:rFonts w:ascii="Arial" w:eastAsia="Times New Roman" w:hAnsi="Arial" w:cs="Arial"/>
          <w:sz w:val="24"/>
          <w:szCs w:val="24"/>
          <w:lang w:eastAsia="cs-CZ"/>
        </w:rPr>
        <w:t>31. 1. 2022</w:t>
      </w:r>
      <w:r w:rsidRPr="001346DA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360C3F46" w14:textId="77777777" w:rsidR="00DD06DA" w:rsidRPr="001346DA" w:rsidRDefault="00DD06DA" w:rsidP="00DD06D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346DA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0AD220E2" w:rsidR="00DD06DA" w:rsidRPr="001346DA" w:rsidRDefault="00DD06DA" w:rsidP="00DD06DA">
      <w:pPr>
        <w:spacing w:after="120"/>
        <w:ind w:left="1287" w:hanging="7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1346DA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1346D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D2293" w:rsidRPr="001346DA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CD2293" w:rsidRPr="001346DA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činnost</w:t>
      </w:r>
      <w:r w:rsidR="00CD2293" w:rsidRPr="001346DA">
        <w:rPr>
          <w:rFonts w:ascii="Arial" w:eastAsia="Times New Roman" w:hAnsi="Arial" w:cs="Arial"/>
          <w:sz w:val="24"/>
          <w:szCs w:val="24"/>
          <w:lang w:eastAsia="cs-CZ"/>
        </w:rPr>
        <w:t>, který tvoří přílohu Pravidel.</w:t>
      </w:r>
    </w:p>
    <w:p w14:paraId="47491C5E" w14:textId="77777777" w:rsidR="00DD06DA" w:rsidRPr="001346DA" w:rsidRDefault="00DD06DA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346DA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AD2226E" w14:textId="2D02834E" w:rsidR="00DD06DA" w:rsidRPr="0021667C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1667C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21667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6B75B7" w:rsidRPr="0021667C">
        <w:rPr>
          <w:rFonts w:ascii="Arial" w:eastAsia="Times New Roman" w:hAnsi="Arial" w:cs="Arial"/>
          <w:sz w:val="24"/>
          <w:szCs w:val="24"/>
          <w:lang w:eastAsia="cs-CZ"/>
        </w:rPr>
        <w:t>označení příjemce, označení činnosti a stručné zhodnocení činnosti příjemce a fotodokumentaci užití loga Olomouckého kraje dle čl. 10 této smlouvy.</w:t>
      </w:r>
      <w:r w:rsidRPr="0021667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717C0" w:rsidRPr="0021667C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3717C0" w:rsidRPr="0021667C">
        <w:rPr>
          <w:rFonts w:ascii="Arial" w:hAnsi="Arial" w:cs="Arial"/>
          <w:sz w:val="24"/>
          <w:szCs w:val="24"/>
        </w:rPr>
        <w:t xml:space="preserve">říjemce dotace je </w:t>
      </w:r>
      <w:proofErr w:type="spellStart"/>
      <w:r w:rsidR="003717C0" w:rsidRPr="0021667C">
        <w:rPr>
          <w:rFonts w:ascii="Arial" w:hAnsi="Arial" w:cs="Arial"/>
          <w:sz w:val="24"/>
          <w:szCs w:val="24"/>
        </w:rPr>
        <w:t>povinnen</w:t>
      </w:r>
      <w:proofErr w:type="spellEnd"/>
      <w:r w:rsidR="003717C0" w:rsidRPr="0021667C">
        <w:rPr>
          <w:rFonts w:ascii="Arial" w:hAnsi="Arial" w:cs="Arial"/>
          <w:sz w:val="24"/>
          <w:szCs w:val="24"/>
        </w:rPr>
        <w:t xml:space="preserve"> uvádět logo poskytovatele na webových stránkách nebo sociálních sítích příjemce (jsou-li zřízeny), označit propagační materiály příjemce, vztahující se k účelu dotace, logem Olomouckého kraje.</w:t>
      </w:r>
    </w:p>
    <w:p w14:paraId="5E571C8C" w14:textId="083E9BD6" w:rsidR="00DA1381" w:rsidRPr="005D4334" w:rsidRDefault="00DD06DA" w:rsidP="00417A01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EF3312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014D3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EF3312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EF331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EF3312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sectPr w:rsidR="00DA1381" w:rsidRPr="005D4334" w:rsidSect="0042799A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7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950CB" w14:textId="77777777" w:rsidR="001E07E3" w:rsidRDefault="001E07E3" w:rsidP="00D40C40">
      <w:r>
        <w:separator/>
      </w:r>
    </w:p>
  </w:endnote>
  <w:endnote w:type="continuationSeparator" w:id="0">
    <w:p w14:paraId="3C93C471" w14:textId="77777777" w:rsidR="001E07E3" w:rsidRDefault="001E07E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174722323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43F08C20" w14:textId="7960BEC6" w:rsidR="00691BC0" w:rsidRPr="004664D0" w:rsidRDefault="0042799A" w:rsidP="00472EDC">
        <w:pPr>
          <w:pStyle w:val="Zpat"/>
          <w:pBdr>
            <w:top w:val="single" w:sz="4" w:space="1" w:color="auto"/>
          </w:pBdr>
          <w:tabs>
            <w:tab w:val="clear" w:pos="9072"/>
            <w:tab w:val="right" w:pos="9070"/>
          </w:tabs>
          <w:ind w:left="0" w:firstLine="0"/>
          <w:rPr>
            <w:rFonts w:ascii="Arial" w:hAnsi="Arial" w:cs="Arial"/>
            <w:i/>
            <w:sz w:val="20"/>
          </w:rPr>
        </w:pPr>
        <w:r>
          <w:rPr>
            <w:rFonts w:ascii="Arial" w:hAnsi="Arial" w:cs="Arial"/>
            <w:i/>
            <w:sz w:val="20"/>
          </w:rPr>
          <w:t>Zastupitelstvo</w:t>
        </w:r>
        <w:r w:rsidR="00472EDC">
          <w:rPr>
            <w:rFonts w:ascii="Arial" w:hAnsi="Arial" w:cs="Arial"/>
            <w:i/>
            <w:sz w:val="20"/>
          </w:rPr>
          <w:t xml:space="preserve"> Olomouckého kraje </w:t>
        </w:r>
        <w:r>
          <w:rPr>
            <w:rFonts w:ascii="Arial" w:hAnsi="Arial" w:cs="Arial"/>
            <w:i/>
            <w:sz w:val="20"/>
          </w:rPr>
          <w:t>21</w:t>
        </w:r>
        <w:r w:rsidR="00472EDC">
          <w:rPr>
            <w:rFonts w:ascii="Arial" w:hAnsi="Arial" w:cs="Arial"/>
            <w:i/>
            <w:sz w:val="20"/>
          </w:rPr>
          <w:t xml:space="preserve">. </w:t>
        </w:r>
        <w:r>
          <w:rPr>
            <w:rFonts w:ascii="Arial" w:hAnsi="Arial" w:cs="Arial"/>
            <w:i/>
            <w:sz w:val="20"/>
          </w:rPr>
          <w:t>12</w:t>
        </w:r>
        <w:r w:rsidR="00691BC0" w:rsidRPr="004664D0">
          <w:rPr>
            <w:rFonts w:ascii="Arial" w:hAnsi="Arial" w:cs="Arial"/>
            <w:i/>
            <w:sz w:val="20"/>
          </w:rPr>
          <w:t>. 2020</w:t>
        </w:r>
        <w:r w:rsidR="00691BC0" w:rsidRPr="004664D0">
          <w:rPr>
            <w:rFonts w:ascii="Arial" w:hAnsi="Arial" w:cs="Arial"/>
            <w:i/>
            <w:sz w:val="20"/>
          </w:rPr>
          <w:tab/>
        </w:r>
        <w:r w:rsidR="00691BC0" w:rsidRPr="004664D0">
          <w:rPr>
            <w:rFonts w:ascii="Arial" w:hAnsi="Arial" w:cs="Arial"/>
            <w:i/>
            <w:sz w:val="20"/>
          </w:rPr>
          <w:tab/>
          <w:t xml:space="preserve">Strana </w:t>
        </w:r>
        <w:r w:rsidR="00691BC0" w:rsidRPr="004664D0">
          <w:rPr>
            <w:rFonts w:ascii="Arial" w:hAnsi="Arial" w:cs="Arial"/>
            <w:i/>
            <w:sz w:val="20"/>
          </w:rPr>
          <w:fldChar w:fldCharType="begin"/>
        </w:r>
        <w:r w:rsidR="00691BC0" w:rsidRPr="004664D0">
          <w:rPr>
            <w:rFonts w:ascii="Arial" w:hAnsi="Arial" w:cs="Arial"/>
            <w:i/>
            <w:sz w:val="20"/>
          </w:rPr>
          <w:instrText>PAGE   \* MERGEFORMAT</w:instrText>
        </w:r>
        <w:r w:rsidR="00691BC0" w:rsidRPr="004664D0">
          <w:rPr>
            <w:rFonts w:ascii="Arial" w:hAnsi="Arial" w:cs="Arial"/>
            <w:i/>
            <w:sz w:val="20"/>
          </w:rPr>
          <w:fldChar w:fldCharType="separate"/>
        </w:r>
        <w:r w:rsidR="00E74AFA">
          <w:rPr>
            <w:rFonts w:ascii="Arial" w:hAnsi="Arial" w:cs="Arial"/>
            <w:i/>
            <w:noProof/>
            <w:sz w:val="20"/>
          </w:rPr>
          <w:t>78</w:t>
        </w:r>
        <w:r w:rsidR="00691BC0" w:rsidRPr="004664D0">
          <w:rPr>
            <w:rFonts w:ascii="Arial" w:hAnsi="Arial" w:cs="Arial"/>
            <w:i/>
            <w:sz w:val="20"/>
          </w:rPr>
          <w:fldChar w:fldCharType="end"/>
        </w:r>
        <w:r w:rsidR="004E3061">
          <w:rPr>
            <w:rFonts w:ascii="Arial" w:hAnsi="Arial" w:cs="Arial"/>
            <w:i/>
            <w:sz w:val="20"/>
          </w:rPr>
          <w:t xml:space="preserve"> (celkem 89</w:t>
        </w:r>
        <w:r w:rsidR="00691BC0" w:rsidRPr="004664D0">
          <w:rPr>
            <w:rFonts w:ascii="Arial" w:hAnsi="Arial" w:cs="Arial"/>
            <w:i/>
            <w:sz w:val="20"/>
          </w:rPr>
          <w:t>)</w:t>
        </w:r>
      </w:p>
    </w:sdtContent>
  </w:sdt>
  <w:p w14:paraId="78DF7049" w14:textId="55E09754" w:rsidR="006633DC" w:rsidRDefault="00E74AFA" w:rsidP="00E74AFA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31.</w:t>
    </w:r>
    <w:r w:rsidRPr="00C22968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Program na </w:t>
    </w:r>
    <w:proofErr w:type="spellStart"/>
    <w:r>
      <w:rPr>
        <w:rFonts w:ascii="Arial" w:hAnsi="Arial" w:cs="Arial"/>
        <w:i/>
        <w:sz w:val="20"/>
        <w:szCs w:val="20"/>
      </w:rPr>
      <w:t>podportu</w:t>
    </w:r>
    <w:proofErr w:type="spellEnd"/>
    <w:r>
      <w:rPr>
        <w:rFonts w:ascii="Arial" w:hAnsi="Arial" w:cs="Arial"/>
        <w:i/>
        <w:sz w:val="20"/>
        <w:szCs w:val="20"/>
      </w:rPr>
      <w:t xml:space="preserve"> sportu v OK v roce 2021, DT1 Podpora sportovních akcí, DT3 Podpora reprezentantů ČR z Olomouckého kraje – vyhlášení</w:t>
    </w:r>
  </w:p>
  <w:p w14:paraId="790F51CB" w14:textId="527A1632" w:rsidR="00BC6F1F" w:rsidRPr="004664D0" w:rsidRDefault="00691BC0" w:rsidP="00BC6F1F">
    <w:pPr>
      <w:pStyle w:val="Zpat"/>
      <w:rPr>
        <w:rFonts w:ascii="Arial" w:hAnsi="Arial" w:cs="Arial"/>
        <w:i/>
        <w:sz w:val="20"/>
        <w:szCs w:val="20"/>
        <w:lang w:eastAsia="cs-CZ"/>
      </w:rPr>
    </w:pPr>
    <w:r w:rsidRPr="004664D0">
      <w:rPr>
        <w:rFonts w:ascii="Arial" w:hAnsi="Arial" w:cs="Arial"/>
        <w:i/>
        <w:sz w:val="20"/>
        <w:szCs w:val="20"/>
      </w:rPr>
      <w:t>Příloha č.</w:t>
    </w:r>
    <w:r w:rsidR="00700025">
      <w:rPr>
        <w:rFonts w:ascii="Arial" w:hAnsi="Arial" w:cs="Arial"/>
        <w:i/>
        <w:sz w:val="20"/>
        <w:szCs w:val="20"/>
      </w:rPr>
      <w:t xml:space="preserve"> </w:t>
    </w:r>
    <w:r w:rsidR="0042799A">
      <w:rPr>
        <w:rFonts w:ascii="Arial" w:hAnsi="Arial" w:cs="Arial"/>
        <w:i/>
        <w:sz w:val="20"/>
        <w:szCs w:val="20"/>
      </w:rPr>
      <w:t>6</w:t>
    </w:r>
    <w:r w:rsidR="006633DC">
      <w:rPr>
        <w:rFonts w:ascii="Arial" w:hAnsi="Arial" w:cs="Arial"/>
        <w:i/>
        <w:sz w:val="20"/>
        <w:szCs w:val="20"/>
      </w:rPr>
      <w:t xml:space="preserve"> </w:t>
    </w:r>
    <w:r w:rsidRPr="004664D0">
      <w:rPr>
        <w:rFonts w:ascii="Arial" w:hAnsi="Arial" w:cs="Arial"/>
        <w:i/>
        <w:sz w:val="20"/>
        <w:szCs w:val="20"/>
      </w:rPr>
      <w:t>–</w:t>
    </w:r>
    <w:r w:rsidR="006633DC">
      <w:rPr>
        <w:rFonts w:ascii="Arial" w:hAnsi="Arial" w:cs="Arial"/>
        <w:i/>
        <w:sz w:val="20"/>
        <w:szCs w:val="20"/>
      </w:rPr>
      <w:t xml:space="preserve"> </w:t>
    </w:r>
    <w:r w:rsidRPr="004664D0">
      <w:rPr>
        <w:rFonts w:ascii="Arial" w:hAnsi="Arial" w:cs="Arial"/>
        <w:i/>
        <w:sz w:val="20"/>
        <w:szCs w:val="20"/>
        <w:lang w:eastAsia="cs-CZ"/>
      </w:rPr>
      <w:t>Vzor veřejnoprávní smlouv</w:t>
    </w:r>
    <w:r w:rsidR="00BC6F1F">
      <w:rPr>
        <w:rFonts w:ascii="Arial" w:hAnsi="Arial" w:cs="Arial"/>
        <w:i/>
        <w:sz w:val="20"/>
        <w:szCs w:val="20"/>
        <w:lang w:eastAsia="cs-CZ"/>
      </w:rPr>
      <w:t>y dotačního titulu 3</w:t>
    </w:r>
  </w:p>
  <w:p w14:paraId="1B4F309A" w14:textId="7B91AD6E" w:rsidR="000D589F" w:rsidRPr="004664D0" w:rsidRDefault="000D589F" w:rsidP="000D589F">
    <w:pPr>
      <w:pStyle w:val="Zpat"/>
      <w:rPr>
        <w:rFonts w:ascii="Arial" w:hAnsi="Arial" w:cs="Arial"/>
        <w:i/>
        <w:sz w:val="20"/>
        <w:szCs w:val="20"/>
        <w:lang w:eastAsia="cs-CZ"/>
      </w:rPr>
    </w:pPr>
    <w:r w:rsidRPr="004664D0">
      <w:rPr>
        <w:rFonts w:ascii="Arial" w:hAnsi="Arial" w:cs="Arial"/>
        <w:i/>
        <w:sz w:val="20"/>
        <w:szCs w:val="20"/>
        <w:lang w:eastAsia="cs-CZ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986E3" w14:textId="77777777" w:rsidR="001E07E3" w:rsidRDefault="001E07E3" w:rsidP="00D40C40">
      <w:r>
        <w:separator/>
      </w:r>
    </w:p>
  </w:footnote>
  <w:footnote w:type="continuationSeparator" w:id="0">
    <w:p w14:paraId="5FD26D86" w14:textId="77777777" w:rsidR="001E07E3" w:rsidRDefault="001E07E3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5DCDD" w14:textId="50D502F9" w:rsidR="00745501" w:rsidRPr="00745501" w:rsidRDefault="0042799A" w:rsidP="00745501">
    <w:pPr>
      <w:pStyle w:val="Zhlav"/>
      <w:jc w:val="center"/>
      <w:rPr>
        <w:sz w:val="24"/>
        <w:szCs w:val="24"/>
      </w:rPr>
    </w:pPr>
    <w:r>
      <w:rPr>
        <w:rFonts w:ascii="Arial" w:hAnsi="Arial" w:cs="Arial"/>
        <w:i/>
        <w:sz w:val="24"/>
        <w:szCs w:val="24"/>
      </w:rPr>
      <w:t>Příloha č. 6</w:t>
    </w:r>
    <w:r w:rsidR="00745501" w:rsidRPr="00745501">
      <w:rPr>
        <w:rFonts w:ascii="Arial" w:hAnsi="Arial" w:cs="Arial"/>
        <w:i/>
        <w:sz w:val="24"/>
        <w:szCs w:val="24"/>
      </w:rPr>
      <w:t xml:space="preserve"> – </w:t>
    </w:r>
    <w:r w:rsidR="00745501" w:rsidRPr="00745501">
      <w:rPr>
        <w:rFonts w:ascii="Arial" w:hAnsi="Arial" w:cs="Arial"/>
        <w:i/>
        <w:sz w:val="24"/>
        <w:szCs w:val="24"/>
        <w:lang w:eastAsia="cs-CZ"/>
      </w:rPr>
      <w:t>Vzor veřejnoprávní smlouvy dotačního titulu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29D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1C6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5A79"/>
    <w:rsid w:val="000C610D"/>
    <w:rsid w:val="000C7650"/>
    <w:rsid w:val="000D0819"/>
    <w:rsid w:val="000D1974"/>
    <w:rsid w:val="000D319D"/>
    <w:rsid w:val="000D442F"/>
    <w:rsid w:val="000D589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4C87"/>
    <w:rsid w:val="000F70E5"/>
    <w:rsid w:val="000F7887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27C55"/>
    <w:rsid w:val="001323D9"/>
    <w:rsid w:val="001346DA"/>
    <w:rsid w:val="00136F37"/>
    <w:rsid w:val="00137D65"/>
    <w:rsid w:val="001429D2"/>
    <w:rsid w:val="001436D1"/>
    <w:rsid w:val="001455DA"/>
    <w:rsid w:val="00146253"/>
    <w:rsid w:val="00150850"/>
    <w:rsid w:val="00150D31"/>
    <w:rsid w:val="0015246F"/>
    <w:rsid w:val="00153478"/>
    <w:rsid w:val="00154952"/>
    <w:rsid w:val="0016330B"/>
    <w:rsid w:val="00165A7E"/>
    <w:rsid w:val="0016665E"/>
    <w:rsid w:val="001705B5"/>
    <w:rsid w:val="00170896"/>
    <w:rsid w:val="00170EC7"/>
    <w:rsid w:val="001720A1"/>
    <w:rsid w:val="001723D4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2E7"/>
    <w:rsid w:val="001D3A9C"/>
    <w:rsid w:val="001D42CD"/>
    <w:rsid w:val="001D4C7B"/>
    <w:rsid w:val="001D5390"/>
    <w:rsid w:val="001D6533"/>
    <w:rsid w:val="001E07E3"/>
    <w:rsid w:val="001E21D4"/>
    <w:rsid w:val="001E478A"/>
    <w:rsid w:val="001E5401"/>
    <w:rsid w:val="001E5DE6"/>
    <w:rsid w:val="001E61B2"/>
    <w:rsid w:val="001E6893"/>
    <w:rsid w:val="001E75DD"/>
    <w:rsid w:val="001F10B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667C"/>
    <w:rsid w:val="002171D2"/>
    <w:rsid w:val="002172EE"/>
    <w:rsid w:val="00217820"/>
    <w:rsid w:val="00220FF7"/>
    <w:rsid w:val="00222190"/>
    <w:rsid w:val="002236B8"/>
    <w:rsid w:val="00223F34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4FF2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048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14D3"/>
    <w:rsid w:val="00303B2A"/>
    <w:rsid w:val="00305328"/>
    <w:rsid w:val="003056B4"/>
    <w:rsid w:val="00305EB3"/>
    <w:rsid w:val="003061AD"/>
    <w:rsid w:val="00306251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27D1F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2238"/>
    <w:rsid w:val="003534FD"/>
    <w:rsid w:val="00355D62"/>
    <w:rsid w:val="00356B49"/>
    <w:rsid w:val="00357A14"/>
    <w:rsid w:val="00360968"/>
    <w:rsid w:val="003617DD"/>
    <w:rsid w:val="00363897"/>
    <w:rsid w:val="003641D8"/>
    <w:rsid w:val="00364D3A"/>
    <w:rsid w:val="00364D73"/>
    <w:rsid w:val="00365816"/>
    <w:rsid w:val="00367847"/>
    <w:rsid w:val="003717C0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14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4C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D7A92"/>
    <w:rsid w:val="003E023F"/>
    <w:rsid w:val="003E0724"/>
    <w:rsid w:val="003E17BF"/>
    <w:rsid w:val="003E2950"/>
    <w:rsid w:val="003E489A"/>
    <w:rsid w:val="003E6768"/>
    <w:rsid w:val="003E692E"/>
    <w:rsid w:val="003F1AF8"/>
    <w:rsid w:val="003F53C7"/>
    <w:rsid w:val="003F7C9E"/>
    <w:rsid w:val="00400591"/>
    <w:rsid w:val="004033EA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6E9"/>
    <w:rsid w:val="00426D57"/>
    <w:rsid w:val="004271DD"/>
    <w:rsid w:val="0042799A"/>
    <w:rsid w:val="004309C0"/>
    <w:rsid w:val="00431784"/>
    <w:rsid w:val="00432F4F"/>
    <w:rsid w:val="00435D85"/>
    <w:rsid w:val="00437D00"/>
    <w:rsid w:val="004414BE"/>
    <w:rsid w:val="00442164"/>
    <w:rsid w:val="004421B5"/>
    <w:rsid w:val="00442BD8"/>
    <w:rsid w:val="0044472F"/>
    <w:rsid w:val="00445A77"/>
    <w:rsid w:val="00446F10"/>
    <w:rsid w:val="0044719F"/>
    <w:rsid w:val="0045115C"/>
    <w:rsid w:val="004514E3"/>
    <w:rsid w:val="00451E9D"/>
    <w:rsid w:val="00452184"/>
    <w:rsid w:val="00452329"/>
    <w:rsid w:val="00453D92"/>
    <w:rsid w:val="0045517F"/>
    <w:rsid w:val="00455C80"/>
    <w:rsid w:val="004632A7"/>
    <w:rsid w:val="004654F3"/>
    <w:rsid w:val="004664D0"/>
    <w:rsid w:val="004678B6"/>
    <w:rsid w:val="00470ECC"/>
    <w:rsid w:val="00472EDC"/>
    <w:rsid w:val="00473827"/>
    <w:rsid w:val="004754B6"/>
    <w:rsid w:val="004754F5"/>
    <w:rsid w:val="004769EC"/>
    <w:rsid w:val="004811A3"/>
    <w:rsid w:val="00486F4C"/>
    <w:rsid w:val="00490C26"/>
    <w:rsid w:val="0049254A"/>
    <w:rsid w:val="00495FA8"/>
    <w:rsid w:val="004A007F"/>
    <w:rsid w:val="004A097B"/>
    <w:rsid w:val="004A27E8"/>
    <w:rsid w:val="004A4F36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C663A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061"/>
    <w:rsid w:val="004E3838"/>
    <w:rsid w:val="004E5862"/>
    <w:rsid w:val="004E771B"/>
    <w:rsid w:val="004E7A87"/>
    <w:rsid w:val="004F2E4A"/>
    <w:rsid w:val="004F30BF"/>
    <w:rsid w:val="004F44DE"/>
    <w:rsid w:val="004F4874"/>
    <w:rsid w:val="004F4A0D"/>
    <w:rsid w:val="004F4D85"/>
    <w:rsid w:val="004F648D"/>
    <w:rsid w:val="004F67FB"/>
    <w:rsid w:val="004F7CD6"/>
    <w:rsid w:val="004F7E1A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089"/>
    <w:rsid w:val="00520749"/>
    <w:rsid w:val="00520771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2CC4"/>
    <w:rsid w:val="00543137"/>
    <w:rsid w:val="00543768"/>
    <w:rsid w:val="00544272"/>
    <w:rsid w:val="005459E0"/>
    <w:rsid w:val="00545A5B"/>
    <w:rsid w:val="0054676F"/>
    <w:rsid w:val="005469CD"/>
    <w:rsid w:val="00547CF8"/>
    <w:rsid w:val="0055217E"/>
    <w:rsid w:val="00557105"/>
    <w:rsid w:val="00560B00"/>
    <w:rsid w:val="0056218B"/>
    <w:rsid w:val="0056244D"/>
    <w:rsid w:val="00566046"/>
    <w:rsid w:val="0056705E"/>
    <w:rsid w:val="00567BA7"/>
    <w:rsid w:val="00571EC8"/>
    <w:rsid w:val="0057488A"/>
    <w:rsid w:val="0057703C"/>
    <w:rsid w:val="00580363"/>
    <w:rsid w:val="00580BB8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C07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103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334"/>
    <w:rsid w:val="005D4D86"/>
    <w:rsid w:val="005D604E"/>
    <w:rsid w:val="005E2631"/>
    <w:rsid w:val="005E267D"/>
    <w:rsid w:val="005E2BB4"/>
    <w:rsid w:val="005E5BBD"/>
    <w:rsid w:val="005F139A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33FC7"/>
    <w:rsid w:val="00644A22"/>
    <w:rsid w:val="00644F18"/>
    <w:rsid w:val="00654C17"/>
    <w:rsid w:val="0066004D"/>
    <w:rsid w:val="00660C32"/>
    <w:rsid w:val="006633DC"/>
    <w:rsid w:val="00663A39"/>
    <w:rsid w:val="00664936"/>
    <w:rsid w:val="00664994"/>
    <w:rsid w:val="00664B7A"/>
    <w:rsid w:val="006658E9"/>
    <w:rsid w:val="00666365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4CF"/>
    <w:rsid w:val="00686FAC"/>
    <w:rsid w:val="00690949"/>
    <w:rsid w:val="00691BC0"/>
    <w:rsid w:val="006926D4"/>
    <w:rsid w:val="00692C07"/>
    <w:rsid w:val="0069438E"/>
    <w:rsid w:val="00695FFD"/>
    <w:rsid w:val="006963B2"/>
    <w:rsid w:val="00697FC2"/>
    <w:rsid w:val="006A1189"/>
    <w:rsid w:val="006A1F20"/>
    <w:rsid w:val="006A7CB9"/>
    <w:rsid w:val="006B1973"/>
    <w:rsid w:val="006B3586"/>
    <w:rsid w:val="006B3B2A"/>
    <w:rsid w:val="006B4F48"/>
    <w:rsid w:val="006B75B7"/>
    <w:rsid w:val="006C061A"/>
    <w:rsid w:val="006C0D2D"/>
    <w:rsid w:val="006C17DC"/>
    <w:rsid w:val="006C43C7"/>
    <w:rsid w:val="006C5ED5"/>
    <w:rsid w:val="006C7655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3BD6"/>
    <w:rsid w:val="006F4444"/>
    <w:rsid w:val="006F7040"/>
    <w:rsid w:val="00700025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24FE9"/>
    <w:rsid w:val="007317C3"/>
    <w:rsid w:val="00735623"/>
    <w:rsid w:val="00735E1F"/>
    <w:rsid w:val="007360D6"/>
    <w:rsid w:val="00745501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2256"/>
    <w:rsid w:val="007823D8"/>
    <w:rsid w:val="00784767"/>
    <w:rsid w:val="0078686E"/>
    <w:rsid w:val="00786B20"/>
    <w:rsid w:val="00790A32"/>
    <w:rsid w:val="00792A59"/>
    <w:rsid w:val="007939A6"/>
    <w:rsid w:val="00794A0E"/>
    <w:rsid w:val="00794A6D"/>
    <w:rsid w:val="00794AAC"/>
    <w:rsid w:val="007955B6"/>
    <w:rsid w:val="007A04FA"/>
    <w:rsid w:val="007A0A87"/>
    <w:rsid w:val="007A0DC6"/>
    <w:rsid w:val="007A1C60"/>
    <w:rsid w:val="007A401E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C7BC0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2CBD"/>
    <w:rsid w:val="008556B1"/>
    <w:rsid w:val="0085615A"/>
    <w:rsid w:val="00864FBA"/>
    <w:rsid w:val="0086634E"/>
    <w:rsid w:val="00873CB2"/>
    <w:rsid w:val="0088205B"/>
    <w:rsid w:val="00882BA6"/>
    <w:rsid w:val="00885BED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072"/>
    <w:rsid w:val="008B150A"/>
    <w:rsid w:val="008B17D3"/>
    <w:rsid w:val="008B3935"/>
    <w:rsid w:val="008B4510"/>
    <w:rsid w:val="008B4EA7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2BF"/>
    <w:rsid w:val="00912D3B"/>
    <w:rsid w:val="009135AE"/>
    <w:rsid w:val="00913A38"/>
    <w:rsid w:val="0092003A"/>
    <w:rsid w:val="00920699"/>
    <w:rsid w:val="00920F13"/>
    <w:rsid w:val="0092133E"/>
    <w:rsid w:val="00924C5C"/>
    <w:rsid w:val="009264AC"/>
    <w:rsid w:val="00927188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63AF"/>
    <w:rsid w:val="00957553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0B54"/>
    <w:rsid w:val="009821FA"/>
    <w:rsid w:val="00985D1C"/>
    <w:rsid w:val="00990335"/>
    <w:rsid w:val="009903B1"/>
    <w:rsid w:val="009917BB"/>
    <w:rsid w:val="00991B01"/>
    <w:rsid w:val="00991C77"/>
    <w:rsid w:val="00992F86"/>
    <w:rsid w:val="009931D4"/>
    <w:rsid w:val="00994216"/>
    <w:rsid w:val="00994AB4"/>
    <w:rsid w:val="009951D6"/>
    <w:rsid w:val="00995A7B"/>
    <w:rsid w:val="00995F0B"/>
    <w:rsid w:val="00995F16"/>
    <w:rsid w:val="009A1120"/>
    <w:rsid w:val="009A13FF"/>
    <w:rsid w:val="009A3DA5"/>
    <w:rsid w:val="009A403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3EB4"/>
    <w:rsid w:val="00A247E2"/>
    <w:rsid w:val="00A25036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460F8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D7B5B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1C4"/>
    <w:rsid w:val="00B03C1D"/>
    <w:rsid w:val="00B05653"/>
    <w:rsid w:val="00B05666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1706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5A4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6F1F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447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0C9F"/>
    <w:rsid w:val="00C51C7B"/>
    <w:rsid w:val="00C522FA"/>
    <w:rsid w:val="00C524A4"/>
    <w:rsid w:val="00C5258B"/>
    <w:rsid w:val="00C560D0"/>
    <w:rsid w:val="00C569FE"/>
    <w:rsid w:val="00C6112F"/>
    <w:rsid w:val="00C619F7"/>
    <w:rsid w:val="00C634B1"/>
    <w:rsid w:val="00C63CC5"/>
    <w:rsid w:val="00C642A8"/>
    <w:rsid w:val="00C67CAA"/>
    <w:rsid w:val="00C7203F"/>
    <w:rsid w:val="00C73AA2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95CEB"/>
    <w:rsid w:val="00CA19C3"/>
    <w:rsid w:val="00CA24A0"/>
    <w:rsid w:val="00CA484E"/>
    <w:rsid w:val="00CA4AB9"/>
    <w:rsid w:val="00CB0A48"/>
    <w:rsid w:val="00CB2FA2"/>
    <w:rsid w:val="00CB3D4A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2293"/>
    <w:rsid w:val="00CD39F6"/>
    <w:rsid w:val="00CD4A21"/>
    <w:rsid w:val="00CD5ADF"/>
    <w:rsid w:val="00CD76D2"/>
    <w:rsid w:val="00CE0D03"/>
    <w:rsid w:val="00CE0F98"/>
    <w:rsid w:val="00CE25FD"/>
    <w:rsid w:val="00CE2CE6"/>
    <w:rsid w:val="00CE4A0E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448A"/>
    <w:rsid w:val="00D15D0F"/>
    <w:rsid w:val="00D205D2"/>
    <w:rsid w:val="00D21A4D"/>
    <w:rsid w:val="00D26F7A"/>
    <w:rsid w:val="00D30F0E"/>
    <w:rsid w:val="00D34C35"/>
    <w:rsid w:val="00D35C99"/>
    <w:rsid w:val="00D36BC5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3F46"/>
    <w:rsid w:val="00D6556E"/>
    <w:rsid w:val="00D704F9"/>
    <w:rsid w:val="00D72898"/>
    <w:rsid w:val="00D73EC7"/>
    <w:rsid w:val="00D74FAE"/>
    <w:rsid w:val="00D75D3F"/>
    <w:rsid w:val="00D778E7"/>
    <w:rsid w:val="00D8021D"/>
    <w:rsid w:val="00D80504"/>
    <w:rsid w:val="00D806F0"/>
    <w:rsid w:val="00D815C4"/>
    <w:rsid w:val="00D81EDF"/>
    <w:rsid w:val="00D846F0"/>
    <w:rsid w:val="00D84E9F"/>
    <w:rsid w:val="00D84FF7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280E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5E61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454C"/>
    <w:rsid w:val="00E46C21"/>
    <w:rsid w:val="00E5008D"/>
    <w:rsid w:val="00E522D7"/>
    <w:rsid w:val="00E52C93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4AFA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5ED5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05EE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3312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4D0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37138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1DEE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202F"/>
    <w:rsid w:val="00FB2CEB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2E80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253BC"/>
  <w15:docId w15:val="{BDAA474A-907F-4CEE-9BDF-987FC523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F09DB-975D-47FA-93D5-7624D9C1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2550</Words>
  <Characters>15046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Švec Jan</cp:lastModifiedBy>
  <cp:revision>19</cp:revision>
  <cp:lastPrinted>2018-08-24T12:54:00Z</cp:lastPrinted>
  <dcterms:created xsi:type="dcterms:W3CDTF">2020-11-21T13:14:00Z</dcterms:created>
  <dcterms:modified xsi:type="dcterms:W3CDTF">2020-12-04T08:01:00Z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