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72" w:rsidRDefault="00452672" w:rsidP="00452672">
      <w:pPr>
        <w:pStyle w:val="HlavikaZL"/>
      </w:pPr>
      <w:r>
        <w:t xml:space="preserve">Dodatek </w:t>
      </w:r>
      <w:r w:rsidRPr="001A65AF">
        <w:t>č. 13</w:t>
      </w:r>
    </w:p>
    <w:p w:rsidR="00452672" w:rsidRDefault="00452672" w:rsidP="00452672">
      <w:pPr>
        <w:pStyle w:val="HlavikaZL"/>
        <w:rPr>
          <w:noProof/>
        </w:rPr>
      </w:pPr>
      <w:r>
        <w:t xml:space="preserve">č. j. </w:t>
      </w:r>
      <w:r w:rsidRPr="00DD197F">
        <w:rPr>
          <w:noProof/>
        </w:rPr>
        <w:t>1638/2001</w:t>
      </w:r>
      <w:r>
        <w:t xml:space="preserve"> 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5715/2001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>. 2001</w:t>
      </w:r>
      <w:r>
        <w:t xml:space="preserve">, dodatku č. 2 č. j. </w:t>
      </w:r>
      <w:r w:rsidRPr="00DD197F">
        <w:rPr>
          <w:noProof/>
        </w:rPr>
        <w:t>17185/2002</w:t>
      </w:r>
      <w:r>
        <w:t xml:space="preserve">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rPr>
          <w:noProof/>
        </w:rPr>
        <w:t xml:space="preserve">, dodatku č. 3 č. j. KUOK/22710/05/OŠMT/572 ze dne 24. 6. 2005, dodatku č. 4 č. j. KUOK 24539/2008 ze dne 22. 2. 2008, dodatku č. 5 č. j. KUOK 93963/2009 ze dne 25. 9. 2009, dodatku č. 6 č. j.  KUOK 77368/2010 ze dne 28. 6. 2010, dodatku č. 7 č. j. KUOK 46435/2011 ze dne 22. 4. 2011, dodatku č. 8 č. j. KUOK 2283/2013 ze dne 21. 12. 2012, dodatku č. 9 č. j. KUOK 82475/2014 ze dne 19. 9. 2014, dodatku č. 10 č. j. KUOK 121449/2016 ze dne 19. 12. 2016, dodatku č. 11 č. j. KUOK 63884/2017 ze dne 19. 6. 2017 a </w:t>
      </w:r>
      <w:r w:rsidRPr="001A65AF">
        <w:rPr>
          <w:noProof/>
        </w:rPr>
        <w:t>dodatku č. 12 č. j. KUOK 67585/2019 ze dne 24. 6. 2019</w:t>
      </w:r>
    </w:p>
    <w:p w:rsidR="00452672" w:rsidRDefault="00452672" w:rsidP="00452672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6295"/>
      </w:tblGrid>
      <w:tr w:rsidR="00452672" w:rsidTr="00836EBE">
        <w:tc>
          <w:tcPr>
            <w:tcW w:w="2808" w:type="dxa"/>
          </w:tcPr>
          <w:p w:rsidR="00452672" w:rsidRDefault="00452672" w:rsidP="00836EB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52672" w:rsidRPr="004C7A20" w:rsidRDefault="00452672" w:rsidP="00836EBE">
            <w:pPr>
              <w:pStyle w:val="Nzevkoly-tab"/>
            </w:pPr>
            <w:r w:rsidRPr="00DD197F">
              <w:rPr>
                <w:noProof/>
              </w:rPr>
              <w:t>Gymnázium Jakuba Škody, Přerov, Komenského 29</w:t>
            </w:r>
          </w:p>
        </w:tc>
      </w:tr>
      <w:tr w:rsidR="00452672" w:rsidTr="00836EBE">
        <w:tc>
          <w:tcPr>
            <w:tcW w:w="2808" w:type="dxa"/>
          </w:tcPr>
          <w:p w:rsidR="00452672" w:rsidRDefault="00452672" w:rsidP="00836EB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52672" w:rsidRPr="004C7A20" w:rsidRDefault="00452672" w:rsidP="00836EBE">
            <w:pPr>
              <w:pStyle w:val="Nzevkoly-tab"/>
            </w:pPr>
            <w:r>
              <w:rPr>
                <w:noProof/>
              </w:rPr>
              <w:t xml:space="preserve">750 11 Přerov, </w:t>
            </w:r>
            <w:r w:rsidRPr="00DD197F">
              <w:rPr>
                <w:noProof/>
              </w:rPr>
              <w:t>Komenského 29</w:t>
            </w:r>
          </w:p>
        </w:tc>
      </w:tr>
      <w:tr w:rsidR="00452672" w:rsidTr="00836EBE">
        <w:tc>
          <w:tcPr>
            <w:tcW w:w="2808" w:type="dxa"/>
          </w:tcPr>
          <w:p w:rsidR="00452672" w:rsidRDefault="00452672" w:rsidP="00836EB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52672" w:rsidRDefault="00452672" w:rsidP="00836EBE">
            <w:pPr>
              <w:pStyle w:val="Nzevkoly-tab"/>
            </w:pPr>
            <w:r w:rsidRPr="00DD197F">
              <w:rPr>
                <w:noProof/>
              </w:rPr>
              <w:t>00842966</w:t>
            </w:r>
          </w:p>
        </w:tc>
      </w:tr>
    </w:tbl>
    <w:p w:rsidR="00452672" w:rsidRDefault="00452672" w:rsidP="00452672">
      <w:pPr>
        <w:pStyle w:val="Bnstylodsazennahoe"/>
      </w:pPr>
      <w:r>
        <w:t>v tomto znění:</w:t>
      </w:r>
    </w:p>
    <w:p w:rsidR="00452672" w:rsidRDefault="00452672" w:rsidP="00452672">
      <w:pPr>
        <w:pStyle w:val="HlavikaZL"/>
        <w:spacing w:after="0"/>
        <w:jc w:val="left"/>
        <w:rPr>
          <w:b w:val="0"/>
        </w:rPr>
      </w:pPr>
    </w:p>
    <w:p w:rsidR="00452672" w:rsidRDefault="00452672" w:rsidP="00452672">
      <w:pPr>
        <w:pStyle w:val="HlavikaZL"/>
        <w:spacing w:after="0"/>
        <w:jc w:val="left"/>
        <w:rPr>
          <w:b w:val="0"/>
        </w:rPr>
      </w:pPr>
      <w:r w:rsidRPr="000D2FFF">
        <w:rPr>
          <w:b w:val="0"/>
        </w:rPr>
        <w:t>Stávající Příloha č. 1 zřizovací listiny se ruší a nahrazuje se novou Přílohou č. 1.</w:t>
      </w:r>
    </w:p>
    <w:p w:rsidR="00452672" w:rsidRDefault="00452672" w:rsidP="00452672"/>
    <w:p w:rsidR="00452672" w:rsidRDefault="00452672" w:rsidP="00452672">
      <w:pPr>
        <w:pStyle w:val="HlavikaZL"/>
        <w:jc w:val="both"/>
        <w:rPr>
          <w:b w:val="0"/>
        </w:rPr>
      </w:pPr>
    </w:p>
    <w:p w:rsidR="00452672" w:rsidRDefault="00452672" w:rsidP="00452672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452672" w:rsidRDefault="00452672" w:rsidP="00452672">
      <w:pPr>
        <w:pStyle w:val="HlavikaZL"/>
        <w:jc w:val="both"/>
        <w:rPr>
          <w:b w:val="0"/>
        </w:rPr>
      </w:pPr>
    </w:p>
    <w:p w:rsidR="00452672" w:rsidRPr="004B3388" w:rsidRDefault="00452672" w:rsidP="00452672">
      <w:pPr>
        <w:pStyle w:val="Bntext-odsazendole"/>
      </w:pPr>
      <w:r>
        <w:t xml:space="preserve">Tento dodatek </w:t>
      </w:r>
      <w:r w:rsidRPr="004B3388">
        <w:t>nabývá platnosti dnem jeho schválení Zastupitelstvem Olomou</w:t>
      </w:r>
      <w:r>
        <w:t>ckého kraje s účinností od 21</w:t>
      </w:r>
      <w:r w:rsidRPr="004B3388">
        <w:t xml:space="preserve">. </w:t>
      </w:r>
      <w:r>
        <w:t xml:space="preserve">9. </w:t>
      </w:r>
      <w:r w:rsidRPr="004B3388">
        <w:t>2020.</w:t>
      </w:r>
    </w:p>
    <w:p w:rsidR="00452672" w:rsidRDefault="00452672" w:rsidP="00452672">
      <w:pPr>
        <w:pStyle w:val="Bntext-odsazendole"/>
        <w:spacing w:after="120"/>
      </w:pPr>
    </w:p>
    <w:p w:rsidR="00452672" w:rsidRDefault="00452672" w:rsidP="00452672">
      <w:pPr>
        <w:pStyle w:val="Bntext-odsazendole"/>
        <w:spacing w:after="120"/>
      </w:pPr>
      <w:r>
        <w:t>V Olomouci dne 21. 9</w:t>
      </w:r>
      <w:r w:rsidRPr="004B3388">
        <w:t>. 2020</w:t>
      </w:r>
    </w:p>
    <w:p w:rsidR="00452672" w:rsidRPr="00BB4554" w:rsidRDefault="00452672" w:rsidP="00452672">
      <w:pPr>
        <w:pStyle w:val="Bntext-odsazendole"/>
        <w:spacing w:after="120"/>
      </w:pPr>
    </w:p>
    <w:p w:rsidR="00452672" w:rsidRPr="00311770" w:rsidRDefault="00452672" w:rsidP="00452672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t xml:space="preserve">    Ladislav Okleštěk</w:t>
      </w:r>
    </w:p>
    <w:p w:rsidR="00452672" w:rsidRPr="006A01C4" w:rsidRDefault="00452672" w:rsidP="00452672">
      <w:pPr>
        <w:rPr>
          <w:rFonts w:ascii="Arial" w:hAnsi="Arial" w:cs="Arial"/>
          <w:sz w:val="24"/>
          <w:szCs w:val="24"/>
        </w:rPr>
        <w:sectPr w:rsidR="00452672" w:rsidRPr="006A01C4" w:rsidSect="00F44B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5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A01C4">
        <w:rPr>
          <w:rFonts w:ascii="Arial" w:hAnsi="Arial" w:cs="Arial"/>
          <w:sz w:val="24"/>
          <w:szCs w:val="24"/>
        </w:rPr>
        <w:t>hejtman Olomouckého kraje</w:t>
      </w:r>
    </w:p>
    <w:p w:rsidR="00452672" w:rsidRDefault="00452672" w:rsidP="00452672">
      <w:pPr>
        <w:rPr>
          <w:rFonts w:ascii="Arial" w:hAnsi="Arial" w:cs="Arial"/>
        </w:rPr>
        <w:sectPr w:rsidR="00452672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2672" w:rsidRPr="00BB4554" w:rsidRDefault="00452672" w:rsidP="00452672">
      <w:pPr>
        <w:rPr>
          <w:rFonts w:ascii="Arial" w:hAnsi="Arial" w:cs="Arial"/>
          <w:b/>
          <w:sz w:val="24"/>
          <w:szCs w:val="24"/>
        </w:rPr>
      </w:pPr>
      <w:r w:rsidRPr="00BB4554">
        <w:rPr>
          <w:rFonts w:ascii="Arial" w:hAnsi="Arial" w:cs="Arial"/>
          <w:b/>
          <w:sz w:val="24"/>
          <w:szCs w:val="24"/>
        </w:rPr>
        <w:lastRenderedPageBreak/>
        <w:t>Příloha č. 1 Vymezení majetku v hospodaření příspěvkové organizace:</w:t>
      </w:r>
    </w:p>
    <w:p w:rsidR="00452672" w:rsidRPr="00BB4554" w:rsidRDefault="00452672" w:rsidP="0045267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4554">
        <w:rPr>
          <w:rFonts w:ascii="Arial" w:hAnsi="Arial" w:cs="Arial"/>
          <w:b/>
          <w:sz w:val="24"/>
          <w:szCs w:val="24"/>
        </w:rPr>
        <w:t xml:space="preserve">Nemovitý majetek – stavby </w:t>
      </w:r>
    </w:p>
    <w:p w:rsidR="00452672" w:rsidRPr="00BB4554" w:rsidRDefault="00452672" w:rsidP="00452672">
      <w:pPr>
        <w:spacing w:after="0" w:line="240" w:lineRule="auto"/>
        <w:ind w:left="1068"/>
        <w:rPr>
          <w:rFonts w:ascii="Arial" w:hAnsi="Arial" w:cs="Arial"/>
          <w:b/>
          <w:sz w:val="24"/>
          <w:szCs w:val="24"/>
        </w:rPr>
      </w:pPr>
    </w:p>
    <w:p w:rsidR="00452672" w:rsidRPr="00BB4554" w:rsidRDefault="00452672" w:rsidP="00452672">
      <w:pPr>
        <w:ind w:firstLine="708"/>
        <w:rPr>
          <w:rFonts w:ascii="Arial" w:hAnsi="Arial" w:cs="Arial"/>
          <w:b/>
          <w:sz w:val="24"/>
          <w:szCs w:val="24"/>
        </w:rPr>
      </w:pPr>
      <w:r w:rsidRPr="00BB4554">
        <w:rPr>
          <w:rFonts w:ascii="Arial" w:hAnsi="Arial" w:cs="Arial"/>
          <w:b/>
          <w:sz w:val="24"/>
          <w:szCs w:val="24"/>
        </w:rPr>
        <w:t>A1) Stavby - budovy ZAPSANÉ v katastru nemovitostí</w:t>
      </w:r>
    </w:p>
    <w:tbl>
      <w:tblPr>
        <w:tblW w:w="4788" w:type="pct"/>
        <w:tblInd w:w="2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0"/>
        <w:gridCol w:w="1910"/>
        <w:gridCol w:w="2091"/>
        <w:gridCol w:w="2091"/>
        <w:gridCol w:w="2091"/>
        <w:gridCol w:w="1231"/>
        <w:gridCol w:w="2325"/>
        <w:gridCol w:w="1585"/>
      </w:tblGrid>
      <w:tr w:rsidR="00452672" w:rsidRPr="00BB4554" w:rsidTr="00836EBE">
        <w:trPr>
          <w:trHeight w:val="567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okres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obec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část obce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katastrální území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č.p./č.ev.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způsob využití budovy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na parcele č.</w:t>
            </w:r>
          </w:p>
        </w:tc>
      </w:tr>
      <w:tr w:rsidR="00452672" w:rsidRPr="00BB4554" w:rsidTr="00836EBE">
        <w:trPr>
          <w:trHeight w:val="340"/>
        </w:trPr>
        <w:tc>
          <w:tcPr>
            <w:tcW w:w="2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6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7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7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 I-Město</w:t>
            </w:r>
          </w:p>
        </w:tc>
        <w:tc>
          <w:tcPr>
            <w:tcW w:w="7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4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799/--</w:t>
            </w:r>
          </w:p>
        </w:tc>
        <w:tc>
          <w:tcPr>
            <w:tcW w:w="8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obč. vyb.</w:t>
            </w:r>
          </w:p>
        </w:tc>
        <w:tc>
          <w:tcPr>
            <w:tcW w:w="5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1249</w:t>
            </w:r>
          </w:p>
        </w:tc>
      </w:tr>
      <w:tr w:rsidR="00452672" w:rsidRPr="00BB4554" w:rsidTr="00836EBE">
        <w:trPr>
          <w:trHeight w:val="340"/>
        </w:trPr>
        <w:tc>
          <w:tcPr>
            <w:tcW w:w="215" w:type="pct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 I-Město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800/ --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trike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obč. vyb.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1251</w:t>
            </w:r>
          </w:p>
        </w:tc>
      </w:tr>
    </w:tbl>
    <w:p w:rsidR="00452672" w:rsidRPr="00BB4554" w:rsidRDefault="00452672" w:rsidP="00452672">
      <w:pPr>
        <w:tabs>
          <w:tab w:val="left" w:pos="709"/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:rsidR="00452672" w:rsidRPr="00BB4554" w:rsidRDefault="00452672" w:rsidP="00452672">
      <w:pPr>
        <w:ind w:firstLine="709"/>
        <w:rPr>
          <w:rFonts w:ascii="Arial" w:hAnsi="Arial" w:cs="Arial"/>
          <w:b/>
          <w:sz w:val="24"/>
          <w:szCs w:val="24"/>
        </w:rPr>
      </w:pPr>
      <w:r w:rsidRPr="00BB4554">
        <w:rPr>
          <w:rFonts w:ascii="Arial" w:hAnsi="Arial" w:cs="Arial"/>
          <w:b/>
          <w:sz w:val="24"/>
          <w:szCs w:val="24"/>
        </w:rPr>
        <w:t>A2) Stavby NEZAPSANÉ v katastru nemovitostí</w:t>
      </w:r>
    </w:p>
    <w:tbl>
      <w:tblPr>
        <w:tblW w:w="12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52672" w:rsidRPr="00BB4554" w:rsidTr="00836EBE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na parcele č.</w:t>
            </w:r>
          </w:p>
        </w:tc>
      </w:tr>
      <w:tr w:rsidR="00452672" w:rsidRPr="00BB4554" w:rsidTr="00836E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hřiště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1249 a 1251</w:t>
            </w:r>
          </w:p>
        </w:tc>
      </w:tr>
      <w:tr w:rsidR="00452672" w:rsidRPr="00BB4554" w:rsidTr="00836EB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streetballové hřiště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1249</w:t>
            </w:r>
          </w:p>
        </w:tc>
      </w:tr>
    </w:tbl>
    <w:p w:rsidR="00452672" w:rsidRPr="00BB4554" w:rsidRDefault="00452672" w:rsidP="00452672">
      <w:pPr>
        <w:jc w:val="both"/>
        <w:rPr>
          <w:rFonts w:ascii="Arial" w:hAnsi="Arial" w:cs="Arial"/>
          <w:b/>
          <w:sz w:val="24"/>
          <w:szCs w:val="24"/>
        </w:rPr>
      </w:pPr>
    </w:p>
    <w:p w:rsidR="00452672" w:rsidRPr="00BB4554" w:rsidRDefault="00452672" w:rsidP="0045267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B4554">
        <w:rPr>
          <w:rFonts w:ascii="Arial" w:hAnsi="Arial" w:cs="Arial"/>
          <w:b/>
          <w:sz w:val="24"/>
          <w:szCs w:val="24"/>
        </w:rPr>
        <w:t>B) Nemovitý majetek - pozemky</w:t>
      </w:r>
    </w:p>
    <w:tbl>
      <w:tblPr>
        <w:tblW w:w="12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52672" w:rsidRPr="00BB4554" w:rsidTr="00836EBE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554">
              <w:rPr>
                <w:rFonts w:ascii="Arial" w:hAnsi="Arial" w:cs="Arial"/>
                <w:b/>
                <w:sz w:val="24"/>
                <w:szCs w:val="24"/>
              </w:rPr>
              <w:t>druh zjed. evidence</w:t>
            </w:r>
          </w:p>
        </w:tc>
      </w:tr>
      <w:tr w:rsidR="00452672" w:rsidRPr="00BB4554" w:rsidTr="00836EB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1249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452672" w:rsidRPr="00BB4554" w:rsidTr="00836EB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Přerov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B4554">
              <w:rPr>
                <w:rFonts w:ascii="Arial" w:hAnsi="Arial" w:cs="Arial"/>
                <w:szCs w:val="24"/>
              </w:rPr>
              <w:t>1251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52672" w:rsidRPr="00BB4554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2672" w:rsidRPr="00BB4554" w:rsidTr="00836EB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52672" w:rsidRPr="001A65AF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A65AF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1A65AF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A65AF">
              <w:rPr>
                <w:rFonts w:ascii="Arial" w:hAnsi="Arial" w:cs="Arial"/>
                <w:b/>
                <w:szCs w:val="24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1A65AF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A65AF">
              <w:rPr>
                <w:rFonts w:ascii="Arial" w:hAnsi="Arial" w:cs="Arial"/>
                <w:b/>
                <w:szCs w:val="24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52672" w:rsidRPr="001A65AF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A65AF">
              <w:rPr>
                <w:rFonts w:ascii="Arial" w:hAnsi="Arial" w:cs="Arial"/>
                <w:b/>
                <w:szCs w:val="24"/>
              </w:rPr>
              <w:t>Přerov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52672" w:rsidRPr="001A65AF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A65AF">
              <w:rPr>
                <w:rFonts w:ascii="Arial" w:hAnsi="Arial" w:cs="Arial"/>
                <w:b/>
                <w:szCs w:val="24"/>
              </w:rPr>
              <w:t>1250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52672" w:rsidRPr="002B10FE" w:rsidRDefault="00452672" w:rsidP="00836EB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</w:p>
        </w:tc>
      </w:tr>
    </w:tbl>
    <w:p w:rsidR="00452672" w:rsidRPr="00BB4554" w:rsidRDefault="00452672" w:rsidP="00452672">
      <w:pPr>
        <w:rPr>
          <w:rFonts w:ascii="Arial" w:hAnsi="Arial" w:cs="Arial"/>
          <w:b/>
          <w:sz w:val="24"/>
          <w:szCs w:val="24"/>
        </w:rPr>
      </w:pPr>
    </w:p>
    <w:p w:rsidR="00452672" w:rsidRDefault="00452672" w:rsidP="00452672">
      <w:pPr>
        <w:rPr>
          <w:rFonts w:ascii="Arial" w:hAnsi="Arial" w:cs="Arial"/>
          <w:b/>
          <w:sz w:val="24"/>
          <w:szCs w:val="24"/>
        </w:rPr>
      </w:pPr>
    </w:p>
    <w:p w:rsidR="00452672" w:rsidRPr="00BB4554" w:rsidRDefault="00452672" w:rsidP="00452672">
      <w:pPr>
        <w:rPr>
          <w:rFonts w:ascii="Arial" w:hAnsi="Arial" w:cs="Arial"/>
          <w:b/>
          <w:sz w:val="24"/>
          <w:szCs w:val="24"/>
        </w:rPr>
      </w:pPr>
    </w:p>
    <w:p w:rsidR="00452672" w:rsidRPr="00BB4554" w:rsidRDefault="00452672" w:rsidP="00452672">
      <w:pPr>
        <w:ind w:firstLine="708"/>
        <w:rPr>
          <w:rFonts w:ascii="Arial" w:hAnsi="Arial" w:cs="Arial"/>
          <w:b/>
          <w:sz w:val="24"/>
          <w:szCs w:val="24"/>
        </w:rPr>
      </w:pPr>
      <w:r w:rsidRPr="00BB4554">
        <w:rPr>
          <w:rFonts w:ascii="Arial" w:hAnsi="Arial" w:cs="Arial"/>
          <w:b/>
          <w:sz w:val="24"/>
          <w:szCs w:val="24"/>
        </w:rPr>
        <w:lastRenderedPageBreak/>
        <w:t xml:space="preserve">C) Ostatní majetek </w:t>
      </w:r>
    </w:p>
    <w:p w:rsidR="00452672" w:rsidRPr="00BB4554" w:rsidRDefault="00452672" w:rsidP="00452672">
      <w:pPr>
        <w:ind w:left="708"/>
        <w:jc w:val="both"/>
        <w:rPr>
          <w:rFonts w:ascii="Arial" w:hAnsi="Arial" w:cs="Arial"/>
          <w:sz w:val="24"/>
          <w:szCs w:val="24"/>
        </w:rPr>
      </w:pPr>
      <w:r w:rsidRPr="00BB4554">
        <w:rPr>
          <w:rFonts w:ascii="Arial" w:hAnsi="Arial" w:cs="Arial"/>
          <w:sz w:val="24"/>
          <w:szCs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52672" w:rsidRPr="00BB4554" w:rsidRDefault="00452672" w:rsidP="00452672">
      <w:pPr>
        <w:rPr>
          <w:rFonts w:ascii="Arial" w:hAnsi="Arial" w:cs="Arial"/>
          <w:sz w:val="24"/>
          <w:szCs w:val="24"/>
        </w:rPr>
      </w:pPr>
    </w:p>
    <w:p w:rsidR="00452672" w:rsidRDefault="00452672" w:rsidP="00452672"/>
    <w:p w:rsidR="00F01CF7" w:rsidRDefault="00F01CF7"/>
    <w:sectPr w:rsidR="00F01CF7" w:rsidSect="00F44BEF">
      <w:headerReference w:type="default" r:id="rId15"/>
      <w:footerReference w:type="default" r:id="rId16"/>
      <w:pgSz w:w="16838" w:h="11906" w:orient="landscape"/>
      <w:pgMar w:top="1134" w:right="1134" w:bottom="113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72" w:rsidRDefault="00452672" w:rsidP="00452672">
      <w:pPr>
        <w:spacing w:after="0" w:line="240" w:lineRule="auto"/>
      </w:pPr>
      <w:r>
        <w:separator/>
      </w:r>
    </w:p>
  </w:endnote>
  <w:endnote w:type="continuationSeparator" w:id="0">
    <w:p w:rsidR="00452672" w:rsidRDefault="00452672" w:rsidP="0045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72" w:rsidRDefault="004526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Pr="004E75AC" w:rsidRDefault="00266E08" w:rsidP="00BB4554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 w:rsidRPr="00266E08">
      <w:rPr>
        <w:rFonts w:ascii="Arial" w:hAnsi="Arial" w:cs="Arial"/>
        <w:i/>
        <w:sz w:val="20"/>
        <w:szCs w:val="20"/>
      </w:rPr>
      <w:t>Zastupitelstvo Olomouckého kraje 21</w:t>
    </w:r>
    <w:r w:rsidR="00452672" w:rsidRPr="00266E08">
      <w:rPr>
        <w:rFonts w:ascii="Arial" w:hAnsi="Arial" w:cs="Arial"/>
        <w:i/>
        <w:sz w:val="20"/>
        <w:szCs w:val="20"/>
      </w:rPr>
      <w:t>.</w:t>
    </w:r>
    <w:r w:rsidRPr="00266E08">
      <w:rPr>
        <w:rFonts w:ascii="Arial" w:hAnsi="Arial" w:cs="Arial"/>
        <w:i/>
        <w:sz w:val="20"/>
        <w:szCs w:val="20"/>
      </w:rPr>
      <w:t xml:space="preserve"> 9.</w:t>
    </w:r>
    <w:r w:rsidR="00452672" w:rsidRPr="00266E08">
      <w:rPr>
        <w:rFonts w:ascii="Arial" w:hAnsi="Arial" w:cs="Arial"/>
        <w:i/>
        <w:sz w:val="20"/>
        <w:szCs w:val="20"/>
      </w:rPr>
      <w:t xml:space="preserve"> 2020</w:t>
    </w:r>
    <w:r w:rsidR="00452672" w:rsidRPr="00266E08">
      <w:rPr>
        <w:rFonts w:ascii="Arial" w:hAnsi="Arial" w:cs="Arial"/>
        <w:i/>
        <w:sz w:val="20"/>
        <w:szCs w:val="20"/>
      </w:rPr>
      <w:tab/>
    </w:r>
    <w:r w:rsidR="00452672" w:rsidRPr="00266E08">
      <w:rPr>
        <w:rFonts w:ascii="Arial" w:hAnsi="Arial" w:cs="Arial"/>
        <w:i/>
        <w:sz w:val="20"/>
        <w:szCs w:val="20"/>
      </w:rPr>
      <w:tab/>
      <w:t xml:space="preserve">strana </w:t>
    </w:r>
    <w:r w:rsidR="00452672" w:rsidRPr="00266E08">
      <w:rPr>
        <w:rFonts w:ascii="Arial" w:hAnsi="Arial" w:cs="Arial"/>
        <w:i/>
        <w:sz w:val="20"/>
        <w:szCs w:val="20"/>
      </w:rPr>
      <w:fldChar w:fldCharType="begin"/>
    </w:r>
    <w:r w:rsidR="00452672" w:rsidRPr="00266E08">
      <w:rPr>
        <w:rFonts w:ascii="Arial" w:hAnsi="Arial" w:cs="Arial"/>
        <w:i/>
        <w:sz w:val="20"/>
        <w:szCs w:val="20"/>
      </w:rPr>
      <w:instrText xml:space="preserve"> PAGE   \* MERGEFORMAT </w:instrText>
    </w:r>
    <w:r w:rsidR="00452672" w:rsidRPr="00266E08">
      <w:rPr>
        <w:rFonts w:ascii="Arial" w:hAnsi="Arial" w:cs="Arial"/>
        <w:i/>
        <w:sz w:val="20"/>
        <w:szCs w:val="20"/>
      </w:rPr>
      <w:fldChar w:fldCharType="separate"/>
    </w:r>
    <w:r w:rsidR="00161D2C">
      <w:rPr>
        <w:rFonts w:ascii="Arial" w:hAnsi="Arial" w:cs="Arial"/>
        <w:i/>
        <w:noProof/>
        <w:sz w:val="20"/>
        <w:szCs w:val="20"/>
      </w:rPr>
      <w:t>5</w:t>
    </w:r>
    <w:r w:rsidR="00452672" w:rsidRPr="00266E08">
      <w:rPr>
        <w:rFonts w:ascii="Arial" w:hAnsi="Arial" w:cs="Arial"/>
        <w:i/>
        <w:sz w:val="20"/>
        <w:szCs w:val="20"/>
      </w:rPr>
      <w:fldChar w:fldCharType="end"/>
    </w:r>
    <w:r w:rsidR="00452672" w:rsidRPr="00266E08">
      <w:rPr>
        <w:rFonts w:ascii="Arial" w:hAnsi="Arial" w:cs="Arial"/>
        <w:i/>
        <w:sz w:val="20"/>
        <w:szCs w:val="20"/>
      </w:rPr>
      <w:t xml:space="preserve"> (celkem </w:t>
    </w:r>
    <w:r w:rsidR="00452672" w:rsidRPr="00266E08">
      <w:rPr>
        <w:rStyle w:val="slostrnky"/>
        <w:rFonts w:ascii="Arial" w:hAnsi="Arial" w:cs="Arial"/>
        <w:i/>
        <w:sz w:val="20"/>
        <w:szCs w:val="20"/>
      </w:rPr>
      <w:t>28</w:t>
    </w:r>
    <w:r w:rsidR="00452672" w:rsidRPr="00266E08">
      <w:rPr>
        <w:rFonts w:ascii="Arial" w:hAnsi="Arial" w:cs="Arial"/>
        <w:i/>
        <w:sz w:val="20"/>
        <w:szCs w:val="20"/>
      </w:rPr>
      <w:t>)</w:t>
    </w:r>
  </w:p>
  <w:p w:rsidR="00BB4554" w:rsidRPr="001A65AF" w:rsidRDefault="00161D2C" w:rsidP="00BB4554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r w:rsidR="00452672" w:rsidRPr="001A65AF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452672" w:rsidRPr="001A65AF">
      <w:rPr>
        <w:rFonts w:ascii="Arial" w:hAnsi="Arial" w:cs="Arial"/>
        <w:i/>
        <w:sz w:val="20"/>
        <w:szCs w:val="20"/>
      </w:rPr>
      <w:tab/>
    </w:r>
  </w:p>
  <w:p w:rsidR="00FF575D" w:rsidRPr="00BB4554" w:rsidRDefault="00452672" w:rsidP="00BB4554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 w:rsidRPr="001A65AF">
      <w:rPr>
        <w:rFonts w:ascii="Arial" w:hAnsi="Arial" w:cs="Arial"/>
        <w:i/>
        <w:sz w:val="20"/>
        <w:szCs w:val="20"/>
      </w:rPr>
      <w:t>Příloha č. 2 – Dodatek č. 13 ke zřizovací listině Gymnázia Jakuba Škody, Přerov, Komenského 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72" w:rsidRDefault="0045267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54" w:rsidRPr="00BB4554" w:rsidRDefault="00452672" w:rsidP="00BB4554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FF575D">
      <w:rPr>
        <w:rFonts w:ascii="Arial" w:hAnsi="Arial" w:cs="Arial"/>
        <w:i/>
        <w:sz w:val="20"/>
        <w:szCs w:val="20"/>
        <w:highlight w:val="yellow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54" w:rsidRPr="001A65AF" w:rsidRDefault="00266E08" w:rsidP="00BB4554">
    <w:pPr>
      <w:pStyle w:val="Zhlav"/>
      <w:pBdr>
        <w:top w:val="single" w:sz="4" w:space="1" w:color="auto"/>
      </w:pBdr>
    </w:pPr>
    <w:r w:rsidRPr="00266E08">
      <w:rPr>
        <w:rFonts w:ascii="Arial" w:hAnsi="Arial" w:cs="Arial"/>
        <w:i/>
        <w:sz w:val="20"/>
        <w:szCs w:val="20"/>
      </w:rPr>
      <w:t>Zastupitelstvo Olomouckého kraje 21. 9</w:t>
    </w:r>
    <w:r w:rsidR="00452672" w:rsidRPr="00266E08">
      <w:rPr>
        <w:rFonts w:ascii="Arial" w:hAnsi="Arial" w:cs="Arial"/>
        <w:i/>
        <w:sz w:val="20"/>
        <w:szCs w:val="20"/>
      </w:rPr>
      <w:t>. 2020</w:t>
    </w:r>
    <w:r w:rsidR="00452672" w:rsidRPr="00266E08">
      <w:rPr>
        <w:rFonts w:ascii="Arial" w:hAnsi="Arial" w:cs="Arial"/>
        <w:i/>
        <w:sz w:val="20"/>
        <w:szCs w:val="20"/>
      </w:rPr>
      <w:tab/>
    </w:r>
    <w:r w:rsidR="00452672" w:rsidRPr="00266E08">
      <w:rPr>
        <w:rFonts w:ascii="Arial" w:hAnsi="Arial" w:cs="Arial"/>
        <w:i/>
        <w:sz w:val="20"/>
        <w:szCs w:val="20"/>
      </w:rPr>
      <w:tab/>
    </w:r>
    <w:r w:rsidR="00452672" w:rsidRPr="00266E08">
      <w:rPr>
        <w:rFonts w:ascii="Arial" w:hAnsi="Arial" w:cs="Arial"/>
        <w:i/>
        <w:sz w:val="20"/>
        <w:szCs w:val="20"/>
      </w:rPr>
      <w:tab/>
    </w:r>
    <w:r w:rsidR="00452672" w:rsidRPr="00266E08">
      <w:rPr>
        <w:rFonts w:ascii="Arial" w:hAnsi="Arial" w:cs="Arial"/>
        <w:i/>
        <w:sz w:val="20"/>
        <w:szCs w:val="20"/>
      </w:rPr>
      <w:tab/>
    </w:r>
    <w:r w:rsidR="00452672" w:rsidRPr="00266E08">
      <w:rPr>
        <w:rFonts w:ascii="Arial" w:hAnsi="Arial" w:cs="Arial"/>
        <w:i/>
        <w:sz w:val="20"/>
        <w:szCs w:val="20"/>
      </w:rPr>
      <w:tab/>
    </w:r>
    <w:r w:rsidR="00452672" w:rsidRPr="00266E08">
      <w:rPr>
        <w:rFonts w:ascii="Arial" w:hAnsi="Arial" w:cs="Arial"/>
        <w:i/>
        <w:sz w:val="20"/>
        <w:szCs w:val="20"/>
      </w:rPr>
      <w:tab/>
    </w:r>
    <w:r w:rsidR="00452672" w:rsidRPr="00266E08">
      <w:rPr>
        <w:rFonts w:ascii="Arial" w:hAnsi="Arial" w:cs="Arial"/>
        <w:i/>
        <w:sz w:val="20"/>
        <w:szCs w:val="20"/>
      </w:rPr>
      <w:tab/>
      <w:t xml:space="preserve">strana </w:t>
    </w:r>
    <w:r w:rsidR="00452672" w:rsidRPr="00266E08">
      <w:rPr>
        <w:rFonts w:ascii="Arial" w:hAnsi="Arial" w:cs="Arial"/>
        <w:i/>
        <w:sz w:val="20"/>
        <w:szCs w:val="20"/>
      </w:rPr>
      <w:fldChar w:fldCharType="begin"/>
    </w:r>
    <w:r w:rsidR="00452672" w:rsidRPr="00266E08">
      <w:rPr>
        <w:rFonts w:ascii="Arial" w:hAnsi="Arial" w:cs="Arial"/>
        <w:i/>
        <w:sz w:val="20"/>
        <w:szCs w:val="20"/>
      </w:rPr>
      <w:instrText xml:space="preserve"> PAGE   \* MERGEFORMAT </w:instrText>
    </w:r>
    <w:r w:rsidR="00452672" w:rsidRPr="00266E08">
      <w:rPr>
        <w:rFonts w:ascii="Arial" w:hAnsi="Arial" w:cs="Arial"/>
        <w:i/>
        <w:sz w:val="20"/>
        <w:szCs w:val="20"/>
      </w:rPr>
      <w:fldChar w:fldCharType="separate"/>
    </w:r>
    <w:r w:rsidR="00161D2C">
      <w:rPr>
        <w:rFonts w:ascii="Arial" w:hAnsi="Arial" w:cs="Arial"/>
        <w:i/>
        <w:noProof/>
        <w:sz w:val="20"/>
        <w:szCs w:val="20"/>
      </w:rPr>
      <w:t>6</w:t>
    </w:r>
    <w:r w:rsidR="00452672" w:rsidRPr="00266E08">
      <w:rPr>
        <w:rFonts w:ascii="Arial" w:hAnsi="Arial" w:cs="Arial"/>
        <w:i/>
        <w:sz w:val="20"/>
        <w:szCs w:val="20"/>
      </w:rPr>
      <w:fldChar w:fldCharType="end"/>
    </w:r>
    <w:r w:rsidR="00452672" w:rsidRPr="00266E08">
      <w:rPr>
        <w:rFonts w:ascii="Arial" w:hAnsi="Arial" w:cs="Arial"/>
        <w:i/>
        <w:sz w:val="20"/>
        <w:szCs w:val="20"/>
      </w:rPr>
      <w:t xml:space="preserve"> (celkem </w:t>
    </w:r>
    <w:r w:rsidR="00452672" w:rsidRPr="00266E08">
      <w:rPr>
        <w:rStyle w:val="slostrnky"/>
        <w:rFonts w:ascii="Arial" w:hAnsi="Arial" w:cs="Arial"/>
        <w:i/>
        <w:sz w:val="20"/>
        <w:szCs w:val="20"/>
      </w:rPr>
      <w:t>28</w:t>
    </w:r>
    <w:r w:rsidR="00452672" w:rsidRPr="00266E08">
      <w:rPr>
        <w:rFonts w:ascii="Arial" w:hAnsi="Arial" w:cs="Arial"/>
        <w:i/>
        <w:sz w:val="20"/>
        <w:szCs w:val="20"/>
      </w:rPr>
      <w:t>)</w:t>
    </w:r>
  </w:p>
  <w:p w:rsidR="00BB4554" w:rsidRPr="001A65AF" w:rsidRDefault="00161D2C" w:rsidP="00BB455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r w:rsidR="00452672" w:rsidRPr="001A65AF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452672" w:rsidRPr="001A65AF">
      <w:rPr>
        <w:rFonts w:ascii="Arial" w:hAnsi="Arial" w:cs="Arial"/>
        <w:i/>
        <w:sz w:val="20"/>
        <w:szCs w:val="20"/>
      </w:rPr>
      <w:tab/>
    </w:r>
  </w:p>
  <w:p w:rsidR="00BB4554" w:rsidRPr="00BB4554" w:rsidRDefault="00452672" w:rsidP="00BB455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Pr="001A65AF">
      <w:rPr>
        <w:rFonts w:ascii="Arial" w:hAnsi="Arial" w:cs="Arial"/>
        <w:i/>
        <w:sz w:val="20"/>
        <w:szCs w:val="20"/>
      </w:rPr>
      <w:t xml:space="preserve"> – Dodatek č. 13 ke zřizovací listině Gymnázia Jakuba Škody, Přerov, Komenského 29</w:t>
    </w:r>
  </w:p>
  <w:p w:rsidR="00DD40DE" w:rsidRPr="00F03CFF" w:rsidRDefault="00161D2C" w:rsidP="00BB4554">
    <w:pPr>
      <w:pStyle w:val="Zpat"/>
      <w:tabs>
        <w:tab w:val="clear" w:pos="4536"/>
        <w:tab w:val="clear" w:pos="9072"/>
        <w:tab w:val="left" w:pos="1905"/>
      </w:tabs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72" w:rsidRDefault="00452672" w:rsidP="00452672">
      <w:pPr>
        <w:spacing w:after="0" w:line="240" w:lineRule="auto"/>
      </w:pPr>
      <w:r>
        <w:separator/>
      </w:r>
    </w:p>
  </w:footnote>
  <w:footnote w:type="continuationSeparator" w:id="0">
    <w:p w:rsidR="00452672" w:rsidRDefault="00452672" w:rsidP="0045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72" w:rsidRDefault="004526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Pr="001C726C" w:rsidRDefault="00452672" w:rsidP="00FF575D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Pr="001A65AF">
      <w:rPr>
        <w:rFonts w:ascii="Arial" w:hAnsi="Arial" w:cs="Arial"/>
      </w:rPr>
      <w:t xml:space="preserve">2 – Dodatek č. 13 ke zřizovací listině </w:t>
    </w:r>
    <w:r>
      <w:rPr>
        <w:rFonts w:ascii="Arial" w:hAnsi="Arial" w:cs="Arial"/>
      </w:rPr>
      <w:t>Gymnázia Jakuba Škody, Přerov, Komenského 29</w:t>
    </w:r>
  </w:p>
  <w:p w:rsidR="00FF575D" w:rsidRDefault="00161D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72" w:rsidRDefault="0045267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54" w:rsidRDefault="00161D2C" w:rsidP="00BB4554">
    <w:pPr>
      <w:pStyle w:val="Zhlav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54" w:rsidRPr="001C726C" w:rsidRDefault="00452672" w:rsidP="00FF575D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Pr="001A65AF">
      <w:rPr>
        <w:rFonts w:ascii="Arial" w:hAnsi="Arial" w:cs="Arial"/>
      </w:rPr>
      <w:t>2 – Dodatek č. 13 ke zřizovací listině Gymnázia</w:t>
    </w:r>
    <w:r>
      <w:rPr>
        <w:rFonts w:ascii="Arial" w:hAnsi="Arial" w:cs="Arial"/>
      </w:rPr>
      <w:t xml:space="preserve"> Jakuba Škody, Přerov, Komenského 29</w:t>
    </w:r>
  </w:p>
  <w:p w:rsidR="00BB4554" w:rsidRDefault="00161D2C" w:rsidP="00BB455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2"/>
    <w:rsid w:val="00161D2C"/>
    <w:rsid w:val="00266E08"/>
    <w:rsid w:val="00452672"/>
    <w:rsid w:val="00F0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C6FA0"/>
  <w15:chartTrackingRefBased/>
  <w15:docId w15:val="{4E926ACF-C069-4B7A-BE1B-ABF5D199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52672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452672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45267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52672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452672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45267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26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526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452672"/>
  </w:style>
  <w:style w:type="paragraph" w:styleId="Zpat">
    <w:name w:val="footer"/>
    <w:basedOn w:val="Normln"/>
    <w:link w:val="ZpatChar"/>
    <w:uiPriority w:val="99"/>
    <w:unhideWhenUsed/>
    <w:rsid w:val="0045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2020-08-27T05:57:00Z</dcterms:created>
  <dcterms:modified xsi:type="dcterms:W3CDTF">2020-09-02T06:49:00Z</dcterms:modified>
</cp:coreProperties>
</file>