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FD0BC1" w:rsidRDefault="00FD0BC1" w:rsidP="0001285F">
      <w:pPr>
        <w:jc w:val="both"/>
      </w:pPr>
      <w:r>
        <w:t>Rada Olomouckého kraje dne 31. 5. 2021 projednala a usnesením č. UR/22/31/2021 doporučila rozhodnout o uzavření Dodatku č. 2 ke</w:t>
      </w:r>
      <w:r w:rsidR="0010385D">
        <w:t xml:space="preserve"> smlouvě o poskytnutí dotace se </w:t>
      </w:r>
      <w:bookmarkStart w:id="0" w:name="_GoBack"/>
      <w:bookmarkEnd w:id="0"/>
      <w:r>
        <w:t>statutárním městem Prostějov.</w:t>
      </w:r>
    </w:p>
    <w:p w:rsidR="00FD0BC1" w:rsidRDefault="00FD0BC1" w:rsidP="0001285F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E918F9">
        <w:t>9</w:t>
      </w:r>
      <w:r w:rsidR="00C02929">
        <w:t xml:space="preserve">. </w:t>
      </w:r>
      <w:r w:rsidR="000C0FD4">
        <w:t>4</w:t>
      </w:r>
      <w:r w:rsidR="00C02929">
        <w:t>. 20</w:t>
      </w:r>
      <w:r w:rsidR="00E918F9">
        <w:t>19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E918F9">
        <w:t>15</w:t>
      </w:r>
      <w:r w:rsidR="00062CEB">
        <w:t>/</w:t>
      </w:r>
      <w:r w:rsidR="000C0FD4">
        <w:t>1</w:t>
      </w:r>
      <w:r w:rsidR="00E918F9">
        <w:t>6</w:t>
      </w:r>
      <w:r w:rsidR="00062CEB">
        <w:t>/20</w:t>
      </w:r>
      <w:r w:rsidR="00E918F9">
        <w:t>19</w:t>
      </w:r>
      <w:r w:rsidR="000C0FD4">
        <w:t xml:space="preserve"> schválilo poskytnutí dotac</w:t>
      </w:r>
      <w:r w:rsidR="000E6C1F">
        <w:t>í v dotačním programu „Podpora výstavby</w:t>
      </w:r>
      <w:r w:rsidR="00E918F9">
        <w:t>, obnovy a vybavení dětských dopravních hřišť 2019</w:t>
      </w:r>
      <w:r w:rsidR="000E6C1F">
        <w:t xml:space="preserve">“. </w:t>
      </w:r>
      <w:r w:rsidR="001862CE">
        <w:t>S</w:t>
      </w:r>
      <w:r w:rsidR="00E918F9">
        <w:t>chválena</w:t>
      </w:r>
      <w:r w:rsidR="001862CE">
        <w:t xml:space="preserve"> byla</w:t>
      </w:r>
      <w:r w:rsidR="00E918F9">
        <w:t xml:space="preserve"> dotace</w:t>
      </w:r>
      <w:r w:rsidR="003334A2">
        <w:t xml:space="preserve"> ve výši 827</w:t>
      </w:r>
      <w:r w:rsidR="001862CE">
        <w:t> </w:t>
      </w:r>
      <w:r w:rsidR="003334A2">
        <w:t>000</w:t>
      </w:r>
      <w:r w:rsidR="001862CE">
        <w:t> </w:t>
      </w:r>
      <w:r w:rsidR="003334A2">
        <w:t>Kč</w:t>
      </w:r>
      <w:r w:rsidR="00E918F9">
        <w:t xml:space="preserve"> také statutárnímu městu Prostějov na akci „Vybudování zázemí dětského dopravního hřiště v Prostějově“.</w:t>
      </w:r>
    </w:p>
    <w:p w:rsidR="003334A2" w:rsidRDefault="003334A2" w:rsidP="0001285F">
      <w:pPr>
        <w:jc w:val="both"/>
      </w:pPr>
    </w:p>
    <w:p w:rsidR="00E918F9" w:rsidRDefault="003334A2" w:rsidP="0001285F">
      <w:pPr>
        <w:jc w:val="both"/>
      </w:pPr>
      <w:r>
        <w:t>Realizace akce byla ukončena v roce 2019 a dotace byla řádně vyúčtována. V září 2020 se s</w:t>
      </w:r>
      <w:r w:rsidR="00E918F9">
        <w:t xml:space="preserve">tatutární město obrátilo na odbor dopravy a silničního hospodářství </w:t>
      </w:r>
      <w:r w:rsidR="00E53985">
        <w:t xml:space="preserve">se žádostí </w:t>
      </w:r>
      <w:r w:rsidR="00E918F9">
        <w:t>o</w:t>
      </w:r>
      <w:r w:rsidR="00E53985">
        <w:t> </w:t>
      </w:r>
      <w:r w:rsidR="00E918F9">
        <w:t xml:space="preserve">udělení souhlasu s předáním majetku pořízeného z dotace do užívání příspěvkové organizaci města Sportcentrum – dům dětí a mládeže Prostějov, </w:t>
      </w:r>
      <w:r w:rsidR="001862CE">
        <w:br/>
      </w:r>
      <w:r w:rsidR="00DD13BE">
        <w:t xml:space="preserve">IČO 00840173 se sídlem </w:t>
      </w:r>
      <w:r w:rsidR="00E918F9">
        <w:t>Olympijská 4, 796 01 Prostějov na základě smlouvy o</w:t>
      </w:r>
      <w:r w:rsidR="001862CE">
        <w:t> </w:t>
      </w:r>
      <w:r w:rsidR="00E918F9">
        <w:t>výpůjčce.</w:t>
      </w:r>
      <w:r w:rsidR="00E53985">
        <w:t xml:space="preserve"> Důvodem tohoto postupu je snížení administrativní zátěže příspěvkové organizace.</w:t>
      </w:r>
    </w:p>
    <w:p w:rsidR="00E53985" w:rsidRDefault="00E53985" w:rsidP="0001285F">
      <w:pPr>
        <w:jc w:val="both"/>
      </w:pPr>
    </w:p>
    <w:p w:rsidR="00E53985" w:rsidRDefault="00E53985" w:rsidP="0001285F">
      <w:pPr>
        <w:jc w:val="both"/>
      </w:pPr>
      <w:r>
        <w:t xml:space="preserve">Pravidla </w:t>
      </w:r>
      <w:r w:rsidR="00E72BA9">
        <w:t xml:space="preserve">dotačního programu v bodě </w:t>
      </w:r>
      <w:proofErr w:type="gramStart"/>
      <w:r w:rsidR="00E72BA9">
        <w:t>7.12.</w:t>
      </w:r>
      <w:r w:rsidR="0070272F">
        <w:t xml:space="preserve"> </w:t>
      </w:r>
      <w:r>
        <w:t>umožňují</w:t>
      </w:r>
      <w:proofErr w:type="gramEnd"/>
      <w:r>
        <w:t xml:space="preserve"> majetek pořízený z dotace převést na jinou osobu, pronajmout ho nebo prodat jiné osobě jen na základě předchozího písemného souhlasu vyhlašovatele</w:t>
      </w:r>
      <w:r w:rsidR="00C4476C">
        <w:t>,</w:t>
      </w:r>
      <w:r>
        <w:t xml:space="preserve"> a</w:t>
      </w:r>
      <w:r w:rsidR="00C4476C">
        <w:t xml:space="preserve"> to</w:t>
      </w:r>
      <w:r>
        <w:t xml:space="preserve"> na základě uzavřeného dodatku ke smlouvě o poskytnutí dotace. Stejná povinnost je uvedena také v uzavřené Smlouvě o poskytnutí dotace č. 2019/02556/ODSH/DSM se statutárním městem, </w:t>
      </w:r>
      <w:r w:rsidR="00E92D8D">
        <w:br/>
      </w:r>
      <w:r>
        <w:t xml:space="preserve">a to v článku II. odst. 9 </w:t>
      </w:r>
      <w:r w:rsidR="00C4476C">
        <w:t xml:space="preserve">písm. b) </w:t>
      </w:r>
      <w:r>
        <w:t>smlouvy.</w:t>
      </w:r>
    </w:p>
    <w:p w:rsidR="00E12EEE" w:rsidRDefault="00E12EEE" w:rsidP="0001285F">
      <w:pPr>
        <w:jc w:val="both"/>
      </w:pPr>
    </w:p>
    <w:p w:rsidR="00E12EEE" w:rsidRDefault="00E12EEE" w:rsidP="0001285F">
      <w:pPr>
        <w:jc w:val="both"/>
      </w:pPr>
      <w:r>
        <w:t xml:space="preserve">Zastupitelstvo Olomouckého kraje dne 21. 12. 2020 svým usnesením č. UZ/2/31/2020 schválilo uzavření dodatku ke smlouvě o poskytnutí dotace, kterým je příjemce oprávněn převést majetek pořízený z dotace na </w:t>
      </w:r>
      <w:r w:rsidR="00E72BA9">
        <w:t>svou příspěvkovou organizaci na </w:t>
      </w:r>
      <w:r>
        <w:t>základě smlouvy o výpůjčce. Dodatek č. 1 byl uzavřen dne 7. 1. 2021</w:t>
      </w:r>
      <w:r w:rsidR="001862CE">
        <w:t xml:space="preserve"> a je uveden v příloze č. 02 důvodové zprávy</w:t>
      </w:r>
      <w:r>
        <w:t>.</w:t>
      </w:r>
      <w:r w:rsidR="001862CE">
        <w:t xml:space="preserve"> V příloze č. 01 důvodové zprávy je uvedena původní smlouva o poskytnutí dotace.</w:t>
      </w:r>
      <w:r>
        <w:t xml:space="preserve"> </w:t>
      </w:r>
    </w:p>
    <w:p w:rsidR="00E12EEE" w:rsidRDefault="00E12EEE" w:rsidP="0001285F">
      <w:pPr>
        <w:jc w:val="both"/>
      </w:pPr>
    </w:p>
    <w:p w:rsidR="00E12EEE" w:rsidRDefault="00E12EEE" w:rsidP="0001285F">
      <w:pPr>
        <w:jc w:val="both"/>
      </w:pPr>
      <w:r>
        <w:t>Dne 15. 4. 2021 odbor dopravy a silničního hospodářství obdržel další žádost od</w:t>
      </w:r>
      <w:r w:rsidR="001862CE">
        <w:t> </w:t>
      </w:r>
      <w:r>
        <w:t xml:space="preserve">statutárního města Prostějova. Statutární město mění systém užívání majetku svými příspěvkovými organizacemi tak, aby obhospodařovaly majetek města jednotným způsobem, a to svěřením majetku do hospodaření příspěvkovým organizacím. </w:t>
      </w:r>
      <w:r w:rsidR="004F59EB">
        <w:t xml:space="preserve">Z tohoto důvodu statutární město </w:t>
      </w:r>
      <w:r w:rsidR="00E72BA9">
        <w:t>žádá o uzavření Dodatku č. 2 ke </w:t>
      </w:r>
      <w:r w:rsidR="004F59EB">
        <w:t xml:space="preserve">smlouvě o poskytnutí dotace, kterým se mění oprávnění převést majetek pořízený z dotace na příspěvkovou organizaci formou smlouvy o výpůjčce na oprávnění převést majetek pořízený z dotace formou svěření majetku do hospodaření příspěvkové organizaci. Svěření do hospodaření příspěvkové organizaci bude </w:t>
      </w:r>
      <w:r w:rsidR="001862CE">
        <w:t xml:space="preserve">na základě </w:t>
      </w:r>
      <w:r w:rsidR="009D1A88">
        <w:t>změny zřizovací listiny</w:t>
      </w:r>
      <w:r w:rsidR="004F59EB">
        <w:t>, kterou statutární město předloží poskytovateli dotace.</w:t>
      </w:r>
      <w:r w:rsidR="001862CE">
        <w:t xml:space="preserve"> Dodatek č. 2 je uveden v příloze č. 01 usnesení.</w:t>
      </w:r>
    </w:p>
    <w:p w:rsidR="00E53985" w:rsidRDefault="00E53985" w:rsidP="0001285F">
      <w:pPr>
        <w:jc w:val="both"/>
      </w:pPr>
    </w:p>
    <w:p w:rsidR="00B35333" w:rsidRDefault="00B35333" w:rsidP="006111A3">
      <w:pPr>
        <w:pStyle w:val="Zkladntext"/>
        <w:spacing w:after="0"/>
        <w:jc w:val="both"/>
      </w:pPr>
    </w:p>
    <w:p w:rsidR="0010385D" w:rsidRDefault="0010385D" w:rsidP="006111A3">
      <w:pPr>
        <w:pStyle w:val="Zkladntext"/>
        <w:spacing w:after="0"/>
        <w:jc w:val="both"/>
      </w:pPr>
    </w:p>
    <w:p w:rsidR="006111A3" w:rsidRPr="0004428F" w:rsidRDefault="0070272F" w:rsidP="006111A3">
      <w:pPr>
        <w:pStyle w:val="Zkladntext"/>
        <w:spacing w:after="0"/>
        <w:jc w:val="both"/>
        <w:rPr>
          <w:b/>
        </w:rPr>
      </w:pPr>
      <w:r>
        <w:rPr>
          <w:b/>
        </w:rPr>
        <w:lastRenderedPageBreak/>
        <w:t>Rada Olomouckého kraje doporučuje Zastupitelstvu Olomouckého kraje</w:t>
      </w:r>
      <w:r w:rsidR="006111A3"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ED32A2" w:rsidRPr="001454D1" w:rsidRDefault="0070272F" w:rsidP="00E53DB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rozhodnout o</w:t>
      </w:r>
      <w:r w:rsidR="00247BE5">
        <w:t xml:space="preserve"> uzavření </w:t>
      </w:r>
      <w:r w:rsidR="00ED32A2">
        <w:t xml:space="preserve">Dodatku č. </w:t>
      </w:r>
      <w:r w:rsidR="001862CE">
        <w:t>2</w:t>
      </w:r>
      <w:r w:rsidR="00ED32A2">
        <w:t xml:space="preserve"> </w:t>
      </w:r>
      <w:r w:rsidR="00247BE5" w:rsidRPr="00E5654F">
        <w:t>k</w:t>
      </w:r>
      <w:r w:rsidR="00247BE5">
        <w:t xml:space="preserve"> veřejnoprávní</w:t>
      </w:r>
      <w:r w:rsidR="00247BE5" w:rsidRPr="00E5654F">
        <w:t xml:space="preserve"> smlouvě o poskytnutí dotace </w:t>
      </w:r>
      <w:r w:rsidR="00247BE5">
        <w:t xml:space="preserve">z rozpočtu kraje č. 2019/02556/ODSH/DSM </w:t>
      </w:r>
      <w:r w:rsidR="00247BE5" w:rsidRPr="00E5654F">
        <w:t xml:space="preserve">se statutárním městem Prostějov, se sídlem nám. T. G. Masaryka 130/14, 796 01 </w:t>
      </w:r>
      <w:r w:rsidR="0010385D">
        <w:t>Prostějov, IČO: </w:t>
      </w:r>
      <w:r w:rsidR="00247BE5" w:rsidRPr="00E5654F">
        <w:t>00288659,</w:t>
      </w:r>
      <w:r w:rsidR="00247BE5">
        <w:t xml:space="preserve"> jímž se mění oprávnění převé</w:t>
      </w:r>
      <w:r w:rsidR="00E72BA9">
        <w:t>st majetek pořízený z dotace ze </w:t>
      </w:r>
      <w:r w:rsidR="00247BE5">
        <w:t>smlouvy o výpůjčce na svěření do hospodaření příspěvkové organizaci města, podle návrhu uvedeného v</w:t>
      </w:r>
      <w:r w:rsidR="00247BE5" w:rsidRPr="00E5654F">
        <w:t xml:space="preserve"> přílo</w:t>
      </w:r>
      <w:r w:rsidR="00247BE5">
        <w:t>ze</w:t>
      </w:r>
      <w:r w:rsidR="00247BE5" w:rsidRPr="00E5654F">
        <w:t xml:space="preserve"> č. </w:t>
      </w:r>
      <w:r w:rsidR="00247BE5">
        <w:t>0</w:t>
      </w:r>
      <w:r w:rsidR="00247BE5" w:rsidRPr="00E5654F">
        <w:t xml:space="preserve">1 </w:t>
      </w:r>
      <w:r w:rsidR="00247BE5">
        <w:t>tohoto usnesení</w:t>
      </w:r>
      <w:r w:rsidR="0010385D">
        <w:t>.</w:t>
      </w: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 xml:space="preserve">říloha č. </w:t>
      </w:r>
      <w:r>
        <w:rPr>
          <w:u w:val="single"/>
        </w:rPr>
        <w:t>0</w:t>
      </w:r>
      <w:r w:rsidR="006111A3">
        <w:rPr>
          <w:u w:val="single"/>
        </w:rPr>
        <w:t>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1862CE">
        <w:t>2</w:t>
      </w:r>
      <w:r>
        <w:t xml:space="preserve"> ke smlouvě o poskytnutí dotace </w:t>
      </w:r>
      <w:r w:rsidR="001D2571">
        <w:t>s</w:t>
      </w:r>
      <w:r w:rsidR="00430699">
        <w:t>e statutárním městem Prostějov</w:t>
      </w:r>
    </w:p>
    <w:p w:rsidR="001862CE" w:rsidRDefault="00E8742C" w:rsidP="001862CE">
      <w:pPr>
        <w:ind w:left="567"/>
        <w:jc w:val="both"/>
      </w:pPr>
      <w:r>
        <w:t xml:space="preserve">(strana </w:t>
      </w:r>
      <w:r w:rsidR="00E53DB7">
        <w:t>3</w:t>
      </w:r>
      <w:r w:rsidR="00092DF0">
        <w:t xml:space="preserve"> – </w:t>
      </w:r>
      <w:r w:rsidR="00E53DB7">
        <w:t>4</w:t>
      </w:r>
      <w:r>
        <w:t>)</w:t>
      </w: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01</w:t>
      </w:r>
    </w:p>
    <w:p w:rsidR="001862CE" w:rsidRDefault="001862CE" w:rsidP="001862CE">
      <w:pPr>
        <w:pStyle w:val="Odstavecseseznamem"/>
        <w:ind w:left="567"/>
        <w:jc w:val="both"/>
      </w:pPr>
      <w:r>
        <w:t>Smlouva o poskytnutí dotace se statutárním městem Prostějov</w:t>
      </w:r>
    </w:p>
    <w:p w:rsidR="001862CE" w:rsidRDefault="001862CE" w:rsidP="001862CE">
      <w:pPr>
        <w:pStyle w:val="Odstavecseseznamem"/>
        <w:ind w:left="567"/>
        <w:jc w:val="both"/>
      </w:pPr>
      <w:r>
        <w:t>(strana 5 – 12)</w:t>
      </w:r>
    </w:p>
    <w:p w:rsidR="001862CE" w:rsidRDefault="001862CE" w:rsidP="001862CE">
      <w:pPr>
        <w:pStyle w:val="Odstavecseseznamem"/>
        <w:ind w:left="567"/>
        <w:jc w:val="both"/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0</w:t>
      </w:r>
      <w:r w:rsidR="00EE6839">
        <w:rPr>
          <w:u w:val="single"/>
        </w:rPr>
        <w:t>2</w:t>
      </w:r>
    </w:p>
    <w:p w:rsidR="001862CE" w:rsidRDefault="001862CE" w:rsidP="001862CE">
      <w:pPr>
        <w:pStyle w:val="Odstavecseseznamem"/>
        <w:ind w:left="567"/>
        <w:jc w:val="both"/>
      </w:pPr>
      <w:r>
        <w:t>Dodatek č. 1 ke smlouvě o poskytnutí dotace se statutárním městem Prostějov</w:t>
      </w:r>
    </w:p>
    <w:p w:rsidR="001862CE" w:rsidRDefault="001862CE" w:rsidP="001862CE">
      <w:pPr>
        <w:pStyle w:val="Odstavecseseznamem"/>
        <w:ind w:left="567"/>
        <w:jc w:val="both"/>
      </w:pPr>
      <w:r>
        <w:t>(strana 13 – 14)</w:t>
      </w:r>
    </w:p>
    <w:p w:rsidR="001862CE" w:rsidRDefault="001862CE" w:rsidP="001862CE">
      <w:pPr>
        <w:pStyle w:val="Odstavecseseznamem"/>
        <w:ind w:left="567"/>
        <w:jc w:val="both"/>
      </w:pP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23" w:rsidRDefault="00D11D23">
      <w:r>
        <w:separator/>
      </w:r>
    </w:p>
  </w:endnote>
  <w:endnote w:type="continuationSeparator" w:id="0">
    <w:p w:rsidR="00D11D23" w:rsidRDefault="00D1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41" w:rsidRDefault="004278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70272F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1862CE">
      <w:rPr>
        <w:i/>
        <w:sz w:val="20"/>
        <w:szCs w:val="20"/>
      </w:rPr>
      <w:t>1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862CE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10385D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862CE">
      <w:rPr>
        <w:i/>
        <w:sz w:val="20"/>
        <w:szCs w:val="20"/>
      </w:rPr>
      <w:t>1</w:t>
    </w:r>
    <w:r w:rsidR="003334A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:rsidR="00727EDD" w:rsidRPr="00DE52C5" w:rsidRDefault="00427841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547C0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430699">
      <w:rPr>
        <w:i/>
        <w:sz w:val="20"/>
      </w:rPr>
      <w:t xml:space="preserve"> Podpora výstavby, obnovy a vybavení dětských dopravních hřišť 2019</w:t>
    </w:r>
    <w:r w:rsidR="000E6C1F">
      <w:rPr>
        <w:i/>
        <w:sz w:val="20"/>
      </w:rPr>
      <w:t xml:space="preserve"> – dodat</w:t>
    </w:r>
    <w:r w:rsidR="00430699">
      <w:rPr>
        <w:i/>
        <w:sz w:val="20"/>
      </w:rPr>
      <w:t>e</w:t>
    </w:r>
    <w:r w:rsidR="000E6C1F">
      <w:rPr>
        <w:i/>
        <w:sz w:val="20"/>
      </w:rPr>
      <w:t>k ke smlouv</w:t>
    </w:r>
    <w:r w:rsidR="00430699">
      <w:rPr>
        <w:i/>
        <w:sz w:val="20"/>
      </w:rPr>
      <w:t>ě</w:t>
    </w:r>
    <w:r w:rsidR="000E6C1F">
      <w:rPr>
        <w:i/>
        <w:sz w:val="20"/>
      </w:rPr>
      <w:t xml:space="preserve"> o poskytnutí dotace</w:t>
    </w:r>
    <w:r w:rsidR="001862CE">
      <w:rPr>
        <w:i/>
        <w:sz w:val="20"/>
      </w:rPr>
      <w:t xml:space="preserve"> se statutárním městem Prostějov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41" w:rsidRDefault="00427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23" w:rsidRDefault="00D11D23">
      <w:r>
        <w:separator/>
      </w:r>
    </w:p>
  </w:footnote>
  <w:footnote w:type="continuationSeparator" w:id="0">
    <w:p w:rsidR="00D11D23" w:rsidRDefault="00D1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41" w:rsidRDefault="0042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41" w:rsidRDefault="004278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41" w:rsidRDefault="0042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0385D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27841"/>
    <w:rsid w:val="00430699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30ACE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0272F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4D18"/>
    <w:rsid w:val="009D1A88"/>
    <w:rsid w:val="009D50B2"/>
    <w:rsid w:val="009E25A6"/>
    <w:rsid w:val="009E5BF0"/>
    <w:rsid w:val="009F4272"/>
    <w:rsid w:val="009F686D"/>
    <w:rsid w:val="00A0058E"/>
    <w:rsid w:val="00A100E9"/>
    <w:rsid w:val="00A102F0"/>
    <w:rsid w:val="00A127E2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D23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B044D"/>
    <w:rsid w:val="00FB30FD"/>
    <w:rsid w:val="00FC1939"/>
    <w:rsid w:val="00FC53FE"/>
    <w:rsid w:val="00FD0BC1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4CE68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BD99-7F9A-4853-84DB-0ED89896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2021-05-24T06:06:00Z</cp:lastPrinted>
  <dcterms:created xsi:type="dcterms:W3CDTF">2021-06-02T11:55:00Z</dcterms:created>
  <dcterms:modified xsi:type="dcterms:W3CDTF">2021-06-02T13:50:00Z</dcterms:modified>
</cp:coreProperties>
</file>