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32" w:rsidRPr="00CE412D" w:rsidRDefault="009E7132" w:rsidP="004C4AB5">
      <w:pPr>
        <w:pStyle w:val="Zkladntextodsazen"/>
        <w:pageBreakBefore/>
        <w:spacing w:after="120"/>
        <w:ind w:left="0"/>
        <w:rPr>
          <w:rFonts w:ascii="Arial" w:hAnsi="Arial" w:cs="Arial"/>
          <w:b/>
          <w:bCs/>
          <w:color w:val="FF0000"/>
        </w:rPr>
      </w:pPr>
      <w:r>
        <w:rPr>
          <w:rFonts w:ascii="Arial" w:hAnsi="Arial" w:cs="Arial"/>
          <w:b/>
          <w:bCs/>
        </w:rPr>
        <w:t>Důvodová zpráva:</w:t>
      </w:r>
      <w:r w:rsidR="00393622">
        <w:rPr>
          <w:rFonts w:ascii="Arial" w:hAnsi="Arial" w:cs="Arial"/>
          <w:b/>
          <w:bCs/>
        </w:rPr>
        <w:t xml:space="preserve"> </w:t>
      </w:r>
    </w:p>
    <w:p w:rsidR="009E7132" w:rsidRPr="00CB255C" w:rsidRDefault="009E7132" w:rsidP="00FC04B2">
      <w:pPr>
        <w:pStyle w:val="Zkladntextodsazen"/>
        <w:spacing w:after="120"/>
        <w:ind w:left="0"/>
        <w:jc w:val="both"/>
        <w:rPr>
          <w:rFonts w:ascii="Arial" w:hAnsi="Arial" w:cs="Arial"/>
        </w:rPr>
      </w:pPr>
    </w:p>
    <w:p w:rsidR="00A0010F" w:rsidRDefault="0062264F" w:rsidP="004C4AB5">
      <w:pPr>
        <w:spacing w:after="120"/>
        <w:jc w:val="both"/>
        <w:rPr>
          <w:rFonts w:ascii="Arial" w:hAnsi="Arial" w:cs="Arial"/>
          <w:sz w:val="24"/>
          <w:szCs w:val="24"/>
        </w:rPr>
      </w:pPr>
      <w:r w:rsidRPr="00CB255C">
        <w:rPr>
          <w:rFonts w:ascii="Arial" w:hAnsi="Arial" w:cs="Arial"/>
          <w:sz w:val="24"/>
          <w:szCs w:val="24"/>
        </w:rPr>
        <w:t>Zastupitelstvo Olomouckého kraje</w:t>
      </w:r>
      <w:r w:rsidR="007736F7">
        <w:rPr>
          <w:rFonts w:ascii="Arial" w:hAnsi="Arial" w:cs="Arial"/>
          <w:sz w:val="24"/>
          <w:szCs w:val="24"/>
        </w:rPr>
        <w:t xml:space="preserve"> na svém zasedání dne </w:t>
      </w:r>
      <w:r w:rsidR="004C3415">
        <w:rPr>
          <w:rFonts w:ascii="Arial" w:hAnsi="Arial" w:cs="Arial"/>
          <w:sz w:val="24"/>
          <w:szCs w:val="24"/>
        </w:rPr>
        <w:t>22. 2. 2021</w:t>
      </w:r>
      <w:r w:rsidR="004E3DC6">
        <w:rPr>
          <w:rFonts w:ascii="Arial" w:hAnsi="Arial" w:cs="Arial"/>
          <w:sz w:val="24"/>
          <w:szCs w:val="24"/>
        </w:rPr>
        <w:t xml:space="preserve"> </w:t>
      </w:r>
      <w:r w:rsidR="007736F7">
        <w:rPr>
          <w:rFonts w:ascii="Arial" w:hAnsi="Arial" w:cs="Arial"/>
          <w:sz w:val="24"/>
          <w:szCs w:val="24"/>
        </w:rPr>
        <w:t>usnesením č. </w:t>
      </w:r>
      <w:r w:rsidR="004C3415" w:rsidRPr="004C3415">
        <w:rPr>
          <w:rFonts w:ascii="Arial" w:hAnsi="Arial" w:cs="Arial"/>
          <w:sz w:val="24"/>
          <w:szCs w:val="24"/>
        </w:rPr>
        <w:t>UZ/3/15/2021</w:t>
      </w:r>
      <w:r w:rsidR="004C3415">
        <w:rPr>
          <w:rFonts w:ascii="Arial" w:hAnsi="Arial" w:cs="Arial"/>
          <w:sz w:val="24"/>
          <w:szCs w:val="24"/>
        </w:rPr>
        <w:t xml:space="preserve"> </w:t>
      </w:r>
      <w:r w:rsidR="00CB255C" w:rsidRPr="006413D2">
        <w:rPr>
          <w:rFonts w:ascii="Arial" w:hAnsi="Arial" w:cs="Arial"/>
          <w:sz w:val="24"/>
          <w:szCs w:val="24"/>
        </w:rPr>
        <w:t xml:space="preserve">schválilo Zásady pro poskytování individuálních dotací z rozpočtu </w:t>
      </w:r>
      <w:r w:rsidR="007736F7">
        <w:rPr>
          <w:rFonts w:ascii="Arial" w:hAnsi="Arial" w:cs="Arial"/>
          <w:sz w:val="24"/>
          <w:szCs w:val="24"/>
        </w:rPr>
        <w:t>Olomouckého kraje v roce 202</w:t>
      </w:r>
      <w:r w:rsidR="004C3415">
        <w:rPr>
          <w:rFonts w:ascii="Arial" w:hAnsi="Arial" w:cs="Arial"/>
          <w:sz w:val="24"/>
          <w:szCs w:val="24"/>
        </w:rPr>
        <w:t>1</w:t>
      </w:r>
      <w:r w:rsidR="00CB255C" w:rsidRPr="006413D2">
        <w:rPr>
          <w:rFonts w:ascii="Arial" w:hAnsi="Arial" w:cs="Arial"/>
          <w:sz w:val="24"/>
          <w:szCs w:val="24"/>
        </w:rPr>
        <w:t xml:space="preserve"> (Zásady).</w:t>
      </w:r>
    </w:p>
    <w:p w:rsidR="00A24A25" w:rsidRPr="00A24A25" w:rsidRDefault="00A24A25" w:rsidP="004C4AB5">
      <w:pPr>
        <w:pStyle w:val="Dopisosloven"/>
        <w:spacing w:before="0" w:after="120"/>
      </w:pPr>
      <w:r>
        <w:rPr>
          <w:rFonts w:cs="Arial"/>
          <w:szCs w:val="24"/>
        </w:rPr>
        <w:t>Zastupitelstvo Olomouckého kraje společně se Zásadami také schválilo vzorové veřejnoprávní smlouvy o poskytn</w:t>
      </w:r>
      <w:r w:rsidR="00D9560E">
        <w:rPr>
          <w:rFonts w:cs="Arial"/>
          <w:szCs w:val="24"/>
        </w:rPr>
        <w:t>u</w:t>
      </w:r>
      <w:r w:rsidR="00E02D83">
        <w:rPr>
          <w:rFonts w:cs="Arial"/>
          <w:szCs w:val="24"/>
        </w:rPr>
        <w:t>tí individuální dotace, v</w:t>
      </w:r>
      <w:r w:rsidR="001D62AB">
        <w:rPr>
          <w:rFonts w:cs="Arial"/>
          <w:szCs w:val="24"/>
        </w:rPr>
        <w:t xml:space="preserve"> těchto případech </w:t>
      </w:r>
      <w:r>
        <w:rPr>
          <w:rFonts w:cs="Arial"/>
          <w:szCs w:val="24"/>
        </w:rPr>
        <w:t>bud</w:t>
      </w:r>
      <w:r w:rsidR="00CC3467">
        <w:rPr>
          <w:rFonts w:cs="Arial"/>
          <w:szCs w:val="24"/>
        </w:rPr>
        <w:t>ou</w:t>
      </w:r>
      <w:r>
        <w:rPr>
          <w:rFonts w:cs="Arial"/>
          <w:szCs w:val="24"/>
        </w:rPr>
        <w:t xml:space="preserve"> použit</w:t>
      </w:r>
      <w:r w:rsidR="00CC3467">
        <w:rPr>
          <w:rFonts w:cs="Arial"/>
          <w:szCs w:val="24"/>
        </w:rPr>
        <w:t>y</w:t>
      </w:r>
      <w:r>
        <w:rPr>
          <w:rFonts w:cs="Arial"/>
          <w:szCs w:val="24"/>
        </w:rPr>
        <w:t xml:space="preserve"> vzor</w:t>
      </w:r>
      <w:r w:rsidR="00CC3467">
        <w:rPr>
          <w:rFonts w:cs="Arial"/>
          <w:szCs w:val="24"/>
        </w:rPr>
        <w:t>y</w:t>
      </w:r>
      <w:r>
        <w:rPr>
          <w:rFonts w:cs="Arial"/>
          <w:szCs w:val="24"/>
        </w:rPr>
        <w:t xml:space="preserve"> „</w:t>
      </w:r>
      <w:r>
        <w:t>Vzorová veřejnoprávní smlouva o poskytnutí individuální dotace na celoroční činnost právnickým osobám (mimo obce a příspěvkové organizace)</w:t>
      </w:r>
      <w:r w:rsidR="000F4D09">
        <w:rPr>
          <w:rFonts w:cs="Arial"/>
          <w:szCs w:val="24"/>
        </w:rPr>
        <w:t>“,</w:t>
      </w:r>
      <w:r w:rsidR="006B43E2">
        <w:rPr>
          <w:rFonts w:cs="Arial"/>
          <w:szCs w:val="24"/>
        </w:rPr>
        <w:t xml:space="preserve"> </w:t>
      </w:r>
      <w:r w:rsidR="00092039">
        <w:rPr>
          <w:rFonts w:cs="Arial"/>
          <w:szCs w:val="24"/>
        </w:rPr>
        <w:t>„Vzorová veřejnoprávní smlouva o poskytnutí individuální dotace na akci právnických osobám (mimo obce a příspěvkové organizace)“</w:t>
      </w:r>
      <w:r w:rsidR="000F4D09">
        <w:rPr>
          <w:rFonts w:cs="Arial"/>
          <w:szCs w:val="24"/>
        </w:rPr>
        <w:t xml:space="preserve"> a „Vzorová veřejnoprávní smlouva o poskytnutí individuální dotace na akci obcím, městysům, městům“.</w:t>
      </w:r>
    </w:p>
    <w:p w:rsidR="001D62AB" w:rsidRDefault="00CB255C" w:rsidP="004C4AB5">
      <w:pPr>
        <w:spacing w:after="120"/>
        <w:jc w:val="both"/>
        <w:rPr>
          <w:rFonts w:ascii="Arial" w:hAnsi="Arial" w:cs="Arial"/>
          <w:sz w:val="24"/>
          <w:szCs w:val="24"/>
        </w:rPr>
      </w:pPr>
      <w:r w:rsidRPr="006413D2">
        <w:rPr>
          <w:rFonts w:ascii="Arial" w:hAnsi="Arial" w:cs="Arial"/>
          <w:sz w:val="24"/>
          <w:szCs w:val="24"/>
        </w:rPr>
        <w:t>O individuální dotaci lze žádat v případě, pokud na daný účel nebyl vypsán žádný dotační program a Olomoucký kraj nepředpokládá v daném kalendářním roce vyhlášení dotačního programu s vyhovujícím účelem. Dotace se poskytuje na mimořádně významné akce nebo projekty s minimálně celokrajským dopadem.</w:t>
      </w:r>
    </w:p>
    <w:p w:rsidR="007C6399" w:rsidRPr="007C6399" w:rsidRDefault="007C6399" w:rsidP="00AE2D6C">
      <w:pPr>
        <w:pStyle w:val="Dopisosloven"/>
        <w:spacing w:before="0" w:after="120"/>
      </w:pPr>
      <w:r>
        <w:rPr>
          <w:rFonts w:cs="Arial"/>
          <w:szCs w:val="24"/>
        </w:rPr>
        <w:t>Zastupitelstvu Olomouckého kraje jsou předkládány žádosti</w:t>
      </w:r>
      <w:r w:rsidRPr="006413D2">
        <w:rPr>
          <w:rFonts w:cs="Arial"/>
          <w:szCs w:val="24"/>
        </w:rPr>
        <w:t xml:space="preserve"> od </w:t>
      </w:r>
      <w:r>
        <w:t xml:space="preserve">Inovačního centra Olomouckého kraje (ICOK), obce Horka nad Moravou, obce Město Libavá, obce Bohuňovice, spolku Zvolská čtyřka, obce Majetín a obce Cholina, které byly projednány v Radě Olomouckého kraje (ROK) dne 14. 6. 2021. Také se dává na vědomí nevyhovění žádosti o dotaci Středomoravské agentuře rozvoje venkova, o.p.s. </w:t>
      </w:r>
      <w:r w:rsidR="0084452C">
        <w:t>schválené</w:t>
      </w:r>
      <w:r>
        <w:t xml:space="preserve"> v ROK </w:t>
      </w:r>
      <w:r w:rsidR="002C1395">
        <w:t>usnesením č. </w:t>
      </w:r>
      <w:r w:rsidR="0084452C" w:rsidRPr="002C1395">
        <w:t>UR/</w:t>
      </w:r>
      <w:r w:rsidR="002C1395" w:rsidRPr="002C1395">
        <w:t>23/</w:t>
      </w:r>
      <w:r w:rsidR="00817AD2">
        <w:t>69</w:t>
      </w:r>
      <w:r w:rsidR="0084452C" w:rsidRPr="002C1395">
        <w:t>/2021</w:t>
      </w:r>
      <w:r w:rsidR="0084452C">
        <w:t xml:space="preserve"> ze </w:t>
      </w:r>
      <w:r>
        <w:t>dne 14. 6. 2021.</w:t>
      </w:r>
    </w:p>
    <w:p w:rsidR="00E05E86" w:rsidRDefault="00E05E86" w:rsidP="00AE2D6C">
      <w:pPr>
        <w:pStyle w:val="Dopisosloven"/>
        <w:spacing w:before="0" w:after="120"/>
      </w:pPr>
    </w:p>
    <w:p w:rsidR="00E05E86" w:rsidRPr="00E05E86" w:rsidRDefault="00E05E86" w:rsidP="00AE2D6C">
      <w:pPr>
        <w:pStyle w:val="Dopisosloven"/>
        <w:spacing w:before="0" w:after="120"/>
        <w:ind w:firstLine="708"/>
        <w:rPr>
          <w:b/>
        </w:rPr>
      </w:pPr>
      <w:r w:rsidRPr="00E05E86">
        <w:rPr>
          <w:b/>
        </w:rPr>
        <w:t>Inovační centrum Olomouckého kraje</w:t>
      </w:r>
    </w:p>
    <w:p w:rsidR="00E05E86" w:rsidRDefault="00E05E86" w:rsidP="00AE2D6C">
      <w:pPr>
        <w:pStyle w:val="Dopisosloven"/>
        <w:spacing w:before="0" w:after="0"/>
      </w:pPr>
    </w:p>
    <w:p w:rsidR="00E05E86" w:rsidRDefault="00E05E86" w:rsidP="00AE2D6C">
      <w:pPr>
        <w:pStyle w:val="Dopisosloven"/>
        <w:spacing w:before="0" w:after="0"/>
      </w:pPr>
      <w:r>
        <w:t>Inovační centrum</w:t>
      </w:r>
      <w:r w:rsidR="00A516E0">
        <w:t xml:space="preserve"> Olomouckého kraje (ICOK), IČO: </w:t>
      </w:r>
      <w:r>
        <w:t>72555149, Jere</w:t>
      </w:r>
      <w:r w:rsidR="00A516E0">
        <w:t>menkova 1211/40b, Hodolany, 779 </w:t>
      </w:r>
      <w:r>
        <w:t>00 Olomouc, podalo žádost o poskytnutí dotace na realizaci projektu ICOK PLATINN v Olomouckém kraji.</w:t>
      </w:r>
    </w:p>
    <w:p w:rsidR="00E05E86" w:rsidRDefault="00E05E86" w:rsidP="004C4AB5">
      <w:pPr>
        <w:pStyle w:val="Dopisosloven"/>
        <w:spacing w:before="0" w:after="120"/>
      </w:pPr>
      <w:r>
        <w:t xml:space="preserve">Předmětem žádosti o poskytnutí dotace je realizace projektu ICOK PLATINN v Olomouckém </w:t>
      </w:r>
      <w:r w:rsidRPr="00A516E0">
        <w:rPr>
          <w:szCs w:val="24"/>
        </w:rPr>
        <w:t>kraji za účelem hospodářského rozvoje Olomouckého kraje a jeho konkurenceschopnosti</w:t>
      </w:r>
      <w:r>
        <w:t xml:space="preserve"> prostřednictvím podpory rozvoje inovací v subjektech z Olomouckého kraje zahrnující:</w:t>
      </w:r>
    </w:p>
    <w:p w:rsidR="00E05E86" w:rsidRPr="00115B7B" w:rsidRDefault="00E05E86" w:rsidP="004C4AB5">
      <w:pPr>
        <w:pStyle w:val="Odstavecseseznamem"/>
        <w:numPr>
          <w:ilvl w:val="0"/>
          <w:numId w:val="9"/>
        </w:numPr>
        <w:autoSpaceDE w:val="0"/>
        <w:autoSpaceDN w:val="0"/>
        <w:adjustRightInd w:val="0"/>
        <w:spacing w:after="120"/>
        <w:ind w:left="714" w:hanging="357"/>
        <w:jc w:val="both"/>
        <w:rPr>
          <w:rFonts w:ascii="Arial" w:hAnsi="Arial" w:cs="Arial"/>
          <w:sz w:val="24"/>
          <w:szCs w:val="24"/>
        </w:rPr>
      </w:pPr>
      <w:r w:rsidRPr="00115B7B">
        <w:rPr>
          <w:rFonts w:ascii="Arial" w:hAnsi="Arial" w:cs="Arial"/>
          <w:sz w:val="24"/>
          <w:szCs w:val="24"/>
        </w:rPr>
        <w:t>organizaci koučingového a mentoringového programu pro subjekty z Olomouckého kraje,</w:t>
      </w:r>
    </w:p>
    <w:p w:rsidR="00E05E86" w:rsidRPr="00115B7B" w:rsidRDefault="00E05E86" w:rsidP="004C4AB5">
      <w:pPr>
        <w:numPr>
          <w:ilvl w:val="0"/>
          <w:numId w:val="9"/>
        </w:numPr>
        <w:autoSpaceDE w:val="0"/>
        <w:autoSpaceDN w:val="0"/>
        <w:adjustRightInd w:val="0"/>
        <w:spacing w:after="120"/>
        <w:ind w:left="714" w:hanging="357"/>
        <w:jc w:val="both"/>
        <w:rPr>
          <w:rFonts w:ascii="Arial" w:hAnsi="Arial" w:cs="Arial"/>
          <w:sz w:val="24"/>
          <w:szCs w:val="24"/>
        </w:rPr>
      </w:pPr>
      <w:r w:rsidRPr="00115B7B">
        <w:rPr>
          <w:rFonts w:ascii="Arial" w:hAnsi="Arial" w:cs="Arial"/>
          <w:sz w:val="24"/>
          <w:szCs w:val="24"/>
        </w:rPr>
        <w:t>poskytování kofinancování výdajů na externí experty poskytované subjektům,</w:t>
      </w:r>
    </w:p>
    <w:p w:rsidR="00E05E86" w:rsidRDefault="00E05E86" w:rsidP="004C4AB5">
      <w:pPr>
        <w:numPr>
          <w:ilvl w:val="0"/>
          <w:numId w:val="9"/>
        </w:numPr>
        <w:autoSpaceDE w:val="0"/>
        <w:autoSpaceDN w:val="0"/>
        <w:adjustRightInd w:val="0"/>
        <w:spacing w:after="120"/>
        <w:ind w:left="714" w:hanging="357"/>
        <w:jc w:val="both"/>
      </w:pPr>
      <w:r w:rsidRPr="00115B7B">
        <w:rPr>
          <w:rFonts w:ascii="Arial" w:hAnsi="Arial" w:cs="Arial"/>
          <w:sz w:val="24"/>
          <w:szCs w:val="24"/>
        </w:rPr>
        <w:t xml:space="preserve">zajištění/využívání </w:t>
      </w:r>
      <w:r w:rsidRPr="00A516E0">
        <w:rPr>
          <w:rFonts w:ascii="Arial" w:hAnsi="Arial" w:cs="Arial"/>
          <w:sz w:val="24"/>
          <w:szCs w:val="24"/>
        </w:rPr>
        <w:t>databáze expertů ve spolupráci s JIC,</w:t>
      </w:r>
    </w:p>
    <w:p w:rsidR="00E05E86" w:rsidRDefault="00E05E86" w:rsidP="004C4AB5">
      <w:pPr>
        <w:pStyle w:val="Dopisosloven"/>
        <w:numPr>
          <w:ilvl w:val="0"/>
          <w:numId w:val="9"/>
        </w:numPr>
        <w:spacing w:before="0" w:after="120"/>
        <w:ind w:left="714" w:hanging="357"/>
      </w:pPr>
      <w:r>
        <w:t>rozvoj sítě expertů,</w:t>
      </w:r>
    </w:p>
    <w:p w:rsidR="00E05E86" w:rsidRDefault="00E05E86" w:rsidP="004C4AB5">
      <w:pPr>
        <w:pStyle w:val="Dopisosloven"/>
        <w:numPr>
          <w:ilvl w:val="0"/>
          <w:numId w:val="9"/>
        </w:numPr>
        <w:spacing w:before="0" w:after="120"/>
        <w:ind w:left="714" w:hanging="357"/>
      </w:pPr>
      <w:r>
        <w:t>spolupráci s ostatními inovačními agenturami s cílem vylepšit program PLATINN,</w:t>
      </w:r>
    </w:p>
    <w:p w:rsidR="00E05E86" w:rsidRDefault="00E05E86" w:rsidP="00FC04B2">
      <w:pPr>
        <w:pStyle w:val="Dopisosloven"/>
        <w:numPr>
          <w:ilvl w:val="0"/>
          <w:numId w:val="9"/>
        </w:numPr>
        <w:spacing w:before="0" w:after="120"/>
        <w:ind w:left="714" w:hanging="357"/>
      </w:pPr>
      <w:r>
        <w:t>propagaci, zjišťování zájmu subjektů a vyhledávání potenciálních zájemců o program PLATINN z řad subjektů a komunikace s nimi.</w:t>
      </w:r>
    </w:p>
    <w:p w:rsidR="00FC04B2" w:rsidRDefault="00FC04B2" w:rsidP="00FC04B2">
      <w:pPr>
        <w:pStyle w:val="Dopisosloven"/>
        <w:spacing w:before="0" w:after="120"/>
      </w:pPr>
    </w:p>
    <w:p w:rsidR="007C573D" w:rsidRPr="008863D7" w:rsidRDefault="007C573D" w:rsidP="004C4AB5">
      <w:pPr>
        <w:pStyle w:val="Dopisosloven"/>
        <w:widowControl/>
        <w:spacing w:before="0" w:after="120"/>
        <w:rPr>
          <w:rFonts w:cs="Arial"/>
          <w:szCs w:val="24"/>
        </w:rPr>
      </w:pPr>
      <w:r w:rsidRPr="0012121E">
        <w:rPr>
          <w:rFonts w:cs="Arial"/>
          <w:szCs w:val="24"/>
        </w:rPr>
        <w:t>Konkrétní účel použití dotace je dle žádosti:</w:t>
      </w:r>
    </w:p>
    <w:p w:rsidR="005F430B" w:rsidRDefault="005F430B" w:rsidP="004C4AB5">
      <w:pPr>
        <w:pStyle w:val="Dopisosloven"/>
        <w:spacing w:before="0" w:after="120"/>
      </w:pPr>
      <w:r>
        <w:t>udržovací/roční poplatek vč. 21% DPH, výdaje na mentoring a koučing: osobní výdaje (mzda vč. zák. odvodů manažera ICOK PLATINN, cestovné, materiál (DHM, kanc. potřeby,…), služby a subdodávky, nájmy a pronájmy, energie (spojené s pořádáním workshopů), zajištění občerstvení na akcích, náklady na propagaci, marketingové aktivity.</w:t>
      </w:r>
    </w:p>
    <w:p w:rsidR="00E05E86" w:rsidRDefault="00E05E86" w:rsidP="004C4AB5">
      <w:pPr>
        <w:pStyle w:val="Dopisosloven"/>
        <w:spacing w:before="0" w:after="120"/>
      </w:pPr>
      <w:r>
        <w:lastRenderedPageBreak/>
        <w:t>Žádost byla přijata v elektronické po</w:t>
      </w:r>
      <w:r w:rsidR="004B2844">
        <w:t>době a datovou schránkou dne 9. 3. 2021. Žádost byla dle čl. </w:t>
      </w:r>
      <w:r>
        <w:t>4 Zásad formálně zkontrolována a byly doloženy všechny potřebné náležitosti žádosti.</w:t>
      </w:r>
    </w:p>
    <w:p w:rsidR="00E05E86" w:rsidRDefault="00E05E86" w:rsidP="004C4AB5">
      <w:pPr>
        <w:pStyle w:val="Dopisosloven"/>
        <w:spacing w:before="0" w:after="120"/>
      </w:pPr>
      <w:r>
        <w:t xml:space="preserve">Celkové náklady na financování realizace programu ICOK PLATINN v </w:t>
      </w:r>
      <w:r w:rsidR="00F41FC0">
        <w:t>Olomouckém kraji jsou ve výši 1 325 320 </w:t>
      </w:r>
      <w:r>
        <w:t>Kč. Žadatel žád</w:t>
      </w:r>
      <w:r w:rsidR="004B2844">
        <w:t>á o poskytnutí dotace ve výši 1 325 320 </w:t>
      </w:r>
      <w:r>
        <w:t xml:space="preserve">Kč, </w:t>
      </w:r>
      <w:r w:rsidR="004B2844">
        <w:t>tj. </w:t>
      </w:r>
      <w:r w:rsidRPr="0012121E">
        <w:t>100</w:t>
      </w:r>
      <w:r w:rsidR="00115B7B" w:rsidRPr="0012121E">
        <w:t> </w:t>
      </w:r>
      <w:r w:rsidRPr="0012121E">
        <w:t>%</w:t>
      </w:r>
      <w:r w:rsidR="0012121E" w:rsidRPr="0012121E">
        <w:t xml:space="preserve"> podíl k celkovým předpokládaným výdajům</w:t>
      </w:r>
      <w:r w:rsidRPr="0012121E">
        <w:t>.</w:t>
      </w:r>
    </w:p>
    <w:p w:rsidR="00E05E86" w:rsidRDefault="006A4AAB" w:rsidP="004C4AB5">
      <w:pPr>
        <w:pStyle w:val="Dopisosloven"/>
        <w:spacing w:before="0" w:after="120"/>
      </w:pPr>
      <w:r>
        <w:t>Žádost naplňuje čl. 1 odst. </w:t>
      </w:r>
      <w:r w:rsidR="00E05E86">
        <w:t>2 Zásad o poskytování individuálních dotací z rozpočtu Olomouckého kraje 2021, na tento účel bylo možné žádat o dotaci v Programu na podporu podnikání 2021, ale ICOK nemohl o dotaci požádat, protože není oprávněným žadatelem (organizace založená s účastí Olomouckého kraje).</w:t>
      </w:r>
    </w:p>
    <w:p w:rsidR="00E05E86" w:rsidRDefault="00E05E86" w:rsidP="004C4AB5">
      <w:pPr>
        <w:pStyle w:val="Dopisosloven"/>
        <w:spacing w:before="0" w:after="120"/>
      </w:pPr>
      <w:r>
        <w:t>ICO</w:t>
      </w:r>
      <w:r w:rsidR="006A4AAB">
        <w:t>K žádá o dotaci na období od 1. 9. 2021 do 31. 12. 2022 ve výši 1 325 320 </w:t>
      </w:r>
      <w:r>
        <w:t>Kč. ICOK v</w:t>
      </w:r>
      <w:r w:rsidR="00115B7B">
        <w:t> </w:t>
      </w:r>
      <w:r>
        <w:t>současnosti čerpá individuální dotaci na stejný účel. Dotace ve výši 1</w:t>
      </w:r>
      <w:r w:rsidR="00115B7B">
        <w:t> </w:t>
      </w:r>
      <w:r>
        <w:t>426</w:t>
      </w:r>
      <w:r w:rsidR="00115B7B">
        <w:t> </w:t>
      </w:r>
      <w:r>
        <w:t>900</w:t>
      </w:r>
      <w:r w:rsidR="00115B7B">
        <w:t> </w:t>
      </w:r>
      <w:r>
        <w:t>Kč byla schválena Zastupitelstvem</w:t>
      </w:r>
      <w:r w:rsidR="006A4AAB">
        <w:t xml:space="preserve"> Olomouckého kraje usnesením č. </w:t>
      </w:r>
      <w:r>
        <w:t>UZ/21/53/2020 ze dne 22.</w:t>
      </w:r>
      <w:r w:rsidR="00115B7B">
        <w:t> </w:t>
      </w:r>
      <w:r>
        <w:t>6.</w:t>
      </w:r>
      <w:r w:rsidR="00115B7B">
        <w:t> </w:t>
      </w:r>
      <w:r w:rsidR="006A4AAB">
        <w:t>2020. Usnesením č. </w:t>
      </w:r>
      <w:r>
        <w:t>UZ/2/76/2020 ze dne 21.</w:t>
      </w:r>
      <w:r w:rsidR="00115B7B">
        <w:t> </w:t>
      </w:r>
      <w:r>
        <w:t>12.</w:t>
      </w:r>
      <w:r w:rsidR="00115B7B">
        <w:t> </w:t>
      </w:r>
      <w:r>
        <w:t>2020 bylo schváleno prodloužení čerpání do 31.</w:t>
      </w:r>
      <w:r w:rsidR="00115B7B">
        <w:t> 1</w:t>
      </w:r>
      <w:r>
        <w:t>2.</w:t>
      </w:r>
      <w:r w:rsidR="00115B7B">
        <w:t> </w:t>
      </w:r>
      <w:r>
        <w:t>2021 a změna účelu dotace (udržovací roční poplatek na rok 2021). Výše čerpání dotace v loňském roce, ani dosažené výstupy dosud nebyly doloženy, právě s</w:t>
      </w:r>
      <w:r w:rsidR="00115B7B">
        <w:t> </w:t>
      </w:r>
      <w:r>
        <w:t xml:space="preserve">ohledem na prodloužení čerpání dotace a současně i termínu vyúčtování. </w:t>
      </w:r>
    </w:p>
    <w:p w:rsidR="00E05E86" w:rsidRDefault="00E05E86" w:rsidP="004C4AB5">
      <w:pPr>
        <w:pStyle w:val="Dopisosloven"/>
        <w:spacing w:before="0" w:after="120"/>
      </w:pPr>
      <w:r>
        <w:t>Dotace by byla poskytnuta v režimu de minimis. Dle registru de minimis žadatel v minulých d</w:t>
      </w:r>
      <w:r w:rsidR="006A4AAB">
        <w:t>vou účetních obdobích získal 72 598,48 €, zbývá využít 127 401,52 €. Přidělením dotace 1 325 320 Kč (asi 50 900 </w:t>
      </w:r>
      <w:r>
        <w:t>€) by nedošlo k překročení limitu.</w:t>
      </w:r>
    </w:p>
    <w:p w:rsidR="00E05E86" w:rsidRDefault="007C6399" w:rsidP="004C4AB5">
      <w:pPr>
        <w:pStyle w:val="Dopisosloven"/>
        <w:spacing w:before="0" w:after="120"/>
      </w:pPr>
      <w:r w:rsidRPr="00D17B2D">
        <w:t>Žádost byla projednána Radou Olomouckého</w:t>
      </w:r>
      <w:r>
        <w:t xml:space="preserve"> kraje, která svým usnesením </w:t>
      </w:r>
      <w:r w:rsidR="002C1395">
        <w:t>č. </w:t>
      </w:r>
      <w:r w:rsidR="002C1395" w:rsidRPr="002C1395">
        <w:t>UR/23/</w:t>
      </w:r>
      <w:r w:rsidR="00817AD2">
        <w:t>69</w:t>
      </w:r>
      <w:r w:rsidR="002C1395" w:rsidRPr="002C1395">
        <w:t>/2021</w:t>
      </w:r>
      <w:r w:rsidR="002C1395">
        <w:t xml:space="preserve"> </w:t>
      </w:r>
      <w:r>
        <w:t>ze dne 14. 6. 2021</w:t>
      </w:r>
      <w:r w:rsidRPr="00D17B2D">
        <w:t xml:space="preserve"> </w:t>
      </w:r>
      <w:r>
        <w:t xml:space="preserve">doporučila </w:t>
      </w:r>
      <w:r w:rsidRPr="0052648C">
        <w:rPr>
          <w:b/>
        </w:rPr>
        <w:t>vyhovět</w:t>
      </w:r>
      <w:r>
        <w:t xml:space="preserve"> </w:t>
      </w:r>
      <w:r w:rsidR="00E05E86">
        <w:t xml:space="preserve">žadateli o poskytnutí individuální dotace z rozpočtu kraje na </w:t>
      </w:r>
      <w:r w:rsidR="00E05E86" w:rsidRPr="00AF4112">
        <w:t xml:space="preserve">financování </w:t>
      </w:r>
      <w:r w:rsidR="00E05E86">
        <w:t>realizace programu ICOK PLATINN, ale upravit čerpání tak, aby požadovaná dotace navazovala na již čerpanou dotaci a pokryla náklady na 4 měsíce roku 2021 a náklady roku 2022:</w:t>
      </w:r>
    </w:p>
    <w:p w:rsidR="00E05E86" w:rsidRDefault="00E05E86" w:rsidP="004C4AB5">
      <w:pPr>
        <w:pStyle w:val="Dopisosloven"/>
        <w:spacing w:before="0" w:after="120"/>
      </w:pPr>
      <w:r>
        <w:t>2021 – čerpání po pod</w:t>
      </w:r>
      <w:r w:rsidR="006A4AAB">
        <w:t xml:space="preserve">pisu smlouvy ve výši </w:t>
      </w:r>
      <w:r w:rsidR="00FC44FD">
        <w:t>330 000 </w:t>
      </w:r>
      <w:r w:rsidR="006A4AAB">
        <w:t>Kč (4/16 nákladů, od 1. 9. </w:t>
      </w:r>
      <w:r>
        <w:t>2021 – 31.</w:t>
      </w:r>
      <w:r w:rsidR="00115B7B">
        <w:t> </w:t>
      </w:r>
      <w:r>
        <w:t>12.</w:t>
      </w:r>
      <w:r w:rsidR="00115B7B">
        <w:t> </w:t>
      </w:r>
      <w:r>
        <w:t>2021)</w:t>
      </w:r>
    </w:p>
    <w:p w:rsidR="00E05E86" w:rsidRDefault="006A4AAB" w:rsidP="004C4AB5">
      <w:pPr>
        <w:pStyle w:val="Dopisosloven"/>
        <w:spacing w:before="0" w:after="120"/>
      </w:pPr>
      <w:r>
        <w:t>2022 – čerpání dne 21. 1. 2022 ve výši 99</w:t>
      </w:r>
      <w:r w:rsidR="00FC44FD">
        <w:t>5</w:t>
      </w:r>
      <w:r>
        <w:t> </w:t>
      </w:r>
      <w:r w:rsidR="00FC44FD">
        <w:t>320</w:t>
      </w:r>
      <w:r>
        <w:t> Kč (12/16 nákladů, od 1. 1. </w:t>
      </w:r>
      <w:r w:rsidR="00E05E86">
        <w:t>2022 – 31.</w:t>
      </w:r>
      <w:r w:rsidR="00115B7B">
        <w:t> 1</w:t>
      </w:r>
      <w:r w:rsidR="00E05E86">
        <w:t>2.</w:t>
      </w:r>
      <w:r w:rsidR="00115B7B">
        <w:t> </w:t>
      </w:r>
      <w:r w:rsidR="00E05E86">
        <w:t>2022)</w:t>
      </w:r>
    </w:p>
    <w:p w:rsidR="007C6399" w:rsidRDefault="007C6399" w:rsidP="007C6399">
      <w:pPr>
        <w:pStyle w:val="Dopisosloven"/>
        <w:spacing w:before="0" w:after="120"/>
      </w:pPr>
      <w:r>
        <w:t>V případě žádosti je rozhodnutí o poskytnutí, či neposkytnutí dotace dle zákona č. 129/2000 Sb., o krajích (krajské zřízení), v kompetenci Zastupitelstva Olomouckého kraje.</w:t>
      </w:r>
    </w:p>
    <w:p w:rsidR="007E4165" w:rsidRDefault="007E4165" w:rsidP="004C4AB5">
      <w:pPr>
        <w:pStyle w:val="Dopisosloven"/>
        <w:spacing w:before="0" w:after="120"/>
      </w:pPr>
    </w:p>
    <w:p w:rsidR="00E05E86" w:rsidRPr="004F047F" w:rsidRDefault="00E05E86" w:rsidP="00AE2D6C">
      <w:pPr>
        <w:pStyle w:val="Dopisosloven"/>
        <w:spacing w:before="0" w:after="0"/>
        <w:ind w:firstLine="708"/>
        <w:rPr>
          <w:b/>
        </w:rPr>
      </w:pPr>
      <w:r w:rsidRPr="004F047F">
        <w:rPr>
          <w:b/>
        </w:rPr>
        <w:t>Středomoravská agentura rozvoje venkova, o.p.s.</w:t>
      </w:r>
    </w:p>
    <w:p w:rsidR="00E05E86" w:rsidRDefault="00E05E86" w:rsidP="00AE2D6C">
      <w:pPr>
        <w:pStyle w:val="Dopisosloven"/>
        <w:spacing w:before="0" w:after="0"/>
      </w:pPr>
    </w:p>
    <w:p w:rsidR="00E05E86" w:rsidRDefault="00E05E86" w:rsidP="00AE2D6C">
      <w:pPr>
        <w:pStyle w:val="Dopisosloven"/>
        <w:spacing w:before="0" w:after="0"/>
      </w:pPr>
      <w:r>
        <w:t xml:space="preserve">Středomoravská agentura rozvoje </w:t>
      </w:r>
      <w:r w:rsidR="006A4AAB">
        <w:t>venkova, o.p.s., IČO: 28279069, Veselíčko 196, 751 </w:t>
      </w:r>
      <w:r>
        <w:t>25 Přerov, podala žádost o poskytnutí dotace na Podporu venkova na jihovýchodní periferii Olomouckého kraje 2021.</w:t>
      </w:r>
    </w:p>
    <w:p w:rsidR="00E05E86" w:rsidRDefault="00E05E86" w:rsidP="007E4165">
      <w:pPr>
        <w:pStyle w:val="Dopisosloven"/>
        <w:spacing w:before="0" w:after="120"/>
      </w:pPr>
      <w:r>
        <w:t xml:space="preserve">Předmětem žádosti o poskytnutí dotace je </w:t>
      </w:r>
      <w:r w:rsidR="004F047F">
        <w:rPr>
          <w:rFonts w:ascii="Avenir Next LT Pro" w:hAnsi="Avenir Next LT Pro"/>
        </w:rPr>
        <w:t xml:space="preserve">Podpora strategického plánování a propagace činnosti místních venkovských komunit na jižní periferii </w:t>
      </w:r>
      <w:r w:rsidR="008F1A19">
        <w:rPr>
          <w:rFonts w:ascii="Avenir Next LT Pro" w:hAnsi="Avenir Next LT Pro"/>
        </w:rPr>
        <w:t>kraje – drobné DPP pro aktéry z </w:t>
      </w:r>
      <w:r w:rsidR="004F047F">
        <w:rPr>
          <w:rFonts w:ascii="Avenir Next LT Pro" w:hAnsi="Avenir Next LT Pro"/>
        </w:rPr>
        <w:t>cílové skupiny na plány rozvoje, projekty spolupráce, komunitní identitu, místní zpravodaje a texty pro Záhorskou kroniku.</w:t>
      </w:r>
    </w:p>
    <w:p w:rsidR="00E05E86" w:rsidRDefault="00E05E86" w:rsidP="007E4165">
      <w:pPr>
        <w:pStyle w:val="Dopisosloven"/>
        <w:spacing w:before="0" w:after="120"/>
      </w:pPr>
    </w:p>
    <w:p w:rsidR="00E05E86" w:rsidRDefault="00E05E86" w:rsidP="007E4165">
      <w:pPr>
        <w:pStyle w:val="Dopisosloven"/>
        <w:spacing w:before="0" w:after="120"/>
      </w:pPr>
      <w:r>
        <w:t>Projekt má tyto aktivity:</w:t>
      </w:r>
    </w:p>
    <w:p w:rsidR="00E05E86" w:rsidRPr="007C573D" w:rsidRDefault="007C573D" w:rsidP="007E4165">
      <w:pPr>
        <w:autoSpaceDE w:val="0"/>
        <w:autoSpaceDN w:val="0"/>
        <w:adjustRightInd w:val="0"/>
        <w:spacing w:after="120"/>
        <w:ind w:left="360"/>
        <w:jc w:val="both"/>
        <w:rPr>
          <w:rFonts w:ascii="Arial" w:hAnsi="Arial" w:cs="Arial"/>
          <w:sz w:val="24"/>
          <w:szCs w:val="24"/>
        </w:rPr>
      </w:pPr>
      <w:r>
        <w:rPr>
          <w:rFonts w:ascii="Arial" w:hAnsi="Arial" w:cs="Arial"/>
          <w:sz w:val="24"/>
          <w:szCs w:val="24"/>
        </w:rPr>
        <w:t>a)</w:t>
      </w:r>
      <w:r w:rsidR="00E05E86" w:rsidRPr="007C573D">
        <w:rPr>
          <w:rFonts w:ascii="Arial" w:hAnsi="Arial" w:cs="Arial"/>
          <w:sz w:val="24"/>
          <w:szCs w:val="24"/>
        </w:rPr>
        <w:tab/>
        <w:t>poradenství pro plány rozvoje obcí (vyhodnocení, audit zdrojů, komunitní plánování),</w:t>
      </w:r>
    </w:p>
    <w:p w:rsidR="00E05E86" w:rsidRPr="007C573D" w:rsidRDefault="00E05E86" w:rsidP="004C4AB5">
      <w:pPr>
        <w:pStyle w:val="Odstavecseseznamem"/>
        <w:numPr>
          <w:ilvl w:val="0"/>
          <w:numId w:val="10"/>
        </w:numPr>
        <w:autoSpaceDE w:val="0"/>
        <w:autoSpaceDN w:val="0"/>
        <w:adjustRightInd w:val="0"/>
        <w:spacing w:after="120"/>
        <w:contextualSpacing w:val="0"/>
        <w:jc w:val="both"/>
        <w:rPr>
          <w:rFonts w:ascii="Arial" w:hAnsi="Arial" w:cs="Arial"/>
          <w:sz w:val="24"/>
          <w:szCs w:val="24"/>
        </w:rPr>
      </w:pPr>
      <w:r w:rsidRPr="007C573D">
        <w:rPr>
          <w:rFonts w:ascii="Arial" w:hAnsi="Arial" w:cs="Arial"/>
          <w:sz w:val="24"/>
          <w:szCs w:val="24"/>
        </w:rPr>
        <w:t>projekty spolupráce obcí (zejména v sociální práci, kulturní oblasti, turistice),</w:t>
      </w:r>
    </w:p>
    <w:p w:rsidR="00E05E86" w:rsidRPr="007C573D" w:rsidRDefault="00E05E86" w:rsidP="004C4AB5">
      <w:pPr>
        <w:pStyle w:val="Odstavecseseznamem"/>
        <w:numPr>
          <w:ilvl w:val="0"/>
          <w:numId w:val="10"/>
        </w:numPr>
        <w:autoSpaceDE w:val="0"/>
        <w:autoSpaceDN w:val="0"/>
        <w:adjustRightInd w:val="0"/>
        <w:spacing w:after="120"/>
        <w:ind w:left="714" w:hanging="357"/>
        <w:contextualSpacing w:val="0"/>
        <w:jc w:val="both"/>
        <w:rPr>
          <w:rFonts w:ascii="Arial" w:hAnsi="Arial" w:cs="Arial"/>
          <w:sz w:val="24"/>
          <w:szCs w:val="24"/>
        </w:rPr>
      </w:pPr>
      <w:r w:rsidRPr="007C573D">
        <w:rPr>
          <w:rFonts w:ascii="Arial" w:hAnsi="Arial" w:cs="Arial"/>
          <w:sz w:val="24"/>
          <w:szCs w:val="24"/>
        </w:rPr>
        <w:lastRenderedPageBreak/>
        <w:t>posílení komunitní (korporátní) identity obcí (znaky/loga, webové stránky, sociální sítě, mobilní rozhlas, apod.),</w:t>
      </w:r>
    </w:p>
    <w:p w:rsidR="00E05E86" w:rsidRPr="007C573D" w:rsidRDefault="00E05E86" w:rsidP="004C4AB5">
      <w:pPr>
        <w:pStyle w:val="Odstavecseseznamem"/>
        <w:numPr>
          <w:ilvl w:val="0"/>
          <w:numId w:val="10"/>
        </w:numPr>
        <w:autoSpaceDE w:val="0"/>
        <w:autoSpaceDN w:val="0"/>
        <w:adjustRightInd w:val="0"/>
        <w:spacing w:after="120"/>
        <w:ind w:left="714" w:hanging="357"/>
        <w:contextualSpacing w:val="0"/>
        <w:jc w:val="both"/>
        <w:rPr>
          <w:rFonts w:ascii="Arial" w:hAnsi="Arial" w:cs="Arial"/>
          <w:sz w:val="24"/>
          <w:szCs w:val="24"/>
        </w:rPr>
      </w:pPr>
      <w:r w:rsidRPr="007C573D">
        <w:rPr>
          <w:rFonts w:ascii="Arial" w:hAnsi="Arial" w:cs="Arial"/>
          <w:sz w:val="24"/>
          <w:szCs w:val="24"/>
        </w:rPr>
        <w:t>zavedení a zlepšování místních zpravodajů (školení, poradenství, zpracování – texty, grafika, tisk),</w:t>
      </w:r>
    </w:p>
    <w:p w:rsidR="00E05E86" w:rsidRDefault="00E05E86" w:rsidP="004C4AB5">
      <w:pPr>
        <w:pStyle w:val="Odstavecseseznamem"/>
        <w:numPr>
          <w:ilvl w:val="0"/>
          <w:numId w:val="10"/>
        </w:numPr>
        <w:autoSpaceDE w:val="0"/>
        <w:autoSpaceDN w:val="0"/>
        <w:adjustRightInd w:val="0"/>
        <w:spacing w:after="120"/>
        <w:ind w:left="714" w:hanging="357"/>
        <w:contextualSpacing w:val="0"/>
        <w:jc w:val="both"/>
        <w:rPr>
          <w:rFonts w:ascii="Arial" w:hAnsi="Arial" w:cs="Arial"/>
          <w:sz w:val="24"/>
          <w:szCs w:val="24"/>
        </w:rPr>
      </w:pPr>
      <w:r w:rsidRPr="007C573D">
        <w:rPr>
          <w:rFonts w:ascii="Arial" w:hAnsi="Arial" w:cs="Arial"/>
          <w:sz w:val="24"/>
          <w:szCs w:val="24"/>
        </w:rPr>
        <w:t xml:space="preserve">zpracování kvalitních textů pro Záhorskou kroniku – vlastivědný časopis pro obyvatele, obce a regiony Záhoří a Moravské brány (Lipenska, Pobečví, Hranicka, Moštěnky, Hostýnska, Holešovska a Kelečska) //viz.: </w:t>
      </w:r>
      <w:hyperlink r:id="rId7" w:history="1">
        <w:r w:rsidR="009948F8" w:rsidRPr="007729C5">
          <w:rPr>
            <w:rStyle w:val="Hypertextovodkaz"/>
            <w:rFonts w:ascii="Arial" w:hAnsi="Arial" w:cs="Arial"/>
            <w:sz w:val="24"/>
            <w:szCs w:val="24"/>
          </w:rPr>
          <w:t>http://www.smarv.cz/Index.phpmenu=108//</w:t>
        </w:r>
      </w:hyperlink>
    </w:p>
    <w:p w:rsidR="009948F8" w:rsidRPr="009948F8" w:rsidRDefault="009948F8" w:rsidP="004C4AB5">
      <w:pPr>
        <w:autoSpaceDE w:val="0"/>
        <w:autoSpaceDN w:val="0"/>
        <w:adjustRightInd w:val="0"/>
        <w:spacing w:after="120"/>
        <w:jc w:val="both"/>
        <w:rPr>
          <w:rFonts w:ascii="Arial" w:hAnsi="Arial" w:cs="Arial"/>
          <w:sz w:val="24"/>
          <w:szCs w:val="24"/>
        </w:rPr>
      </w:pPr>
    </w:p>
    <w:p w:rsidR="007C573D" w:rsidRDefault="007C573D" w:rsidP="004C4AB5">
      <w:pPr>
        <w:pStyle w:val="Dopisosloven"/>
        <w:widowControl/>
        <w:spacing w:before="0" w:after="120"/>
        <w:rPr>
          <w:rFonts w:cs="Arial"/>
          <w:szCs w:val="24"/>
        </w:rPr>
      </w:pPr>
      <w:r w:rsidRPr="004B2844">
        <w:rPr>
          <w:rFonts w:cs="Arial"/>
          <w:szCs w:val="24"/>
        </w:rPr>
        <w:t>Konkrétní účel použití dotace je dle žádosti:</w:t>
      </w:r>
    </w:p>
    <w:p w:rsidR="004B2844" w:rsidRPr="008863D7" w:rsidRDefault="004B2844" w:rsidP="004C4AB5">
      <w:pPr>
        <w:pStyle w:val="Dopisosloven"/>
        <w:widowControl/>
        <w:spacing w:before="0" w:after="120"/>
        <w:rPr>
          <w:rFonts w:cs="Arial"/>
          <w:szCs w:val="24"/>
        </w:rPr>
      </w:pPr>
      <w:r>
        <w:rPr>
          <w:rFonts w:cs="Arial"/>
          <w:szCs w:val="24"/>
        </w:rPr>
        <w:t>p</w:t>
      </w:r>
      <w:r w:rsidRPr="004B2844">
        <w:rPr>
          <w:rFonts w:cs="Arial"/>
          <w:szCs w:val="24"/>
        </w:rPr>
        <w:t>odpor</w:t>
      </w:r>
      <w:r>
        <w:rPr>
          <w:rFonts w:cs="Arial"/>
          <w:szCs w:val="24"/>
        </w:rPr>
        <w:t>a</w:t>
      </w:r>
      <w:r w:rsidRPr="004B2844">
        <w:rPr>
          <w:rFonts w:cs="Arial"/>
          <w:szCs w:val="24"/>
        </w:rPr>
        <w:t xml:space="preserve"> strategického plánování a propagace činnosti místních venkovských komunit na jižní periferii kraje – drobné DPP pro aktéry z cílové skupiny na plány rozvoje, projekty spolupráce, komunitní identitu, místní zpravodaje a texty pro Záhorskou kroniku</w:t>
      </w:r>
      <w:r>
        <w:rPr>
          <w:rFonts w:cs="Arial"/>
          <w:szCs w:val="24"/>
        </w:rPr>
        <w:t>.</w:t>
      </w:r>
    </w:p>
    <w:p w:rsidR="00E05E86" w:rsidRDefault="00E05E86" w:rsidP="004C4AB5">
      <w:pPr>
        <w:pStyle w:val="Dopisosloven"/>
        <w:spacing w:before="0" w:after="120"/>
      </w:pPr>
      <w:r>
        <w:t>Žádost byla přijata v elektronické podobě dne 18.</w:t>
      </w:r>
      <w:r w:rsidR="00115B7B">
        <w:t> 3</w:t>
      </w:r>
      <w:r>
        <w:t>.</w:t>
      </w:r>
      <w:r w:rsidR="00115B7B">
        <w:t> </w:t>
      </w:r>
      <w:r>
        <w:t>2021 a datovou schránkou dne</w:t>
      </w:r>
      <w:r w:rsidR="00115B7B">
        <w:t> </w:t>
      </w:r>
      <w:r>
        <w:t>19</w:t>
      </w:r>
      <w:r w:rsidR="004F047F">
        <w:t>.</w:t>
      </w:r>
      <w:r w:rsidR="00115B7B">
        <w:t> </w:t>
      </w:r>
      <w:r w:rsidR="004F047F">
        <w:t>3.</w:t>
      </w:r>
      <w:r w:rsidR="00115B7B">
        <w:t> </w:t>
      </w:r>
      <w:r w:rsidR="004F047F">
        <w:t>2021. Žádost byla dle čl.  </w:t>
      </w:r>
      <w:r>
        <w:t>4 Zásad formálně zkontrolována a byly doloženy všechny potřebné náležitosti žádosti.</w:t>
      </w:r>
    </w:p>
    <w:p w:rsidR="00E05E86" w:rsidRDefault="00E05E86" w:rsidP="004C4AB5">
      <w:pPr>
        <w:pStyle w:val="Dopisosloven"/>
        <w:spacing w:before="0" w:after="120"/>
      </w:pPr>
      <w:r>
        <w:t xml:space="preserve">Celkové výdaje na financování realizace Podpory strategického plánování a propagace činnosti místních venkovských komunit na jižní periferii </w:t>
      </w:r>
      <w:r w:rsidR="008F1A19">
        <w:t>kraje – drobné DPP pro aktéry z </w:t>
      </w:r>
      <w:r>
        <w:t>cílové skupiny na plány rozvoje, projekty spolupráce, komunitní identitu, místní zpravodaje a texty pr</w:t>
      </w:r>
      <w:r w:rsidR="004B2844">
        <w:t>o Záhorskou kroniku ve výši 150 000 </w:t>
      </w:r>
      <w:r>
        <w:t xml:space="preserve">Kč. Žadatel žádá </w:t>
      </w:r>
      <w:r w:rsidR="004B2844">
        <w:t>o poskytnutí dotace ve výši 100 000 Kč, tj. 66,66 %</w:t>
      </w:r>
      <w:r w:rsidR="004B2844" w:rsidRPr="004B2844">
        <w:t xml:space="preserve"> </w:t>
      </w:r>
      <w:r w:rsidR="004B2844" w:rsidRPr="0012121E">
        <w:t>podíl k celkovým předpokládaným výdajům.</w:t>
      </w:r>
    </w:p>
    <w:p w:rsidR="00E05E86" w:rsidRDefault="004B2844" w:rsidP="004C4AB5">
      <w:pPr>
        <w:pStyle w:val="Dopisosloven"/>
        <w:spacing w:before="0" w:after="120"/>
      </w:pPr>
      <w:r>
        <w:t>Žádost naplňuje čl. 1 odst. </w:t>
      </w:r>
      <w:r w:rsidR="00E05E86">
        <w:t>2 Zásad o poskytování individuálních dotací z rozpočtu Olomouckého kraje 2021, protože na tento účel nebylo možné podat žádost o dotaci v</w:t>
      </w:r>
      <w:r w:rsidR="00115B7B">
        <w:t> </w:t>
      </w:r>
      <w:r w:rsidR="00E05E86">
        <w:t xml:space="preserve">některém z dotačních programů vyhlášených v roce 2021 Olomouckým krajem. </w:t>
      </w:r>
    </w:p>
    <w:p w:rsidR="00E05E86" w:rsidRDefault="00E05E86" w:rsidP="004C4AB5">
      <w:pPr>
        <w:pStyle w:val="Dopisosloven"/>
        <w:spacing w:before="0" w:after="120"/>
      </w:pPr>
      <w:r>
        <w:t xml:space="preserve">Dotace by byla poskytnuta v režimu de minimis. Dle registru de minimis žadatel v minulých </w:t>
      </w:r>
      <w:r w:rsidR="004B2844">
        <w:t>dvou účetních obdobích získal 0 €, zbývá využít 200 000 </w:t>
      </w:r>
      <w:r>
        <w:t>€. Přidělením dotace ve výši 100</w:t>
      </w:r>
      <w:r w:rsidR="004B2844">
        <w:t> 000 Kč (asi 3 840 </w:t>
      </w:r>
      <w:r>
        <w:t>€) by nedošlo k překročení limitu.</w:t>
      </w:r>
    </w:p>
    <w:p w:rsidR="007C6399" w:rsidRDefault="007C6399" w:rsidP="007C6399">
      <w:pPr>
        <w:pStyle w:val="Dopisosloven"/>
        <w:spacing w:before="0" w:after="120"/>
      </w:pPr>
      <w:r w:rsidRPr="00C127E6">
        <w:t>Žádost</w:t>
      </w:r>
      <w:r>
        <w:t xml:space="preserve"> o dotaci ve výši 100 000 Kč</w:t>
      </w:r>
      <w:r w:rsidRPr="00C127E6">
        <w:t xml:space="preserve"> byla projednána Radou Olomouckého kraje, která svým usnesením </w:t>
      </w:r>
      <w:r w:rsidR="002C1395">
        <w:t>č. </w:t>
      </w:r>
      <w:r w:rsidR="002C1395" w:rsidRPr="002C1395">
        <w:t>UR/23/</w:t>
      </w:r>
      <w:r w:rsidR="00817AD2">
        <w:t>69</w:t>
      </w:r>
      <w:r w:rsidR="002C1395" w:rsidRPr="002C1395">
        <w:t>/2021</w:t>
      </w:r>
      <w:r w:rsidR="002C1395">
        <w:t xml:space="preserve"> </w:t>
      </w:r>
      <w:r>
        <w:t>ze dne 14. 6. 2021</w:t>
      </w:r>
      <w:r w:rsidRPr="00C127E6">
        <w:t xml:space="preserve"> </w:t>
      </w:r>
      <w:r w:rsidRPr="007C6399">
        <w:rPr>
          <w:b/>
        </w:rPr>
        <w:t>ne</w:t>
      </w:r>
      <w:r>
        <w:rPr>
          <w:b/>
        </w:rPr>
        <w:t xml:space="preserve">vyhověla </w:t>
      </w:r>
      <w:r w:rsidRPr="007C6399">
        <w:t>žádosti o</w:t>
      </w:r>
      <w:r>
        <w:rPr>
          <w:b/>
        </w:rPr>
        <w:t xml:space="preserve"> </w:t>
      </w:r>
      <w:r w:rsidRPr="00467AB1">
        <w:t xml:space="preserve">poskytnutí </w:t>
      </w:r>
      <w:r>
        <w:t xml:space="preserve">individuální </w:t>
      </w:r>
      <w:r w:rsidRPr="00467AB1">
        <w:t>dotace</w:t>
      </w:r>
      <w:r>
        <w:t xml:space="preserve"> žadateli </w:t>
      </w:r>
      <w:r w:rsidR="000F55FF">
        <w:t>Středomoravská agentura rozvoje venkova, o.p.s., IČO: 28279069, Veselíčko 196, 751 25 Přerov na Podporu venkova na jihovýchodní periferii Olomouckého kraje 2021.</w:t>
      </w:r>
    </w:p>
    <w:p w:rsidR="00E419C3" w:rsidRDefault="004C4AB5" w:rsidP="004C4AB5">
      <w:pPr>
        <w:pStyle w:val="Dopisosloven"/>
        <w:spacing w:before="0" w:after="120"/>
      </w:pPr>
      <w:r>
        <w:t>V případě žádosti je rozhodnutí o poskytnutí, či neposkytnutí dotace dle zákona č. 129/2000 Sb., o krajích (krajské zřízení), v kompetenci Rady Olomouckého kraje.</w:t>
      </w:r>
    </w:p>
    <w:p w:rsidR="00B42633" w:rsidRDefault="00B42633" w:rsidP="004C4AB5">
      <w:pPr>
        <w:pStyle w:val="Dopisosloven"/>
        <w:spacing w:before="0" w:after="120"/>
      </w:pPr>
    </w:p>
    <w:p w:rsidR="00E419C3" w:rsidRDefault="00E419C3" w:rsidP="00AE2D6C">
      <w:pPr>
        <w:pStyle w:val="Dopisosloven"/>
        <w:spacing w:before="0" w:after="0"/>
        <w:ind w:firstLine="708"/>
        <w:contextualSpacing/>
        <w:rPr>
          <w:b/>
        </w:rPr>
      </w:pPr>
      <w:r>
        <w:rPr>
          <w:b/>
        </w:rPr>
        <w:t>Obec Horka nad Moravou</w:t>
      </w:r>
    </w:p>
    <w:p w:rsidR="00E419C3" w:rsidRDefault="00E419C3" w:rsidP="00AE2D6C">
      <w:pPr>
        <w:pStyle w:val="Dopisosloven"/>
        <w:spacing w:before="0" w:after="0"/>
      </w:pPr>
    </w:p>
    <w:p w:rsidR="00E419C3" w:rsidRDefault="00E419C3" w:rsidP="00AE2D6C">
      <w:pPr>
        <w:pStyle w:val="Dopisosloven"/>
        <w:spacing w:before="0" w:after="0"/>
      </w:pPr>
      <w:r>
        <w:t xml:space="preserve">Obec Horka nad Moravou, IČO: </w:t>
      </w:r>
      <w:r w:rsidRPr="00C36AD0">
        <w:t>00298948</w:t>
      </w:r>
      <w:r>
        <w:t xml:space="preserve">, Horka nad Moravou 16/46, 783 35 Horka nad Moravou, podala žádost o poskytnutí dotace na </w:t>
      </w:r>
      <w:r w:rsidR="007C446C">
        <w:rPr>
          <w:rFonts w:cs="Arial"/>
          <w:szCs w:val="24"/>
        </w:rPr>
        <w:t>r</w:t>
      </w:r>
      <w:r w:rsidRPr="00E409B5">
        <w:rPr>
          <w:rFonts w:cs="Arial"/>
          <w:szCs w:val="24"/>
        </w:rPr>
        <w:t>ekonstrukc</w:t>
      </w:r>
      <w:r>
        <w:rPr>
          <w:rFonts w:cs="Arial"/>
          <w:szCs w:val="24"/>
        </w:rPr>
        <w:t>i</w:t>
      </w:r>
      <w:r w:rsidRPr="00E409B5">
        <w:rPr>
          <w:rFonts w:cs="Arial"/>
          <w:szCs w:val="24"/>
        </w:rPr>
        <w:t xml:space="preserve"> ohradní zdi ob</w:t>
      </w:r>
      <w:r>
        <w:rPr>
          <w:rFonts w:cs="Arial"/>
          <w:szCs w:val="24"/>
        </w:rPr>
        <w:t>ce</w:t>
      </w:r>
      <w:r w:rsidRPr="00E409B5">
        <w:rPr>
          <w:rFonts w:cs="Arial"/>
          <w:szCs w:val="24"/>
        </w:rPr>
        <w:t xml:space="preserve"> Horka nad Moravou</w:t>
      </w:r>
      <w:r>
        <w:rPr>
          <w:rFonts w:cs="Arial"/>
          <w:szCs w:val="24"/>
        </w:rPr>
        <w:t>.</w:t>
      </w:r>
    </w:p>
    <w:p w:rsidR="00E419C3" w:rsidRDefault="00E419C3" w:rsidP="004C4AB5">
      <w:pPr>
        <w:pStyle w:val="Dopisosloven"/>
        <w:spacing w:before="0" w:after="120"/>
      </w:pPr>
      <w:r>
        <w:t>Předmětem žádosti o poskytnutí dotace je rekonstrukce</w:t>
      </w:r>
      <w:r w:rsidRPr="009110F2">
        <w:t xml:space="preserve"> stávající ohradní zdi v podobě demolice a nahrazení za novou v původním rozsahu v obci Horka nad Moravou</w:t>
      </w:r>
      <w:r>
        <w:t>.</w:t>
      </w:r>
    </w:p>
    <w:p w:rsidR="00E419C3" w:rsidRDefault="00E419C3" w:rsidP="004C4AB5">
      <w:pPr>
        <w:pStyle w:val="Dopisosloven"/>
        <w:spacing w:before="0" w:after="120"/>
      </w:pPr>
      <w:r>
        <w:t xml:space="preserve">Přibude objekt skladu vedle stávající garáže. Nově se zhotoví několik venkovních zásuvek pro možnost napojení stánků při obecních akcích. Rekonstrukce stávající ohradní zdi spolu s výstavbou skladu nebude mít negativní vliv na ovzduší, hluk ani půdu. Odpady budou pouze nejnutnější v souvislosti s výstavbou. Po dokončení rekonstrukce nebudou vznikat </w:t>
      </w:r>
      <w:r>
        <w:lastRenderedPageBreak/>
        <w:t>žádné nové odpady.</w:t>
      </w:r>
    </w:p>
    <w:p w:rsidR="00E419C3" w:rsidRDefault="00E419C3" w:rsidP="004C4AB5">
      <w:pPr>
        <w:pStyle w:val="Dopisosloven"/>
        <w:spacing w:before="0" w:after="120"/>
      </w:pPr>
      <w:r>
        <w:t>Konkrétní účel použití dotace je dle žádosti:</w:t>
      </w:r>
    </w:p>
    <w:p w:rsidR="00E419C3" w:rsidRDefault="00E419C3" w:rsidP="004C4AB5">
      <w:pPr>
        <w:pStyle w:val="Dopisosloven"/>
        <w:spacing w:before="0" w:after="120"/>
      </w:pPr>
      <w:r>
        <w:t>rekonstrukce</w:t>
      </w:r>
      <w:r w:rsidRPr="009110F2">
        <w:t xml:space="preserve"> stávající ohradní zdi v podobě demolice a nahrazení za novou v původním rozsahu v obci Horka nad Moravou</w:t>
      </w:r>
      <w:r>
        <w:t>.</w:t>
      </w:r>
    </w:p>
    <w:p w:rsidR="00E419C3" w:rsidRPr="000F55FF" w:rsidRDefault="00E419C3" w:rsidP="004C4AB5">
      <w:pPr>
        <w:pStyle w:val="Dopisosloven"/>
        <w:spacing w:before="0" w:after="120"/>
      </w:pPr>
      <w:r>
        <w:t xml:space="preserve">Žádost byla přijata v elektronické podobě dne 26. 3. 2021 a datovou schránkou dne 29. 3. 2021. Žádost byla dle čl.  4 Zásad formálně zkontrolována a </w:t>
      </w:r>
      <w:r w:rsidRPr="000F55FF">
        <w:t>byly doloženy všechny potřebné náležitosti žádosti.</w:t>
      </w:r>
    </w:p>
    <w:p w:rsidR="00E419C3" w:rsidRDefault="00E419C3" w:rsidP="004C4AB5">
      <w:pPr>
        <w:pStyle w:val="Dopisosloven"/>
        <w:spacing w:before="0" w:after="120"/>
      </w:pPr>
      <w:r>
        <w:t>Celkové výdaje</w:t>
      </w:r>
      <w:r w:rsidRPr="006466D5">
        <w:t xml:space="preserve"> na </w:t>
      </w:r>
      <w:r>
        <w:t>rekonstrukce ohradní zdi v obci</w:t>
      </w:r>
      <w:r w:rsidRPr="007C322F">
        <w:t xml:space="preserve"> Horka nad Moravou</w:t>
      </w:r>
      <w:r w:rsidRPr="006466D5">
        <w:t xml:space="preserve"> ve výši </w:t>
      </w:r>
      <w:r>
        <w:t>1 500 380 </w:t>
      </w:r>
      <w:r w:rsidRPr="006466D5">
        <w:t>Kč. Žadatel žádá</w:t>
      </w:r>
      <w:r>
        <w:t xml:space="preserve"> o </w:t>
      </w:r>
      <w:r w:rsidRPr="000F55FF">
        <w:t>poskytnutí dotace ve výši 750 190 Kč,</w:t>
      </w:r>
      <w:r>
        <w:t xml:space="preserve"> tj. 50 %</w:t>
      </w:r>
      <w:r w:rsidR="00B42633" w:rsidRPr="00B42633">
        <w:t xml:space="preserve"> </w:t>
      </w:r>
      <w:r w:rsidR="00B42633" w:rsidRPr="0012121E">
        <w:t>podíl k celkovým předpokládaným výdajům.</w:t>
      </w:r>
    </w:p>
    <w:p w:rsidR="004F6F06" w:rsidRPr="00617993" w:rsidRDefault="004F6F06" w:rsidP="004C4AB5">
      <w:pPr>
        <w:pStyle w:val="Dopisosloven"/>
        <w:spacing w:before="0" w:after="120"/>
      </w:pPr>
      <w:r w:rsidRPr="00025679">
        <w:t>Žádost o poskytnutí individuální dotace byla vyhodnocena z hlediska veřejné podpory s tím, že z poskytnuté dotace by nemělo dojít k naplnění znaků veřejné podpory.</w:t>
      </w:r>
    </w:p>
    <w:p w:rsidR="00E419C3" w:rsidRPr="00617993" w:rsidRDefault="00E419C3" w:rsidP="004C4AB5">
      <w:pPr>
        <w:pStyle w:val="Dopisosloven"/>
        <w:spacing w:before="0" w:after="120"/>
      </w:pPr>
      <w:r>
        <w:t>Žádost naplňuje čl. 1</w:t>
      </w:r>
      <w:r w:rsidRPr="00617993">
        <w:t xml:space="preserve"> odst. 2 Zásad o poskytování individuálních dotací z rozpočtu Olomouckého kraje 202</w:t>
      </w:r>
      <w:r>
        <w:t>1</w:t>
      </w:r>
      <w:r w:rsidRPr="00617993">
        <w:t xml:space="preserve">, </w:t>
      </w:r>
      <w:r>
        <w:t>ačkoliv</w:t>
      </w:r>
      <w:r w:rsidRPr="008F1A2A">
        <w:t xml:space="preserve"> n</w:t>
      </w:r>
      <w:r>
        <w:t>a tento účel bylo možné žádat o </w:t>
      </w:r>
      <w:r w:rsidRPr="008F1A2A">
        <w:t>dotaci v Programu obnovy venkova 202</w:t>
      </w:r>
      <w:r>
        <w:t>1</w:t>
      </w:r>
      <w:r w:rsidRPr="008F1A2A">
        <w:t xml:space="preserve">, </w:t>
      </w:r>
      <w:r>
        <w:t>obec Horka nad Moravou</w:t>
      </w:r>
      <w:r w:rsidRPr="008F1A2A">
        <w:t xml:space="preserve"> nebyl</w:t>
      </w:r>
      <w:r>
        <w:t>a</w:t>
      </w:r>
      <w:r w:rsidRPr="008F1A2A">
        <w:t xml:space="preserve"> oprávněným žadatelem</w:t>
      </w:r>
      <w:r>
        <w:t xml:space="preserve"> (žadatelem může být pouze obec do 1500 obyva</w:t>
      </w:r>
      <w:r w:rsidR="004C4AB5">
        <w:t>tel).</w:t>
      </w:r>
    </w:p>
    <w:p w:rsidR="00E419C3" w:rsidRPr="00590444" w:rsidRDefault="000F55FF" w:rsidP="004C4AB5">
      <w:pPr>
        <w:pStyle w:val="Dopisosloven"/>
        <w:spacing w:before="0" w:after="120"/>
      </w:pPr>
      <w:r w:rsidRPr="00D17B2D">
        <w:t>Žádost byla projednána Radou Olomouckého</w:t>
      </w:r>
      <w:r>
        <w:t xml:space="preserve"> kraje, která svým usnesením </w:t>
      </w:r>
      <w:r w:rsidR="002C1395">
        <w:t>č. </w:t>
      </w:r>
      <w:r w:rsidR="002C1395" w:rsidRPr="002C1395">
        <w:t>UR/23/</w:t>
      </w:r>
      <w:r w:rsidR="00817AD2">
        <w:t>69</w:t>
      </w:r>
      <w:r w:rsidR="002C1395" w:rsidRPr="002C1395">
        <w:t>/2021</w:t>
      </w:r>
      <w:r w:rsidR="002C1395">
        <w:t xml:space="preserve"> </w:t>
      </w:r>
      <w:r>
        <w:t>ze dne 14. 6. 2021</w:t>
      </w:r>
      <w:r w:rsidRPr="00D17B2D">
        <w:t xml:space="preserve"> </w:t>
      </w:r>
      <w:r>
        <w:t xml:space="preserve">doporučila </w:t>
      </w:r>
      <w:r>
        <w:rPr>
          <w:b/>
        </w:rPr>
        <w:t>ne</w:t>
      </w:r>
      <w:r w:rsidRPr="0052648C">
        <w:rPr>
          <w:b/>
        </w:rPr>
        <w:t>vyhovět</w:t>
      </w:r>
      <w:r>
        <w:t xml:space="preserve"> </w:t>
      </w:r>
      <w:r w:rsidR="00D8389D">
        <w:t>žadateli o poskytnutí individuální dotace z rozpočtu kraje na financování rekonstrukce ohradní zdi v obci Horka nad Moravou.</w:t>
      </w:r>
    </w:p>
    <w:p w:rsidR="004C4AB5" w:rsidRPr="003835FA" w:rsidRDefault="004C4AB5" w:rsidP="004C4AB5">
      <w:pPr>
        <w:spacing w:after="120"/>
        <w:jc w:val="both"/>
        <w:rPr>
          <w:rFonts w:ascii="Arial" w:hAnsi="Arial" w:cs="Arial"/>
          <w:sz w:val="24"/>
          <w:szCs w:val="24"/>
        </w:rPr>
      </w:pPr>
      <w:r w:rsidRPr="00E419C3">
        <w:rPr>
          <w:rFonts w:ascii="Arial" w:hAnsi="Arial" w:cs="Arial"/>
          <w:sz w:val="24"/>
          <w:szCs w:val="24"/>
        </w:rPr>
        <w:t>V případě žádosti je rozhodnutí o poskytnutí, či neposkytnutí dotace dle zákona č. 129/2000 Sb., o krajích (krajské zřízení), v kompetenci Zastupitelstva Olomouckého kraje.</w:t>
      </w:r>
    </w:p>
    <w:p w:rsidR="00DD55E8" w:rsidRPr="00025679" w:rsidRDefault="00DD55E8" w:rsidP="004C4AB5">
      <w:pPr>
        <w:spacing w:after="120"/>
        <w:jc w:val="both"/>
        <w:rPr>
          <w:rFonts w:ascii="Arial" w:hAnsi="Arial" w:cs="Arial"/>
          <w:bCs/>
          <w:sz w:val="24"/>
          <w:szCs w:val="24"/>
        </w:rPr>
      </w:pPr>
    </w:p>
    <w:p w:rsidR="00E419C3" w:rsidRDefault="00E419C3" w:rsidP="00AE2D6C">
      <w:pPr>
        <w:pStyle w:val="Dopisosloven"/>
        <w:spacing w:before="0" w:after="0"/>
        <w:ind w:firstLine="708"/>
        <w:contextualSpacing/>
        <w:rPr>
          <w:b/>
        </w:rPr>
      </w:pPr>
      <w:r>
        <w:rPr>
          <w:b/>
        </w:rPr>
        <w:t>Obec Město Libavá</w:t>
      </w:r>
    </w:p>
    <w:p w:rsidR="00E419C3" w:rsidRDefault="00E419C3" w:rsidP="00AE2D6C">
      <w:pPr>
        <w:pStyle w:val="Dopisosloven"/>
        <w:spacing w:before="0" w:after="0"/>
      </w:pPr>
    </w:p>
    <w:p w:rsidR="00E419C3" w:rsidRDefault="00E419C3" w:rsidP="00AE2D6C">
      <w:pPr>
        <w:pStyle w:val="Dopisosloven"/>
        <w:spacing w:before="0" w:after="0"/>
      </w:pPr>
      <w:r w:rsidRPr="005C50E6">
        <w:t>Obec</w:t>
      </w:r>
      <w:r>
        <w:t xml:space="preserve"> Město Libavá, IČO: </w:t>
      </w:r>
      <w:r w:rsidRPr="00BE499B">
        <w:t>04498704</w:t>
      </w:r>
      <w:r w:rsidR="00092039">
        <w:t>, Berounská 41, 783 </w:t>
      </w:r>
      <w:r>
        <w:t>07 Měst</w:t>
      </w:r>
      <w:r w:rsidR="004C4AB5">
        <w:t>o Libavá, podala žádost o </w:t>
      </w:r>
      <w:r>
        <w:t xml:space="preserve">poskytnutí dotace na </w:t>
      </w:r>
      <w:r w:rsidRPr="00DE7324">
        <w:rPr>
          <w:rFonts w:cs="Arial"/>
          <w:szCs w:val="24"/>
        </w:rPr>
        <w:t>rekonstrukc</w:t>
      </w:r>
      <w:r>
        <w:rPr>
          <w:rFonts w:cs="Arial"/>
          <w:szCs w:val="24"/>
        </w:rPr>
        <w:t>i</w:t>
      </w:r>
      <w:r w:rsidRPr="00DE7324">
        <w:rPr>
          <w:rFonts w:cs="Arial"/>
          <w:szCs w:val="24"/>
        </w:rPr>
        <w:t xml:space="preserve"> kulturního domu v obci Město Libavá.</w:t>
      </w:r>
    </w:p>
    <w:p w:rsidR="00E419C3" w:rsidRDefault="00E419C3" w:rsidP="004C4AB5">
      <w:pPr>
        <w:pStyle w:val="Dopisosloven"/>
        <w:spacing w:before="0" w:after="120"/>
      </w:pPr>
      <w:r>
        <w:t>Předmětem žádosti o poskytnutí dotace je celková rekonstrukce kulturního domu, který slouží jako komunitní centrum s multifunkčním sálem. Jedná se o objekt o dvou nadzemních podlažích, celková zastavěná plocha činí 960m2. Obec Město Libavá je nově vzniklá obec a převzala majetek po armádě ČR, v obci není žádný funkční kulturní stánek a obec chce rekonstrukcí kulturního domu navrátit společenský život do obce.</w:t>
      </w:r>
    </w:p>
    <w:p w:rsidR="00C431B0" w:rsidRDefault="00C431B0" w:rsidP="004C4AB5">
      <w:pPr>
        <w:pStyle w:val="Dopisosloven"/>
        <w:widowControl/>
        <w:spacing w:before="0" w:after="120"/>
        <w:rPr>
          <w:rFonts w:cs="Arial"/>
          <w:szCs w:val="24"/>
        </w:rPr>
      </w:pPr>
      <w:r w:rsidRPr="004B2844">
        <w:rPr>
          <w:rFonts w:cs="Arial"/>
          <w:szCs w:val="24"/>
        </w:rPr>
        <w:t>Konkrétní účel použití dotace je dle žádosti:</w:t>
      </w:r>
    </w:p>
    <w:p w:rsidR="00C431B0" w:rsidRPr="00C431B0" w:rsidRDefault="004C4AB5" w:rsidP="004C4AB5">
      <w:pPr>
        <w:pStyle w:val="Dopisosloven"/>
        <w:widowControl/>
        <w:spacing w:before="0" w:after="120"/>
        <w:rPr>
          <w:rFonts w:cs="Arial"/>
          <w:szCs w:val="24"/>
        </w:rPr>
      </w:pPr>
      <w:r>
        <w:rPr>
          <w:rFonts w:cs="Arial"/>
          <w:szCs w:val="24"/>
        </w:rPr>
        <w:t>c</w:t>
      </w:r>
      <w:r w:rsidR="00C431B0">
        <w:rPr>
          <w:rFonts w:cs="Arial"/>
          <w:szCs w:val="24"/>
        </w:rPr>
        <w:t>elková r</w:t>
      </w:r>
      <w:r w:rsidR="00C431B0" w:rsidRPr="00C431B0">
        <w:rPr>
          <w:rFonts w:cs="Arial"/>
          <w:szCs w:val="24"/>
        </w:rPr>
        <w:t>ekonstrukce kulturního domu v obci Město Libavá</w:t>
      </w:r>
      <w:r w:rsidR="00C431B0">
        <w:rPr>
          <w:rFonts w:cs="Arial"/>
          <w:szCs w:val="24"/>
        </w:rPr>
        <w:t>.</w:t>
      </w:r>
    </w:p>
    <w:p w:rsidR="00E419C3" w:rsidRPr="008E0812" w:rsidRDefault="00E419C3" w:rsidP="004C4AB5">
      <w:pPr>
        <w:pStyle w:val="Dopisosloven"/>
        <w:spacing w:before="0" w:after="120"/>
      </w:pPr>
      <w:r>
        <w:t xml:space="preserve">Žádost byla přijata v elektronické podobě dne 26. 3. 2021 a datovou schránkou dne 29. 3. 2021. Žádost byla dle čl.  4 Zásad formálně zkontrolována a </w:t>
      </w:r>
      <w:r w:rsidRPr="008E0812">
        <w:t>byly doloženy všechny potřebné náležitosti žádosti.</w:t>
      </w:r>
    </w:p>
    <w:p w:rsidR="00E419C3" w:rsidRPr="00617993" w:rsidRDefault="00E419C3" w:rsidP="004C4AB5">
      <w:pPr>
        <w:pStyle w:val="Dopisosloven"/>
        <w:spacing w:before="0" w:after="120"/>
      </w:pPr>
      <w:r>
        <w:t>Celkové výdaje</w:t>
      </w:r>
      <w:r w:rsidRPr="006466D5">
        <w:t xml:space="preserve"> na </w:t>
      </w:r>
      <w:r>
        <w:t xml:space="preserve">rekonstrukce </w:t>
      </w:r>
      <w:r w:rsidRPr="008F4D9B">
        <w:t>kulturního domu v obci Město Libavá</w:t>
      </w:r>
      <w:r>
        <w:t xml:space="preserve"> </w:t>
      </w:r>
      <w:r w:rsidRPr="006466D5">
        <w:t xml:space="preserve">ve výši </w:t>
      </w:r>
      <w:r>
        <w:t>5 858 191 </w:t>
      </w:r>
      <w:r w:rsidRPr="006466D5">
        <w:t>Kč. Žadatel žádá</w:t>
      </w:r>
      <w:r>
        <w:t xml:space="preserve"> o </w:t>
      </w:r>
      <w:r w:rsidRPr="008E0812">
        <w:t>poskytnutí dotace ve výši 2 929 095 Kč,</w:t>
      </w:r>
      <w:r>
        <w:t xml:space="preserve"> tj. 49,99 %</w:t>
      </w:r>
      <w:r w:rsidR="00B42633" w:rsidRPr="00B42633">
        <w:t xml:space="preserve"> </w:t>
      </w:r>
      <w:r w:rsidR="00B42633" w:rsidRPr="0012121E">
        <w:t>podíl k celkovým předpokládaným výdajům.</w:t>
      </w:r>
    </w:p>
    <w:p w:rsidR="0023751B" w:rsidRPr="00DD55E8" w:rsidRDefault="00E419C3" w:rsidP="004C4AB5">
      <w:pPr>
        <w:pStyle w:val="Dopisosloven"/>
        <w:spacing w:before="0" w:after="120"/>
      </w:pPr>
      <w:r>
        <w:t xml:space="preserve">Žádost </w:t>
      </w:r>
      <w:r w:rsidR="0023751B">
        <w:t>ne</w:t>
      </w:r>
      <w:r>
        <w:t>naplňuje čl. 1</w:t>
      </w:r>
      <w:r w:rsidRPr="00617993">
        <w:t xml:space="preserve"> odst. 2 Zásad o poskytování individuálních dotací z rozpočtu Olomouckého kraje 202</w:t>
      </w:r>
      <w:r>
        <w:t>1</w:t>
      </w:r>
      <w:r w:rsidR="0023751B">
        <w:t>.</w:t>
      </w:r>
      <w:r w:rsidR="0023751B" w:rsidRPr="0023751B">
        <w:rPr>
          <w:rFonts w:cs="Arial"/>
          <w:bCs/>
          <w:szCs w:val="24"/>
        </w:rPr>
        <w:t xml:space="preserve"> </w:t>
      </w:r>
      <w:r w:rsidR="0023751B" w:rsidRPr="00025679">
        <w:rPr>
          <w:rFonts w:cs="Arial"/>
          <w:bCs/>
          <w:szCs w:val="24"/>
        </w:rPr>
        <w:t>Bylo možné žádat v DT 02_01_01_Podpora budování a obnovy infrastruktury obce</w:t>
      </w:r>
      <w:r w:rsidR="00DD55E8">
        <w:rPr>
          <w:rFonts w:cs="Arial"/>
          <w:bCs/>
          <w:szCs w:val="24"/>
        </w:rPr>
        <w:t xml:space="preserve">. </w:t>
      </w:r>
      <w:r w:rsidR="00DD55E8">
        <w:t xml:space="preserve">Obec město Libavá si však žádost o dotaci nepodala, i když byla oprávněným žadatelem. </w:t>
      </w:r>
    </w:p>
    <w:p w:rsidR="00025679" w:rsidRPr="00025679" w:rsidRDefault="00025679" w:rsidP="004C4AB5">
      <w:pPr>
        <w:pStyle w:val="Dopisosloven"/>
        <w:spacing w:before="0" w:after="120"/>
      </w:pPr>
      <w:r w:rsidRPr="00025679">
        <w:lastRenderedPageBreak/>
        <w:t>Žádost o poskytnutí individuální dotace byla vyhodnocena z hlediska veřejné podpory s tím, že z poskytnuté dotace by nemělo dojít k naplnění znaků veřejné podpory.</w:t>
      </w:r>
    </w:p>
    <w:p w:rsidR="00E419C3" w:rsidRPr="00590444" w:rsidRDefault="000F55FF" w:rsidP="004C4AB5">
      <w:pPr>
        <w:pStyle w:val="Dopisosloven"/>
        <w:spacing w:before="0" w:after="120"/>
        <w:rPr>
          <w:rFonts w:cs="Arial"/>
        </w:rPr>
      </w:pPr>
      <w:r w:rsidRPr="00D17B2D">
        <w:t>Žádost byla projednána Radou Olomouckého</w:t>
      </w:r>
      <w:r>
        <w:t xml:space="preserve"> kraje, která svým usnesením </w:t>
      </w:r>
      <w:r w:rsidR="002C1395">
        <w:t>č. </w:t>
      </w:r>
      <w:r w:rsidR="002C1395" w:rsidRPr="002C1395">
        <w:t>UR/23/</w:t>
      </w:r>
      <w:r w:rsidR="00817AD2">
        <w:t>69</w:t>
      </w:r>
      <w:r w:rsidR="002C1395" w:rsidRPr="002C1395">
        <w:t>/2021</w:t>
      </w:r>
      <w:r w:rsidR="002C1395">
        <w:t xml:space="preserve"> </w:t>
      </w:r>
      <w:r>
        <w:t>ze dne 14. 6. 2021</w:t>
      </w:r>
      <w:r w:rsidRPr="00D17B2D">
        <w:t xml:space="preserve"> </w:t>
      </w:r>
      <w:r>
        <w:t xml:space="preserve">doporučila </w:t>
      </w:r>
      <w:r>
        <w:rPr>
          <w:b/>
        </w:rPr>
        <w:t>ne</w:t>
      </w:r>
      <w:r w:rsidRPr="0052648C">
        <w:rPr>
          <w:b/>
        </w:rPr>
        <w:t>vyhovět</w:t>
      </w:r>
      <w:r>
        <w:t xml:space="preserve"> </w:t>
      </w:r>
      <w:r w:rsidR="008E0812">
        <w:t xml:space="preserve">žadateli o poskytnutí individuální dotace z rozpočtu kraje na financování </w:t>
      </w:r>
      <w:r w:rsidR="00D30BD6">
        <w:t xml:space="preserve">rekonstrukce </w:t>
      </w:r>
      <w:r w:rsidR="00D30BD6" w:rsidRPr="008F4D9B">
        <w:t>kulturního domu v obci Město Libavá</w:t>
      </w:r>
      <w:r w:rsidR="00D30BD6">
        <w:t>.</w:t>
      </w:r>
    </w:p>
    <w:p w:rsidR="00DD55E8" w:rsidRPr="003835FA" w:rsidRDefault="00B42633" w:rsidP="004C4AB5">
      <w:pPr>
        <w:spacing w:after="120"/>
        <w:jc w:val="both"/>
        <w:rPr>
          <w:rFonts w:ascii="Arial" w:hAnsi="Arial" w:cs="Arial"/>
          <w:sz w:val="24"/>
          <w:szCs w:val="24"/>
        </w:rPr>
      </w:pPr>
      <w:r w:rsidRPr="00C431B0">
        <w:rPr>
          <w:rFonts w:ascii="Arial" w:hAnsi="Arial" w:cs="Arial"/>
          <w:sz w:val="24"/>
          <w:szCs w:val="24"/>
        </w:rPr>
        <w:t>V případě žádosti je rozhodnutí o poskytnutí, či neposkytnutí dotace dle zákona č. 129/2000 Sb., o krajích (krajské zřízení), v kompetenci Zastupitelstva Olomouckého kraje.</w:t>
      </w:r>
    </w:p>
    <w:p w:rsidR="00DD55E8" w:rsidRPr="006D207A" w:rsidRDefault="00DD55E8" w:rsidP="004C4AB5">
      <w:pPr>
        <w:spacing w:after="120"/>
        <w:jc w:val="both"/>
        <w:rPr>
          <w:rFonts w:ascii="Arial" w:hAnsi="Arial" w:cs="Arial"/>
          <w:bCs/>
          <w:sz w:val="24"/>
          <w:szCs w:val="24"/>
        </w:rPr>
      </w:pPr>
    </w:p>
    <w:p w:rsidR="00E419C3" w:rsidRDefault="00E419C3" w:rsidP="00AE2D6C">
      <w:pPr>
        <w:pStyle w:val="Dopisosloven"/>
        <w:spacing w:before="0" w:after="0"/>
        <w:ind w:left="284"/>
        <w:contextualSpacing/>
        <w:rPr>
          <w:b/>
        </w:rPr>
      </w:pPr>
      <w:r>
        <w:rPr>
          <w:b/>
        </w:rPr>
        <w:t>Obec Bohuňovice</w:t>
      </w:r>
    </w:p>
    <w:p w:rsidR="00E419C3" w:rsidRDefault="00E419C3" w:rsidP="00AE2D6C">
      <w:pPr>
        <w:pStyle w:val="Dopisosloven"/>
        <w:spacing w:before="0" w:after="0"/>
      </w:pPr>
    </w:p>
    <w:p w:rsidR="00E419C3" w:rsidRDefault="00E419C3" w:rsidP="00AE2D6C">
      <w:pPr>
        <w:pStyle w:val="Dopisosloven"/>
        <w:spacing w:before="0" w:after="0"/>
      </w:pPr>
      <w:r>
        <w:t xml:space="preserve">Obec Bohuňovice, IČO: </w:t>
      </w:r>
      <w:r w:rsidRPr="00090A6B">
        <w:t>00298697</w:t>
      </w:r>
      <w:r w:rsidR="00092039">
        <w:t>, 6. </w:t>
      </w:r>
      <w:r>
        <w:t>května 109, 783</w:t>
      </w:r>
      <w:r w:rsidR="00092039">
        <w:t> </w:t>
      </w:r>
      <w:r w:rsidR="008F1A19">
        <w:t>14 Bohuňovice, podala žádost o </w:t>
      </w:r>
      <w:r>
        <w:t xml:space="preserve">poskytnutí dotace na </w:t>
      </w:r>
      <w:r w:rsidRPr="00DE7324">
        <w:rPr>
          <w:rFonts w:cs="Arial"/>
          <w:szCs w:val="24"/>
        </w:rPr>
        <w:t>rekonstrukc</w:t>
      </w:r>
      <w:r>
        <w:rPr>
          <w:rFonts w:cs="Arial"/>
          <w:szCs w:val="24"/>
        </w:rPr>
        <w:t>i</w:t>
      </w:r>
      <w:r w:rsidRPr="00DE7324">
        <w:rPr>
          <w:rFonts w:cs="Arial"/>
          <w:szCs w:val="24"/>
        </w:rPr>
        <w:t xml:space="preserve"> </w:t>
      </w:r>
      <w:r w:rsidRPr="00090A6B">
        <w:rPr>
          <w:rFonts w:cs="Arial"/>
          <w:szCs w:val="24"/>
        </w:rPr>
        <w:t>obecního úřadu v obci Bohuňovice</w:t>
      </w:r>
      <w:r w:rsidRPr="00DE7324">
        <w:rPr>
          <w:rFonts w:cs="Arial"/>
          <w:szCs w:val="24"/>
        </w:rPr>
        <w:t>.</w:t>
      </w:r>
    </w:p>
    <w:p w:rsidR="00E419C3" w:rsidRDefault="00E419C3" w:rsidP="004C4AB5">
      <w:pPr>
        <w:pStyle w:val="Dopisosloven"/>
        <w:spacing w:before="0" w:after="120"/>
      </w:pPr>
      <w:r>
        <w:t xml:space="preserve">Předmětem žádosti o poskytnutí dotace je oprava střešního pláště budovy, sanačních opatřeních, kdy budou prováděny sanace vlhkosti zdiva v 1PP a 1NP a stavební opravy konstrukcí po provedených sanacích ve vlastním objektu. Dalším krokem bude instalace datové sítě včetně serverovny, kabeláže, aktivních prvků a přeložení optiky v budově OÚ. V rámci této akce dále dojde k vybudování nového sociálního zázemí, nové denní místnosti, výměně vstupních dveří a některých oken. Částečné výměně interiérových dveří, povrchů podlah. </w:t>
      </w:r>
      <w:r w:rsidRPr="00090A6B">
        <w:t>V rámci této akce se jedná o stavební úpravy, datovou síť a interiér obecního úřadu v obci Bohuňovice</w:t>
      </w:r>
      <w:r>
        <w:t>.</w:t>
      </w:r>
    </w:p>
    <w:p w:rsidR="00D30BD6" w:rsidRDefault="00D30BD6" w:rsidP="004C4AB5">
      <w:pPr>
        <w:pStyle w:val="Dopisosloven"/>
        <w:widowControl/>
        <w:spacing w:before="0" w:after="120"/>
        <w:rPr>
          <w:rFonts w:cs="Arial"/>
          <w:szCs w:val="24"/>
        </w:rPr>
      </w:pPr>
      <w:r w:rsidRPr="004B2844">
        <w:rPr>
          <w:rFonts w:cs="Arial"/>
          <w:szCs w:val="24"/>
        </w:rPr>
        <w:t>Konkrétní účel použití dotace je dle žádosti:</w:t>
      </w:r>
    </w:p>
    <w:p w:rsidR="00D30BD6" w:rsidRDefault="00846A06" w:rsidP="004C4AB5">
      <w:pPr>
        <w:pStyle w:val="Dopisosloven"/>
        <w:spacing w:before="0" w:after="120"/>
      </w:pPr>
      <w:r>
        <w:t>r</w:t>
      </w:r>
      <w:r w:rsidR="00D30BD6" w:rsidRPr="00D30BD6">
        <w:t xml:space="preserve">ekonstrukce </w:t>
      </w:r>
      <w:r w:rsidR="001D1F5C">
        <w:t xml:space="preserve">interiéru, datová síť a stavební úpravy </w:t>
      </w:r>
      <w:r w:rsidR="00D30BD6" w:rsidRPr="00D30BD6">
        <w:t>obecního úřadu v obci Bohuňovice</w:t>
      </w:r>
      <w:r w:rsidR="00D30BD6">
        <w:t>.</w:t>
      </w:r>
    </w:p>
    <w:p w:rsidR="00E419C3" w:rsidRPr="00846A06" w:rsidRDefault="00E419C3" w:rsidP="004C4AB5">
      <w:pPr>
        <w:pStyle w:val="Dopisosloven"/>
        <w:spacing w:before="0" w:after="120"/>
      </w:pPr>
      <w:r>
        <w:t xml:space="preserve">Žádost byla přijata v elektronické podobě dne 26. 3. 2021 a datovou schránkou dne 30. 3. 2021. Žádost byla dle čl.  4 Zásad formálně zkontrolována </w:t>
      </w:r>
      <w:r w:rsidRPr="00846A06">
        <w:t>a byly doloženy všechny potřebné náležitosti žádosti.</w:t>
      </w:r>
    </w:p>
    <w:p w:rsidR="00E419C3" w:rsidRPr="00617993" w:rsidRDefault="00E419C3" w:rsidP="004C4AB5">
      <w:pPr>
        <w:pStyle w:val="Dopisosloven"/>
        <w:spacing w:before="0" w:after="120"/>
      </w:pPr>
      <w:r>
        <w:t>Celkové výdaje</w:t>
      </w:r>
      <w:r w:rsidRPr="006466D5">
        <w:t xml:space="preserve"> na </w:t>
      </w:r>
      <w:r>
        <w:t xml:space="preserve">rekonstrukce </w:t>
      </w:r>
      <w:r w:rsidRPr="00090A6B">
        <w:rPr>
          <w:rFonts w:cs="Arial"/>
          <w:szCs w:val="24"/>
        </w:rPr>
        <w:t>obecního úřadu v obci Bohuňovice</w:t>
      </w:r>
      <w:r w:rsidRPr="006466D5">
        <w:t xml:space="preserve"> ve výši </w:t>
      </w:r>
      <w:r>
        <w:t>3 626 889 </w:t>
      </w:r>
      <w:r w:rsidRPr="006466D5">
        <w:t>Kč. Žadatel žádá</w:t>
      </w:r>
      <w:r>
        <w:t xml:space="preserve"> o </w:t>
      </w:r>
      <w:r w:rsidRPr="00846A06">
        <w:t>poskytnutí dotace ve výši 1 800 000 Kč</w:t>
      </w:r>
      <w:r>
        <w:t>, tj. 49,62 %</w:t>
      </w:r>
      <w:r w:rsidR="00F9215F" w:rsidRPr="00F9215F">
        <w:t xml:space="preserve"> </w:t>
      </w:r>
      <w:r w:rsidR="00F9215F" w:rsidRPr="0012121E">
        <w:t>podíl k celkovým předpokládaným výdajům.</w:t>
      </w:r>
    </w:p>
    <w:p w:rsidR="00E419C3" w:rsidRDefault="00E419C3" w:rsidP="004C4AB5">
      <w:pPr>
        <w:pStyle w:val="Dopisosloven"/>
        <w:spacing w:before="0" w:after="120"/>
      </w:pPr>
      <w:r>
        <w:t>Žádost naplňuje čl. 1</w:t>
      </w:r>
      <w:r w:rsidRPr="00617993">
        <w:t xml:space="preserve"> odst. 2 Zásad o poskytování individuálních dotací z rozpočtu Olomouckého kraje 202</w:t>
      </w:r>
      <w:r>
        <w:t>1</w:t>
      </w:r>
      <w:r w:rsidRPr="00617993">
        <w:t xml:space="preserve">, </w:t>
      </w:r>
      <w:r>
        <w:t>ačkoliv</w:t>
      </w:r>
      <w:r w:rsidRPr="008F1A2A">
        <w:t xml:space="preserve"> n</w:t>
      </w:r>
      <w:r>
        <w:t>a tento účel bylo možné žádat o </w:t>
      </w:r>
      <w:r w:rsidRPr="008F1A2A">
        <w:t>dotaci v Programu obnovy venkova 202</w:t>
      </w:r>
      <w:r>
        <w:t>1</w:t>
      </w:r>
      <w:r w:rsidRPr="008F1A2A">
        <w:t xml:space="preserve">, </w:t>
      </w:r>
      <w:r>
        <w:t xml:space="preserve">obec Bohuňovice </w:t>
      </w:r>
      <w:r w:rsidRPr="008F1A2A">
        <w:t>nebyl</w:t>
      </w:r>
      <w:r>
        <w:t>a</w:t>
      </w:r>
      <w:r w:rsidRPr="008F1A2A">
        <w:t xml:space="preserve"> oprávněným žadatelem</w:t>
      </w:r>
      <w:r>
        <w:t xml:space="preserve"> (žadatelem může být pouze obec do 1500 obyvatel)</w:t>
      </w:r>
      <w:r w:rsidRPr="005C50E6">
        <w:rPr>
          <w:color w:val="FF0000"/>
        </w:rPr>
        <w:t xml:space="preserve"> </w:t>
      </w:r>
      <w:r w:rsidRPr="005C50E6">
        <w:t>a výše požadované dotace převyšovala max. výši alokace tohoto dotačního titulu.</w:t>
      </w:r>
    </w:p>
    <w:p w:rsidR="00025679" w:rsidRPr="005C50E6" w:rsidRDefault="00025679" w:rsidP="004C4AB5">
      <w:pPr>
        <w:pStyle w:val="Dopisosloven"/>
        <w:spacing w:before="0" w:after="120"/>
      </w:pPr>
      <w:r w:rsidRPr="00025679">
        <w:t>Žádost o poskytnutí individuální dotace byla vyhodnocena z hlediska veřejné podpory s tím, že z poskytnuté dotace by nemělo dojít k naplnění znaků veřejné podpory.</w:t>
      </w:r>
    </w:p>
    <w:p w:rsidR="00AC431E" w:rsidRDefault="000F55FF" w:rsidP="004C4AB5">
      <w:pPr>
        <w:pStyle w:val="Dopisosloven"/>
        <w:spacing w:before="0" w:after="120"/>
        <w:rPr>
          <w:rFonts w:cs="Arial"/>
          <w:szCs w:val="24"/>
        </w:rPr>
      </w:pPr>
      <w:r w:rsidRPr="00D17B2D">
        <w:t>Žádost byla projednána Radou Olomouckého</w:t>
      </w:r>
      <w:r>
        <w:t xml:space="preserve"> kraje, která svým usnesením </w:t>
      </w:r>
      <w:r w:rsidR="002C1395">
        <w:t>č. </w:t>
      </w:r>
      <w:r w:rsidR="002C1395" w:rsidRPr="002C1395">
        <w:t>UR/23/</w:t>
      </w:r>
      <w:r w:rsidR="00817AD2">
        <w:t>69</w:t>
      </w:r>
      <w:r w:rsidR="002C1395" w:rsidRPr="002C1395">
        <w:t>/2021</w:t>
      </w:r>
      <w:r w:rsidR="002C1395">
        <w:t xml:space="preserve"> </w:t>
      </w:r>
      <w:r>
        <w:t>ze dne 14. 6. 2021</w:t>
      </w:r>
      <w:r w:rsidRPr="00D17B2D">
        <w:t xml:space="preserve"> </w:t>
      </w:r>
      <w:r>
        <w:t xml:space="preserve">doporučila </w:t>
      </w:r>
      <w:r>
        <w:rPr>
          <w:b/>
        </w:rPr>
        <w:t>ne</w:t>
      </w:r>
      <w:r w:rsidRPr="0052648C">
        <w:rPr>
          <w:b/>
        </w:rPr>
        <w:t>vyhovět</w:t>
      </w:r>
      <w:r>
        <w:t xml:space="preserve"> </w:t>
      </w:r>
      <w:r w:rsidR="00AC431E">
        <w:t>žadateli o poskytnutí individuální dotace z rozpočtu kraje na financování</w:t>
      </w:r>
      <w:r w:rsidR="00AC431E" w:rsidRPr="00AC431E">
        <w:rPr>
          <w:rFonts w:cs="Arial"/>
          <w:szCs w:val="24"/>
        </w:rPr>
        <w:t xml:space="preserve"> </w:t>
      </w:r>
      <w:r w:rsidR="00AC431E" w:rsidRPr="00DE7324">
        <w:rPr>
          <w:rFonts w:cs="Arial"/>
          <w:szCs w:val="24"/>
        </w:rPr>
        <w:t>rekonstrukc</w:t>
      </w:r>
      <w:r w:rsidR="00AC431E">
        <w:rPr>
          <w:rFonts w:cs="Arial"/>
          <w:szCs w:val="24"/>
        </w:rPr>
        <w:t>e</w:t>
      </w:r>
      <w:r w:rsidR="00AC431E" w:rsidRPr="00DE7324">
        <w:rPr>
          <w:rFonts w:cs="Arial"/>
          <w:szCs w:val="24"/>
        </w:rPr>
        <w:t xml:space="preserve"> </w:t>
      </w:r>
      <w:r w:rsidR="00AC431E" w:rsidRPr="00090A6B">
        <w:rPr>
          <w:rFonts w:cs="Arial"/>
          <w:szCs w:val="24"/>
        </w:rPr>
        <w:t>obecního úřadu v obci Bohuňovice</w:t>
      </w:r>
      <w:r w:rsidR="00AC431E" w:rsidRPr="00DE7324">
        <w:rPr>
          <w:rFonts w:cs="Arial"/>
          <w:szCs w:val="24"/>
        </w:rPr>
        <w:t>.</w:t>
      </w:r>
    </w:p>
    <w:p w:rsidR="00F9215F" w:rsidRDefault="000F55FF" w:rsidP="00AE2D6C">
      <w:pPr>
        <w:pStyle w:val="Dopisosloven"/>
        <w:spacing w:before="0" w:after="120"/>
        <w:rPr>
          <w:rFonts w:cs="Arial"/>
          <w:b/>
          <w:bCs/>
        </w:rPr>
      </w:pPr>
      <w:r w:rsidRPr="00617993">
        <w:t xml:space="preserve">V případě žádosti je rozhodnutí o poskytnutí, či neposkytnutí dotace dle zákona č. 129/2000 Sb., o krajích (krajské zřízení), v kompetenci </w:t>
      </w:r>
      <w:r>
        <w:t>Zastupitelstva</w:t>
      </w:r>
      <w:r w:rsidRPr="00617993">
        <w:t xml:space="preserve"> Olomouckého </w:t>
      </w:r>
      <w:r w:rsidRPr="00590444">
        <w:t>kraje</w:t>
      </w:r>
      <w:r>
        <w:t>.</w:t>
      </w:r>
    </w:p>
    <w:p w:rsidR="00817AD2" w:rsidRDefault="00817AD2" w:rsidP="00817AD2">
      <w:pPr>
        <w:pStyle w:val="Dopisosloven"/>
        <w:spacing w:after="120"/>
        <w:ind w:left="284"/>
        <w:rPr>
          <w:b/>
        </w:rPr>
      </w:pPr>
    </w:p>
    <w:p w:rsidR="00E419C3" w:rsidRPr="00CB7E43" w:rsidRDefault="00E419C3" w:rsidP="00817AD2">
      <w:pPr>
        <w:pStyle w:val="Dopisosloven"/>
        <w:spacing w:after="120"/>
        <w:ind w:left="284"/>
        <w:rPr>
          <w:b/>
        </w:rPr>
      </w:pPr>
      <w:r>
        <w:rPr>
          <w:b/>
        </w:rPr>
        <w:lastRenderedPageBreak/>
        <w:t>Spolek Zvolská čtyřka</w:t>
      </w:r>
    </w:p>
    <w:p w:rsidR="00E419C3" w:rsidRDefault="00E419C3" w:rsidP="00AE2D6C">
      <w:pPr>
        <w:pStyle w:val="Dopisosloven"/>
        <w:spacing w:before="120" w:after="0"/>
      </w:pPr>
      <w:r>
        <w:t xml:space="preserve">Spolek Zvolská čtyřka, IČO: </w:t>
      </w:r>
      <w:r w:rsidRPr="00612767">
        <w:t>03102831</w:t>
      </w:r>
      <w:r>
        <w:t>, Zvole 82, 789 01 Z</w:t>
      </w:r>
      <w:r w:rsidR="008F1A19">
        <w:t>vole, dne 19. 4. 2021 požádal o </w:t>
      </w:r>
      <w:r>
        <w:t xml:space="preserve">dotaci </w:t>
      </w:r>
      <w:r w:rsidR="00E21187">
        <w:t xml:space="preserve">na rekonstrukci </w:t>
      </w:r>
      <w:r>
        <w:rPr>
          <w:b/>
        </w:rPr>
        <w:t>Komunitního centra Zvole</w:t>
      </w:r>
      <w:r>
        <w:t xml:space="preserve">. </w:t>
      </w:r>
    </w:p>
    <w:p w:rsidR="00AC431E" w:rsidRDefault="00AC431E" w:rsidP="004C4AB5">
      <w:pPr>
        <w:pStyle w:val="Dopisosloven"/>
        <w:spacing w:before="0" w:after="120"/>
      </w:pPr>
      <w:r>
        <w:t>Předmětem žádosti</w:t>
      </w:r>
      <w:r w:rsidR="00E419C3">
        <w:t xml:space="preserve"> je konstrukce truhlářské, podlahy v chodbě a kuchyni, provedení SDK podhledu balkonu v sále "suché" podlahy v klubovně a kanceláři, vzduchotechnika, zdravotně tech. instalace, ústřední topení, malby zasedačka, vnější zateplení obvodových stěn. Projekt je zaměřen na posílení sousedských vazeb mezi obcemi Zvole, Rájec, Lukavice a Jestřebí, pro volnočasové a vzdělávací aktivity pro děti, mládež, rodiny, mezigenerační setkávání a pro tělovýchovné a kulturní akce pro ZŠ Zvole.</w:t>
      </w:r>
    </w:p>
    <w:p w:rsidR="000F55FF" w:rsidRDefault="000F55FF" w:rsidP="004C4AB5">
      <w:pPr>
        <w:pStyle w:val="Dopisosloven"/>
        <w:spacing w:before="0" w:after="120"/>
      </w:pPr>
    </w:p>
    <w:p w:rsidR="00AC431E" w:rsidRDefault="00AC431E" w:rsidP="004C4AB5">
      <w:pPr>
        <w:pStyle w:val="Dopisosloven"/>
        <w:spacing w:before="0" w:after="120"/>
      </w:pPr>
      <w:r>
        <w:t>Konkrétní účel použití dotace je dle žádosti:</w:t>
      </w:r>
    </w:p>
    <w:p w:rsidR="00E21187" w:rsidRDefault="001D1F5C" w:rsidP="004C4AB5">
      <w:pPr>
        <w:pStyle w:val="Dopisosloven"/>
        <w:spacing w:before="0" w:after="120"/>
      </w:pPr>
      <w:r>
        <w:t>konstrukce truhlářské, podlahy v chodbě a kuchyni, provedení SDK podhledu balkonu v sále "suché" podlahy v klubovně a kanceláři, vzduchotechnika, zdravotně tech. instalace, ústřední topení, malby zasedačka, vnější zateplení obvodových stěn.</w:t>
      </w:r>
    </w:p>
    <w:p w:rsidR="00E419C3" w:rsidRPr="00E21187" w:rsidRDefault="00E419C3" w:rsidP="004C4AB5">
      <w:pPr>
        <w:pStyle w:val="Dopisosloven"/>
        <w:spacing w:before="0" w:after="120"/>
      </w:pPr>
      <w:r>
        <w:t xml:space="preserve">Žádost byla přijata v elektronické podobě </w:t>
      </w:r>
      <w:r w:rsidRPr="00B13D3B">
        <w:t>dne 1</w:t>
      </w:r>
      <w:r>
        <w:t>9</w:t>
      </w:r>
      <w:r w:rsidRPr="00B13D3B">
        <w:t>. 4. 202</w:t>
      </w:r>
      <w:r>
        <w:t>1</w:t>
      </w:r>
      <w:r w:rsidRPr="00B13D3B">
        <w:t xml:space="preserve">, na odbor </w:t>
      </w:r>
      <w:r>
        <w:t xml:space="preserve">sociálních věcí a poté předána odboru </w:t>
      </w:r>
      <w:r w:rsidRPr="00B13D3B">
        <w:t xml:space="preserve">strategického rozvoje kraje </w:t>
      </w:r>
      <w:r w:rsidRPr="00737EA6">
        <w:t xml:space="preserve">byla doručena v tištěné podobě dne 23. 4. 2020. Žádost byla dle čl.  4 Zásad formálně zkontrolována a </w:t>
      </w:r>
      <w:r w:rsidRPr="00E21187">
        <w:t>byly doloženy všechny potřebné náležitosti žádosti.</w:t>
      </w:r>
    </w:p>
    <w:p w:rsidR="00E419C3" w:rsidRPr="00AC431E" w:rsidRDefault="00E419C3" w:rsidP="004C4AB5">
      <w:pPr>
        <w:spacing w:after="120"/>
        <w:jc w:val="both"/>
        <w:rPr>
          <w:rFonts w:ascii="Arial" w:hAnsi="Arial" w:cs="Arial"/>
          <w:sz w:val="24"/>
          <w:szCs w:val="24"/>
        </w:rPr>
      </w:pPr>
      <w:r w:rsidRPr="00E21187">
        <w:rPr>
          <w:rFonts w:ascii="Arial" w:hAnsi="Arial" w:cs="Arial"/>
          <w:sz w:val="24"/>
          <w:szCs w:val="24"/>
        </w:rPr>
        <w:t>Celkové výdaje na vybudování Komunitního centra Zvole budou dle žádosti o dotaci 6 938 677 Kč, Spolek Zvolská čtyřka žádá o poskytnutí dotace z Olomouckého kraje ve výši 653 677 Kč, tj. 9,42 % % podíl k celkovým předpokládaným výdajům</w:t>
      </w:r>
      <w:r w:rsidRPr="00AC431E">
        <w:rPr>
          <w:rFonts w:ascii="Arial" w:hAnsi="Arial" w:cs="Arial"/>
          <w:sz w:val="24"/>
          <w:szCs w:val="24"/>
        </w:rPr>
        <w:t xml:space="preserve"> projektu.</w:t>
      </w:r>
    </w:p>
    <w:p w:rsidR="00E419C3" w:rsidRDefault="00E419C3" w:rsidP="004C4AB5">
      <w:pPr>
        <w:pStyle w:val="Dopisosloven"/>
        <w:spacing w:before="0" w:after="120"/>
      </w:pPr>
      <w:r>
        <w:t xml:space="preserve">Žádost </w:t>
      </w:r>
      <w:r w:rsidRPr="004B0441">
        <w:t xml:space="preserve">naplňuje čl. 1 odst. 2 </w:t>
      </w:r>
      <w:r w:rsidRPr="00E21187">
        <w:t>Zásad o poskytování individuálních dotací z rozpočtu Olomouckého kraje 2021, ačkoliv na tento účel bylo možné žádat o dotaci v Programu obnovy venkova 2021, Spolek Zvolská čtyřka nebyl oprávněným žadatelem.</w:t>
      </w:r>
      <w:r>
        <w:t xml:space="preserve"> </w:t>
      </w:r>
    </w:p>
    <w:p w:rsidR="00E419C3" w:rsidRDefault="00E419C3" w:rsidP="004C4AB5">
      <w:pPr>
        <w:pStyle w:val="Dopisosloven"/>
        <w:spacing w:before="0" w:after="120"/>
        <w:rPr>
          <w:rFonts w:cs="Arial"/>
        </w:rPr>
      </w:pPr>
      <w:r>
        <w:rPr>
          <w:rFonts w:cs="Arial"/>
        </w:rPr>
        <w:t>Spolek Zvolská čtyřka získal na tento účel dotaci Olomouckého kra</w:t>
      </w:r>
      <w:r w:rsidR="008F1A19">
        <w:rPr>
          <w:rFonts w:cs="Arial"/>
        </w:rPr>
        <w:t>je již v minulém roce ve </w:t>
      </w:r>
      <w:r>
        <w:rPr>
          <w:rFonts w:cs="Arial"/>
        </w:rPr>
        <w:t>výši 3 000 000 Kč, schválenou Zastupitelstvem Olomoucké</w:t>
      </w:r>
      <w:r w:rsidR="00E21187">
        <w:rPr>
          <w:rFonts w:cs="Arial"/>
        </w:rPr>
        <w:t>ho kraje na základě usnesení č. </w:t>
      </w:r>
      <w:r>
        <w:rPr>
          <w:rFonts w:cs="Arial"/>
        </w:rPr>
        <w:t>UZ/</w:t>
      </w:r>
      <w:r w:rsidRPr="00EE5782">
        <w:rPr>
          <w:rFonts w:cs="Arial"/>
          <w:szCs w:val="24"/>
        </w:rPr>
        <w:t>22/69/2020</w:t>
      </w:r>
      <w:r>
        <w:rPr>
          <w:rFonts w:cs="Arial"/>
          <w:szCs w:val="24"/>
        </w:rPr>
        <w:t xml:space="preserve"> ze dne 21. 9. 2020</w:t>
      </w:r>
      <w:r>
        <w:rPr>
          <w:rFonts w:cs="Arial"/>
        </w:rPr>
        <w:t xml:space="preserve">. </w:t>
      </w:r>
    </w:p>
    <w:p w:rsidR="00E419C3" w:rsidRDefault="00E419C3" w:rsidP="004C4AB5">
      <w:pPr>
        <w:pStyle w:val="Dopisosloven"/>
        <w:spacing w:before="0" w:after="120"/>
        <w:rPr>
          <w:rFonts w:cs="Arial"/>
        </w:rPr>
      </w:pPr>
      <w:r w:rsidRPr="005C50E6">
        <w:rPr>
          <w:rFonts w:cs="Arial"/>
        </w:rPr>
        <w:t>Poskytnutím dotace by spolek Zvolská čtyřka uhradil</w:t>
      </w:r>
      <w:r w:rsidR="008F1A19">
        <w:rPr>
          <w:rFonts w:cs="Arial"/>
        </w:rPr>
        <w:t xml:space="preserve"> zbylé náklady minulého roku na </w:t>
      </w:r>
      <w:r w:rsidRPr="005C50E6">
        <w:rPr>
          <w:rFonts w:cs="Arial"/>
        </w:rPr>
        <w:t>realizaci projektu „vybudování komunitního centra Zvole“, na který získal rovněž dotaci EU z operačního programu</w:t>
      </w:r>
      <w:r w:rsidRPr="005C50E6">
        <w:rPr>
          <w:rFonts w:cs="Arial"/>
          <w:b/>
        </w:rPr>
        <w:t xml:space="preserve"> IROP</w:t>
      </w:r>
      <w:r w:rsidRPr="005C50E6">
        <w:rPr>
          <w:rFonts w:cs="Arial"/>
        </w:rPr>
        <w:t>.</w:t>
      </w:r>
    </w:p>
    <w:p w:rsidR="00025679" w:rsidRPr="005C50E6" w:rsidRDefault="00025679" w:rsidP="004C4AB5">
      <w:pPr>
        <w:pStyle w:val="Dopisosloven"/>
        <w:spacing w:before="0" w:after="120"/>
        <w:rPr>
          <w:rFonts w:cs="Arial"/>
        </w:rPr>
      </w:pPr>
      <w:r w:rsidRPr="00025679">
        <w:rPr>
          <w:rFonts w:cs="Arial"/>
        </w:rPr>
        <w:t>Žádost o poskytnutí individuální dotace byla vyhodnocena z hlediska veřejné podpory s tím, že z poskytnuté dotace by nemělo dojít k naplnění znaků veřejné podpory.</w:t>
      </w:r>
    </w:p>
    <w:p w:rsidR="00E419C3" w:rsidRDefault="000F55FF" w:rsidP="004C4AB5">
      <w:pPr>
        <w:pStyle w:val="Dopisosloven"/>
        <w:spacing w:before="0" w:after="120"/>
      </w:pPr>
      <w:r w:rsidRPr="00D17B2D">
        <w:t>Žádost byla projednána Radou Olomouckého</w:t>
      </w:r>
      <w:r>
        <w:t xml:space="preserve"> kraje, která svým usnesením </w:t>
      </w:r>
      <w:r w:rsidR="002C1395">
        <w:t>č. </w:t>
      </w:r>
      <w:r w:rsidR="002C1395" w:rsidRPr="002C1395">
        <w:t>UR/23/</w:t>
      </w:r>
      <w:r w:rsidR="00817AD2">
        <w:t>69</w:t>
      </w:r>
      <w:r w:rsidR="002C1395" w:rsidRPr="002C1395">
        <w:t>/2021</w:t>
      </w:r>
      <w:r w:rsidR="002C1395">
        <w:t xml:space="preserve"> </w:t>
      </w:r>
      <w:r>
        <w:t>ze dne 14. 6. 2021</w:t>
      </w:r>
      <w:r w:rsidRPr="00D17B2D">
        <w:t xml:space="preserve"> </w:t>
      </w:r>
      <w:r>
        <w:t xml:space="preserve">doporučila </w:t>
      </w:r>
      <w:r>
        <w:rPr>
          <w:b/>
        </w:rPr>
        <w:t xml:space="preserve">částečně </w:t>
      </w:r>
      <w:r w:rsidRPr="0052648C">
        <w:rPr>
          <w:b/>
        </w:rPr>
        <w:t>vyhovět</w:t>
      </w:r>
      <w:r>
        <w:t xml:space="preserve"> </w:t>
      </w:r>
      <w:r w:rsidR="00BD2888">
        <w:rPr>
          <w:b/>
        </w:rPr>
        <w:t xml:space="preserve">ve výši 300 000 Kč </w:t>
      </w:r>
      <w:r w:rsidR="00F4498E">
        <w:t>žadateli o poskytnutí individuální dotace z rozpočtu kraje na financování rekonstrukce Komunitního centra Zvole.</w:t>
      </w:r>
    </w:p>
    <w:p w:rsidR="000F55FF" w:rsidRPr="00E21187" w:rsidRDefault="000F55FF" w:rsidP="000F55FF">
      <w:pPr>
        <w:spacing w:after="120"/>
        <w:jc w:val="both"/>
        <w:rPr>
          <w:rFonts w:ascii="Arial" w:hAnsi="Arial" w:cs="Arial"/>
          <w:sz w:val="24"/>
          <w:szCs w:val="24"/>
        </w:rPr>
      </w:pPr>
      <w:r w:rsidRPr="00E21187">
        <w:rPr>
          <w:rFonts w:ascii="Arial" w:hAnsi="Arial" w:cs="Arial"/>
          <w:sz w:val="24"/>
          <w:szCs w:val="24"/>
        </w:rPr>
        <w:t>V případě žádosti je rozhodnutí o poskytnutí, či neposkytnutí dotace dle zákona č. 129/2000 Sb., o krajích (krajské zřízení), v kompetenci Zastupitelstva Olomouckého kraje.</w:t>
      </w:r>
    </w:p>
    <w:p w:rsidR="00025679" w:rsidRDefault="00025679" w:rsidP="004C4AB5">
      <w:pPr>
        <w:pStyle w:val="Dopisosloven"/>
        <w:spacing w:before="0" w:after="120"/>
      </w:pPr>
    </w:p>
    <w:p w:rsidR="00025679" w:rsidRPr="00025679" w:rsidRDefault="00025679" w:rsidP="00AE2D6C">
      <w:pPr>
        <w:pStyle w:val="Dopisosloven"/>
        <w:spacing w:before="0" w:after="0"/>
        <w:ind w:firstLine="709"/>
        <w:rPr>
          <w:b/>
        </w:rPr>
      </w:pPr>
      <w:r w:rsidRPr="00025679">
        <w:rPr>
          <w:b/>
        </w:rPr>
        <w:t>Obec Majetín</w:t>
      </w:r>
    </w:p>
    <w:p w:rsidR="007E4165" w:rsidRDefault="007E4165" w:rsidP="004C4AB5">
      <w:pPr>
        <w:pStyle w:val="Dopisosloven"/>
        <w:spacing w:before="0" w:after="120"/>
      </w:pPr>
    </w:p>
    <w:p w:rsidR="00025679" w:rsidRDefault="00025679" w:rsidP="004C4AB5">
      <w:pPr>
        <w:pStyle w:val="Dopisosloven"/>
        <w:spacing w:before="0" w:after="120"/>
      </w:pPr>
      <w:r>
        <w:t>Obec Majetín, IČO: 00299197, Lipová 25, 751 03 Majetín, dne 11. 5. 2021 požádal o dotaci na výstavbu Komunitního centra Majetín.</w:t>
      </w:r>
    </w:p>
    <w:p w:rsidR="00025679" w:rsidRDefault="00025679" w:rsidP="004C4AB5">
      <w:pPr>
        <w:pStyle w:val="Dopisosloven"/>
        <w:spacing w:before="0" w:after="120"/>
      </w:pPr>
      <w:r>
        <w:t>Předmětem žádosti je stavba budovy Komunitního cen</w:t>
      </w:r>
      <w:r w:rsidR="008F1A19">
        <w:t xml:space="preserve">tra. Komunitní centrum vzniká </w:t>
      </w:r>
      <w:r w:rsidR="008F1A19">
        <w:lastRenderedPageBreak/>
        <w:t>z </w:t>
      </w:r>
      <w:r>
        <w:t>důvodu absence zázemí setkávání pro obyvatele, spolky</w:t>
      </w:r>
      <w:r w:rsidR="008F1A19">
        <w:t>, mezigenerační výchovu nejen v </w:t>
      </w:r>
      <w:r>
        <w:t>Majetíně, ale i v celém mikroregionu. Budou zde vzdělávací, sociální, volnočasové aktivity, kulturní a zájmové akce, přístupné všem občanům. Komunitní centrum bude sloužit i pro občany sousedních obcí mikroregionů Království a Dolek. V návaznosti na chod Komunitního centra získala obec neinvestiční dotaci na pro</w:t>
      </w:r>
      <w:r w:rsidR="008F1A19">
        <w:t>jekt: „Rozvoj komunitní práce v </w:t>
      </w:r>
      <w:r>
        <w:t>Majetíně“ z o. p. ve výši 3 mil. Kč, který je zaměřen na zaj</w:t>
      </w:r>
      <w:r w:rsidR="008F1A19">
        <w:t>ištění činností souvisejících s </w:t>
      </w:r>
      <w:r>
        <w:t xml:space="preserve">komunitním centrem. V rámci projektu jsou propojeni místní obyvatelé a spolky (10 spolků bez stálého zázemí), které společně nastaví chod komunitního centra tak, aby bylo využito všech prostor pro společné setkávání, naplnění volnočasových aktivit, utužování komunity, rozvoj mezigenerační výchovy a řešení soc. situací, se kterými se obyvatele potýkají. Stavbou Komunitního centra se vyřeší absence zázemí pro společná setkávání všech zmíněných. Komunitní centrum vzniká na místě objektu, který byl podroben demolici, protože se nacházel ve velmi špatném a dlouhodobě neudržitelném technickém stavu. </w:t>
      </w:r>
    </w:p>
    <w:p w:rsidR="00025679" w:rsidRDefault="00025679" w:rsidP="004C4AB5">
      <w:pPr>
        <w:pStyle w:val="Dopisosloven"/>
        <w:spacing w:before="0" w:after="120"/>
      </w:pPr>
      <w:r>
        <w:t>Cena stavby Komunitního centra je 29 mil. Kč. Kom</w:t>
      </w:r>
      <w:r w:rsidR="008F1A19">
        <w:t>unitní centrum je financováno z </w:t>
      </w:r>
      <w:r>
        <w:t>dotačních prostředků IROP (7,8 mil. Kč, tj. 27% celkových výdajů), zbylé výdaje jsou financovány úvěrem.</w:t>
      </w:r>
    </w:p>
    <w:p w:rsidR="00025679" w:rsidRDefault="00025679" w:rsidP="004C4AB5">
      <w:pPr>
        <w:pStyle w:val="Dopisosloven"/>
        <w:spacing w:before="0" w:after="120"/>
      </w:pPr>
      <w:r>
        <w:t>Konkrétní účel použití dotace je dle žádosti:</w:t>
      </w:r>
    </w:p>
    <w:p w:rsidR="00025679" w:rsidRDefault="00025679" w:rsidP="004C4AB5">
      <w:pPr>
        <w:pStyle w:val="Dopisosloven"/>
        <w:spacing w:before="0" w:after="120"/>
      </w:pPr>
      <w:r>
        <w:t>stavba budovy Komunitního centra.</w:t>
      </w:r>
    </w:p>
    <w:p w:rsidR="00025679" w:rsidRDefault="00025679" w:rsidP="004C4AB5">
      <w:pPr>
        <w:pStyle w:val="Dopisosloven"/>
        <w:spacing w:before="0" w:after="120"/>
      </w:pPr>
      <w:r>
        <w:t>Celkové výdaje na vybudování Komunitního centra budou dle žádosti o dotaci 28 829 453,95 Kč, obec Majetín žádá o poskytnutí dotace z Olomouckého kraje ve výši 7 000 000 Kč, tj. 24,28 % podíl k celkovým předpokládaným výdajům projektu.</w:t>
      </w:r>
    </w:p>
    <w:p w:rsidR="00025679" w:rsidRDefault="00025679" w:rsidP="004C4AB5">
      <w:pPr>
        <w:pStyle w:val="Dopisosloven"/>
        <w:spacing w:before="0" w:after="120"/>
      </w:pPr>
      <w:r>
        <w:t>Žádost byla přijata v elektronické podobě dne 11. 5. 2021 a datovou schránkou dne 1</w:t>
      </w:r>
      <w:r w:rsidR="008F1A19">
        <w:t>2. 5. </w:t>
      </w:r>
      <w:r w:rsidR="008F1AD1">
        <w:t>2021. Žádost byla dle čl.</w:t>
      </w:r>
      <w:r w:rsidR="00C86056">
        <w:t xml:space="preserve"> 4 Z</w:t>
      </w:r>
      <w:r>
        <w:t xml:space="preserve">ad formálně zkontrolována a byly doloženy všechny potřebné náležitosti žádosti. </w:t>
      </w:r>
    </w:p>
    <w:p w:rsidR="00025679" w:rsidRDefault="00025679" w:rsidP="00C86056">
      <w:pPr>
        <w:pStyle w:val="Dopisosloven"/>
        <w:spacing w:before="0" w:after="120"/>
      </w:pPr>
      <w:r>
        <w:t>Žádost nenaplňuje čl. 1 odst. 2 Zásad o poskytování individuálních dotací z rozpočtu Olomouckého kraje 2021. Na tento účel bylo možné žádat o dotaci v Programu obnovy venkova 2021 v DT 02_01_01_Podpora budování a obnovy infrastruktury obce (příjem žádostí 22.</w:t>
      </w:r>
      <w:r w:rsidR="008F1AD1">
        <w:t> </w:t>
      </w:r>
      <w:r>
        <w:t>1.</w:t>
      </w:r>
      <w:r w:rsidR="008F1AD1">
        <w:t> </w:t>
      </w:r>
      <w:r>
        <w:t>-</w:t>
      </w:r>
      <w:r w:rsidR="008F1AD1">
        <w:t> </w:t>
      </w:r>
      <w:r>
        <w:t>8.</w:t>
      </w:r>
      <w:r w:rsidR="008F1AD1">
        <w:t> </w:t>
      </w:r>
      <w:r>
        <w:t>2.</w:t>
      </w:r>
      <w:r w:rsidR="008F1AD1">
        <w:t> 2021)</w:t>
      </w:r>
      <w:r>
        <w:t>.</w:t>
      </w:r>
      <w:r w:rsidR="003706CB" w:rsidRPr="003706CB">
        <w:t xml:space="preserve"> </w:t>
      </w:r>
      <w:r w:rsidR="003706CB">
        <w:t>V případě rozhodnutí Zastupitelstva Olomouckého kraje o udělení dotace musí být schválena výjimka z bodu 1.2. Zásad.</w:t>
      </w:r>
    </w:p>
    <w:p w:rsidR="008F1AD1" w:rsidRPr="008F1AD1" w:rsidRDefault="008F1AD1" w:rsidP="00C86056">
      <w:pPr>
        <w:pStyle w:val="Dopisosloven"/>
        <w:spacing w:before="0" w:after="120"/>
        <w:rPr>
          <w:rFonts w:cs="Arial"/>
        </w:rPr>
      </w:pPr>
      <w:r>
        <w:rPr>
          <w:rFonts w:cs="Arial"/>
        </w:rPr>
        <w:t xml:space="preserve">Na daný projekt </w:t>
      </w:r>
      <w:r w:rsidRPr="005C50E6">
        <w:rPr>
          <w:rFonts w:cs="Arial"/>
        </w:rPr>
        <w:t>získal</w:t>
      </w:r>
      <w:r>
        <w:rPr>
          <w:rFonts w:cs="Arial"/>
        </w:rPr>
        <w:t>a obec Majetín</w:t>
      </w:r>
      <w:r w:rsidRPr="005C50E6">
        <w:rPr>
          <w:rFonts w:cs="Arial"/>
        </w:rPr>
        <w:t xml:space="preserve"> rovněž dotaci EU z operačního programu</w:t>
      </w:r>
      <w:r w:rsidRPr="005C50E6">
        <w:rPr>
          <w:rFonts w:cs="Arial"/>
          <w:b/>
        </w:rPr>
        <w:t xml:space="preserve"> IROP</w:t>
      </w:r>
      <w:r>
        <w:rPr>
          <w:rFonts w:cs="Arial"/>
        </w:rPr>
        <w:t xml:space="preserve">. </w:t>
      </w:r>
    </w:p>
    <w:p w:rsidR="00025679" w:rsidRDefault="00025679" w:rsidP="00C86056">
      <w:pPr>
        <w:pStyle w:val="Dopisosloven"/>
        <w:spacing w:before="0" w:after="120"/>
      </w:pPr>
      <w:r>
        <w:t>Žádost o poskytnutí individuální dotace byla vyhodnocena z hlediska veřejné podpory s tím, že z poskytnuté dotace by nemělo dojít k naplnění znaků veřejné podpory.</w:t>
      </w:r>
    </w:p>
    <w:p w:rsidR="00025679" w:rsidRDefault="000F55FF" w:rsidP="004C4AB5">
      <w:pPr>
        <w:pStyle w:val="Dopisosloven"/>
        <w:spacing w:before="0" w:after="120"/>
      </w:pPr>
      <w:r w:rsidRPr="00D17B2D">
        <w:t>Žádost byla projednána Radou Olomouckého</w:t>
      </w:r>
      <w:r>
        <w:t xml:space="preserve"> kraje, která svým usnesením </w:t>
      </w:r>
      <w:r w:rsidR="002C1395">
        <w:t>č. </w:t>
      </w:r>
      <w:r w:rsidR="002C1395" w:rsidRPr="002C1395">
        <w:t>UR/23/</w:t>
      </w:r>
      <w:r w:rsidR="00817AD2">
        <w:t>69</w:t>
      </w:r>
      <w:r w:rsidR="002C1395" w:rsidRPr="002C1395">
        <w:t>/2021</w:t>
      </w:r>
      <w:r w:rsidR="002C1395">
        <w:t xml:space="preserve"> </w:t>
      </w:r>
      <w:r>
        <w:t>ze dne 14. 6. 2021</w:t>
      </w:r>
      <w:r w:rsidRPr="00D17B2D">
        <w:t xml:space="preserve"> </w:t>
      </w:r>
      <w:r>
        <w:t xml:space="preserve">doporučila </w:t>
      </w:r>
      <w:r>
        <w:rPr>
          <w:b/>
        </w:rPr>
        <w:t xml:space="preserve">částečně </w:t>
      </w:r>
      <w:r w:rsidRPr="0052648C">
        <w:rPr>
          <w:b/>
        </w:rPr>
        <w:t>vyhovět</w:t>
      </w:r>
      <w:r>
        <w:t xml:space="preserve"> </w:t>
      </w:r>
      <w:r>
        <w:rPr>
          <w:b/>
        </w:rPr>
        <w:t xml:space="preserve">ve výši 300 000 Kč </w:t>
      </w:r>
      <w:r w:rsidR="008F1AD1">
        <w:t>žadateli o poskytnutí individuální dotace z rozpočtu kraje na financování vybudování Komunitního centra.</w:t>
      </w:r>
    </w:p>
    <w:p w:rsidR="00336F69" w:rsidRDefault="00D07AD1" w:rsidP="00D07AD1">
      <w:pPr>
        <w:pStyle w:val="Dopisosloven"/>
        <w:spacing w:before="0" w:after="120"/>
      </w:pPr>
      <w:r>
        <w:t>V případě žádosti je rozhodnutí o poskytnutí, či neposkytnutí dotace dle zákona č. 129/2000 Sb., o krajích (krajské zřízení), v kompetenci Zastupitelstva Olomouckého kraje.</w:t>
      </w:r>
      <w:r w:rsidR="00CD2B36">
        <w:t xml:space="preserve"> </w:t>
      </w:r>
    </w:p>
    <w:p w:rsidR="00336F69" w:rsidRDefault="00336F69" w:rsidP="00D07AD1">
      <w:pPr>
        <w:pStyle w:val="Dopisosloven"/>
        <w:spacing w:before="0" w:after="120"/>
      </w:pPr>
    </w:p>
    <w:p w:rsidR="007E4165" w:rsidRPr="00AE2D6C" w:rsidRDefault="007E4165" w:rsidP="00AE2D6C">
      <w:pPr>
        <w:pStyle w:val="Dopisosloven"/>
        <w:spacing w:before="120" w:after="120"/>
        <w:ind w:firstLine="709"/>
        <w:rPr>
          <w:b/>
        </w:rPr>
      </w:pPr>
      <w:r w:rsidRPr="007E4165">
        <w:rPr>
          <w:b/>
        </w:rPr>
        <w:t>Obec Cholina</w:t>
      </w:r>
    </w:p>
    <w:p w:rsidR="007E4165" w:rsidRDefault="007E4165" w:rsidP="007E4165">
      <w:pPr>
        <w:pStyle w:val="Dopisosloven"/>
        <w:spacing w:before="120" w:after="0"/>
      </w:pPr>
      <w:r>
        <w:t>Obec Cholina, IČO: 00299006, Cholina 52, 783 22 Chol</w:t>
      </w:r>
      <w:r w:rsidR="00336F69">
        <w:t>ina, dne 21. 5. 2021 požádala o </w:t>
      </w:r>
      <w:r>
        <w:t>dotaci na opravu dešťové kanalizace v objektu Obecního úřadu Cholina.</w:t>
      </w:r>
    </w:p>
    <w:p w:rsidR="007E4165" w:rsidRDefault="007E4165" w:rsidP="007E4165">
      <w:pPr>
        <w:pStyle w:val="Dopisosloven"/>
        <w:spacing w:before="120" w:after="0"/>
      </w:pPr>
      <w:r>
        <w:t xml:space="preserve">Předmětem dotace je oprava a náprava havarijního stavu dešťové kanalizace ve dvoře obecního úřadu tak, aby mohla být v obci zachována obecní knihovna, provozovna kosmetiky, provozovna kadeřnictví a spolková místnost. Vzhledem k rozsahu poškození </w:t>
      </w:r>
      <w:r>
        <w:lastRenderedPageBreak/>
        <w:t>(prakticky kompletní obnova dešťové kanalizace v rámci obecního dvora) a dalším započatým akcím, navíc ve světle zvýšených výdajů a s</w:t>
      </w:r>
      <w:r w:rsidR="00336F69">
        <w:t>nížených příjmů v souvislosti s </w:t>
      </w:r>
      <w:r>
        <w:t>událostmi posledního roku, nebude nejspíš obec Cholina bez alespoň částečné pomoci schopna tyto opravy dokončit a jsou tak ohroženy další projekty na těchto opravách přímo závislé.</w:t>
      </w:r>
    </w:p>
    <w:p w:rsidR="007E4165" w:rsidRDefault="007E4165" w:rsidP="007E4165">
      <w:pPr>
        <w:pStyle w:val="Dopisosloven"/>
        <w:spacing w:before="120" w:after="0"/>
      </w:pPr>
      <w:r>
        <w:t xml:space="preserve">Konkrétní účel dotace je nákup stavebního materiálu a stavební práce včetně </w:t>
      </w:r>
      <w:r w:rsidR="006D1906">
        <w:t>výdajů</w:t>
      </w:r>
      <w:r>
        <w:t xml:space="preserve"> na pracovníky poptávané na jednotlivé práce a další související uznatelné výdaje, například voda, topení, odpady, podlahy a dláždění.</w:t>
      </w:r>
    </w:p>
    <w:p w:rsidR="00336F69" w:rsidRDefault="00336F69" w:rsidP="007E4165">
      <w:pPr>
        <w:pStyle w:val="Dopisosloven"/>
        <w:spacing w:before="120" w:after="0"/>
      </w:pPr>
      <w:r>
        <w:t xml:space="preserve">Celkové výdaje na opravu dešťové kanalizace v objektu Obecního úřadu Cholina </w:t>
      </w:r>
      <w:r w:rsidRPr="00336F69">
        <w:t xml:space="preserve">budou dle žádosti o dotaci </w:t>
      </w:r>
      <w:r>
        <w:t>600 000 Kč, obec Cholina</w:t>
      </w:r>
      <w:r w:rsidRPr="00336F69">
        <w:t xml:space="preserve"> žádá o poskytnutí dotace z Olomouckého kraje ve výši </w:t>
      </w:r>
      <w:r>
        <w:t>300 000 </w:t>
      </w:r>
      <w:r w:rsidRPr="00336F69">
        <w:t xml:space="preserve">Kč, tj. </w:t>
      </w:r>
      <w:r>
        <w:t>50</w:t>
      </w:r>
      <w:r w:rsidRPr="00336F69">
        <w:t xml:space="preserve"> % podíl k celkovým předpokládaným výdajům projektu.</w:t>
      </w:r>
    </w:p>
    <w:p w:rsidR="007E4165" w:rsidRDefault="007E4165" w:rsidP="007E4165">
      <w:pPr>
        <w:pStyle w:val="Dopisosloven"/>
        <w:spacing w:before="120" w:after="0"/>
      </w:pPr>
      <w:r>
        <w:t>Žádost byla přijata v elektronické podobě a datovou schránkou dne 21. 5. 2021. Žádost byla dle čl. 4 Zásad formálně zkontrolována a byly doloženy všechny potřebné náležitosti žádosti. Celkové výdaje na opravu dešťové kanalizace v objektu Obecního úřadu Cholina budou dle žádosti o dotaci ve výši 600 000 Kč, obec Cholina žádá o poskytnutí dotace z Olomouckého kraje ve výši 300 000 Kč, tj. 50% podíl k celkovým předpokládaným výdajům projektu.</w:t>
      </w:r>
    </w:p>
    <w:p w:rsidR="007E4165" w:rsidRDefault="007E4165" w:rsidP="00E8367E">
      <w:pPr>
        <w:pStyle w:val="Dopisosloven"/>
        <w:spacing w:before="120" w:after="0"/>
      </w:pPr>
      <w:r>
        <w:t>Žádost nenaplňuje čl. 1 odst. 2 Zásad o poskytování individuálních dotací z rozpočtu Olomouckého kraje 2021. Na tento účel bylo možné žádat o dotaci v Programu obnovy venkova 2021 v DT 02_01_01_Podpora budování a obnovy infrastruktury obce. Obec Cholina si v tomto dotačním titulu letos podala žádost o poskytnutí dotace na rekonstrukci obecního úřadu, místní knihovny a zázemí pro spolky ve výši 336 000 Kč. Akce je jednou ze součástí komplexní rekonstrukce budovy OÚ. Žadatel byl zařazen mezi náhradníky.</w:t>
      </w:r>
    </w:p>
    <w:p w:rsidR="00E8367E" w:rsidRDefault="007E4165" w:rsidP="00E8367E">
      <w:pPr>
        <w:pStyle w:val="Dopisosloven"/>
        <w:spacing w:before="120" w:after="0"/>
      </w:pPr>
      <w:r>
        <w:t>Žádost o poskytnutí individuální dotace byla vyhodnocena z hlediska veřejné podpory s tím, že z poskytnuté dotace by nemělo dojít k naplnění znaků veřejné podpory.</w:t>
      </w:r>
    </w:p>
    <w:p w:rsidR="00336F69" w:rsidRDefault="000F55FF" w:rsidP="00E8367E">
      <w:pPr>
        <w:pStyle w:val="Dopisosloven"/>
        <w:spacing w:before="120" w:after="0"/>
      </w:pPr>
      <w:r w:rsidRPr="00D17B2D">
        <w:t>Žádost byla projednána Radou Olomouckého</w:t>
      </w:r>
      <w:r>
        <w:t xml:space="preserve"> kraje, která svým usnesením </w:t>
      </w:r>
      <w:r w:rsidR="002C1395">
        <w:t>č. </w:t>
      </w:r>
      <w:r w:rsidR="002C1395" w:rsidRPr="002C1395">
        <w:t>UR/23/</w:t>
      </w:r>
      <w:r w:rsidR="00817AD2">
        <w:t>69</w:t>
      </w:r>
      <w:r w:rsidR="002C1395" w:rsidRPr="002C1395">
        <w:t>/2021</w:t>
      </w:r>
      <w:r w:rsidR="002C1395">
        <w:t xml:space="preserve"> </w:t>
      </w:r>
      <w:r>
        <w:t>ze dne 14. 6. 2021</w:t>
      </w:r>
      <w:r w:rsidRPr="00D17B2D">
        <w:t xml:space="preserve"> </w:t>
      </w:r>
      <w:r>
        <w:t xml:space="preserve">doporučila </w:t>
      </w:r>
      <w:r>
        <w:rPr>
          <w:b/>
        </w:rPr>
        <w:t>ne</w:t>
      </w:r>
      <w:r w:rsidRPr="0052648C">
        <w:rPr>
          <w:b/>
        </w:rPr>
        <w:t>vyhovět</w:t>
      </w:r>
      <w:r>
        <w:t xml:space="preserve"> </w:t>
      </w:r>
      <w:r w:rsidR="00336F69">
        <w:t xml:space="preserve">žadateli o poskytnutí individuální dotace z rozpočtu kraje na financování </w:t>
      </w:r>
      <w:r w:rsidR="00E8367E">
        <w:t>opravy dešťové kanalizace v objektu Obecního úřadu Cholina</w:t>
      </w:r>
      <w:r w:rsidR="00336F69">
        <w:t>.</w:t>
      </w:r>
    </w:p>
    <w:p w:rsidR="007E4165" w:rsidRDefault="007E4165" w:rsidP="007E4165">
      <w:pPr>
        <w:pStyle w:val="Dopisosloven"/>
        <w:spacing w:before="120" w:after="0"/>
      </w:pPr>
      <w:r>
        <w:t>V případě žádosti je rozhodnutí o poskytnutí, či neposkytnutí dotace dle zákona č. 129/2000 Sb., o krajích (krajské zřízení), v kompetenci Zastupitelstva Olomouckého kraje.</w:t>
      </w:r>
      <w:r w:rsidR="003706CB">
        <w:t xml:space="preserve"> </w:t>
      </w:r>
    </w:p>
    <w:p w:rsidR="007E4165" w:rsidRDefault="007E4165" w:rsidP="00D07AD1">
      <w:pPr>
        <w:pStyle w:val="Dopisosloven"/>
        <w:spacing w:before="0" w:after="120"/>
      </w:pPr>
    </w:p>
    <w:p w:rsidR="006A4AAB" w:rsidRPr="00AD7136" w:rsidRDefault="006A4AAB" w:rsidP="004C4AB5">
      <w:pPr>
        <w:pStyle w:val="Dopisosloven"/>
        <w:spacing w:before="0" w:after="120"/>
      </w:pPr>
    </w:p>
    <w:p w:rsidR="0084452C" w:rsidRDefault="009F267A" w:rsidP="0084452C">
      <w:pPr>
        <w:pStyle w:val="Dopisosloven"/>
        <w:spacing w:after="120"/>
        <w:contextualSpacing/>
        <w:rPr>
          <w:rFonts w:cs="Arial"/>
          <w:b/>
          <w:szCs w:val="24"/>
        </w:rPr>
      </w:pPr>
      <w:r>
        <w:rPr>
          <w:b/>
        </w:rPr>
        <w:t xml:space="preserve">Rada Olomouckého kraje svým usnesením </w:t>
      </w:r>
      <w:r w:rsidR="002C1395" w:rsidRPr="002C1395">
        <w:rPr>
          <w:b/>
        </w:rPr>
        <w:t>č. UR/23/</w:t>
      </w:r>
      <w:r w:rsidR="00817AD2">
        <w:rPr>
          <w:b/>
        </w:rPr>
        <w:t>69/</w:t>
      </w:r>
      <w:r w:rsidR="002C1395" w:rsidRPr="002C1395">
        <w:rPr>
          <w:b/>
        </w:rPr>
        <w:t xml:space="preserve">2021 </w:t>
      </w:r>
      <w:r>
        <w:rPr>
          <w:b/>
        </w:rPr>
        <w:t xml:space="preserve">ze dne 14. 6. 2021 doporučuje Zastupitelstvu Olomouckého kraje </w:t>
      </w:r>
      <w:r w:rsidR="006D07DE">
        <w:rPr>
          <w:rFonts w:cs="Arial"/>
          <w:b/>
          <w:szCs w:val="24"/>
        </w:rPr>
        <w:t>nevyhově</w:t>
      </w:r>
      <w:r w:rsidR="001409DC">
        <w:rPr>
          <w:rFonts w:cs="Arial"/>
          <w:b/>
          <w:szCs w:val="24"/>
        </w:rPr>
        <w:t>t</w:t>
      </w:r>
      <w:r w:rsidR="006D07DE">
        <w:rPr>
          <w:rFonts w:cs="Arial"/>
          <w:b/>
          <w:szCs w:val="24"/>
        </w:rPr>
        <w:t xml:space="preserve"> žádostem o </w:t>
      </w:r>
      <w:r w:rsidR="00FC44FD" w:rsidRPr="00FC44FD">
        <w:rPr>
          <w:rFonts w:cs="Arial"/>
          <w:b/>
          <w:szCs w:val="24"/>
        </w:rPr>
        <w:t xml:space="preserve">poskytnutí individuální dotace z rozpočtu Olomouckého kraje žadatelům </w:t>
      </w:r>
      <w:r w:rsidR="009C3342">
        <w:rPr>
          <w:rFonts w:cs="Arial"/>
          <w:b/>
          <w:szCs w:val="24"/>
        </w:rPr>
        <w:t>s pořadovými č. 2 – 5 dle Přílohy č. 1 usnesení</w:t>
      </w:r>
      <w:r w:rsidR="00FC44FD">
        <w:rPr>
          <w:rFonts w:cs="Arial"/>
          <w:b/>
          <w:szCs w:val="24"/>
        </w:rPr>
        <w:t xml:space="preserve">, </w:t>
      </w:r>
      <w:r w:rsidR="00FC44FD" w:rsidRPr="00FC44FD">
        <w:rPr>
          <w:rFonts w:cs="Arial"/>
          <w:b/>
          <w:szCs w:val="24"/>
        </w:rPr>
        <w:t xml:space="preserve">rozhodnout o výjimce </w:t>
      </w:r>
      <w:r w:rsidR="006C4E0D">
        <w:rPr>
          <w:rFonts w:cs="Arial"/>
          <w:b/>
          <w:szCs w:val="24"/>
        </w:rPr>
        <w:t xml:space="preserve">z bodu 1.2. </w:t>
      </w:r>
      <w:r w:rsidR="00FC44FD" w:rsidRPr="00FC44FD">
        <w:rPr>
          <w:rFonts w:cs="Arial"/>
          <w:b/>
          <w:szCs w:val="24"/>
        </w:rPr>
        <w:t>Zásad pro poskytování individuálních dotací z rozpočtu Olomouckého kraje v roce 2021 pro</w:t>
      </w:r>
      <w:r w:rsidR="009C3342">
        <w:rPr>
          <w:rFonts w:cs="Arial"/>
          <w:b/>
          <w:szCs w:val="24"/>
        </w:rPr>
        <w:t xml:space="preserve"> žadatele obec Majetín</w:t>
      </w:r>
      <w:r w:rsidR="00FC44FD">
        <w:rPr>
          <w:rFonts w:cs="Arial"/>
          <w:b/>
          <w:szCs w:val="24"/>
        </w:rPr>
        <w:t>,</w:t>
      </w:r>
      <w:r w:rsidR="0084452C" w:rsidRPr="0084452C">
        <w:t xml:space="preserve"> </w:t>
      </w:r>
      <w:r w:rsidR="0084452C" w:rsidRPr="0084452C">
        <w:rPr>
          <w:rFonts w:cs="Arial"/>
          <w:b/>
          <w:szCs w:val="24"/>
        </w:rPr>
        <w:t>IČO: 00299197, Lipová 25, 751 03 Majetín</w:t>
      </w:r>
      <w:r w:rsidR="0084452C">
        <w:rPr>
          <w:rFonts w:cs="Arial"/>
          <w:b/>
          <w:szCs w:val="24"/>
        </w:rPr>
        <w:t>,</w:t>
      </w:r>
      <w:r w:rsidR="00FC44FD">
        <w:rPr>
          <w:rFonts w:cs="Arial"/>
          <w:b/>
          <w:szCs w:val="24"/>
        </w:rPr>
        <w:t xml:space="preserve"> </w:t>
      </w:r>
      <w:r w:rsidR="006D6405">
        <w:rPr>
          <w:rFonts w:cs="Arial"/>
          <w:b/>
          <w:szCs w:val="24"/>
        </w:rPr>
        <w:t>rozhodnout o</w:t>
      </w:r>
      <w:r w:rsidR="00781D81">
        <w:rPr>
          <w:rFonts w:cs="Arial"/>
          <w:b/>
          <w:szCs w:val="24"/>
        </w:rPr>
        <w:t> </w:t>
      </w:r>
      <w:r w:rsidR="006D6405" w:rsidRPr="00E6513D">
        <w:rPr>
          <w:rFonts w:cs="Arial"/>
          <w:b/>
          <w:szCs w:val="24"/>
        </w:rPr>
        <w:t>poskytnutí dotac</w:t>
      </w:r>
      <w:r w:rsidR="006D6405">
        <w:rPr>
          <w:rFonts w:cs="Arial"/>
          <w:b/>
          <w:szCs w:val="24"/>
        </w:rPr>
        <w:t>e</w:t>
      </w:r>
      <w:r w:rsidR="006D6405" w:rsidRPr="00E667DD">
        <w:rPr>
          <w:rFonts w:cs="Arial"/>
          <w:b/>
          <w:szCs w:val="24"/>
        </w:rPr>
        <w:t xml:space="preserve"> z rozpočtu Olomouckého kraje </w:t>
      </w:r>
      <w:r w:rsidR="00FC44FD">
        <w:rPr>
          <w:rFonts w:cs="Arial"/>
          <w:b/>
          <w:szCs w:val="24"/>
        </w:rPr>
        <w:t>př</w:t>
      </w:r>
      <w:r w:rsidR="00AE2D6C">
        <w:rPr>
          <w:rFonts w:cs="Arial"/>
          <w:b/>
          <w:szCs w:val="24"/>
        </w:rPr>
        <w:t xml:space="preserve">íjemcům dle </w:t>
      </w:r>
      <w:r w:rsidR="0084452C">
        <w:rPr>
          <w:rFonts w:cs="Arial"/>
          <w:b/>
          <w:szCs w:val="24"/>
        </w:rPr>
        <w:t xml:space="preserve">Přílohy </w:t>
      </w:r>
      <w:r w:rsidR="0084452C" w:rsidRPr="0084452C">
        <w:rPr>
          <w:rFonts w:cs="Arial"/>
          <w:b/>
          <w:szCs w:val="24"/>
        </w:rPr>
        <w:t>č. 2 usnesení těmto subjektům:</w:t>
      </w:r>
    </w:p>
    <w:p w:rsidR="0084452C" w:rsidRPr="0084452C" w:rsidRDefault="0084452C" w:rsidP="0084452C">
      <w:pPr>
        <w:pStyle w:val="Dopisosloven"/>
        <w:spacing w:after="120"/>
        <w:contextualSpacing/>
        <w:rPr>
          <w:rFonts w:cs="Arial"/>
          <w:b/>
          <w:szCs w:val="24"/>
        </w:rPr>
      </w:pPr>
      <w:r>
        <w:rPr>
          <w:rFonts w:cs="Arial"/>
          <w:b/>
          <w:szCs w:val="24"/>
        </w:rPr>
        <w:t xml:space="preserve">Příjemci </w:t>
      </w:r>
      <w:r w:rsidRPr="0084452C">
        <w:rPr>
          <w:rFonts w:cs="Arial"/>
          <w:b/>
          <w:szCs w:val="24"/>
        </w:rPr>
        <w:t xml:space="preserve">s pořadovým č. 1 - Inovační centrum Olomouckého kraje (ICOK), IČO: 72555149, Jeremenkova 1211/40b, Hodolany, 779 00 Olomouc na „Realizaci projektu ICOK PLATINN“ </w:t>
      </w:r>
      <w:bookmarkStart w:id="0" w:name="_GoBack"/>
      <w:r w:rsidR="001409DC" w:rsidRPr="001409DC">
        <w:rPr>
          <w:rFonts w:cs="Arial"/>
          <w:b/>
          <w:szCs w:val="24"/>
        </w:rPr>
        <w:t>v celkové výši 1 325 320 Kč s financováním v roce 2021 ve výši 330 000 Kč a v roce 2022 ve výši 995 320 Kč</w:t>
      </w:r>
    </w:p>
    <w:bookmarkEnd w:id="0"/>
    <w:p w:rsidR="0084452C" w:rsidRPr="0084452C" w:rsidRDefault="0084452C" w:rsidP="0084452C">
      <w:pPr>
        <w:pStyle w:val="Dopisosloven"/>
        <w:spacing w:after="120"/>
        <w:contextualSpacing/>
        <w:rPr>
          <w:rFonts w:cs="Arial"/>
          <w:b/>
          <w:szCs w:val="24"/>
        </w:rPr>
      </w:pPr>
      <w:r w:rsidRPr="0084452C">
        <w:rPr>
          <w:rFonts w:cs="Arial"/>
          <w:b/>
          <w:szCs w:val="24"/>
        </w:rPr>
        <w:t>Příjemci s pořadovým č. 2 - Spolek Zvolská čtyřka, IČO: 03102831, Zvole 82, 789 01 Zvole na "Vybudování Komunitního centra Zvole", a to ve výši 300 000 Kč a</w:t>
      </w:r>
    </w:p>
    <w:p w:rsidR="006A4AAB" w:rsidRPr="00FC04B2" w:rsidRDefault="0084452C" w:rsidP="0084452C">
      <w:pPr>
        <w:pStyle w:val="Dopisosloven"/>
        <w:spacing w:after="120"/>
        <w:contextualSpacing/>
        <w:rPr>
          <w:rFonts w:cs="Arial"/>
          <w:b/>
          <w:szCs w:val="24"/>
        </w:rPr>
      </w:pPr>
      <w:r w:rsidRPr="0084452C">
        <w:rPr>
          <w:rFonts w:cs="Arial"/>
          <w:b/>
          <w:szCs w:val="24"/>
        </w:rPr>
        <w:t>Příjemci s pořadovým č. 3 - Obec Majetín, IČO: 00299197, Lipová 25, 751 03 Majetín na „Stavbu budovy Komunitního centra“, a to ve výši 300 000 Kč</w:t>
      </w:r>
      <w:r w:rsidR="00AE2D6C">
        <w:rPr>
          <w:rFonts w:cs="Arial"/>
          <w:b/>
          <w:szCs w:val="24"/>
        </w:rPr>
        <w:t xml:space="preserve"> a</w:t>
      </w:r>
      <w:r w:rsidR="00167E58">
        <w:rPr>
          <w:rFonts w:cs="Arial"/>
          <w:b/>
          <w:szCs w:val="24"/>
        </w:rPr>
        <w:t xml:space="preserve"> rozhodnout o</w:t>
      </w:r>
      <w:r>
        <w:rPr>
          <w:rFonts w:cs="Arial"/>
          <w:b/>
          <w:szCs w:val="24"/>
        </w:rPr>
        <w:t> </w:t>
      </w:r>
      <w:r w:rsidR="00167E58" w:rsidRPr="00E6513D">
        <w:rPr>
          <w:rFonts w:cs="Arial"/>
          <w:b/>
          <w:szCs w:val="24"/>
        </w:rPr>
        <w:t>uzavření veřejnoprávní</w:t>
      </w:r>
      <w:r w:rsidR="006B43E2">
        <w:rPr>
          <w:rFonts w:cs="Arial"/>
          <w:b/>
          <w:szCs w:val="24"/>
        </w:rPr>
        <w:t>ch</w:t>
      </w:r>
      <w:r w:rsidR="00167E58" w:rsidRPr="00E6513D">
        <w:rPr>
          <w:rFonts w:cs="Arial"/>
          <w:b/>
          <w:szCs w:val="24"/>
        </w:rPr>
        <w:t xml:space="preserve"> sml</w:t>
      </w:r>
      <w:r w:rsidR="006B43E2">
        <w:rPr>
          <w:rFonts w:cs="Arial"/>
          <w:b/>
          <w:szCs w:val="24"/>
        </w:rPr>
        <w:t>uv</w:t>
      </w:r>
      <w:r w:rsidR="006D07DE">
        <w:rPr>
          <w:rFonts w:cs="Arial"/>
          <w:b/>
          <w:szCs w:val="24"/>
        </w:rPr>
        <w:t xml:space="preserve"> o </w:t>
      </w:r>
      <w:r w:rsidR="00167E58">
        <w:rPr>
          <w:rFonts w:cs="Arial"/>
          <w:b/>
          <w:szCs w:val="24"/>
        </w:rPr>
        <w:t xml:space="preserve">poskytnutí dotace s uvedenými příjemci, ve </w:t>
      </w:r>
      <w:r w:rsidR="00167E58">
        <w:rPr>
          <w:rFonts w:cs="Arial"/>
          <w:b/>
          <w:szCs w:val="24"/>
        </w:rPr>
        <w:lastRenderedPageBreak/>
        <w:t>znění dle vzorových veřejnoprávních smluv schválených na zasedání Zastupitelstva Olomouckého kraje dne 22. 2. 2021 usnesením č. </w:t>
      </w:r>
      <w:r w:rsidR="00167E58" w:rsidRPr="0031262A">
        <w:rPr>
          <w:rFonts w:cs="Arial"/>
          <w:b/>
          <w:szCs w:val="24"/>
        </w:rPr>
        <w:t>UZ/3/15/2021</w:t>
      </w:r>
      <w:r w:rsidR="00FC44FD">
        <w:rPr>
          <w:rFonts w:cs="Arial"/>
          <w:b/>
          <w:szCs w:val="24"/>
        </w:rPr>
        <w:t>.</w:t>
      </w:r>
    </w:p>
    <w:p w:rsidR="006A4AAB" w:rsidRDefault="006A4AAB" w:rsidP="004C4AB5">
      <w:pPr>
        <w:pStyle w:val="Zkladntextodsazen"/>
        <w:spacing w:after="120"/>
        <w:ind w:left="0"/>
        <w:jc w:val="both"/>
        <w:rPr>
          <w:rFonts w:ascii="Arial" w:hAnsi="Arial" w:cs="Arial"/>
        </w:rPr>
      </w:pPr>
    </w:p>
    <w:p w:rsidR="0084452C" w:rsidRDefault="0084452C" w:rsidP="004C4AB5">
      <w:pPr>
        <w:pStyle w:val="Zkladntextodsazen"/>
        <w:spacing w:after="120"/>
        <w:ind w:left="0"/>
        <w:jc w:val="both"/>
        <w:rPr>
          <w:rFonts w:ascii="Arial" w:hAnsi="Arial" w:cs="Arial"/>
        </w:rPr>
      </w:pPr>
    </w:p>
    <w:p w:rsidR="00AE2D6C" w:rsidRPr="00EA2CB4" w:rsidRDefault="00AE2D6C" w:rsidP="004C4AB5">
      <w:pPr>
        <w:pStyle w:val="Zkladntextodsazen"/>
        <w:spacing w:after="120"/>
        <w:ind w:left="0"/>
        <w:jc w:val="both"/>
        <w:rPr>
          <w:rFonts w:ascii="Arial" w:hAnsi="Arial" w:cs="Arial"/>
        </w:rPr>
      </w:pPr>
    </w:p>
    <w:p w:rsidR="009E7132" w:rsidRPr="006E3A51" w:rsidRDefault="009E7132" w:rsidP="004C4AB5">
      <w:pPr>
        <w:spacing w:after="120"/>
        <w:jc w:val="both"/>
        <w:rPr>
          <w:rFonts w:ascii="Arial" w:hAnsi="Arial" w:cs="Arial"/>
          <w:sz w:val="24"/>
          <w:szCs w:val="24"/>
          <w:u w:val="single"/>
        </w:rPr>
      </w:pPr>
      <w:r>
        <w:rPr>
          <w:rFonts w:ascii="Arial" w:hAnsi="Arial" w:cs="Arial"/>
          <w:sz w:val="24"/>
          <w:szCs w:val="24"/>
          <w:u w:val="single"/>
        </w:rPr>
        <w:t>Přílohy:</w:t>
      </w:r>
    </w:p>
    <w:p w:rsidR="00FC04B2" w:rsidRDefault="00FC04B2" w:rsidP="00FC04B2">
      <w:pPr>
        <w:spacing w:after="120"/>
        <w:ind w:left="2694" w:hanging="2694"/>
        <w:jc w:val="both"/>
        <w:rPr>
          <w:rFonts w:ascii="Arial" w:hAnsi="Arial" w:cs="Arial"/>
          <w:sz w:val="24"/>
          <w:szCs w:val="24"/>
        </w:rPr>
      </w:pPr>
      <w:r>
        <w:rPr>
          <w:rFonts w:ascii="Arial" w:hAnsi="Arial"/>
          <w:noProof/>
          <w:sz w:val="24"/>
          <w:szCs w:val="24"/>
        </w:rPr>
        <w:t>Příloha č. </w:t>
      </w:r>
      <w:r w:rsidRPr="004B20AA">
        <w:rPr>
          <w:rFonts w:ascii="Arial" w:hAnsi="Arial"/>
          <w:noProof/>
          <w:sz w:val="24"/>
          <w:szCs w:val="24"/>
        </w:rPr>
        <w:t xml:space="preserve">01 usnesení - </w:t>
      </w:r>
      <w:r w:rsidRPr="004B20AA">
        <w:rPr>
          <w:rFonts w:ascii="Arial" w:hAnsi="Arial" w:cs="Arial"/>
          <w:sz w:val="24"/>
          <w:szCs w:val="24"/>
        </w:rPr>
        <w:t>Žádost</w:t>
      </w:r>
      <w:r w:rsidR="00213B0B">
        <w:rPr>
          <w:rFonts w:ascii="Arial" w:hAnsi="Arial" w:cs="Arial"/>
          <w:sz w:val="24"/>
          <w:szCs w:val="24"/>
        </w:rPr>
        <w:t>i o poskytnutí individuální dotace</w:t>
      </w:r>
      <w:r>
        <w:rPr>
          <w:rFonts w:ascii="Arial" w:hAnsi="Arial" w:cs="Arial"/>
          <w:sz w:val="24"/>
          <w:szCs w:val="24"/>
        </w:rPr>
        <w:t xml:space="preserve"> v oblasti strategického rozvoje</w:t>
      </w:r>
      <w:r w:rsidR="0012349D">
        <w:rPr>
          <w:rFonts w:ascii="Arial" w:hAnsi="Arial" w:cs="Arial"/>
          <w:sz w:val="24"/>
          <w:szCs w:val="24"/>
        </w:rPr>
        <w:t>-nevyhovění</w:t>
      </w:r>
    </w:p>
    <w:p w:rsidR="00FC04B2" w:rsidRDefault="00FC04B2" w:rsidP="00FC04B2">
      <w:pPr>
        <w:spacing w:after="120"/>
        <w:ind w:left="2268" w:firstLine="426"/>
        <w:rPr>
          <w:rFonts w:ascii="Arial" w:hAnsi="Arial" w:cs="Arial"/>
          <w:sz w:val="24"/>
          <w:szCs w:val="24"/>
        </w:rPr>
      </w:pPr>
      <w:r w:rsidRPr="00313CD0">
        <w:rPr>
          <w:rFonts w:ascii="Arial" w:hAnsi="Arial" w:cs="Arial"/>
          <w:sz w:val="24"/>
          <w:szCs w:val="24"/>
        </w:rPr>
        <w:t>(samostatná příloha DZ ve formátu .xls)</w:t>
      </w:r>
    </w:p>
    <w:p w:rsidR="00FC04B2" w:rsidRDefault="00FC04B2" w:rsidP="00FC04B2">
      <w:pPr>
        <w:spacing w:after="120"/>
        <w:ind w:left="2694" w:hanging="2694"/>
        <w:jc w:val="both"/>
        <w:rPr>
          <w:rFonts w:ascii="Arial" w:hAnsi="Arial" w:cs="Arial"/>
          <w:sz w:val="24"/>
          <w:szCs w:val="24"/>
        </w:rPr>
      </w:pPr>
      <w:r>
        <w:rPr>
          <w:rFonts w:ascii="Arial" w:hAnsi="Arial" w:cs="Arial"/>
          <w:sz w:val="24"/>
          <w:szCs w:val="24"/>
        </w:rPr>
        <w:t xml:space="preserve">Příloha č. 02 usnesení – </w:t>
      </w:r>
      <w:r w:rsidRPr="004B20AA">
        <w:rPr>
          <w:rFonts w:ascii="Arial" w:hAnsi="Arial" w:cs="Arial"/>
          <w:sz w:val="24"/>
          <w:szCs w:val="24"/>
        </w:rPr>
        <w:t>Žádost</w:t>
      </w:r>
      <w:r w:rsidR="00213B0B">
        <w:rPr>
          <w:rFonts w:ascii="Arial" w:hAnsi="Arial" w:cs="Arial"/>
          <w:sz w:val="24"/>
          <w:szCs w:val="24"/>
        </w:rPr>
        <w:t>i o poskytnutí individuální dotace</w:t>
      </w:r>
      <w:r>
        <w:rPr>
          <w:rFonts w:ascii="Arial" w:hAnsi="Arial" w:cs="Arial"/>
          <w:sz w:val="24"/>
          <w:szCs w:val="24"/>
        </w:rPr>
        <w:t xml:space="preserve"> v oblasti strategického rozvoje</w:t>
      </w:r>
    </w:p>
    <w:p w:rsidR="004E4224" w:rsidRDefault="00FC04B2" w:rsidP="00AE2D6C">
      <w:pPr>
        <w:spacing w:after="120"/>
        <w:ind w:left="2268" w:firstLine="426"/>
        <w:rPr>
          <w:rFonts w:ascii="Arial" w:hAnsi="Arial" w:cs="Arial"/>
          <w:sz w:val="24"/>
          <w:szCs w:val="24"/>
        </w:rPr>
      </w:pPr>
      <w:r w:rsidRPr="00313CD0">
        <w:rPr>
          <w:rFonts w:ascii="Arial" w:hAnsi="Arial" w:cs="Arial"/>
          <w:sz w:val="24"/>
          <w:szCs w:val="24"/>
        </w:rPr>
        <w:t>(samostatná příloha DZ ve formátu .xls)</w:t>
      </w:r>
    </w:p>
    <w:sectPr w:rsidR="004E4224" w:rsidSect="004E4224">
      <w:footerReference w:type="default" r:id="rId8"/>
      <w:footerReference w:type="first" r:id="rId9"/>
      <w:pgSz w:w="11907" w:h="16840" w:code="9"/>
      <w:pgMar w:top="1134" w:right="1134" w:bottom="1134" w:left="1134" w:header="709" w:footer="37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58" w:rsidRDefault="00973258">
      <w:r>
        <w:separator/>
      </w:r>
    </w:p>
  </w:endnote>
  <w:endnote w:type="continuationSeparator" w:id="0">
    <w:p w:rsidR="00973258" w:rsidRDefault="0097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venir Next LT Pro">
    <w:altName w:val="Arial"/>
    <w:charset w:val="EE"/>
    <w:family w:val="swiss"/>
    <w:pitch w:val="variable"/>
    <w:sig w:usb0="00000001" w:usb1="5000204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5B" w:rsidRPr="00E86B01" w:rsidRDefault="007C6399" w:rsidP="00800D0A">
    <w:pPr>
      <w:pStyle w:val="Zpat"/>
      <w:pBdr>
        <w:top w:val="single" w:sz="4" w:space="1" w:color="auto"/>
      </w:pBdr>
      <w:tabs>
        <w:tab w:val="clear" w:pos="9072"/>
        <w:tab w:val="right" w:pos="14459"/>
      </w:tabs>
      <w:rPr>
        <w:rStyle w:val="slostrnky"/>
        <w:rFonts w:ascii="Arial" w:hAnsi="Arial" w:cs="Arial"/>
        <w:i/>
        <w:iCs/>
      </w:rPr>
    </w:pPr>
    <w:r>
      <w:rPr>
        <w:rFonts w:ascii="Arial" w:hAnsi="Arial" w:cs="Arial"/>
        <w:i/>
      </w:rPr>
      <w:t xml:space="preserve">Zastupitelstvo </w:t>
    </w:r>
    <w:r w:rsidR="004B20AA">
      <w:rPr>
        <w:rFonts w:ascii="Arial" w:hAnsi="Arial" w:cs="Arial"/>
        <w:i/>
      </w:rPr>
      <w:t xml:space="preserve">Olomouckého kraje </w:t>
    </w:r>
    <w:r>
      <w:rPr>
        <w:rFonts w:ascii="Arial" w:hAnsi="Arial" w:cs="Arial"/>
        <w:i/>
      </w:rPr>
      <w:t>21</w:t>
    </w:r>
    <w:r w:rsidR="004B20AA">
      <w:rPr>
        <w:rFonts w:ascii="Arial" w:hAnsi="Arial" w:cs="Arial"/>
        <w:i/>
      </w:rPr>
      <w:t xml:space="preserve">. </w:t>
    </w:r>
    <w:r w:rsidR="00FC04B2">
      <w:rPr>
        <w:rFonts w:ascii="Arial" w:hAnsi="Arial" w:cs="Arial"/>
        <w:i/>
      </w:rPr>
      <w:t>6</w:t>
    </w:r>
    <w:r w:rsidR="004B20AA">
      <w:rPr>
        <w:rFonts w:ascii="Arial" w:hAnsi="Arial" w:cs="Arial"/>
        <w:i/>
      </w:rPr>
      <w:t>. 2021</w:t>
    </w:r>
    <w:r w:rsidR="00C30B5B" w:rsidRPr="00E86B01">
      <w:rPr>
        <w:rFonts w:ascii="Arial" w:hAnsi="Arial" w:cs="Arial"/>
        <w:i/>
        <w:iCs/>
      </w:rPr>
      <w:tab/>
    </w:r>
    <w:r w:rsidR="00C30B5B" w:rsidRPr="00E86B01">
      <w:rPr>
        <w:rFonts w:ascii="Arial" w:hAnsi="Arial" w:cs="Arial"/>
        <w:i/>
        <w:iCs/>
      </w:rPr>
      <w:tab/>
      <w:t xml:space="preserve">Strana </w:t>
    </w:r>
    <w:r w:rsidR="00C30B5B" w:rsidRPr="00E86B01">
      <w:rPr>
        <w:rStyle w:val="slostrnky"/>
        <w:rFonts w:ascii="Arial" w:hAnsi="Arial" w:cs="Arial"/>
        <w:i/>
        <w:iCs/>
      </w:rPr>
      <w:fldChar w:fldCharType="begin"/>
    </w:r>
    <w:r w:rsidR="00C30B5B" w:rsidRPr="00E86B01">
      <w:rPr>
        <w:rStyle w:val="slostrnky"/>
        <w:rFonts w:ascii="Arial" w:hAnsi="Arial" w:cs="Arial"/>
        <w:i/>
        <w:iCs/>
      </w:rPr>
      <w:instrText xml:space="preserve"> PAGE </w:instrText>
    </w:r>
    <w:r w:rsidR="00C30B5B" w:rsidRPr="00E86B01">
      <w:rPr>
        <w:rStyle w:val="slostrnky"/>
        <w:rFonts w:ascii="Arial" w:hAnsi="Arial" w:cs="Arial"/>
        <w:i/>
        <w:iCs/>
      </w:rPr>
      <w:fldChar w:fldCharType="separate"/>
    </w:r>
    <w:r w:rsidR="001409DC">
      <w:rPr>
        <w:rStyle w:val="slostrnky"/>
        <w:rFonts w:ascii="Arial" w:hAnsi="Arial" w:cs="Arial"/>
        <w:i/>
        <w:iCs/>
        <w:noProof/>
      </w:rPr>
      <w:t>9</w:t>
    </w:r>
    <w:r w:rsidR="00C30B5B" w:rsidRPr="00E86B01">
      <w:rPr>
        <w:rStyle w:val="slostrnky"/>
        <w:rFonts w:ascii="Arial" w:hAnsi="Arial" w:cs="Arial"/>
        <w:i/>
        <w:iCs/>
      </w:rPr>
      <w:fldChar w:fldCharType="end"/>
    </w:r>
    <w:r w:rsidR="00C30B5B" w:rsidRPr="00E86B01">
      <w:rPr>
        <w:rStyle w:val="slostrnky"/>
        <w:rFonts w:ascii="Arial" w:hAnsi="Arial" w:cs="Arial"/>
        <w:i/>
        <w:iCs/>
      </w:rPr>
      <w:t xml:space="preserve"> (celkem </w:t>
    </w:r>
    <w:r w:rsidR="00C30B5B" w:rsidRPr="00E86B01">
      <w:rPr>
        <w:rStyle w:val="slostrnky"/>
        <w:rFonts w:ascii="Arial" w:hAnsi="Arial" w:cs="Arial"/>
        <w:i/>
        <w:iCs/>
      </w:rPr>
      <w:fldChar w:fldCharType="begin"/>
    </w:r>
    <w:r w:rsidR="00C30B5B" w:rsidRPr="00E86B01">
      <w:rPr>
        <w:rStyle w:val="slostrnky"/>
        <w:rFonts w:ascii="Arial" w:hAnsi="Arial" w:cs="Arial"/>
        <w:i/>
        <w:iCs/>
      </w:rPr>
      <w:instrText xml:space="preserve"> NUMPAGES </w:instrText>
    </w:r>
    <w:r w:rsidR="00C30B5B" w:rsidRPr="00E86B01">
      <w:rPr>
        <w:rStyle w:val="slostrnky"/>
        <w:rFonts w:ascii="Arial" w:hAnsi="Arial" w:cs="Arial"/>
        <w:i/>
        <w:iCs/>
      </w:rPr>
      <w:fldChar w:fldCharType="separate"/>
    </w:r>
    <w:r w:rsidR="001409DC">
      <w:rPr>
        <w:rStyle w:val="slostrnky"/>
        <w:rFonts w:ascii="Arial" w:hAnsi="Arial" w:cs="Arial"/>
        <w:i/>
        <w:iCs/>
        <w:noProof/>
      </w:rPr>
      <w:t>9</w:t>
    </w:r>
    <w:r w:rsidR="00C30B5B" w:rsidRPr="00E86B01">
      <w:rPr>
        <w:rStyle w:val="slostrnky"/>
        <w:rFonts w:ascii="Arial" w:hAnsi="Arial" w:cs="Arial"/>
        <w:i/>
        <w:iCs/>
      </w:rPr>
      <w:fldChar w:fldCharType="end"/>
    </w:r>
    <w:r w:rsidR="00C30B5B" w:rsidRPr="00E86B01">
      <w:rPr>
        <w:rStyle w:val="slostrnky"/>
        <w:rFonts w:ascii="Arial" w:hAnsi="Arial" w:cs="Arial"/>
        <w:i/>
        <w:iCs/>
      </w:rPr>
      <w:t>)</w:t>
    </w:r>
  </w:p>
  <w:p w:rsidR="00C30B5B" w:rsidRDefault="008253AC" w:rsidP="00E86B01">
    <w:pPr>
      <w:pStyle w:val="Zpat"/>
      <w:pBdr>
        <w:top w:val="single" w:sz="4" w:space="1" w:color="auto"/>
      </w:pBdr>
      <w:rPr>
        <w:rFonts w:ascii="Arial" w:hAnsi="Arial" w:cs="Arial"/>
        <w:i/>
        <w:iCs/>
      </w:rPr>
    </w:pPr>
    <w:r>
      <w:rPr>
        <w:rFonts w:ascii="Arial" w:hAnsi="Arial" w:cs="Arial"/>
        <w:i/>
        <w:iCs/>
      </w:rPr>
      <w:t>13</w:t>
    </w:r>
    <w:r w:rsidR="009502C0">
      <w:rPr>
        <w:rFonts w:ascii="Arial" w:hAnsi="Arial" w:cs="Arial"/>
        <w:i/>
        <w:iCs/>
      </w:rPr>
      <w:t>.</w:t>
    </w:r>
    <w:r>
      <w:rPr>
        <w:rFonts w:ascii="Arial" w:hAnsi="Arial" w:cs="Arial"/>
        <w:i/>
        <w:iCs/>
      </w:rPr>
      <w:t>4.</w:t>
    </w:r>
    <w:r w:rsidR="00C30B5B" w:rsidRPr="00E86B01">
      <w:rPr>
        <w:rFonts w:ascii="Arial" w:hAnsi="Arial" w:cs="Arial"/>
        <w:i/>
        <w:iCs/>
      </w:rPr>
      <w:t xml:space="preserve"> </w:t>
    </w:r>
    <w:r w:rsidR="006413D2">
      <w:rPr>
        <w:rFonts w:ascii="Arial" w:hAnsi="Arial" w:cs="Arial"/>
        <w:i/>
        <w:iCs/>
      </w:rPr>
      <w:t>–</w:t>
    </w:r>
    <w:r w:rsidR="00C30B5B" w:rsidRPr="00E86B01">
      <w:rPr>
        <w:rFonts w:ascii="Arial" w:hAnsi="Arial" w:cs="Arial"/>
        <w:i/>
        <w:iCs/>
      </w:rPr>
      <w:t xml:space="preserve"> </w:t>
    </w:r>
    <w:r w:rsidR="00AF4112">
      <w:rPr>
        <w:rFonts w:ascii="Arial" w:hAnsi="Arial" w:cs="Arial"/>
        <w:i/>
        <w:iCs/>
      </w:rPr>
      <w:t>Žádost</w:t>
    </w:r>
    <w:r w:rsidR="004B20AA">
      <w:rPr>
        <w:rFonts w:ascii="Arial" w:hAnsi="Arial" w:cs="Arial"/>
        <w:i/>
        <w:iCs/>
      </w:rPr>
      <w:t xml:space="preserve">i o poskytnutí individuální </w:t>
    </w:r>
    <w:r w:rsidR="006413D2">
      <w:rPr>
        <w:rFonts w:ascii="Arial" w:hAnsi="Arial" w:cs="Arial"/>
        <w:i/>
        <w:iCs/>
      </w:rPr>
      <w:t>dotac</w:t>
    </w:r>
    <w:r w:rsidR="00CA4217">
      <w:rPr>
        <w:rFonts w:ascii="Arial" w:hAnsi="Arial" w:cs="Arial"/>
        <w:i/>
        <w:iCs/>
      </w:rPr>
      <w:t>e</w:t>
    </w:r>
    <w:r w:rsidR="006413D2">
      <w:rPr>
        <w:rFonts w:ascii="Arial" w:hAnsi="Arial" w:cs="Arial"/>
        <w:i/>
        <w:iCs/>
      </w:rPr>
      <w:t xml:space="preserve"> v oblasti strategického rozvoje</w:t>
    </w:r>
  </w:p>
  <w:p w:rsidR="00C30B5B" w:rsidRPr="00E86B01" w:rsidRDefault="00C30B5B" w:rsidP="00E86B01">
    <w:pPr>
      <w:pStyle w:val="Zpat"/>
      <w:pBdr>
        <w:top w:val="single" w:sz="4" w:space="1" w:color="auto"/>
      </w:pBdr>
      <w:rPr>
        <w:rFonts w:ascii="Arial" w:hAnsi="Arial" w:cs="Arial"/>
        <w:i/>
        <w:i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37" w:rsidRPr="00E86B01" w:rsidRDefault="007F1937" w:rsidP="007F1937">
    <w:pPr>
      <w:pStyle w:val="Zpat"/>
      <w:pBdr>
        <w:top w:val="single" w:sz="4" w:space="1" w:color="auto"/>
      </w:pBdr>
      <w:rPr>
        <w:rStyle w:val="slostrnky"/>
        <w:rFonts w:ascii="Arial" w:hAnsi="Arial" w:cs="Arial"/>
        <w:i/>
        <w:iCs/>
      </w:rPr>
    </w:pPr>
    <w:r w:rsidRPr="00E86B01">
      <w:rPr>
        <w:rFonts w:ascii="Arial" w:hAnsi="Arial" w:cs="Arial"/>
        <w:i/>
        <w:iCs/>
      </w:rPr>
      <w:t>Rada</w:t>
    </w:r>
    <w:r>
      <w:rPr>
        <w:rFonts w:ascii="Arial" w:hAnsi="Arial" w:cs="Arial"/>
        <w:i/>
        <w:iCs/>
      </w:rPr>
      <w:t xml:space="preserve"> Olomouckého kraje</w:t>
    </w:r>
    <w:r w:rsidRPr="00E86B01">
      <w:rPr>
        <w:rFonts w:ascii="Arial" w:hAnsi="Arial" w:cs="Arial"/>
        <w:i/>
        <w:iCs/>
      </w:rPr>
      <w:t xml:space="preserve"> 0-0-200</w:t>
    </w:r>
    <w:r>
      <w:rPr>
        <w:rFonts w:ascii="Arial" w:hAnsi="Arial" w:cs="Arial"/>
        <w:i/>
        <w:iCs/>
      </w:rPr>
      <w:t>7</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342182">
      <w:rPr>
        <w:rStyle w:val="slostrnky"/>
        <w:rFonts w:ascii="Arial" w:hAnsi="Arial" w:cs="Arial"/>
        <w:i/>
        <w:iCs/>
        <w:noProof/>
      </w:rPr>
      <w:t>1</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245A22">
      <w:rPr>
        <w:rStyle w:val="slostrnky"/>
        <w:rFonts w:ascii="Arial" w:hAnsi="Arial" w:cs="Arial"/>
        <w:i/>
        <w:iCs/>
        <w:noProof/>
      </w:rPr>
      <w:t>4</w:t>
    </w:r>
    <w:r w:rsidRPr="00E86B01">
      <w:rPr>
        <w:rStyle w:val="slostrnky"/>
        <w:rFonts w:ascii="Arial" w:hAnsi="Arial" w:cs="Arial"/>
        <w:i/>
        <w:iCs/>
      </w:rPr>
      <w:fldChar w:fldCharType="end"/>
    </w:r>
    <w:r w:rsidRPr="00E86B01">
      <w:rPr>
        <w:rStyle w:val="slostrnky"/>
        <w:rFonts w:ascii="Arial" w:hAnsi="Arial" w:cs="Arial"/>
        <w:i/>
        <w:iCs/>
      </w:rPr>
      <w:t>)</w:t>
    </w:r>
  </w:p>
  <w:p w:rsidR="007F1937" w:rsidRDefault="007F1937" w:rsidP="007F1937">
    <w:pPr>
      <w:pStyle w:val="Zpat"/>
      <w:pBdr>
        <w:top w:val="single" w:sz="4" w:space="1" w:color="auto"/>
      </w:pBdr>
      <w:rPr>
        <w:rFonts w:ascii="Arial" w:hAnsi="Arial" w:cs="Arial"/>
        <w:i/>
        <w:iCs/>
      </w:rPr>
    </w:pPr>
    <w:r w:rsidRPr="00E86B01">
      <w:rPr>
        <w:rFonts w:ascii="Arial" w:hAnsi="Arial" w:cs="Arial"/>
        <w:i/>
        <w:iCs/>
      </w:rPr>
      <w:t>Číslo - Název bodu …</w:t>
    </w:r>
  </w:p>
  <w:p w:rsidR="007F1937" w:rsidRDefault="007F19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58" w:rsidRDefault="00973258">
      <w:r>
        <w:separator/>
      </w:r>
    </w:p>
  </w:footnote>
  <w:footnote w:type="continuationSeparator" w:id="0">
    <w:p w:rsidR="00973258" w:rsidRDefault="0097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C7A"/>
    <w:multiLevelType w:val="hybridMultilevel"/>
    <w:tmpl w:val="3F5886D2"/>
    <w:lvl w:ilvl="0" w:tplc="992225D8">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7902D0B"/>
    <w:multiLevelType w:val="hybridMultilevel"/>
    <w:tmpl w:val="000E6CD0"/>
    <w:lvl w:ilvl="0" w:tplc="E534A74E">
      <w:start w:val="1"/>
      <w:numFmt w:val="lowerLetter"/>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951EA2"/>
    <w:multiLevelType w:val="hybridMultilevel"/>
    <w:tmpl w:val="A7AE30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5A3D07"/>
    <w:multiLevelType w:val="hybridMultilevel"/>
    <w:tmpl w:val="EFBEE4A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392629C5"/>
    <w:multiLevelType w:val="hybridMultilevel"/>
    <w:tmpl w:val="E10C2320"/>
    <w:lvl w:ilvl="0" w:tplc="847880F0">
      <w:start w:val="1"/>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3A5F0466"/>
    <w:multiLevelType w:val="hybridMultilevel"/>
    <w:tmpl w:val="74AC622C"/>
    <w:lvl w:ilvl="0" w:tplc="0D58260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4D7B19F7"/>
    <w:multiLevelType w:val="hybridMultilevel"/>
    <w:tmpl w:val="FB6C1DC2"/>
    <w:lvl w:ilvl="0" w:tplc="B686A010">
      <w:start w:val="1"/>
      <w:numFmt w:val="decimal"/>
      <w:lvlText w:val="%1)"/>
      <w:lvlJc w:val="left"/>
      <w:pPr>
        <w:ind w:left="1776" w:hanging="106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4C25D68"/>
    <w:multiLevelType w:val="hybridMultilevel"/>
    <w:tmpl w:val="EB7C75DC"/>
    <w:lvl w:ilvl="0" w:tplc="B3C2CA48">
      <w:start w:val="1"/>
      <w:numFmt w:val="decimal"/>
      <w:lvlText w:val="%1."/>
      <w:lvlJc w:val="left"/>
      <w:pPr>
        <w:ind w:left="2912" w:hanging="360"/>
      </w:pPr>
      <w:rPr>
        <w:rFonts w:hint="default"/>
      </w:rPr>
    </w:lvl>
    <w:lvl w:ilvl="1" w:tplc="04050019" w:tentative="1">
      <w:start w:val="1"/>
      <w:numFmt w:val="lowerLetter"/>
      <w:lvlText w:val="%2."/>
      <w:lvlJc w:val="left"/>
      <w:pPr>
        <w:ind w:left="5475" w:hanging="360"/>
      </w:pPr>
    </w:lvl>
    <w:lvl w:ilvl="2" w:tplc="0405001B" w:tentative="1">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abstractNum w:abstractNumId="8"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59591E"/>
    <w:multiLevelType w:val="hybridMultilevel"/>
    <w:tmpl w:val="39EECB1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0B4230"/>
    <w:multiLevelType w:val="hybridMultilevel"/>
    <w:tmpl w:val="F29C02B4"/>
    <w:lvl w:ilvl="0" w:tplc="949A5ADE">
      <w:start w:val="42"/>
      <w:numFmt w:val="bullet"/>
      <w:pStyle w:val="Radaploha1"/>
      <w:lvlText w:val="-"/>
      <w:lvlJc w:val="left"/>
      <w:pPr>
        <w:tabs>
          <w:tab w:val="num" w:pos="567"/>
        </w:tabs>
        <w:ind w:left="567" w:hanging="567"/>
      </w:pPr>
      <w:rPr>
        <w:rFonts w:ascii="Arial" w:eastAsia="Times New Roman"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D7890"/>
    <w:multiLevelType w:val="hybridMultilevel"/>
    <w:tmpl w:val="392CDCEA"/>
    <w:lvl w:ilvl="0" w:tplc="443036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4F26C1C"/>
    <w:multiLevelType w:val="hybridMultilevel"/>
    <w:tmpl w:val="8E5604E8"/>
    <w:lvl w:ilvl="0" w:tplc="992225D8">
      <w:start w:val="1"/>
      <w:numFmt w:val="lowerLetter"/>
      <w:lvlText w:val="%1)"/>
      <w:lvlJc w:val="left"/>
      <w:pPr>
        <w:ind w:left="2148" w:hanging="360"/>
      </w:pPr>
      <w:rPr>
        <w:rFonts w:hint="default"/>
      </w:r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13" w15:restartNumberingAfterBreak="0">
    <w:nsid w:val="6F277494"/>
    <w:multiLevelType w:val="hybridMultilevel"/>
    <w:tmpl w:val="5D089116"/>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73B65012"/>
    <w:multiLevelType w:val="hybridMultilevel"/>
    <w:tmpl w:val="75F806E8"/>
    <w:lvl w:ilvl="0" w:tplc="B590E63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5"/>
  </w:num>
  <w:num w:numId="3">
    <w:abstractNumId w:val="0"/>
  </w:num>
  <w:num w:numId="4">
    <w:abstractNumId w:val="13"/>
  </w:num>
  <w:num w:numId="5">
    <w:abstractNumId w:val="4"/>
  </w:num>
  <w:num w:numId="6">
    <w:abstractNumId w:val="10"/>
  </w:num>
  <w:num w:numId="7">
    <w:abstractNumId w:val="2"/>
  </w:num>
  <w:num w:numId="8">
    <w:abstractNumId w:val="14"/>
  </w:num>
  <w:num w:numId="9">
    <w:abstractNumId w:val="1"/>
  </w:num>
  <w:num w:numId="10">
    <w:abstractNumId w:val="9"/>
  </w:num>
  <w:num w:numId="11">
    <w:abstractNumId w:val="3"/>
  </w:num>
  <w:num w:numId="12">
    <w:abstractNumId w:val="6"/>
  </w:num>
  <w:num w:numId="13">
    <w:abstractNumId w:val="12"/>
  </w:num>
  <w:num w:numId="14">
    <w:abstractNumId w:val="7"/>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11554"/>
    <w:rsid w:val="00013121"/>
    <w:rsid w:val="00015BDC"/>
    <w:rsid w:val="00022DFC"/>
    <w:rsid w:val="00025679"/>
    <w:rsid w:val="00033026"/>
    <w:rsid w:val="000464CA"/>
    <w:rsid w:val="000707A7"/>
    <w:rsid w:val="00092039"/>
    <w:rsid w:val="00092C72"/>
    <w:rsid w:val="00094CD1"/>
    <w:rsid w:val="000A48DE"/>
    <w:rsid w:val="000B7AAF"/>
    <w:rsid w:val="000E38B8"/>
    <w:rsid w:val="000E5380"/>
    <w:rsid w:val="000E641C"/>
    <w:rsid w:val="000F0843"/>
    <w:rsid w:val="000F31C6"/>
    <w:rsid w:val="000F4D09"/>
    <w:rsid w:val="000F55FF"/>
    <w:rsid w:val="00100A95"/>
    <w:rsid w:val="0010725A"/>
    <w:rsid w:val="00113561"/>
    <w:rsid w:val="00115B7B"/>
    <w:rsid w:val="0012121E"/>
    <w:rsid w:val="0012349D"/>
    <w:rsid w:val="001409DC"/>
    <w:rsid w:val="0014217E"/>
    <w:rsid w:val="00144577"/>
    <w:rsid w:val="0015516B"/>
    <w:rsid w:val="00167E58"/>
    <w:rsid w:val="00192476"/>
    <w:rsid w:val="001A4C79"/>
    <w:rsid w:val="001B3FB7"/>
    <w:rsid w:val="001D0260"/>
    <w:rsid w:val="001D1F5C"/>
    <w:rsid w:val="001D5723"/>
    <w:rsid w:val="001D62AB"/>
    <w:rsid w:val="001F2555"/>
    <w:rsid w:val="00213B0B"/>
    <w:rsid w:val="00226048"/>
    <w:rsid w:val="00232293"/>
    <w:rsid w:val="0023751B"/>
    <w:rsid w:val="00241335"/>
    <w:rsid w:val="00245A22"/>
    <w:rsid w:val="00251C4A"/>
    <w:rsid w:val="00254DE2"/>
    <w:rsid w:val="002C1395"/>
    <w:rsid w:val="002E138E"/>
    <w:rsid w:val="002E472C"/>
    <w:rsid w:val="00304928"/>
    <w:rsid w:val="0031262A"/>
    <w:rsid w:val="00316CE0"/>
    <w:rsid w:val="00325E0C"/>
    <w:rsid w:val="00336F69"/>
    <w:rsid w:val="00342182"/>
    <w:rsid w:val="0034261B"/>
    <w:rsid w:val="00351272"/>
    <w:rsid w:val="003706CB"/>
    <w:rsid w:val="003707BC"/>
    <w:rsid w:val="00380332"/>
    <w:rsid w:val="003835FA"/>
    <w:rsid w:val="00393622"/>
    <w:rsid w:val="00393DFE"/>
    <w:rsid w:val="003A14AB"/>
    <w:rsid w:val="003A437B"/>
    <w:rsid w:val="003B0D34"/>
    <w:rsid w:val="003C7020"/>
    <w:rsid w:val="003E0D78"/>
    <w:rsid w:val="00416B4C"/>
    <w:rsid w:val="004265F7"/>
    <w:rsid w:val="00433485"/>
    <w:rsid w:val="0044000C"/>
    <w:rsid w:val="004577F9"/>
    <w:rsid w:val="00471C24"/>
    <w:rsid w:val="0047638C"/>
    <w:rsid w:val="00476AFA"/>
    <w:rsid w:val="00494246"/>
    <w:rsid w:val="004A6F36"/>
    <w:rsid w:val="004B20AA"/>
    <w:rsid w:val="004B2844"/>
    <w:rsid w:val="004C05E0"/>
    <w:rsid w:val="004C3415"/>
    <w:rsid w:val="004C4AB5"/>
    <w:rsid w:val="004D168F"/>
    <w:rsid w:val="004D5264"/>
    <w:rsid w:val="004E3DC6"/>
    <w:rsid w:val="004E4224"/>
    <w:rsid w:val="004F047F"/>
    <w:rsid w:val="004F6F06"/>
    <w:rsid w:val="004F7C14"/>
    <w:rsid w:val="00506E57"/>
    <w:rsid w:val="00522B4A"/>
    <w:rsid w:val="00541D60"/>
    <w:rsid w:val="00543A65"/>
    <w:rsid w:val="00547150"/>
    <w:rsid w:val="0054747E"/>
    <w:rsid w:val="00560C34"/>
    <w:rsid w:val="005651B0"/>
    <w:rsid w:val="00570FA4"/>
    <w:rsid w:val="005743B5"/>
    <w:rsid w:val="00575981"/>
    <w:rsid w:val="005806E5"/>
    <w:rsid w:val="0059258C"/>
    <w:rsid w:val="005B1667"/>
    <w:rsid w:val="005D1291"/>
    <w:rsid w:val="005D1DE0"/>
    <w:rsid w:val="005F430B"/>
    <w:rsid w:val="00612ED0"/>
    <w:rsid w:val="006165F4"/>
    <w:rsid w:val="0062264F"/>
    <w:rsid w:val="00635FCA"/>
    <w:rsid w:val="006413D2"/>
    <w:rsid w:val="00655847"/>
    <w:rsid w:val="006869CF"/>
    <w:rsid w:val="006A4AAB"/>
    <w:rsid w:val="006A66CD"/>
    <w:rsid w:val="006B43E2"/>
    <w:rsid w:val="006C4E0D"/>
    <w:rsid w:val="006D07DE"/>
    <w:rsid w:val="006D1906"/>
    <w:rsid w:val="006D207A"/>
    <w:rsid w:val="006D6405"/>
    <w:rsid w:val="006E3A51"/>
    <w:rsid w:val="006E63AC"/>
    <w:rsid w:val="00700CC3"/>
    <w:rsid w:val="00710307"/>
    <w:rsid w:val="00711DD3"/>
    <w:rsid w:val="00726F0B"/>
    <w:rsid w:val="007274BF"/>
    <w:rsid w:val="00745F25"/>
    <w:rsid w:val="007736F7"/>
    <w:rsid w:val="007750B6"/>
    <w:rsid w:val="00781D81"/>
    <w:rsid w:val="00791412"/>
    <w:rsid w:val="00795F6A"/>
    <w:rsid w:val="007B1FF0"/>
    <w:rsid w:val="007C446C"/>
    <w:rsid w:val="007C573D"/>
    <w:rsid w:val="007C6399"/>
    <w:rsid w:val="007D700B"/>
    <w:rsid w:val="007E4165"/>
    <w:rsid w:val="007F1937"/>
    <w:rsid w:val="007F2AAB"/>
    <w:rsid w:val="00800D0A"/>
    <w:rsid w:val="00804157"/>
    <w:rsid w:val="00812A79"/>
    <w:rsid w:val="00817AD2"/>
    <w:rsid w:val="00821D49"/>
    <w:rsid w:val="00824F30"/>
    <w:rsid w:val="008253AC"/>
    <w:rsid w:val="0082795A"/>
    <w:rsid w:val="0084452C"/>
    <w:rsid w:val="008450F3"/>
    <w:rsid w:val="00846A06"/>
    <w:rsid w:val="0084719D"/>
    <w:rsid w:val="00855B3C"/>
    <w:rsid w:val="00860C79"/>
    <w:rsid w:val="00863329"/>
    <w:rsid w:val="0088210F"/>
    <w:rsid w:val="00884D2A"/>
    <w:rsid w:val="00885D9D"/>
    <w:rsid w:val="008863D7"/>
    <w:rsid w:val="008A7C1E"/>
    <w:rsid w:val="008D2EEC"/>
    <w:rsid w:val="008E0812"/>
    <w:rsid w:val="008E5DC0"/>
    <w:rsid w:val="008F1A19"/>
    <w:rsid w:val="008F1AD1"/>
    <w:rsid w:val="008F52DC"/>
    <w:rsid w:val="00906ABC"/>
    <w:rsid w:val="00922884"/>
    <w:rsid w:val="0093248A"/>
    <w:rsid w:val="00934DCA"/>
    <w:rsid w:val="009502C0"/>
    <w:rsid w:val="00953B70"/>
    <w:rsid w:val="00967B05"/>
    <w:rsid w:val="00973258"/>
    <w:rsid w:val="00984488"/>
    <w:rsid w:val="009948F8"/>
    <w:rsid w:val="00994ABD"/>
    <w:rsid w:val="009951D0"/>
    <w:rsid w:val="009A6206"/>
    <w:rsid w:val="009C3342"/>
    <w:rsid w:val="009D76C8"/>
    <w:rsid w:val="009E7132"/>
    <w:rsid w:val="009E7564"/>
    <w:rsid w:val="009F267A"/>
    <w:rsid w:val="009F7022"/>
    <w:rsid w:val="00A0010F"/>
    <w:rsid w:val="00A24666"/>
    <w:rsid w:val="00A24A25"/>
    <w:rsid w:val="00A27F98"/>
    <w:rsid w:val="00A400F0"/>
    <w:rsid w:val="00A516E0"/>
    <w:rsid w:val="00A6549F"/>
    <w:rsid w:val="00A655DB"/>
    <w:rsid w:val="00A775AD"/>
    <w:rsid w:val="00A8103B"/>
    <w:rsid w:val="00A86FF0"/>
    <w:rsid w:val="00A90E5C"/>
    <w:rsid w:val="00A96470"/>
    <w:rsid w:val="00AB1B96"/>
    <w:rsid w:val="00AB4F76"/>
    <w:rsid w:val="00AC431E"/>
    <w:rsid w:val="00AD0724"/>
    <w:rsid w:val="00AD4AEE"/>
    <w:rsid w:val="00AD7136"/>
    <w:rsid w:val="00AD7CC1"/>
    <w:rsid w:val="00AE2D6C"/>
    <w:rsid w:val="00AE6882"/>
    <w:rsid w:val="00AE7EC7"/>
    <w:rsid w:val="00AF4112"/>
    <w:rsid w:val="00B05E84"/>
    <w:rsid w:val="00B13699"/>
    <w:rsid w:val="00B34B58"/>
    <w:rsid w:val="00B42633"/>
    <w:rsid w:val="00B44693"/>
    <w:rsid w:val="00B806C7"/>
    <w:rsid w:val="00B86A1D"/>
    <w:rsid w:val="00B90D5D"/>
    <w:rsid w:val="00BA3FC2"/>
    <w:rsid w:val="00BC4159"/>
    <w:rsid w:val="00BD2888"/>
    <w:rsid w:val="00BD6FE2"/>
    <w:rsid w:val="00BF357F"/>
    <w:rsid w:val="00C072DC"/>
    <w:rsid w:val="00C1356B"/>
    <w:rsid w:val="00C27E1E"/>
    <w:rsid w:val="00C3012A"/>
    <w:rsid w:val="00C306A2"/>
    <w:rsid w:val="00C30B5B"/>
    <w:rsid w:val="00C3776B"/>
    <w:rsid w:val="00C431B0"/>
    <w:rsid w:val="00C647E9"/>
    <w:rsid w:val="00C67AC5"/>
    <w:rsid w:val="00C7038A"/>
    <w:rsid w:val="00C74F28"/>
    <w:rsid w:val="00C86056"/>
    <w:rsid w:val="00C86224"/>
    <w:rsid w:val="00CA4217"/>
    <w:rsid w:val="00CA4B65"/>
    <w:rsid w:val="00CB255C"/>
    <w:rsid w:val="00CC3467"/>
    <w:rsid w:val="00CC424E"/>
    <w:rsid w:val="00CD2B36"/>
    <w:rsid w:val="00CE412D"/>
    <w:rsid w:val="00CE5438"/>
    <w:rsid w:val="00CF0F10"/>
    <w:rsid w:val="00D07AD1"/>
    <w:rsid w:val="00D15126"/>
    <w:rsid w:val="00D27CC0"/>
    <w:rsid w:val="00D30BD6"/>
    <w:rsid w:val="00D36616"/>
    <w:rsid w:val="00D37B93"/>
    <w:rsid w:val="00D41EB9"/>
    <w:rsid w:val="00D45CBA"/>
    <w:rsid w:val="00D63849"/>
    <w:rsid w:val="00D8389D"/>
    <w:rsid w:val="00D83AB0"/>
    <w:rsid w:val="00D9560E"/>
    <w:rsid w:val="00DA25F6"/>
    <w:rsid w:val="00DD55E8"/>
    <w:rsid w:val="00DD6A2F"/>
    <w:rsid w:val="00DE5FF7"/>
    <w:rsid w:val="00DF6C3E"/>
    <w:rsid w:val="00E02D83"/>
    <w:rsid w:val="00E05E86"/>
    <w:rsid w:val="00E068D7"/>
    <w:rsid w:val="00E15F58"/>
    <w:rsid w:val="00E21187"/>
    <w:rsid w:val="00E22A69"/>
    <w:rsid w:val="00E419C3"/>
    <w:rsid w:val="00E42E8B"/>
    <w:rsid w:val="00E42EA0"/>
    <w:rsid w:val="00E50DA4"/>
    <w:rsid w:val="00E51B45"/>
    <w:rsid w:val="00E667DD"/>
    <w:rsid w:val="00E76107"/>
    <w:rsid w:val="00E82FF4"/>
    <w:rsid w:val="00E8367E"/>
    <w:rsid w:val="00E86B01"/>
    <w:rsid w:val="00E91079"/>
    <w:rsid w:val="00EA2CB4"/>
    <w:rsid w:val="00EA45D6"/>
    <w:rsid w:val="00ED4EFB"/>
    <w:rsid w:val="00EE4D89"/>
    <w:rsid w:val="00EE5E3A"/>
    <w:rsid w:val="00EF0BA4"/>
    <w:rsid w:val="00EF2005"/>
    <w:rsid w:val="00F17D30"/>
    <w:rsid w:val="00F26AC9"/>
    <w:rsid w:val="00F348E7"/>
    <w:rsid w:val="00F41FC0"/>
    <w:rsid w:val="00F4498E"/>
    <w:rsid w:val="00F52719"/>
    <w:rsid w:val="00F562F6"/>
    <w:rsid w:val="00F5701B"/>
    <w:rsid w:val="00F67378"/>
    <w:rsid w:val="00F9215F"/>
    <w:rsid w:val="00F9543F"/>
    <w:rsid w:val="00F96174"/>
    <w:rsid w:val="00FA229B"/>
    <w:rsid w:val="00FB3894"/>
    <w:rsid w:val="00FB409E"/>
    <w:rsid w:val="00FC04B2"/>
    <w:rsid w:val="00FC2550"/>
    <w:rsid w:val="00FC3C79"/>
    <w:rsid w:val="00FC44FD"/>
    <w:rsid w:val="00FE387F"/>
    <w:rsid w:val="00FE55C5"/>
    <w:rsid w:val="00FF3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7A500"/>
  <w15:chartTrackingRefBased/>
  <w15:docId w15:val="{BEE44DE8-0890-4525-9C54-92C8F833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sz w:val="24"/>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szCs w:val="24"/>
    </w:rPr>
  </w:style>
  <w:style w:type="paragraph" w:styleId="Zkladntextodsazen">
    <w:name w:val="Body Text Indent"/>
    <w:basedOn w:val="Normln"/>
    <w:pPr>
      <w:autoSpaceDE w:val="0"/>
      <w:autoSpaceDN w:val="0"/>
      <w:adjustRightInd w:val="0"/>
      <w:ind w:left="36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paragraph" w:customStyle="1" w:styleId="Dopisosloven">
    <w:name w:val="Dopis oslovení"/>
    <w:basedOn w:val="Normln"/>
    <w:rsid w:val="006413D2"/>
    <w:pPr>
      <w:widowControl w:val="0"/>
      <w:spacing w:before="360" w:after="240"/>
      <w:jc w:val="both"/>
    </w:pPr>
    <w:rPr>
      <w:rFonts w:ascii="Arial" w:hAnsi="Arial"/>
      <w:sz w:val="24"/>
    </w:rPr>
  </w:style>
  <w:style w:type="paragraph" w:styleId="Odstavecseseznamem">
    <w:name w:val="List Paragraph"/>
    <w:basedOn w:val="Normln"/>
    <w:uiPriority w:val="34"/>
    <w:qFormat/>
    <w:rsid w:val="003707BC"/>
    <w:pPr>
      <w:ind w:left="720"/>
      <w:contextualSpacing/>
    </w:pPr>
  </w:style>
  <w:style w:type="paragraph" w:customStyle="1" w:styleId="Radaploha1">
    <w:name w:val="Rada příloha č.1"/>
    <w:basedOn w:val="Normln"/>
    <w:rsid w:val="00D9560E"/>
    <w:pPr>
      <w:widowControl w:val="0"/>
      <w:numPr>
        <w:numId w:val="6"/>
      </w:numPr>
      <w:spacing w:after="120"/>
      <w:jc w:val="both"/>
    </w:pPr>
    <w:rPr>
      <w:rFonts w:ascii="Arial" w:hAnsi="Arial"/>
      <w:noProof/>
      <w:sz w:val="24"/>
      <w:u w:val="single"/>
    </w:rPr>
  </w:style>
  <w:style w:type="paragraph" w:styleId="Textbubliny">
    <w:name w:val="Balloon Text"/>
    <w:basedOn w:val="Normln"/>
    <w:link w:val="TextbublinyChar"/>
    <w:rsid w:val="00B806C7"/>
    <w:rPr>
      <w:rFonts w:ascii="Segoe UI" w:hAnsi="Segoe UI" w:cs="Segoe UI"/>
      <w:sz w:val="18"/>
      <w:szCs w:val="18"/>
    </w:rPr>
  </w:style>
  <w:style w:type="character" w:customStyle="1" w:styleId="TextbublinyChar">
    <w:name w:val="Text bubliny Char"/>
    <w:basedOn w:val="Standardnpsmoodstavce"/>
    <w:link w:val="Textbubliny"/>
    <w:rsid w:val="00B806C7"/>
    <w:rPr>
      <w:rFonts w:ascii="Segoe UI" w:hAnsi="Segoe UI" w:cs="Segoe UI"/>
      <w:sz w:val="18"/>
      <w:szCs w:val="18"/>
    </w:rPr>
  </w:style>
  <w:style w:type="paragraph" w:styleId="Textkomente">
    <w:name w:val="annotation text"/>
    <w:basedOn w:val="Normln"/>
    <w:link w:val="TextkomenteChar"/>
    <w:rsid w:val="008863D7"/>
    <w:rPr>
      <w:rFonts w:ascii="Arial" w:hAnsi="Arial"/>
    </w:rPr>
  </w:style>
  <w:style w:type="character" w:customStyle="1" w:styleId="TextkomenteChar">
    <w:name w:val="Text komentáře Char"/>
    <w:basedOn w:val="Standardnpsmoodstavce"/>
    <w:link w:val="Textkomente"/>
    <w:rsid w:val="008863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902977208">
      <w:bodyDiv w:val="1"/>
      <w:marLeft w:val="0"/>
      <w:marRight w:val="0"/>
      <w:marTop w:val="0"/>
      <w:marBottom w:val="0"/>
      <w:divBdr>
        <w:top w:val="none" w:sz="0" w:space="0" w:color="auto"/>
        <w:left w:val="none" w:sz="0" w:space="0" w:color="auto"/>
        <w:bottom w:val="none" w:sz="0" w:space="0" w:color="auto"/>
        <w:right w:val="none" w:sz="0" w:space="0" w:color="auto"/>
      </w:divBdr>
    </w:div>
    <w:div w:id="19033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arv.cz/Index.phpmenu=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R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šablona-materiál ROK</Template>
  <TotalTime>0</TotalTime>
  <Pages>9</Pages>
  <Words>3615</Words>
  <Characters>21331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materiál do ROK</vt:lpstr>
    </vt:vector>
  </TitlesOfParts>
  <Company>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ROK</dc:title>
  <dc:subject/>
  <dc:creator>Taťána Vyhnálková</dc:creator>
  <cp:keywords/>
  <dc:description/>
  <cp:lastModifiedBy>Novotná Marta</cp:lastModifiedBy>
  <cp:revision>2</cp:revision>
  <cp:lastPrinted>2020-01-16T14:22:00Z</cp:lastPrinted>
  <dcterms:created xsi:type="dcterms:W3CDTF">2021-06-15T06:43:00Z</dcterms:created>
  <dcterms:modified xsi:type="dcterms:W3CDTF">2021-06-15T06:43:00Z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