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33607A0C" w:rsidR="009A3DA5" w:rsidRPr="001E1A77" w:rsidRDefault="009F5401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</w:t>
      </w:r>
      <w:r w:rsidR="009A3DA5" w:rsidRPr="001E1A7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mlouva o poskytnutí dotace</w:t>
      </w:r>
    </w:p>
    <w:p w14:paraId="3C9258B9" w14:textId="32D48C40" w:rsidR="009A3DA5" w:rsidRPr="001E1A77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1E1A77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1E1A77">
        <w:rPr>
          <w:rFonts w:ascii="Arial" w:eastAsia="Times New Roman" w:hAnsi="Arial" w:cs="Arial"/>
          <w:lang w:eastAsia="cs-CZ"/>
        </w:rPr>
        <w:t>500/2004</w:t>
      </w:r>
      <w:r w:rsidRPr="001E1A77">
        <w:rPr>
          <w:rFonts w:ascii="Arial" w:eastAsia="Times New Roman" w:hAnsi="Arial" w:cs="Arial"/>
          <w:lang w:eastAsia="cs-CZ"/>
        </w:rPr>
        <w:t> </w:t>
      </w:r>
      <w:r w:rsidR="009A3DA5" w:rsidRPr="001E1A77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1E1A77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1E1A77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1E1A7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1E1A7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1E1A77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1E1A7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1E1A77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1E1A7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2B5D8FD6" w:rsidR="00E62519" w:rsidRPr="001E1A7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117ED" w:rsidRPr="001E1A77">
        <w:rPr>
          <w:rFonts w:ascii="Arial" w:eastAsia="Times New Roman" w:hAnsi="Arial" w:cs="Arial"/>
          <w:sz w:val="24"/>
          <w:szCs w:val="24"/>
          <w:lang w:eastAsia="cs-CZ"/>
        </w:rPr>
        <w:t>Ing. Milanem Klimešem, náměstkem hejtmana na základě usnesení Zastupitelstva Olomouckého kraje č. UZ/</w:t>
      </w:r>
      <w:r w:rsidR="009F5401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0117ED" w:rsidRPr="001E1A77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9F5401">
        <w:rPr>
          <w:rFonts w:ascii="Arial" w:eastAsia="Times New Roman" w:hAnsi="Arial" w:cs="Arial"/>
          <w:sz w:val="24"/>
          <w:szCs w:val="24"/>
          <w:lang w:eastAsia="cs-CZ"/>
        </w:rPr>
        <w:t>41</w:t>
      </w:r>
      <w:r w:rsidR="000117ED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/2020 ze dne </w:t>
      </w:r>
      <w:r w:rsidR="009F5401">
        <w:rPr>
          <w:rFonts w:ascii="Arial" w:eastAsia="Times New Roman" w:hAnsi="Arial" w:cs="Arial"/>
          <w:sz w:val="24"/>
          <w:szCs w:val="24"/>
          <w:lang w:eastAsia="cs-CZ"/>
        </w:rPr>
        <w:t xml:space="preserve">22. 06. </w:t>
      </w:r>
      <w:r w:rsidR="000117ED" w:rsidRPr="001E1A77">
        <w:rPr>
          <w:rFonts w:ascii="Arial" w:eastAsia="Times New Roman" w:hAnsi="Arial" w:cs="Arial"/>
          <w:sz w:val="24"/>
          <w:szCs w:val="24"/>
          <w:lang w:eastAsia="cs-CZ"/>
        </w:rPr>
        <w:t>2020.</w:t>
      </w:r>
    </w:p>
    <w:p w14:paraId="6F420F65" w14:textId="433401D1" w:rsidR="00E62519" w:rsidRPr="001E1A77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117ED" w:rsidRPr="001E1A77">
        <w:rPr>
          <w:rFonts w:ascii="Arial" w:eastAsia="Times New Roman" w:hAnsi="Arial" w:cs="Arial"/>
          <w:sz w:val="24"/>
          <w:szCs w:val="24"/>
          <w:lang w:eastAsia="cs-CZ"/>
        </w:rPr>
        <w:t>KB, a.s. Olomouc</w:t>
      </w:r>
    </w:p>
    <w:p w14:paraId="3D368BEA" w14:textId="342E01F7" w:rsidR="000117ED" w:rsidRPr="001E1A77" w:rsidRDefault="000117ED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proofErr w:type="gramStart"/>
      <w:r w:rsidRPr="001E1A77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1E1A77">
        <w:rPr>
          <w:rFonts w:ascii="Arial" w:eastAsia="Times New Roman" w:hAnsi="Arial" w:cs="Arial"/>
          <w:sz w:val="24"/>
          <w:szCs w:val="24"/>
          <w:lang w:eastAsia="cs-CZ"/>
        </w:rPr>
        <w:t>.: 35</w:t>
      </w:r>
      <w:proofErr w:type="gramEnd"/>
      <w:r w:rsidRPr="001E1A77">
        <w:rPr>
          <w:rFonts w:ascii="Arial" w:eastAsia="Times New Roman" w:hAnsi="Arial" w:cs="Arial"/>
          <w:sz w:val="24"/>
          <w:szCs w:val="24"/>
          <w:lang w:eastAsia="cs-CZ"/>
        </w:rPr>
        <w:t>-1799460247/0100</w:t>
      </w:r>
    </w:p>
    <w:p w14:paraId="54559463" w14:textId="77777777" w:rsidR="00E62519" w:rsidRPr="001E1A77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E1A7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1E1A77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14870FF6" w:rsidR="00621063" w:rsidRPr="001E1A77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 w:rsidR="009F540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F73F5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Prosenice</w:t>
      </w:r>
    </w:p>
    <w:p w14:paraId="745BFC63" w14:textId="6110DA6C" w:rsidR="009F5401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73F59">
        <w:rPr>
          <w:rFonts w:ascii="Arial" w:eastAsia="Times New Roman" w:hAnsi="Arial" w:cs="Arial"/>
          <w:sz w:val="24"/>
          <w:szCs w:val="24"/>
          <w:lang w:eastAsia="cs-CZ"/>
        </w:rPr>
        <w:t>Na Návsi 10</w:t>
      </w:r>
      <w:r w:rsidR="009F540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F73F59">
        <w:rPr>
          <w:rFonts w:ascii="Arial" w:eastAsia="Times New Roman" w:hAnsi="Arial" w:cs="Arial"/>
          <w:sz w:val="24"/>
          <w:szCs w:val="24"/>
          <w:lang w:eastAsia="cs-CZ"/>
        </w:rPr>
        <w:t xml:space="preserve"> Prosenice,</w:t>
      </w:r>
      <w:r w:rsidR="009F5401">
        <w:rPr>
          <w:rFonts w:ascii="Arial" w:eastAsia="Times New Roman" w:hAnsi="Arial" w:cs="Arial"/>
          <w:sz w:val="24"/>
          <w:szCs w:val="24"/>
          <w:lang w:eastAsia="cs-CZ"/>
        </w:rPr>
        <w:t xml:space="preserve"> 7</w:t>
      </w:r>
      <w:r w:rsidR="00BD4638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F73F59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9F540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3F59">
        <w:rPr>
          <w:rFonts w:ascii="Arial" w:eastAsia="Times New Roman" w:hAnsi="Arial" w:cs="Arial"/>
          <w:sz w:val="24"/>
          <w:szCs w:val="24"/>
          <w:lang w:eastAsia="cs-CZ"/>
        </w:rPr>
        <w:t>21</w:t>
      </w:r>
    </w:p>
    <w:p w14:paraId="34424F81" w14:textId="39B8E1AE" w:rsidR="00CF63DC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34DA3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F73F59">
        <w:rPr>
          <w:rFonts w:ascii="Arial" w:eastAsia="Times New Roman" w:hAnsi="Arial" w:cs="Arial"/>
          <w:sz w:val="24"/>
          <w:szCs w:val="24"/>
          <w:lang w:eastAsia="cs-CZ"/>
        </w:rPr>
        <w:t>301809</w:t>
      </w:r>
    </w:p>
    <w:p w14:paraId="2CB7A05D" w14:textId="768BA280" w:rsidR="000117ED" w:rsidRPr="001E1A77" w:rsidRDefault="00CF63DC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CZ00</w:t>
      </w:r>
      <w:r w:rsidR="00F73F59">
        <w:rPr>
          <w:rFonts w:ascii="Arial" w:eastAsia="Times New Roman" w:hAnsi="Arial" w:cs="Arial"/>
          <w:sz w:val="24"/>
          <w:szCs w:val="24"/>
          <w:lang w:eastAsia="cs-CZ"/>
        </w:rPr>
        <w:t>301809</w:t>
      </w:r>
      <w:r w:rsidR="00621063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D0F234E" w14:textId="364F906E" w:rsidR="00621063" w:rsidRPr="001E1A77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73F59">
        <w:rPr>
          <w:rFonts w:ascii="Arial" w:eastAsia="Times New Roman" w:hAnsi="Arial" w:cs="Arial"/>
          <w:sz w:val="24"/>
          <w:szCs w:val="24"/>
          <w:lang w:eastAsia="cs-CZ"/>
        </w:rPr>
        <w:t>Lubošem Zatloukalem</w:t>
      </w:r>
      <w:r w:rsidR="00134DA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117ED" w:rsidRPr="001E1A77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117ED" w:rsidRPr="001E1A77">
        <w:rPr>
          <w:rFonts w:ascii="Arial" w:eastAsia="Times New Roman" w:hAnsi="Arial" w:cs="Arial"/>
          <w:sz w:val="24"/>
          <w:szCs w:val="24"/>
          <w:lang w:eastAsia="cs-CZ"/>
        </w:rPr>
        <w:t>starostou obce</w:t>
      </w:r>
    </w:p>
    <w:p w14:paraId="48CA510F" w14:textId="5F8A1309" w:rsidR="00621063" w:rsidRPr="001E1A77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73F59">
        <w:rPr>
          <w:rFonts w:ascii="Arial" w:eastAsia="Times New Roman" w:hAnsi="Arial" w:cs="Arial"/>
          <w:sz w:val="24"/>
          <w:szCs w:val="24"/>
          <w:lang w:eastAsia="cs-CZ"/>
        </w:rPr>
        <w:t>KB</w:t>
      </w:r>
      <w:r w:rsidR="00BD4638">
        <w:rPr>
          <w:rFonts w:ascii="Arial" w:eastAsia="Times New Roman" w:hAnsi="Arial" w:cs="Arial"/>
          <w:sz w:val="24"/>
          <w:szCs w:val="24"/>
          <w:lang w:eastAsia="cs-CZ"/>
        </w:rPr>
        <w:t>, a.s.</w:t>
      </w:r>
    </w:p>
    <w:p w14:paraId="03681227" w14:textId="0D9E31BC" w:rsidR="000117ED" w:rsidRPr="001E1A77" w:rsidRDefault="000117ED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proofErr w:type="gramStart"/>
      <w:r w:rsidRPr="001E1A77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.: </w:t>
      </w:r>
      <w:r w:rsidR="00F73F59">
        <w:rPr>
          <w:rFonts w:ascii="Arial" w:eastAsia="Times New Roman" w:hAnsi="Arial" w:cs="Arial"/>
          <w:sz w:val="24"/>
          <w:szCs w:val="24"/>
          <w:lang w:eastAsia="cs-CZ"/>
        </w:rPr>
        <w:t>3828831</w:t>
      </w:r>
      <w:r w:rsidR="00B44C9F">
        <w:rPr>
          <w:rFonts w:ascii="Arial" w:eastAsia="Times New Roman" w:hAnsi="Arial" w:cs="Arial"/>
          <w:sz w:val="24"/>
          <w:szCs w:val="24"/>
          <w:lang w:eastAsia="cs-CZ"/>
        </w:rPr>
        <w:t>/0</w:t>
      </w:r>
      <w:r w:rsidR="00F73F59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BD4638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23041D">
        <w:rPr>
          <w:rFonts w:ascii="Arial" w:eastAsia="Times New Roman" w:hAnsi="Arial" w:cs="Arial"/>
          <w:sz w:val="24"/>
          <w:szCs w:val="24"/>
          <w:lang w:eastAsia="cs-CZ"/>
        </w:rPr>
        <w:t>0</w:t>
      </w:r>
      <w:proofErr w:type="gramEnd"/>
    </w:p>
    <w:p w14:paraId="149491AE" w14:textId="77777777" w:rsidR="00621063" w:rsidRPr="001E1A77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E1A7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1E1A77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1E1A7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57F1EBEB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6F468CA" w14:textId="77777777" w:rsidR="001E1A77" w:rsidRPr="001E1A77" w:rsidRDefault="001E1A77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08ED0938" w14:textId="7042A260" w:rsidR="00E731E5" w:rsidRPr="00E731E5" w:rsidRDefault="009A3DA5" w:rsidP="00E731E5">
      <w:pPr>
        <w:pStyle w:val="Odstavecseseznamem"/>
        <w:numPr>
          <w:ilvl w:val="1"/>
          <w:numId w:val="1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F73F59">
        <w:rPr>
          <w:rFonts w:ascii="Arial" w:eastAsia="Times New Roman" w:hAnsi="Arial" w:cs="Arial"/>
          <w:sz w:val="24"/>
          <w:szCs w:val="24"/>
          <w:lang w:eastAsia="cs-CZ"/>
        </w:rPr>
        <w:t>1 4</w:t>
      </w:r>
      <w:r w:rsidR="00055056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146CAA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134DA3">
        <w:rPr>
          <w:rFonts w:ascii="Arial" w:eastAsia="Times New Roman" w:hAnsi="Arial" w:cs="Arial"/>
          <w:sz w:val="24"/>
          <w:szCs w:val="24"/>
          <w:lang w:eastAsia="cs-CZ"/>
        </w:rPr>
        <w:t> 000,-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proofErr w:type="spellStart"/>
      <w:r w:rsidR="00F73F59">
        <w:rPr>
          <w:rFonts w:ascii="Arial" w:eastAsia="Times New Roman" w:hAnsi="Arial" w:cs="Arial"/>
          <w:sz w:val="24"/>
          <w:szCs w:val="24"/>
          <w:lang w:eastAsia="cs-CZ"/>
        </w:rPr>
        <w:t>jedenmiliončtyřista</w:t>
      </w:r>
      <w:r w:rsidR="00CF63DC">
        <w:rPr>
          <w:rFonts w:ascii="Arial" w:eastAsia="Times New Roman" w:hAnsi="Arial" w:cs="Arial"/>
          <w:sz w:val="24"/>
          <w:szCs w:val="24"/>
          <w:lang w:eastAsia="cs-CZ"/>
        </w:rPr>
        <w:t>tisíc</w:t>
      </w:r>
      <w:proofErr w:type="spellEnd"/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 w:rsidRPr="001E1A77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1E1A77">
        <w:rPr>
          <w:rFonts w:ascii="Arial" w:hAnsi="Arial" w:cs="Arial"/>
          <w:sz w:val="24"/>
          <w:szCs w:val="24"/>
        </w:rPr>
        <w:t xml:space="preserve"> </w:t>
      </w:r>
      <w:r w:rsidR="006D2534" w:rsidRPr="001E1A77">
        <w:rPr>
          <w:rFonts w:ascii="Arial" w:hAnsi="Arial" w:cs="Arial"/>
          <w:sz w:val="24"/>
          <w:szCs w:val="24"/>
        </w:rPr>
        <w:t>za účelem</w:t>
      </w:r>
      <w:r w:rsidR="00E731E5">
        <w:rPr>
          <w:rFonts w:ascii="Arial" w:hAnsi="Arial" w:cs="Arial"/>
          <w:sz w:val="24"/>
          <w:szCs w:val="24"/>
        </w:rPr>
        <w:t xml:space="preserve"> </w:t>
      </w:r>
      <w:r w:rsidR="00E731E5" w:rsidRPr="00E731E5">
        <w:rPr>
          <w:rFonts w:ascii="Arial" w:hAnsi="Arial" w:cs="Arial"/>
          <w:sz w:val="24"/>
          <w:szCs w:val="24"/>
        </w:rPr>
        <w:t>podpor</w:t>
      </w:r>
      <w:r w:rsidR="00E731E5">
        <w:rPr>
          <w:rFonts w:ascii="Arial" w:hAnsi="Arial" w:cs="Arial"/>
          <w:sz w:val="24"/>
          <w:szCs w:val="24"/>
        </w:rPr>
        <w:t>y</w:t>
      </w:r>
      <w:r w:rsidR="00E731E5" w:rsidRPr="00E731E5">
        <w:rPr>
          <w:rFonts w:ascii="Arial" w:hAnsi="Arial" w:cs="Arial"/>
          <w:sz w:val="24"/>
          <w:szCs w:val="24"/>
        </w:rPr>
        <w:t xml:space="preserve"> výstavby kanalizací a čistíren odpadních vod sloužících veřejné potřebě </w:t>
      </w:r>
      <w:r w:rsidR="00E731E5">
        <w:rPr>
          <w:rFonts w:ascii="Arial" w:hAnsi="Arial" w:cs="Arial"/>
          <w:sz w:val="24"/>
          <w:szCs w:val="24"/>
        </w:rPr>
        <w:t>k</w:t>
      </w:r>
      <w:r w:rsidR="00E731E5" w:rsidRPr="00E731E5">
        <w:rPr>
          <w:rFonts w:ascii="Arial" w:hAnsi="Arial" w:cs="Arial"/>
          <w:sz w:val="24"/>
          <w:szCs w:val="24"/>
        </w:rPr>
        <w:t xml:space="preserve"> dosažení potřebného vybavení měst a obcí pro odkanalizování a zajištění potřebné úrovně čištění odpadních vod v souladu s platnou legislativou. </w:t>
      </w:r>
    </w:p>
    <w:p w14:paraId="3C9258CE" w14:textId="37D17A18" w:rsidR="009A3DA5" w:rsidRPr="001E1A77" w:rsidRDefault="009A3DA5" w:rsidP="00E731E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F" w14:textId="53449478" w:rsidR="009A3DA5" w:rsidRPr="001E1A7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1E1A7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1E1A7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731E5">
        <w:rPr>
          <w:rFonts w:ascii="Arial" w:eastAsia="Times New Roman" w:hAnsi="Arial" w:cs="Arial"/>
          <w:sz w:val="24"/>
          <w:szCs w:val="24"/>
          <w:lang w:eastAsia="cs-CZ"/>
        </w:rPr>
        <w:t>akci „</w:t>
      </w:r>
      <w:r w:rsidR="00F73F59">
        <w:rPr>
          <w:rFonts w:ascii="Arial" w:eastAsia="Times New Roman" w:hAnsi="Arial" w:cs="Arial"/>
          <w:sz w:val="24"/>
          <w:szCs w:val="24"/>
          <w:lang w:eastAsia="cs-CZ"/>
        </w:rPr>
        <w:t>Výstavba kanalizace Prosenice –</w:t>
      </w:r>
      <w:r w:rsidR="00CF63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3F59">
        <w:rPr>
          <w:rFonts w:ascii="Arial" w:eastAsia="Times New Roman" w:hAnsi="Arial" w:cs="Arial"/>
          <w:sz w:val="24"/>
          <w:szCs w:val="24"/>
          <w:lang w:eastAsia="cs-CZ"/>
        </w:rPr>
        <w:t xml:space="preserve">ul. Osecká a </w:t>
      </w:r>
      <w:proofErr w:type="spellStart"/>
      <w:r w:rsidR="00F73F59">
        <w:rPr>
          <w:rFonts w:ascii="Arial" w:eastAsia="Times New Roman" w:hAnsi="Arial" w:cs="Arial"/>
          <w:sz w:val="24"/>
          <w:szCs w:val="24"/>
          <w:lang w:eastAsia="cs-CZ"/>
        </w:rPr>
        <w:t>Maloprosenská</w:t>
      </w:r>
      <w:proofErr w:type="spellEnd"/>
      <w:r w:rsidR="00E731E5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</w:t>
      </w:r>
      <w:r w:rsidR="003E7E08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nebo „stavba“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). </w:t>
      </w:r>
    </w:p>
    <w:p w14:paraId="3C9258D0" w14:textId="7CC2A2BD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690B5660" w:rsidR="009A3DA5" w:rsidRPr="0095734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="0030343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2" w14:textId="6DBCF5EC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310E526F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D7D2905" w14:textId="77777777" w:rsidR="001E1A77" w:rsidRPr="00957345" w:rsidRDefault="001E1A77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4F2B497D" w14:textId="5AAA602F" w:rsidR="00EA50CF" w:rsidRPr="00E731E5" w:rsidRDefault="009A3DA5" w:rsidP="00EA50CF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EA50CF" w:rsidRPr="001E1A77">
        <w:rPr>
          <w:rFonts w:ascii="Arial" w:hAnsi="Arial" w:cs="Arial"/>
          <w:sz w:val="24"/>
          <w:szCs w:val="24"/>
        </w:rPr>
        <w:t xml:space="preserve">„Fond na výstavbu a obnovu vodohospodářské infrastruktury na území Olomouckého kraje 2020“, </w:t>
      </w:r>
      <w:r w:rsidR="00EA50CF" w:rsidRPr="00E731E5">
        <w:rPr>
          <w:rFonts w:ascii="Arial" w:hAnsi="Arial" w:cs="Arial"/>
          <w:sz w:val="24"/>
          <w:szCs w:val="24"/>
        </w:rPr>
        <w:t xml:space="preserve">s dotačním titulem č. 1 „Výstavba, dostavba, intenzifikace čistíren odpadních vod včetně kořenových čistíren odpadních vod a kanalizací“ </w:t>
      </w:r>
      <w:r w:rsidR="00E731E5" w:rsidRPr="00E731E5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EA50CF" w:rsidRPr="00E731E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F5FA310" w14:textId="72FF8B7B" w:rsidR="00986793" w:rsidRPr="001E1A7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1E1A7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38CCFB69" w:rsidR="009A3DA5" w:rsidRPr="001E1A7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1228B7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úhradu následujících výdajů vynaložených při </w:t>
      </w:r>
      <w:r w:rsidR="009F60F4" w:rsidRPr="001E1A77">
        <w:rPr>
          <w:rFonts w:ascii="Arial" w:eastAsia="Times New Roman" w:hAnsi="Arial" w:cs="Arial"/>
          <w:sz w:val="24"/>
          <w:szCs w:val="24"/>
          <w:lang w:eastAsia="cs-CZ"/>
        </w:rPr>
        <w:t>realizaci akce</w:t>
      </w:r>
      <w:r w:rsidR="00E731E5">
        <w:rPr>
          <w:rFonts w:ascii="Arial" w:eastAsia="Times New Roman" w:hAnsi="Arial" w:cs="Arial"/>
          <w:sz w:val="24"/>
          <w:szCs w:val="24"/>
          <w:lang w:eastAsia="cs-CZ"/>
        </w:rPr>
        <w:t xml:space="preserve"> „</w:t>
      </w:r>
      <w:r w:rsidR="00F73F59">
        <w:rPr>
          <w:rFonts w:ascii="Arial" w:eastAsia="Times New Roman" w:hAnsi="Arial" w:cs="Arial"/>
          <w:sz w:val="24"/>
          <w:szCs w:val="24"/>
          <w:lang w:eastAsia="cs-CZ"/>
        </w:rPr>
        <w:t xml:space="preserve">Výstavba </w:t>
      </w:r>
      <w:r w:rsidR="00C127FE">
        <w:rPr>
          <w:rFonts w:ascii="Arial" w:eastAsia="Times New Roman" w:hAnsi="Arial" w:cs="Arial"/>
          <w:sz w:val="24"/>
          <w:szCs w:val="24"/>
          <w:lang w:eastAsia="cs-CZ"/>
        </w:rPr>
        <w:t>k</w:t>
      </w:r>
      <w:r w:rsidR="002D352B">
        <w:rPr>
          <w:rFonts w:ascii="Arial" w:eastAsia="Times New Roman" w:hAnsi="Arial" w:cs="Arial"/>
          <w:sz w:val="24"/>
          <w:szCs w:val="24"/>
          <w:lang w:eastAsia="cs-CZ"/>
        </w:rPr>
        <w:t>analizace</w:t>
      </w:r>
      <w:r w:rsidR="00F73F59">
        <w:rPr>
          <w:rFonts w:ascii="Arial" w:eastAsia="Times New Roman" w:hAnsi="Arial" w:cs="Arial"/>
          <w:sz w:val="24"/>
          <w:szCs w:val="24"/>
          <w:lang w:eastAsia="cs-CZ"/>
        </w:rPr>
        <w:t xml:space="preserve"> Prosenice – ul. Osecká a </w:t>
      </w:r>
      <w:proofErr w:type="spellStart"/>
      <w:r w:rsidR="00F73F59">
        <w:rPr>
          <w:rFonts w:ascii="Arial" w:eastAsia="Times New Roman" w:hAnsi="Arial" w:cs="Arial"/>
          <w:sz w:val="24"/>
          <w:szCs w:val="24"/>
          <w:lang w:eastAsia="cs-CZ"/>
        </w:rPr>
        <w:t>Maloprosenská</w:t>
      </w:r>
      <w:proofErr w:type="spellEnd"/>
      <w:r w:rsidR="00E731E5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2C095D" w:rsidRPr="001E1A7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624CA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624CA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474B9F3F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32DB65A0" w:rsidR="001455CD" w:rsidRPr="0095734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251EC31D" w14:textId="65B6E3B1" w:rsidR="00EA50CF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E731E5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BD4638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E731E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F73F59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BD4638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E731E5">
        <w:rPr>
          <w:rFonts w:ascii="Arial" w:eastAsia="Times New Roman" w:hAnsi="Arial" w:cs="Arial"/>
          <w:sz w:val="24"/>
          <w:szCs w:val="24"/>
          <w:lang w:eastAsia="cs-CZ"/>
        </w:rPr>
        <w:t>. 202</w:t>
      </w:r>
      <w:r w:rsidR="00BD4638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E731E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6" w14:textId="2C8AB593" w:rsidR="009A3DA5" w:rsidRPr="001E1A7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EA50CF" w:rsidRPr="001E1A77">
        <w:rPr>
          <w:rFonts w:ascii="Arial" w:eastAsia="Times New Roman" w:hAnsi="Arial" w:cs="Arial"/>
          <w:iCs/>
          <w:sz w:val="24"/>
          <w:szCs w:val="24"/>
          <w:lang w:eastAsia="cs-CZ"/>
        </w:rPr>
        <w:t>01. 01. 2020</w:t>
      </w:r>
      <w:r w:rsidRPr="001E1A7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2C622E70" w14:textId="5973BB75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F73F59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F51E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F73F59">
        <w:rPr>
          <w:rFonts w:ascii="Arial" w:eastAsia="Times New Roman" w:hAnsi="Arial" w:cs="Arial"/>
          <w:sz w:val="24"/>
          <w:szCs w:val="24"/>
          <w:lang w:eastAsia="cs-CZ"/>
        </w:rPr>
        <w:t>316</w:t>
      </w:r>
      <w:r w:rsidR="00F51E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3F59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BD4638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3F567F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BA5E23">
        <w:rPr>
          <w:rFonts w:ascii="Arial" w:eastAsia="Times New Roman" w:hAnsi="Arial" w:cs="Arial"/>
          <w:sz w:val="24"/>
          <w:szCs w:val="24"/>
          <w:lang w:eastAsia="cs-CZ"/>
        </w:rPr>
        <w:t xml:space="preserve">,- 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Kč (slovy: </w:t>
      </w:r>
      <w:proofErr w:type="spellStart"/>
      <w:r w:rsidR="00F73F59">
        <w:rPr>
          <w:rFonts w:ascii="Arial" w:eastAsia="Times New Roman" w:hAnsi="Arial" w:cs="Arial"/>
          <w:sz w:val="24"/>
          <w:szCs w:val="24"/>
          <w:lang w:eastAsia="cs-CZ"/>
        </w:rPr>
        <w:t>sedm</w:t>
      </w:r>
      <w:r w:rsidR="00BA5E23">
        <w:rPr>
          <w:rFonts w:ascii="Arial" w:eastAsia="Times New Roman" w:hAnsi="Arial" w:cs="Arial"/>
          <w:sz w:val="24"/>
          <w:szCs w:val="24"/>
          <w:lang w:eastAsia="cs-CZ"/>
        </w:rPr>
        <w:t>milion</w:t>
      </w:r>
      <w:r w:rsidR="00F73F59">
        <w:rPr>
          <w:rFonts w:ascii="Arial" w:eastAsia="Times New Roman" w:hAnsi="Arial" w:cs="Arial"/>
          <w:sz w:val="24"/>
          <w:szCs w:val="24"/>
          <w:lang w:eastAsia="cs-CZ"/>
        </w:rPr>
        <w:t>ůtřistašestnást</w:t>
      </w:r>
      <w:r w:rsidR="00BA5E23">
        <w:rPr>
          <w:rFonts w:ascii="Arial" w:eastAsia="Times New Roman" w:hAnsi="Arial" w:cs="Arial"/>
          <w:sz w:val="24"/>
          <w:szCs w:val="24"/>
          <w:lang w:eastAsia="cs-CZ"/>
        </w:rPr>
        <w:t>tisíc</w:t>
      </w:r>
      <w:proofErr w:type="spellEnd"/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povinen na tento účel vynaložit </w:t>
      </w:r>
      <w:r w:rsidR="005175F6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EA50CF" w:rsidRPr="001E1A77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1E1A7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1E1A77">
        <w:rPr>
          <w:rFonts w:ascii="Arial" w:hAnsi="Arial" w:cs="Arial"/>
          <w:sz w:val="24"/>
          <w:szCs w:val="24"/>
        </w:rPr>
        <w:t xml:space="preserve">dotace </w:t>
      </w:r>
      <w:r w:rsidRPr="001E1A77">
        <w:rPr>
          <w:rFonts w:ascii="Arial" w:hAnsi="Arial" w:cs="Arial"/>
          <w:sz w:val="24"/>
          <w:szCs w:val="24"/>
        </w:rPr>
        <w:t xml:space="preserve">odpovídala </w:t>
      </w:r>
      <w:r w:rsidR="005175F6" w:rsidRPr="001E1A77">
        <w:rPr>
          <w:rFonts w:ascii="Arial" w:hAnsi="Arial" w:cs="Arial"/>
          <w:sz w:val="24"/>
          <w:szCs w:val="24"/>
        </w:rPr>
        <w:t xml:space="preserve">nejvýše </w:t>
      </w:r>
      <w:proofErr w:type="gramStart"/>
      <w:r w:rsidR="00EA50CF" w:rsidRPr="001E1A77">
        <w:rPr>
          <w:rFonts w:ascii="Arial" w:hAnsi="Arial" w:cs="Arial"/>
          <w:sz w:val="24"/>
          <w:szCs w:val="24"/>
        </w:rPr>
        <w:t>50</w:t>
      </w:r>
      <w:r w:rsidRPr="001E1A77">
        <w:rPr>
          <w:rFonts w:ascii="Arial" w:hAnsi="Arial" w:cs="Arial"/>
          <w:sz w:val="24"/>
          <w:szCs w:val="24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 xml:space="preserve">% </w:t>
      </w:r>
      <w:r w:rsidR="00A026D9" w:rsidRPr="00957345">
        <w:rPr>
          <w:rFonts w:ascii="Arial" w:hAnsi="Arial" w:cs="Arial"/>
          <w:bCs/>
          <w:i/>
          <w:sz w:val="24"/>
          <w:szCs w:val="24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>celkových</w:t>
      </w:r>
      <w:proofErr w:type="gramEnd"/>
      <w:r w:rsidRPr="00957345">
        <w:rPr>
          <w:rFonts w:ascii="Arial" w:hAnsi="Arial" w:cs="Arial"/>
          <w:sz w:val="24"/>
          <w:szCs w:val="24"/>
        </w:rPr>
        <w:t xml:space="preserve"> skutečně vynaložených uznatelných výdajů na účel dle čl. I odst. 2 a 4 této smlouvy.</w:t>
      </w:r>
    </w:p>
    <w:p w14:paraId="53BCD45E" w14:textId="088FE1CF" w:rsidR="008245AA" w:rsidRDefault="009C2373" w:rsidP="008245A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 dotace</w:t>
      </w:r>
      <w:r w:rsidR="008245AA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</w:p>
    <w:p w14:paraId="3C9258EB" w14:textId="37E376D1" w:rsidR="009A3DA5" w:rsidRPr="008245AA" w:rsidRDefault="009A3DA5" w:rsidP="008245AA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245AA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759A7B3" w14:textId="626BC145" w:rsidR="008245AA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BA5E23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BD4638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BA5E2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F73F59">
        <w:rPr>
          <w:rFonts w:ascii="Arial" w:eastAsia="Times New Roman" w:hAnsi="Arial" w:cs="Arial"/>
          <w:sz w:val="24"/>
          <w:szCs w:val="24"/>
          <w:lang w:eastAsia="cs-CZ"/>
        </w:rPr>
        <w:t>11</w:t>
      </w:r>
      <w:r w:rsidR="00BA5E23">
        <w:rPr>
          <w:rFonts w:ascii="Arial" w:eastAsia="Times New Roman" w:hAnsi="Arial" w:cs="Arial"/>
          <w:sz w:val="24"/>
          <w:szCs w:val="24"/>
          <w:lang w:eastAsia="cs-CZ"/>
        </w:rPr>
        <w:t>. 202</w:t>
      </w:r>
      <w:r w:rsidR="003F567F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621C57FE" w14:textId="77777777" w:rsidR="001E1A77" w:rsidRDefault="001E1A77" w:rsidP="001E1A77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6BE86ECB" w:rsidR="00D05376" w:rsidRPr="00957345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</w:t>
      </w:r>
      <w:r w:rsidR="00AA2FD8" w:rsidRPr="00566EA9">
        <w:rPr>
          <w:rFonts w:ascii="Arial" w:eastAsia="Times New Roman" w:hAnsi="Arial" w:cs="Arial"/>
          <w:b/>
          <w:sz w:val="24"/>
          <w:szCs w:val="24"/>
          <w:lang w:eastAsia="cs-CZ"/>
        </w:rPr>
        <w:t>„Finanční vyúčtování dotace“</w:t>
      </w:r>
      <w:r w:rsidR="00332FD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AA2FD8" w:rsidRPr="00566EA9">
        <w:rPr>
          <w:rFonts w:ascii="Arial" w:eastAsia="Times New Roman" w:hAnsi="Arial" w:cs="Arial"/>
          <w:b/>
          <w:sz w:val="24"/>
          <w:szCs w:val="24"/>
          <w:lang w:eastAsia="cs-CZ"/>
        </w:rPr>
        <w:t>https://www.olkraj.cz/vyuctovani-dotace-cl-4659.html</w:t>
      </w:r>
      <w:r w:rsidR="00AA2FD8" w:rsidRPr="00444D4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A2FD8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245AA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8245AA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A9730D" w:rsidRPr="008245A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957345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>příjmy uvedené v odst. 11.2</w:t>
      </w:r>
      <w:r w:rsidR="005F4D79">
        <w:rPr>
          <w:rFonts w:ascii="Arial" w:hAnsi="Arial" w:cs="Arial"/>
          <w:sz w:val="24"/>
          <w:szCs w:val="24"/>
        </w:rPr>
        <w:t>4</w:t>
      </w:r>
      <w:r w:rsidR="00E93DF9" w:rsidRPr="00957345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2A267AF9" w:rsidR="00822CBA" w:rsidRPr="008245A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v příloze č. 1 </w:t>
      </w:r>
      <w:r w:rsidR="00A9730D" w:rsidRPr="001E1A77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8245AA" w:rsidRPr="001E1A77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</w:t>
      </w:r>
      <w:r w:rsidR="00A9730D" w:rsidRPr="001847A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“</w:t>
      </w:r>
      <w:r w:rsidR="004C085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AF468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45AA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B5E3DCC" w14:textId="4B05B078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EF32D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AE0E559" w:rsidR="00A9730D" w:rsidRPr="000179E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0179E5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0179E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0CB8477" w14:textId="046D4E81" w:rsidR="008245AA" w:rsidRPr="001E1A77" w:rsidRDefault="008245AA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Fotokopií protokolu </w:t>
      </w:r>
      <w:r w:rsidR="000179E5" w:rsidRPr="001E1A77">
        <w:rPr>
          <w:rFonts w:ascii="Arial" w:eastAsia="Times New Roman" w:hAnsi="Arial" w:cs="Arial"/>
          <w:sz w:val="24"/>
          <w:szCs w:val="24"/>
          <w:lang w:eastAsia="cs-CZ"/>
        </w:rPr>
        <w:t>o předání a převzetí stavby, na niž byla poskytnuta dotace.</w:t>
      </w:r>
    </w:p>
    <w:p w14:paraId="38FAC365" w14:textId="77777777" w:rsidR="00A9730D" w:rsidRPr="000179E5" w:rsidRDefault="00A9730D" w:rsidP="00A9730D">
      <w:pPr>
        <w:spacing w:after="120"/>
        <w:ind w:left="567" w:firstLine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73ED457C" w:rsidR="00A9730D" w:rsidRPr="001E1A77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Závěrečná zpráva </w:t>
      </w:r>
      <w:r w:rsidR="000179E5" w:rsidRPr="001E1A77">
        <w:rPr>
          <w:rFonts w:ascii="Arial" w:eastAsia="Times New Roman" w:hAnsi="Arial" w:cs="Arial"/>
          <w:sz w:val="24"/>
          <w:szCs w:val="24"/>
          <w:lang w:eastAsia="cs-CZ"/>
        </w:rPr>
        <w:t>bude zpracována písemně</w:t>
      </w:r>
      <w:r w:rsidR="00343604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03432" w:rsidRPr="001E1A77">
        <w:rPr>
          <w:rFonts w:ascii="Arial" w:eastAsia="Times New Roman" w:hAnsi="Arial" w:cs="Arial"/>
          <w:sz w:val="24"/>
          <w:szCs w:val="24"/>
          <w:lang w:eastAsia="cs-CZ"/>
        </w:rPr>
        <w:t>v listinné podobě</w:t>
      </w:r>
      <w:r w:rsidR="000179E5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Pr="001E1A7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0179E5" w:rsidRPr="001E1A77">
        <w:rPr>
          <w:rFonts w:ascii="Arial" w:eastAsia="Times New Roman" w:hAnsi="Arial" w:cs="Arial"/>
          <w:sz w:val="24"/>
          <w:szCs w:val="24"/>
          <w:lang w:eastAsia="cs-CZ"/>
        </w:rPr>
        <w:t>všechny podstatné skutečnosti o průběhu realizace akce. Rozsah zprávy bude činit minimálně jednu A4.</w:t>
      </w:r>
      <w:r w:rsidRPr="001E1A7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0179E5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 splnění povinné propagace poskytovatele a užití jeho loga dle čl. II odst. 10 této smlouvy. </w:t>
      </w:r>
    </w:p>
    <w:p w14:paraId="758E3118" w14:textId="61A36FE5" w:rsidR="00A9730D" w:rsidRPr="00A9730D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9C2373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5711E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179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179E5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0179E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0179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="00A9730D" w:rsidRPr="000179E5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9C2373" w:rsidRPr="000179E5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0179E5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0179E5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0179E5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0179E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0179E5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3196D1E3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20AA8AF3" w:rsidR="009A3DA5" w:rsidRPr="001E1A7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14:paraId="49A1406D" w14:textId="77777777" w:rsidR="001E1A77" w:rsidRPr="00957345" w:rsidRDefault="001E1A77" w:rsidP="001E1A77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3E0167" w:rsidRDefault="00E63B48" w:rsidP="000117E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0117E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Předložení vyúčtování a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0117E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0117E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A0A6FD7" w:rsidR="009A3DA5" w:rsidRPr="001E1A7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</w:t>
      </w:r>
      <w:r w:rsidR="000179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179E5" w:rsidRPr="001E1A77">
        <w:rPr>
          <w:rFonts w:ascii="Arial" w:eastAsia="Times New Roman" w:hAnsi="Arial" w:cs="Arial"/>
          <w:sz w:val="24"/>
          <w:szCs w:val="24"/>
          <w:lang w:eastAsia="cs-CZ"/>
        </w:rPr>
        <w:t>35-1799460247/0100</w:t>
      </w:r>
      <w:r w:rsidR="00D40813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1E1A77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0179E5" w:rsidRPr="001E1A77">
        <w:rPr>
          <w:rFonts w:ascii="Arial" w:hAnsi="Arial" w:cs="Arial"/>
          <w:sz w:val="24"/>
          <w:szCs w:val="24"/>
        </w:rPr>
        <w:t>27-4228320287/0100</w:t>
      </w:r>
      <w:r w:rsidR="00D40813" w:rsidRPr="001E1A77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1E1A77">
        <w:rPr>
          <w:rFonts w:ascii="Arial" w:hAnsi="Arial" w:cs="Arial"/>
          <w:sz w:val="24"/>
          <w:szCs w:val="24"/>
        </w:rPr>
        <w:t xml:space="preserve"> </w:t>
      </w:r>
    </w:p>
    <w:p w14:paraId="3C925913" w14:textId="733B3789" w:rsidR="009A3DA5" w:rsidRPr="001E1A7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7652FF10" w14:textId="08325206" w:rsidR="007A3D0A" w:rsidRPr="001E1A77" w:rsidRDefault="009A3DA5" w:rsidP="007A3D0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1E1A77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1E1A7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>ke shora stanovenému</w:t>
      </w:r>
      <w:r w:rsidR="007A3D0A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účelu je příjemce dále povinen seznámit poskytovatele</w:t>
      </w:r>
      <w:r w:rsidR="007A3D0A" w:rsidRPr="001E1A7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7A3D0A" w:rsidRPr="001E1A77">
        <w:rPr>
          <w:rFonts w:ascii="Arial" w:eastAsia="Times New Roman" w:hAnsi="Arial" w:cs="Arial"/>
          <w:sz w:val="24"/>
          <w:szCs w:val="24"/>
          <w:lang w:eastAsia="cs-CZ"/>
        </w:rPr>
        <w:t>se všemi skutečnostmi týkajícími se změn při realizaci stavby uvedené v čl. I odst. 2 této smlouvy. Stavba bude provedena dle poskytovatelem písemně odsouhlasené projektové dokumentace včetně případných změn a dodatků této dokumentace. Všechny případné změny a dodatky projektové dokumentace musí být poskytovatelem odsouhlaseny písemně před jejich provedením.</w:t>
      </w:r>
    </w:p>
    <w:p w14:paraId="57F1516B" w14:textId="3CA9F02C" w:rsidR="00900235" w:rsidRPr="001E1A7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="00C85F1F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uskutečňovat propagaci akce v souladu se Smlouvou a Pravidly dotačního titulu. Příjemce je </w:t>
      </w:r>
      <w:proofErr w:type="spellStart"/>
      <w:r w:rsidR="00C85F1F" w:rsidRPr="001E1A77">
        <w:rPr>
          <w:rFonts w:ascii="Arial" w:eastAsia="Times New Roman" w:hAnsi="Arial" w:cs="Arial"/>
          <w:sz w:val="24"/>
          <w:szCs w:val="24"/>
          <w:lang w:eastAsia="cs-CZ"/>
        </w:rPr>
        <w:t>povinnen</w:t>
      </w:r>
      <w:proofErr w:type="spellEnd"/>
      <w:r w:rsidR="00C85F1F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uvádět logo poskytovatele na svých webových stránkách (jsou-li zřízeny) po dobu </w:t>
      </w:r>
      <w:r w:rsidR="00C85F1F" w:rsidRPr="001E1A77">
        <w:rPr>
          <w:rFonts w:ascii="Arial" w:eastAsia="Times New Roman" w:hAnsi="Arial" w:cs="Arial"/>
          <w:sz w:val="24"/>
          <w:szCs w:val="24"/>
          <w:lang w:eastAsia="cs-CZ"/>
        </w:rPr>
        <w:t>realizace akce,</w:t>
      </w: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C85F1F" w:rsidRPr="001E1A77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="00900235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za následujících podmínek:</w:t>
      </w:r>
    </w:p>
    <w:p w14:paraId="461B0636" w14:textId="01974DFD" w:rsidR="002205CF" w:rsidRPr="001E1A77" w:rsidRDefault="002205CF" w:rsidP="002205CF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panel bude mít rozměry nejméně 80 cm x 50 cm,</w:t>
      </w:r>
    </w:p>
    <w:p w14:paraId="15CA1B43" w14:textId="6429C932" w:rsidR="002205CF" w:rsidRPr="001E1A77" w:rsidRDefault="002205CF" w:rsidP="002205CF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panel se musí po celou dobu realizace stavby nacházet na dobře viditelném      </w:t>
      </w:r>
    </w:p>
    <w:p w14:paraId="0584A46C" w14:textId="1A2EF6BB" w:rsidR="002205CF" w:rsidRPr="001E1A77" w:rsidRDefault="002205CF" w:rsidP="002205CF">
      <w:pPr>
        <w:pStyle w:val="Odstavecseseznamem"/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    veřejně přístupném místě v prostoru realizace stavby,</w:t>
      </w:r>
    </w:p>
    <w:p w14:paraId="4CA476DC" w14:textId="4A7446C6" w:rsidR="002205CF" w:rsidRPr="001E1A77" w:rsidRDefault="002205CF" w:rsidP="002205CF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 nápisem oznamujícím, že Olomoucký kraj finančně přispěl na realizaci stavby.</w:t>
      </w:r>
    </w:p>
    <w:p w14:paraId="55BDF311" w14:textId="5EFA6183" w:rsidR="00836AA2" w:rsidRDefault="00836AA2" w:rsidP="00900235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Spolu s logem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2AC854F4" w:rsidR="00836AA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2C280609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1E1A7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5267D066" w14:textId="78A02484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1E1A7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10.2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3D2A789C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2161C3D4" w14:textId="77777777" w:rsidR="001E1A77" w:rsidRPr="00957345" w:rsidRDefault="001E1A77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92591C" w14:textId="71592861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3D85CBE" w14:textId="48FB9A88" w:rsidR="00906564" w:rsidRPr="00957345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BE8F21A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75694C32" w:rsidR="00B96E96" w:rsidRPr="001E1A77" w:rsidRDefault="00E25D52" w:rsidP="001E1A77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1E1A77">
        <w:rPr>
          <w:rFonts w:ascii="Arial" w:hAnsi="Arial" w:cs="Arial"/>
          <w:sz w:val="24"/>
          <w:szCs w:val="24"/>
          <w:lang w:eastAsia="cs-CZ"/>
        </w:rPr>
        <w:t>T</w:t>
      </w:r>
      <w:r w:rsidR="00DF45DD" w:rsidRPr="001E1A7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DF45DD" w:rsidRPr="001E1A7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8584286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BA5E23">
        <w:rPr>
          <w:rFonts w:ascii="Arial" w:eastAsia="Times New Roman" w:hAnsi="Arial" w:cs="Arial"/>
          <w:sz w:val="24"/>
          <w:szCs w:val="24"/>
          <w:lang w:eastAsia="cs-CZ"/>
        </w:rPr>
        <w:t>. UZ/21/41/2020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BA5E23">
        <w:rPr>
          <w:rFonts w:ascii="Arial" w:eastAsia="Times New Roman" w:hAnsi="Arial" w:cs="Arial"/>
          <w:sz w:val="24"/>
          <w:szCs w:val="24"/>
          <w:lang w:eastAsia="cs-CZ"/>
        </w:rPr>
        <w:t>22. 06. 2020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3C925924" w14:textId="0B155A93" w:rsidR="009A3DA5" w:rsidRPr="0095734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Olomouci dne </w:t>
      </w:r>
      <w:r w:rsidR="00046DD1">
        <w:rPr>
          <w:rFonts w:ascii="Arial" w:eastAsia="Times New Roman" w:hAnsi="Arial" w:cs="Arial"/>
          <w:sz w:val="24"/>
          <w:szCs w:val="24"/>
          <w:lang w:eastAsia="cs-CZ"/>
        </w:rPr>
        <w:t>17. 08. 2020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V</w:t>
      </w:r>
      <w:r w:rsidR="00BD463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D2FEE">
        <w:rPr>
          <w:rFonts w:ascii="Arial" w:eastAsia="Times New Roman" w:hAnsi="Arial" w:cs="Arial"/>
          <w:sz w:val="24"/>
          <w:szCs w:val="24"/>
          <w:lang w:eastAsia="cs-CZ"/>
        </w:rPr>
        <w:t>Prosenicích</w:t>
      </w:r>
      <w:r w:rsidR="00046DD1">
        <w:rPr>
          <w:rFonts w:ascii="Arial" w:eastAsia="Times New Roman" w:hAnsi="Arial" w:cs="Arial"/>
          <w:sz w:val="24"/>
          <w:szCs w:val="24"/>
          <w:lang w:eastAsia="cs-CZ"/>
        </w:rPr>
        <w:t xml:space="preserve"> dne 20. 08. 2020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95734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95734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1E1A77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5FA1F1B4" w14:textId="77777777" w:rsidR="002205CF" w:rsidRPr="001E1A77" w:rsidRDefault="002205C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Milan Klimeš</w:t>
            </w:r>
          </w:p>
          <w:p w14:paraId="3C92592C" w14:textId="3B4BCDEE" w:rsidR="009A3DA5" w:rsidRPr="001E1A77" w:rsidRDefault="002205C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Náměstek hejtmana</w:t>
            </w:r>
          </w:p>
          <w:p w14:paraId="3C92592D" w14:textId="77777777" w:rsidR="009A3DA5" w:rsidRPr="001E1A77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53A233" w14:textId="5F6C8861" w:rsidR="009A3DA5" w:rsidRPr="001E1A77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61B8E48D" w14:textId="77AC9330" w:rsidR="002205CF" w:rsidRPr="001E1A77" w:rsidRDefault="004D2FEE" w:rsidP="00B5045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Luboš Zatloukal</w:t>
            </w:r>
          </w:p>
          <w:p w14:paraId="3C92592E" w14:textId="785E99B0" w:rsidR="002205CF" w:rsidRPr="001E1A77" w:rsidRDefault="002205CF" w:rsidP="00146CA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Starosta obce</w:t>
            </w:r>
          </w:p>
        </w:tc>
      </w:tr>
    </w:tbl>
    <w:p w14:paraId="265F7223" w14:textId="5CA09368" w:rsidR="009B0F59" w:rsidRPr="00957345" w:rsidRDefault="009B0F59">
      <w:pPr>
        <w:rPr>
          <w:rFonts w:ascii="Arial" w:hAnsi="Arial" w:cs="Arial"/>
          <w:bCs/>
        </w:rPr>
      </w:pPr>
    </w:p>
    <w:sectPr w:rsidR="009B0F59" w:rsidRPr="00957345" w:rsidSect="00160F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9505B" w14:textId="77777777" w:rsidR="002205CF" w:rsidRDefault="002205CF" w:rsidP="00D40C40">
      <w:r>
        <w:separator/>
      </w:r>
    </w:p>
  </w:endnote>
  <w:endnote w:type="continuationSeparator" w:id="0">
    <w:p w14:paraId="2B3BD651" w14:textId="77777777" w:rsidR="002205CF" w:rsidRDefault="002205C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67028" w14:textId="77777777" w:rsidR="00985ADC" w:rsidRDefault="00985A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18"/>
        <w:szCs w:val="18"/>
      </w:rPr>
      <w:id w:val="-1088070823"/>
      <w:docPartObj>
        <w:docPartGallery w:val="Page Numbers (Bottom of Page)"/>
        <w:docPartUnique/>
      </w:docPartObj>
    </w:sdtPr>
    <w:sdtEndPr/>
    <w:sdtContent>
      <w:p w14:paraId="19E21C6D" w14:textId="1808032D" w:rsidR="00D06700" w:rsidRPr="00D06700" w:rsidRDefault="00D06700" w:rsidP="00160F9B">
        <w:pPr>
          <w:pStyle w:val="Zpat"/>
          <w:pBdr>
            <w:bottom w:val="single" w:sz="6" w:space="1" w:color="auto"/>
          </w:pBdr>
          <w:jc w:val="left"/>
          <w:rPr>
            <w:rFonts w:ascii="Arial" w:hAnsi="Arial" w:cs="Arial"/>
            <w:i/>
            <w:sz w:val="18"/>
            <w:szCs w:val="18"/>
          </w:rPr>
        </w:pPr>
      </w:p>
      <w:p w14:paraId="345243BA" w14:textId="0EDEFCE1" w:rsidR="0052629A" w:rsidRPr="00D06700" w:rsidRDefault="001818B2" w:rsidP="00160F9B">
        <w:pPr>
          <w:pStyle w:val="Zpat"/>
          <w:jc w:val="left"/>
          <w:rPr>
            <w:rFonts w:ascii="Arial" w:hAnsi="Arial" w:cs="Arial"/>
            <w:i/>
            <w:sz w:val="18"/>
            <w:szCs w:val="18"/>
          </w:rPr>
        </w:pPr>
        <w:r>
          <w:rPr>
            <w:rFonts w:ascii="Arial" w:hAnsi="Arial" w:cs="Arial"/>
            <w:i/>
            <w:sz w:val="18"/>
            <w:szCs w:val="18"/>
          </w:rPr>
          <w:t>Zastupitelstvo</w:t>
        </w:r>
        <w:r w:rsidR="00160F9B" w:rsidRPr="00D06700">
          <w:rPr>
            <w:rFonts w:ascii="Arial" w:hAnsi="Arial" w:cs="Arial"/>
            <w:i/>
            <w:sz w:val="18"/>
            <w:szCs w:val="18"/>
          </w:rPr>
          <w:t xml:space="preserve"> Olomouckého kraje dne </w:t>
        </w:r>
        <w:r>
          <w:rPr>
            <w:rFonts w:ascii="Arial" w:hAnsi="Arial" w:cs="Arial"/>
            <w:i/>
            <w:sz w:val="18"/>
            <w:szCs w:val="18"/>
          </w:rPr>
          <w:t>20</w:t>
        </w:r>
        <w:r w:rsidR="00160F9B" w:rsidRPr="00D06700">
          <w:rPr>
            <w:rFonts w:ascii="Arial" w:hAnsi="Arial" w:cs="Arial"/>
            <w:i/>
            <w:sz w:val="18"/>
            <w:szCs w:val="18"/>
          </w:rPr>
          <w:t>. 09. 2021</w:t>
        </w:r>
        <w:r w:rsidR="00160F9B" w:rsidRPr="00D06700">
          <w:rPr>
            <w:rFonts w:ascii="Arial" w:hAnsi="Arial" w:cs="Arial"/>
            <w:i/>
            <w:sz w:val="18"/>
            <w:szCs w:val="18"/>
          </w:rPr>
          <w:tab/>
        </w:r>
        <w:r w:rsidR="00160F9B" w:rsidRPr="00D06700">
          <w:rPr>
            <w:rFonts w:ascii="Arial" w:hAnsi="Arial" w:cs="Arial"/>
            <w:i/>
            <w:sz w:val="18"/>
            <w:szCs w:val="18"/>
          </w:rPr>
          <w:tab/>
          <w:t xml:space="preserve">strana </w:t>
        </w:r>
        <w:r w:rsidR="0052629A" w:rsidRPr="00D06700">
          <w:rPr>
            <w:rFonts w:ascii="Arial" w:hAnsi="Arial" w:cs="Arial"/>
            <w:i/>
            <w:sz w:val="18"/>
            <w:szCs w:val="18"/>
          </w:rPr>
          <w:fldChar w:fldCharType="begin"/>
        </w:r>
        <w:r w:rsidR="0052629A" w:rsidRPr="00D06700">
          <w:rPr>
            <w:rFonts w:ascii="Arial" w:hAnsi="Arial" w:cs="Arial"/>
            <w:i/>
            <w:sz w:val="18"/>
            <w:szCs w:val="18"/>
          </w:rPr>
          <w:instrText>PAGE   \* MERGEFORMAT</w:instrText>
        </w:r>
        <w:r w:rsidR="0052629A" w:rsidRPr="00D06700">
          <w:rPr>
            <w:rFonts w:ascii="Arial" w:hAnsi="Arial" w:cs="Arial"/>
            <w:i/>
            <w:sz w:val="18"/>
            <w:szCs w:val="18"/>
          </w:rPr>
          <w:fldChar w:fldCharType="separate"/>
        </w:r>
        <w:r w:rsidR="00D34018">
          <w:rPr>
            <w:rFonts w:ascii="Arial" w:hAnsi="Arial" w:cs="Arial"/>
            <w:i/>
            <w:noProof/>
            <w:sz w:val="18"/>
            <w:szCs w:val="18"/>
          </w:rPr>
          <w:t>3</w:t>
        </w:r>
        <w:r w:rsidR="0052629A" w:rsidRPr="00D06700">
          <w:rPr>
            <w:rFonts w:ascii="Arial" w:hAnsi="Arial" w:cs="Arial"/>
            <w:i/>
            <w:sz w:val="18"/>
            <w:szCs w:val="18"/>
          </w:rPr>
          <w:fldChar w:fldCharType="end"/>
        </w:r>
        <w:r w:rsidR="00160F9B" w:rsidRPr="00D06700">
          <w:rPr>
            <w:rFonts w:ascii="Arial" w:hAnsi="Arial" w:cs="Arial"/>
            <w:i/>
            <w:sz w:val="18"/>
            <w:szCs w:val="18"/>
          </w:rPr>
          <w:t xml:space="preserve"> (celkem 1</w:t>
        </w:r>
        <w:r w:rsidR="00D06700">
          <w:rPr>
            <w:rFonts w:ascii="Arial" w:hAnsi="Arial" w:cs="Arial"/>
            <w:i/>
            <w:sz w:val="18"/>
            <w:szCs w:val="18"/>
          </w:rPr>
          <w:t>2</w:t>
        </w:r>
        <w:r w:rsidR="00160F9B" w:rsidRPr="00D06700">
          <w:rPr>
            <w:rFonts w:ascii="Arial" w:hAnsi="Arial" w:cs="Arial"/>
            <w:i/>
            <w:sz w:val="18"/>
            <w:szCs w:val="18"/>
          </w:rPr>
          <w:t>)</w:t>
        </w:r>
      </w:p>
    </w:sdtContent>
  </w:sdt>
  <w:p w14:paraId="37BA5330" w14:textId="26345906" w:rsidR="002205CF" w:rsidRDefault="00D34018" w:rsidP="00471FA4">
    <w:pPr>
      <w:pStyle w:val="Zpa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48</w:t>
    </w:r>
    <w:bookmarkStart w:id="0" w:name="_GoBack"/>
    <w:bookmarkEnd w:id="0"/>
    <w:r w:rsidR="00985ADC">
      <w:rPr>
        <w:rFonts w:ascii="Arial" w:hAnsi="Arial" w:cs="Arial"/>
        <w:i/>
        <w:sz w:val="18"/>
        <w:szCs w:val="18"/>
      </w:rPr>
      <w:t xml:space="preserve">. - </w:t>
    </w:r>
    <w:r w:rsidR="00160F9B">
      <w:rPr>
        <w:rFonts w:ascii="Arial" w:hAnsi="Arial" w:cs="Arial"/>
        <w:i/>
        <w:sz w:val="18"/>
        <w:szCs w:val="18"/>
      </w:rPr>
      <w:t>Dodatek č. 1 ke smlouvě o poskytnutí dotace obci Prosenice</w:t>
    </w:r>
  </w:p>
  <w:p w14:paraId="7E160F54" w14:textId="2D133F4E" w:rsidR="00160F9B" w:rsidRPr="00160F9B" w:rsidRDefault="00160F9B" w:rsidP="00471FA4">
    <w:pPr>
      <w:pStyle w:val="Zpa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Zpráva k </w:t>
    </w:r>
    <w:proofErr w:type="spellStart"/>
    <w:r>
      <w:rPr>
        <w:rFonts w:ascii="Arial" w:hAnsi="Arial" w:cs="Arial"/>
        <w:i/>
        <w:sz w:val="18"/>
        <w:szCs w:val="18"/>
      </w:rPr>
      <w:t>DZ_Příloha</w:t>
    </w:r>
    <w:proofErr w:type="spellEnd"/>
    <w:r>
      <w:rPr>
        <w:rFonts w:ascii="Arial" w:hAnsi="Arial" w:cs="Arial"/>
        <w:i/>
        <w:sz w:val="18"/>
        <w:szCs w:val="18"/>
      </w:rPr>
      <w:t xml:space="preserve"> č. 1 – původní smlouva o poskytnutí dotace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2205CF" w:rsidRDefault="002205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2205CF" w:rsidRPr="00CA24A0" w:rsidRDefault="002205CF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57B2E" w14:textId="77777777" w:rsidR="002205CF" w:rsidRDefault="002205CF" w:rsidP="00D40C40">
      <w:r>
        <w:separator/>
      </w:r>
    </w:p>
  </w:footnote>
  <w:footnote w:type="continuationSeparator" w:id="0">
    <w:p w14:paraId="7D9D0633" w14:textId="77777777" w:rsidR="002205CF" w:rsidRDefault="002205C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002C6" w14:textId="77777777" w:rsidR="00985ADC" w:rsidRDefault="00985A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30CF1" w14:textId="1F384B62" w:rsidR="00160F9B" w:rsidRPr="00160F9B" w:rsidRDefault="00160F9B">
    <w:pPr>
      <w:pStyle w:val="Zhlav"/>
      <w:rPr>
        <w:i/>
      </w:rPr>
    </w:pPr>
    <w:r w:rsidRPr="00160F9B">
      <w:rPr>
        <w:i/>
      </w:rPr>
      <w:t>Zpráva k </w:t>
    </w:r>
    <w:proofErr w:type="spellStart"/>
    <w:r w:rsidRPr="00160F9B">
      <w:rPr>
        <w:i/>
      </w:rPr>
      <w:t>DZ_příloha</w:t>
    </w:r>
    <w:proofErr w:type="spellEnd"/>
    <w:r w:rsidRPr="00160F9B">
      <w:rPr>
        <w:i/>
      </w:rPr>
      <w:t xml:space="preserve"> č. 1: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2D244" w14:textId="77777777" w:rsidR="00985ADC" w:rsidRDefault="00985A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F6E73B6"/>
    <w:multiLevelType w:val="hybridMultilevel"/>
    <w:tmpl w:val="ABC06536"/>
    <w:lvl w:ilvl="0" w:tplc="8E20E8C6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95D7B"/>
    <w:multiLevelType w:val="hybridMultilevel"/>
    <w:tmpl w:val="FD16D460"/>
    <w:lvl w:ilvl="0" w:tplc="9CC0D990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5"/>
  </w:num>
  <w:num w:numId="4">
    <w:abstractNumId w:val="34"/>
  </w:num>
  <w:num w:numId="5">
    <w:abstractNumId w:val="16"/>
  </w:num>
  <w:num w:numId="6">
    <w:abstractNumId w:val="31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1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2"/>
  </w:num>
  <w:num w:numId="31">
    <w:abstractNumId w:val="10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11"/>
  </w:num>
  <w:num w:numId="44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7ED"/>
    <w:rsid w:val="00011BB9"/>
    <w:rsid w:val="000129E7"/>
    <w:rsid w:val="000145AB"/>
    <w:rsid w:val="00014A64"/>
    <w:rsid w:val="00015EEA"/>
    <w:rsid w:val="00016E18"/>
    <w:rsid w:val="000179E5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DD1"/>
    <w:rsid w:val="0005287A"/>
    <w:rsid w:val="000545E5"/>
    <w:rsid w:val="00055056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100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722F"/>
    <w:rsid w:val="00117CC2"/>
    <w:rsid w:val="00117EA0"/>
    <w:rsid w:val="00122793"/>
    <w:rsid w:val="001228B7"/>
    <w:rsid w:val="001235B9"/>
    <w:rsid w:val="0012518C"/>
    <w:rsid w:val="00125FEF"/>
    <w:rsid w:val="00126B32"/>
    <w:rsid w:val="00127828"/>
    <w:rsid w:val="001323D9"/>
    <w:rsid w:val="0013477A"/>
    <w:rsid w:val="00134DA3"/>
    <w:rsid w:val="00134F29"/>
    <w:rsid w:val="00135D6D"/>
    <w:rsid w:val="00136F37"/>
    <w:rsid w:val="00137D65"/>
    <w:rsid w:val="001429D2"/>
    <w:rsid w:val="001436D1"/>
    <w:rsid w:val="001455CD"/>
    <w:rsid w:val="001455DA"/>
    <w:rsid w:val="00146CAA"/>
    <w:rsid w:val="001479FC"/>
    <w:rsid w:val="00147D64"/>
    <w:rsid w:val="00150850"/>
    <w:rsid w:val="00150BF2"/>
    <w:rsid w:val="00150D31"/>
    <w:rsid w:val="001517F8"/>
    <w:rsid w:val="001523D8"/>
    <w:rsid w:val="00153478"/>
    <w:rsid w:val="001547B3"/>
    <w:rsid w:val="00154952"/>
    <w:rsid w:val="00157B63"/>
    <w:rsid w:val="00160F9B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18B2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1A77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5CF"/>
    <w:rsid w:val="00220A93"/>
    <w:rsid w:val="00220FF7"/>
    <w:rsid w:val="002234B7"/>
    <w:rsid w:val="002236B8"/>
    <w:rsid w:val="002241CF"/>
    <w:rsid w:val="00224C86"/>
    <w:rsid w:val="00227F41"/>
    <w:rsid w:val="0023041D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2089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2367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94B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352B"/>
    <w:rsid w:val="002D5445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432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FD6"/>
    <w:rsid w:val="0033568D"/>
    <w:rsid w:val="00335BBC"/>
    <w:rsid w:val="00337CC7"/>
    <w:rsid w:val="003407BA"/>
    <w:rsid w:val="00341E0B"/>
    <w:rsid w:val="00343604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6B1E"/>
    <w:rsid w:val="00387077"/>
    <w:rsid w:val="0039077C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4C3B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E7E08"/>
    <w:rsid w:val="003F1AF8"/>
    <w:rsid w:val="003F53C7"/>
    <w:rsid w:val="003F567F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362B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55976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69EC"/>
    <w:rsid w:val="004811A3"/>
    <w:rsid w:val="00484A44"/>
    <w:rsid w:val="004861C6"/>
    <w:rsid w:val="00486F4C"/>
    <w:rsid w:val="004871C8"/>
    <w:rsid w:val="00493B7C"/>
    <w:rsid w:val="00495FA8"/>
    <w:rsid w:val="004969CE"/>
    <w:rsid w:val="004975B8"/>
    <w:rsid w:val="00497E01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2FEE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3259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05B66"/>
    <w:rsid w:val="00511EA8"/>
    <w:rsid w:val="0051486B"/>
    <w:rsid w:val="00514A01"/>
    <w:rsid w:val="00514D4A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2629A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4BEB"/>
    <w:rsid w:val="00565405"/>
    <w:rsid w:val="00566046"/>
    <w:rsid w:val="00566D50"/>
    <w:rsid w:val="0056705E"/>
    <w:rsid w:val="00567BA7"/>
    <w:rsid w:val="005711EA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118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D6BC1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063"/>
    <w:rsid w:val="0062170F"/>
    <w:rsid w:val="00621852"/>
    <w:rsid w:val="00621A3A"/>
    <w:rsid w:val="00624CA7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2224"/>
    <w:rsid w:val="006630A5"/>
    <w:rsid w:val="00663A39"/>
    <w:rsid w:val="00663A69"/>
    <w:rsid w:val="0066440D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37B90"/>
    <w:rsid w:val="007421C7"/>
    <w:rsid w:val="00742626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0A22"/>
    <w:rsid w:val="00781405"/>
    <w:rsid w:val="0078156B"/>
    <w:rsid w:val="00783D82"/>
    <w:rsid w:val="00784767"/>
    <w:rsid w:val="0078686E"/>
    <w:rsid w:val="00786B20"/>
    <w:rsid w:val="00786E99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3D0A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047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20B4D"/>
    <w:rsid w:val="00821F04"/>
    <w:rsid w:val="00822CBA"/>
    <w:rsid w:val="008245A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19BA"/>
    <w:rsid w:val="008751B8"/>
    <w:rsid w:val="008771BB"/>
    <w:rsid w:val="008800A8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0235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69A"/>
    <w:rsid w:val="00966543"/>
    <w:rsid w:val="009712DC"/>
    <w:rsid w:val="00971456"/>
    <w:rsid w:val="009717EE"/>
    <w:rsid w:val="0097294A"/>
    <w:rsid w:val="00972AA5"/>
    <w:rsid w:val="009756F0"/>
    <w:rsid w:val="00976473"/>
    <w:rsid w:val="00977C65"/>
    <w:rsid w:val="00977E31"/>
    <w:rsid w:val="009821FA"/>
    <w:rsid w:val="00985ADC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401"/>
    <w:rsid w:val="009F5A41"/>
    <w:rsid w:val="009F5C46"/>
    <w:rsid w:val="009F60F4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5C9"/>
    <w:rsid w:val="00AB66CC"/>
    <w:rsid w:val="00AC020C"/>
    <w:rsid w:val="00AC0656"/>
    <w:rsid w:val="00AC0FB1"/>
    <w:rsid w:val="00AC13E7"/>
    <w:rsid w:val="00AC34BB"/>
    <w:rsid w:val="00AC3AE1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EB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44DC"/>
    <w:rsid w:val="00B3509C"/>
    <w:rsid w:val="00B36109"/>
    <w:rsid w:val="00B37882"/>
    <w:rsid w:val="00B37EF1"/>
    <w:rsid w:val="00B42514"/>
    <w:rsid w:val="00B437A0"/>
    <w:rsid w:val="00B43E42"/>
    <w:rsid w:val="00B44C9F"/>
    <w:rsid w:val="00B45773"/>
    <w:rsid w:val="00B45D7E"/>
    <w:rsid w:val="00B460CA"/>
    <w:rsid w:val="00B470F4"/>
    <w:rsid w:val="00B50459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3ED2"/>
    <w:rsid w:val="00BA4E35"/>
    <w:rsid w:val="00BA5E23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638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7FE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5F1F"/>
    <w:rsid w:val="00C867FA"/>
    <w:rsid w:val="00C875AA"/>
    <w:rsid w:val="00C877AD"/>
    <w:rsid w:val="00C87CAD"/>
    <w:rsid w:val="00C906B5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2F1E"/>
    <w:rsid w:val="00CA5863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F0805"/>
    <w:rsid w:val="00CF3A83"/>
    <w:rsid w:val="00CF499A"/>
    <w:rsid w:val="00CF4A97"/>
    <w:rsid w:val="00CF5AA8"/>
    <w:rsid w:val="00CF5F46"/>
    <w:rsid w:val="00CF63DC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06700"/>
    <w:rsid w:val="00D105B7"/>
    <w:rsid w:val="00D1094B"/>
    <w:rsid w:val="00D11E64"/>
    <w:rsid w:val="00D11F05"/>
    <w:rsid w:val="00D13459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018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2D84"/>
    <w:rsid w:val="00D63102"/>
    <w:rsid w:val="00D6335D"/>
    <w:rsid w:val="00D65393"/>
    <w:rsid w:val="00D6556E"/>
    <w:rsid w:val="00D675D4"/>
    <w:rsid w:val="00D678BA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5956"/>
    <w:rsid w:val="00D97207"/>
    <w:rsid w:val="00DA2B55"/>
    <w:rsid w:val="00DA365F"/>
    <w:rsid w:val="00DA43B2"/>
    <w:rsid w:val="00DA5296"/>
    <w:rsid w:val="00DB1D51"/>
    <w:rsid w:val="00DB3240"/>
    <w:rsid w:val="00DB68A2"/>
    <w:rsid w:val="00DC038B"/>
    <w:rsid w:val="00DC039D"/>
    <w:rsid w:val="00DC039E"/>
    <w:rsid w:val="00DC473B"/>
    <w:rsid w:val="00DC5C4C"/>
    <w:rsid w:val="00DD0C80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DF7019"/>
    <w:rsid w:val="00E029A9"/>
    <w:rsid w:val="00E039A3"/>
    <w:rsid w:val="00E05CB5"/>
    <w:rsid w:val="00E12571"/>
    <w:rsid w:val="00E125C3"/>
    <w:rsid w:val="00E128AD"/>
    <w:rsid w:val="00E13318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1E5"/>
    <w:rsid w:val="00E73C61"/>
    <w:rsid w:val="00E750DB"/>
    <w:rsid w:val="00E75161"/>
    <w:rsid w:val="00E764A0"/>
    <w:rsid w:val="00E76976"/>
    <w:rsid w:val="00E76FF4"/>
    <w:rsid w:val="00E8134E"/>
    <w:rsid w:val="00E823EF"/>
    <w:rsid w:val="00E82FB2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0CF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51EAA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3F59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semiHidden/>
    <w:unhideWhenUsed/>
    <w:rsid w:val="007421C7"/>
  </w:style>
  <w:style w:type="character" w:customStyle="1" w:styleId="OdstavecseseznamemChar">
    <w:name w:val="Odstavec se seznamem Char"/>
    <w:link w:val="Odstavecseseznamem"/>
    <w:uiPriority w:val="34"/>
    <w:rsid w:val="00E73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97C12-4525-4A46-B86A-571CDA91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2704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Veselský Josef</cp:lastModifiedBy>
  <cp:revision>6</cp:revision>
  <cp:lastPrinted>2020-06-30T06:39:00Z</cp:lastPrinted>
  <dcterms:created xsi:type="dcterms:W3CDTF">2021-09-03T08:03:00Z</dcterms:created>
  <dcterms:modified xsi:type="dcterms:W3CDTF">2021-09-13T13:51:00Z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