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B467B" w14:textId="2BEE34B6" w:rsidR="00105D9E" w:rsidRPr="00BC724C" w:rsidRDefault="00105D9E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PRAVIDLA DOTAČNÍHO </w:t>
      </w:r>
      <w:r w:rsidR="00695A41"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78B0AE3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…………..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43752E27" w14:textId="554A064F" w:rsidR="004343EF" w:rsidRPr="006D235B" w:rsidRDefault="00A470D0" w:rsidP="00AA65EC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modře je uveden text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k doplnění nebo úpravě dle specifik konkrétního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</w:p>
    <w:p w14:paraId="01E2DFC5" w14:textId="63AB3EF8" w:rsidR="00BD553A" w:rsidRPr="00BC724C" w:rsidRDefault="00AA65EC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BC724C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šedým písmem je uvedeno vysvětlení</w:t>
      </w:r>
      <w:r w:rsidR="00BC724C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………………………..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kraje/Zastupitelstvo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F7C96E0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4FDAB806" w:rsidR="00C13C47" w:rsidRPr="00FA1CE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FA1CE3">
        <w:rPr>
          <w:rFonts w:ascii="Arial" w:hAnsi="Arial" w:cs="Arial"/>
          <w:sz w:val="24"/>
          <w:szCs w:val="24"/>
          <w:highlight w:val="yellow"/>
        </w:rPr>
        <w:t>Vztahy n</w:t>
      </w:r>
      <w:r w:rsidR="00D729A5" w:rsidRPr="00FA1CE3">
        <w:rPr>
          <w:rFonts w:ascii="Arial" w:hAnsi="Arial" w:cs="Arial"/>
          <w:sz w:val="24"/>
          <w:szCs w:val="24"/>
          <w:highlight w:val="yellow"/>
        </w:rPr>
        <w:t xml:space="preserve">eupravené </w:t>
      </w:r>
      <w:r w:rsidRPr="00FA1CE3">
        <w:rPr>
          <w:rFonts w:ascii="Arial" w:hAnsi="Arial" w:cs="Arial"/>
          <w:sz w:val="24"/>
          <w:szCs w:val="24"/>
          <w:highlight w:val="yellow"/>
        </w:rPr>
        <w:t>t</w:t>
      </w:r>
      <w:r w:rsidR="00E6704A" w:rsidRPr="00FA1CE3">
        <w:rPr>
          <w:rFonts w:ascii="Arial" w:hAnsi="Arial" w:cs="Arial"/>
          <w:sz w:val="24"/>
          <w:szCs w:val="24"/>
          <w:highlight w:val="yellow"/>
        </w:rPr>
        <w:t xml:space="preserve">ěmito Pravidly </w:t>
      </w:r>
      <w:r w:rsidRPr="00FA1CE3">
        <w:rPr>
          <w:rFonts w:ascii="Arial" w:hAnsi="Arial" w:cs="Arial"/>
          <w:b/>
          <w:sz w:val="24"/>
          <w:szCs w:val="24"/>
          <w:highlight w:val="yellow"/>
        </w:rPr>
        <w:t xml:space="preserve">se řídí Zásadami </w:t>
      </w:r>
      <w:r w:rsidR="00F449A3" w:rsidRPr="00FA1CE3">
        <w:rPr>
          <w:rFonts w:ascii="Arial" w:hAnsi="Arial" w:cs="Arial"/>
          <w:b/>
          <w:sz w:val="24"/>
          <w:szCs w:val="24"/>
          <w:highlight w:val="yellow"/>
        </w:rPr>
        <w:t>pro poskytování finanční podpory z rozpočtu Olomouckého kraje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 xml:space="preserve">, schválenými </w:t>
      </w:r>
      <w:r w:rsidR="00E2502E" w:rsidRPr="00FA1CE3">
        <w:rPr>
          <w:rFonts w:ascii="Arial" w:hAnsi="Arial" w:cs="Arial"/>
          <w:sz w:val="24"/>
          <w:szCs w:val="24"/>
          <w:highlight w:val="yellow"/>
        </w:rPr>
        <w:t xml:space="preserve">usnesením 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>Zastupitelstv</w:t>
      </w:r>
      <w:r w:rsidR="00E2502E" w:rsidRPr="00FA1CE3">
        <w:rPr>
          <w:rFonts w:ascii="Arial" w:hAnsi="Arial" w:cs="Arial"/>
          <w:sz w:val="24"/>
          <w:szCs w:val="24"/>
          <w:highlight w:val="yellow"/>
        </w:rPr>
        <w:t>a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 xml:space="preserve"> Olomouckého kraje dne </w:t>
      </w:r>
      <w:r w:rsidR="00F449A3" w:rsidRPr="00FA1CE3">
        <w:rPr>
          <w:rFonts w:ascii="Arial" w:hAnsi="Arial" w:cs="Arial"/>
          <w:color w:val="0000FF"/>
          <w:sz w:val="24"/>
          <w:szCs w:val="24"/>
          <w:highlight w:val="yellow"/>
        </w:rPr>
        <w:t>……………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2502E" w:rsidRPr="00FA1CE3">
        <w:rPr>
          <w:rFonts w:ascii="Arial" w:hAnsi="Arial" w:cs="Arial"/>
          <w:sz w:val="24"/>
          <w:szCs w:val="24"/>
          <w:highlight w:val="yellow"/>
        </w:rPr>
        <w:t>č.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 xml:space="preserve"> UZ</w:t>
      </w:r>
      <w:r w:rsidR="00F449A3" w:rsidRPr="00FA1CE3">
        <w:rPr>
          <w:rFonts w:ascii="Arial" w:hAnsi="Arial" w:cs="Arial"/>
          <w:color w:val="0000FF"/>
          <w:sz w:val="24"/>
          <w:szCs w:val="24"/>
          <w:highlight w:val="yellow"/>
        </w:rPr>
        <w:t>/…/</w:t>
      </w:r>
      <w:r w:rsidR="000A3BBC" w:rsidRPr="00FA1CE3">
        <w:rPr>
          <w:rFonts w:ascii="Arial" w:hAnsi="Arial" w:cs="Arial"/>
          <w:color w:val="0000FF"/>
          <w:sz w:val="24"/>
          <w:szCs w:val="24"/>
          <w:highlight w:val="yellow"/>
        </w:rPr>
        <w:t>…/</w:t>
      </w:r>
      <w:r w:rsidR="00F449A3" w:rsidRPr="00FA1CE3">
        <w:rPr>
          <w:rFonts w:ascii="Arial" w:hAnsi="Arial" w:cs="Arial"/>
          <w:sz w:val="24"/>
          <w:szCs w:val="24"/>
          <w:highlight w:val="yellow"/>
        </w:rPr>
        <w:t>2021</w:t>
      </w:r>
      <w:r w:rsidR="00EE6035" w:rsidRPr="00FA1CE3">
        <w:rPr>
          <w:rFonts w:ascii="Arial" w:hAnsi="Arial" w:cs="Arial"/>
          <w:sz w:val="24"/>
          <w:szCs w:val="24"/>
          <w:highlight w:val="yellow"/>
        </w:rPr>
        <w:t xml:space="preserve"> (dále jen „</w:t>
      </w:r>
      <w:r w:rsidR="00EE6035" w:rsidRPr="00FA1CE3">
        <w:rPr>
          <w:rFonts w:ascii="Arial" w:hAnsi="Arial" w:cs="Arial"/>
          <w:b/>
          <w:sz w:val="24"/>
          <w:szCs w:val="24"/>
          <w:highlight w:val="yellow"/>
        </w:rPr>
        <w:t>Zásady</w:t>
      </w:r>
      <w:r w:rsidR="00EE6035" w:rsidRPr="00FA1CE3">
        <w:rPr>
          <w:rFonts w:ascii="Arial" w:hAnsi="Arial" w:cs="Arial"/>
          <w:sz w:val="24"/>
          <w:szCs w:val="24"/>
          <w:highlight w:val="yellow"/>
        </w:rPr>
        <w:t xml:space="preserve">“). Zásady jsou k dispozici </w:t>
      </w:r>
      <w:r w:rsidR="002459B9" w:rsidRPr="00FA1CE3">
        <w:rPr>
          <w:rFonts w:ascii="Arial" w:hAnsi="Arial" w:cs="Arial"/>
          <w:sz w:val="24"/>
          <w:szCs w:val="24"/>
          <w:highlight w:val="yellow"/>
        </w:rPr>
        <w:t>na webových stránkách Olomouckého kraje v sekci KRAJSKÉ DOTACE.</w:t>
      </w:r>
    </w:p>
    <w:p w14:paraId="3D04B3CC" w14:textId="7EC017BD" w:rsidR="00582F9A" w:rsidRPr="002459B9" w:rsidRDefault="002771A3" w:rsidP="00582F9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Údaje uvedené v odst. 1.1 – 1.</w:t>
      </w:r>
      <w:r w:rsidR="003956B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6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jsou společné pro všechny dotační tituly v rámci dotačního programu.</w:t>
      </w: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7777777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>Pravidla dotačního titulu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 - …………………………………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6D235B">
        <w:rPr>
          <w:rFonts w:ascii="Arial" w:hAnsi="Arial" w:cs="Arial"/>
          <w:sz w:val="24"/>
          <w:szCs w:val="24"/>
          <w:lang w:eastAsia="cs-CZ"/>
        </w:rPr>
        <w:t>……..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  <w:lang w:eastAsia="cs-CZ"/>
        </w:rPr>
        <w:t>…….. (budova ……….)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…………………………………..</w:t>
      </w:r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……………………………..</w:t>
      </w:r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D235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91685" w:rsidRPr="006D235B">
        <w:rPr>
          <w:rFonts w:ascii="Arial" w:hAnsi="Arial" w:cs="Arial"/>
          <w:sz w:val="24"/>
          <w:szCs w:val="24"/>
        </w:rPr>
        <w:t>je</w:t>
      </w:r>
      <w:proofErr w:type="gramEnd"/>
      <w:r w:rsidR="00691685" w:rsidRPr="006D235B">
        <w:rPr>
          <w:rFonts w:ascii="Arial" w:hAnsi="Arial" w:cs="Arial"/>
          <w:sz w:val="24"/>
          <w:szCs w:val="24"/>
        </w:rPr>
        <w:t xml:space="preserve"> podpora….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77777777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fyzická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osoba,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která:</w:t>
      </w:r>
      <w:proofErr w:type="gramEnd"/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4F660F12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</w:t>
      </w:r>
      <w:r w:rsidR="000501DF">
        <w:rPr>
          <w:rFonts w:ascii="Arial" w:hAnsi="Arial" w:cs="Arial"/>
          <w:color w:val="0000FF"/>
          <w:sz w:val="24"/>
          <w:szCs w:val="24"/>
        </w:rPr>
        <w:t xml:space="preserve"> § 55 a násl. zákona č. 89/2012 </w:t>
      </w:r>
      <w:r w:rsidRPr="006D235B">
        <w:rPr>
          <w:rFonts w:ascii="Arial" w:hAnsi="Arial" w:cs="Arial"/>
          <w:color w:val="0000FF"/>
          <w:sz w:val="24"/>
          <w:szCs w:val="24"/>
        </w:rPr>
        <w:t>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3B586B0C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/činnosti</w:t>
      </w:r>
      <w:r w:rsidR="00242FA6">
        <w:rPr>
          <w:rFonts w:ascii="Arial" w:hAnsi="Arial" w:cs="Arial"/>
          <w:color w:val="0000FF"/>
          <w:sz w:val="24"/>
          <w:szCs w:val="24"/>
        </w:rPr>
        <w:t xml:space="preserve">, </w:t>
      </w:r>
      <w:r w:rsidR="00242FA6" w:rsidRPr="00FA1CE3">
        <w:rPr>
          <w:rFonts w:ascii="Arial" w:hAnsi="Arial" w:cs="Arial"/>
          <w:color w:val="0000FF"/>
          <w:sz w:val="24"/>
          <w:szCs w:val="24"/>
          <w:highlight w:val="yellow"/>
        </w:rPr>
        <w:t>na niž je požadována dotace</w:t>
      </w:r>
      <w:r w:rsidR="00242FA6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6D235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2A798FB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FA1CE3">
        <w:rPr>
          <w:rFonts w:ascii="Arial" w:hAnsi="Arial" w:cs="Arial"/>
          <w:color w:val="0000FF"/>
          <w:sz w:val="24"/>
          <w:szCs w:val="24"/>
          <w:highlight w:val="yellow"/>
        </w:rPr>
        <w:t>které se týká požadovaná dotace</w:t>
      </w:r>
      <w:r w:rsidR="00242FA6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je … a jejíž sídlo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>,</w:t>
      </w:r>
      <w:r w:rsidR="00213910" w:rsidRPr="006D235B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11BF8D30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které se týká </w:t>
      </w:r>
      <w:r w:rsidR="00242FA6" w:rsidRPr="00FA1CE3">
        <w:rPr>
          <w:rFonts w:ascii="Arial" w:hAnsi="Arial" w:cs="Arial"/>
          <w:color w:val="0000FF"/>
          <w:sz w:val="24"/>
          <w:szCs w:val="24"/>
          <w:highlight w:val="yellow"/>
        </w:rPr>
        <w:t>požadov</w:t>
      </w:r>
      <w:r w:rsidR="003C59E0" w:rsidRPr="00FA1CE3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r w:rsidR="00242FA6" w:rsidRPr="00FA1CE3">
        <w:rPr>
          <w:rFonts w:ascii="Arial" w:hAnsi="Arial" w:cs="Arial"/>
          <w:color w:val="0000FF"/>
          <w:sz w:val="24"/>
          <w:szCs w:val="24"/>
          <w:highlight w:val="yellow"/>
        </w:rPr>
        <w:t>n</w:t>
      </w:r>
      <w:r w:rsidR="003C59E0" w:rsidRPr="00FA1CE3">
        <w:rPr>
          <w:rFonts w:ascii="Arial" w:hAnsi="Arial" w:cs="Arial"/>
          <w:color w:val="0000FF"/>
          <w:sz w:val="24"/>
          <w:szCs w:val="24"/>
          <w:highlight w:val="yellow"/>
        </w:rPr>
        <w:t>á</w:t>
      </w:r>
      <w:r w:rsidR="00242FA6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 dotace</w:t>
      </w:r>
      <w:r w:rsidR="00242FA6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je … a jejíž sídlo 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6D235B">
        <w:rPr>
          <w:rFonts w:ascii="Arial" w:hAnsi="Arial" w:cs="Arial"/>
          <w:color w:val="0000FF"/>
          <w:sz w:val="24"/>
          <w:szCs w:val="24"/>
        </w:rPr>
        <w:t>se nenachází v územním obvodu Olomouckého kraje, ale výstupy akce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E72946">
        <w:rPr>
          <w:rFonts w:ascii="Arial" w:hAnsi="Arial" w:cs="Arial"/>
          <w:color w:val="0000FF"/>
          <w:sz w:val="24"/>
          <w:szCs w:val="24"/>
        </w:rPr>
        <w:t xml:space="preserve">, </w:t>
      </w:r>
      <w:r w:rsidR="00E72946" w:rsidRPr="00FA1CE3">
        <w:rPr>
          <w:rFonts w:ascii="Arial" w:hAnsi="Arial" w:cs="Arial"/>
          <w:color w:val="0000FF"/>
          <w:sz w:val="24"/>
          <w:szCs w:val="24"/>
          <w:highlight w:val="yellow"/>
        </w:rPr>
        <w:t>na niž je požadována dotace</w:t>
      </w:r>
      <w:r w:rsidR="00E72946">
        <w:rPr>
          <w:rFonts w:ascii="Arial" w:hAnsi="Arial" w:cs="Arial"/>
          <w:color w:val="0000FF"/>
          <w:sz w:val="24"/>
          <w:szCs w:val="24"/>
        </w:rPr>
        <w:t>,</w:t>
      </w:r>
      <w:r w:rsidR="000501DF">
        <w:rPr>
          <w:rFonts w:ascii="Arial" w:hAnsi="Arial" w:cs="Arial"/>
          <w:color w:val="0000FF"/>
          <w:sz w:val="24"/>
          <w:szCs w:val="24"/>
        </w:rPr>
        <w:t xml:space="preserve"> budou realizovány v </w:t>
      </w:r>
      <w:r w:rsidRPr="006D235B">
        <w:rPr>
          <w:rFonts w:ascii="Arial" w:hAnsi="Arial" w:cs="Arial"/>
          <w:color w:val="0000FF"/>
          <w:sz w:val="24"/>
          <w:szCs w:val="24"/>
        </w:rPr>
        <w:t>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4E2A797D" w14:textId="2B9767C9" w:rsidR="00397753" w:rsidRPr="002459B9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AB243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se s</w:t>
      </w:r>
      <w:r w:rsidR="00397753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dle dotačního </w:t>
      </w:r>
      <w:r w:rsidR="00BB79D0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AB243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Na dotační program je předpokládaná výše celkové částky ……..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je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určena částka…………………… Kč. </w:t>
      </w:r>
    </w:p>
    <w:p w14:paraId="6A358125" w14:textId="7F9BD9E8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A1CE3">
        <w:rPr>
          <w:rFonts w:ascii="Arial" w:hAnsi="Arial" w:cs="Arial"/>
          <w:sz w:val="24"/>
          <w:szCs w:val="24"/>
          <w:highlight w:val="yellow"/>
        </w:rPr>
        <w:t>Požadovaná výše dotace musí být uvedena v celých korunách.</w:t>
      </w:r>
    </w:p>
    <w:p w14:paraId="05F38A29" w14:textId="137C23EA" w:rsidR="008A573C" w:rsidRPr="006D235B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A7596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2" w:name="tentýžÚčelAkce"/>
      <w:bookmarkEnd w:id="2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07EBAF" w14:textId="04E71541" w:rsidR="00783763" w:rsidRPr="006D235B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6D235B">
        <w:rPr>
          <w:rFonts w:ascii="Arial" w:hAnsi="Arial" w:cs="Arial"/>
          <w:color w:val="0000FF"/>
          <w:sz w:val="24"/>
          <w:szCs w:val="24"/>
        </w:rPr>
        <w:t>i</w:t>
      </w:r>
      <w:r w:rsidR="0049356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akci/činnost v rámci vyhlášeného dotačního programu/titulu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však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5500EE">
        <w:rPr>
          <w:rFonts w:ascii="Arial" w:hAnsi="Arial" w:cs="Arial"/>
          <w:color w:val="0000FF"/>
          <w:sz w:val="24"/>
          <w:szCs w:val="24"/>
        </w:rPr>
        <w:t xml:space="preserve"> o 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poskytnutí dotace v </w:t>
      </w:r>
      <w:r w:rsidRPr="006D235B">
        <w:rPr>
          <w:rFonts w:ascii="Arial" w:hAnsi="Arial" w:cs="Arial"/>
          <w:color w:val="0000FF"/>
          <w:sz w:val="24"/>
          <w:szCs w:val="24"/>
        </w:rPr>
        <w:t>daném kalendářním roce. V případě, že na stejnou akci/činnost v rámci vyhlášeného dotačního programu/titulu bude podána další žádost, bude tato žádost vyřazena z dalšího posuzování a žadatel bude o této skutečnosti informován.</w:t>
      </w:r>
    </w:p>
    <w:p w14:paraId="6EBC4B98" w14:textId="77777777" w:rsidR="00AA65EC" w:rsidRPr="006D235B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72D4AF74" w14:textId="573B9237" w:rsidR="000F2363" w:rsidRPr="006D235B" w:rsidRDefault="000F2363" w:rsidP="00AA65EC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pouze jednu žádost</w:t>
      </w:r>
      <w:r w:rsidR="0028739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 bude podána další žádost, bude tato žádost vyřazena z dalšího posuzování a žadatel bude o této skutečnosti informován.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9CDBA1D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FA1CE3">
        <w:rPr>
          <w:rFonts w:ascii="Arial" w:hAnsi="Arial" w:cs="Arial"/>
          <w:sz w:val="24"/>
          <w:szCs w:val="24"/>
          <w:highlight w:val="yellow"/>
        </w:rPr>
        <w:t>v celých Kč</w:t>
      </w:r>
      <w:r w:rsidR="00A163A9" w:rsidRPr="006D235B">
        <w:rPr>
          <w:rFonts w:ascii="Arial" w:hAnsi="Arial" w:cs="Arial"/>
          <w:sz w:val="24"/>
          <w:szCs w:val="24"/>
        </w:rPr>
        <w:t xml:space="preserve">.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součástí těchto pravidel)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4D21FBF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nejpozději do</w:t>
      </w:r>
      <w:r w:rsidR="005500EE">
        <w:rPr>
          <w:rFonts w:ascii="Arial" w:hAnsi="Arial" w:cs="Arial"/>
          <w:color w:val="0000FF"/>
          <w:sz w:val="24"/>
          <w:szCs w:val="24"/>
        </w:rPr>
        <w:t>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lastRenderedPageBreak/>
        <w:t xml:space="preserve">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je přesně specifikováno, co se požaduje předložit)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442B184A" w14:textId="185C60EA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79029A">
        <w:rPr>
          <w:rFonts w:ascii="Arial" w:hAnsi="Arial" w:cs="Arial"/>
          <w:bCs/>
          <w:color w:val="0000FF"/>
          <w:sz w:val="24"/>
          <w:szCs w:val="24"/>
        </w:rPr>
        <w:t>uvedených v žádosti žadatele,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programu</w:t>
      </w:r>
      <w:r w:rsidR="002459B9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/titulu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3CFD6A6B" w14:textId="68BC68C1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pravidlech dotačního programu/titulu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</w:t>
      </w:r>
      <w:r w:rsidRPr="005916D3">
        <w:rPr>
          <w:rFonts w:ascii="Arial" w:hAnsi="Arial" w:cs="Arial"/>
          <w:color w:val="0000FF"/>
          <w:sz w:val="24"/>
          <w:szCs w:val="24"/>
          <w:highlight w:val="lightGray"/>
        </w:rPr>
        <w:t>odst. 7.1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07865F94" w14:textId="2B8C38D4" w:rsidR="00832F6C" w:rsidRPr="006D235B" w:rsidRDefault="00832F6C" w:rsidP="00695A41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9E52B94" w14:textId="46157D7C" w:rsidR="008A0CD2" w:rsidRPr="006D235B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</w:t>
      </w:r>
      <w:r w:rsidR="005500EE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ní podíl spoluúčasti žadatele z 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lastRenderedPageBreak/>
        <w:t>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79029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 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  <w:r w:rsidR="001A552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5E4003B" w:rsidR="00515C83" w:rsidRPr="008E550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 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FD4CA8A" w:rsidR="00153420" w:rsidRPr="00FA1CE3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</w:pPr>
      <w:r w:rsidRPr="00FA1CE3">
        <w:rPr>
          <w:rFonts w:ascii="Arial" w:hAnsi="Arial" w:cs="Arial"/>
          <w:sz w:val="24"/>
          <w:szCs w:val="24"/>
          <w:highlight w:val="yellow"/>
        </w:rPr>
        <w:t>Vztahy při</w:t>
      </w:r>
      <w:r w:rsidR="00635D63" w:rsidRPr="00FA1CE3">
        <w:rPr>
          <w:rFonts w:ascii="Arial" w:hAnsi="Arial" w:cs="Arial"/>
          <w:sz w:val="24"/>
          <w:szCs w:val="24"/>
          <w:highlight w:val="yellow"/>
        </w:rPr>
        <w:t xml:space="preserve"> pořizování majetku z dotace do vlastnictví jiné osoby než příjemce a </w:t>
      </w:r>
      <w:r w:rsidRPr="00FA1CE3">
        <w:rPr>
          <w:rFonts w:ascii="Arial" w:hAnsi="Arial" w:cs="Arial"/>
          <w:sz w:val="24"/>
          <w:szCs w:val="24"/>
          <w:highlight w:val="yellow"/>
        </w:rPr>
        <w:t xml:space="preserve">pro případy </w:t>
      </w:r>
      <w:r w:rsidR="00635D63" w:rsidRPr="00FA1CE3">
        <w:rPr>
          <w:rFonts w:ascii="Arial" w:hAnsi="Arial" w:cs="Arial"/>
          <w:sz w:val="24"/>
          <w:szCs w:val="24"/>
          <w:highlight w:val="yellow"/>
        </w:rPr>
        <w:t xml:space="preserve">vlastnictví dotací dotčeného majetku </w:t>
      </w:r>
      <w:r w:rsidRPr="00FA1CE3">
        <w:rPr>
          <w:rFonts w:ascii="Arial" w:hAnsi="Arial" w:cs="Arial"/>
          <w:sz w:val="24"/>
          <w:szCs w:val="24"/>
          <w:highlight w:val="yellow"/>
        </w:rPr>
        <w:t>jinou osobou než příjemce jsou řešeny čl. 3</w:t>
      </w:r>
      <w:r w:rsidR="00205741"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C11A6" w:rsidRPr="00FA1CE3">
        <w:rPr>
          <w:rFonts w:ascii="Arial" w:hAnsi="Arial" w:cs="Arial"/>
          <w:sz w:val="24"/>
          <w:szCs w:val="24"/>
          <w:highlight w:val="yellow"/>
        </w:rPr>
        <w:t xml:space="preserve">část </w:t>
      </w:r>
      <w:r w:rsidR="00975B47" w:rsidRPr="00FA1CE3">
        <w:rPr>
          <w:rFonts w:ascii="Arial" w:hAnsi="Arial" w:cs="Arial"/>
          <w:sz w:val="24"/>
          <w:szCs w:val="24"/>
          <w:highlight w:val="yellow"/>
        </w:rPr>
        <w:t xml:space="preserve">A </w:t>
      </w:r>
      <w:r w:rsidRPr="00FA1CE3">
        <w:rPr>
          <w:rFonts w:ascii="Arial" w:hAnsi="Arial" w:cs="Arial"/>
          <w:sz w:val="24"/>
          <w:szCs w:val="24"/>
          <w:highlight w:val="yellow"/>
        </w:rPr>
        <w:t xml:space="preserve">odst. </w:t>
      </w:r>
      <w:r w:rsidR="00975B47" w:rsidRPr="00FA1CE3">
        <w:rPr>
          <w:rFonts w:ascii="Arial" w:hAnsi="Arial" w:cs="Arial"/>
          <w:sz w:val="24"/>
          <w:szCs w:val="24"/>
          <w:highlight w:val="yellow"/>
        </w:rPr>
        <w:t>10</w:t>
      </w:r>
      <w:r w:rsidRPr="00FA1CE3">
        <w:rPr>
          <w:rFonts w:ascii="Arial" w:hAnsi="Arial" w:cs="Arial"/>
          <w:sz w:val="24"/>
          <w:szCs w:val="24"/>
          <w:highlight w:val="yellow"/>
        </w:rPr>
        <w:t xml:space="preserve"> Zásad</w:t>
      </w:r>
      <w:r w:rsidR="00076437"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76437" w:rsidRPr="00FA1CE3">
        <w:rPr>
          <w:rFonts w:ascii="Arial" w:hAnsi="Arial" w:cs="Arial"/>
          <w:bCs/>
          <w:sz w:val="24"/>
          <w:szCs w:val="24"/>
          <w:highlight w:val="yellow"/>
        </w:rPr>
        <w:t>a platí pro všechny typy dotací</w:t>
      </w:r>
      <w:r w:rsidRPr="00FA1CE3">
        <w:rPr>
          <w:rFonts w:ascii="Arial" w:hAnsi="Arial" w:cs="Arial"/>
          <w:sz w:val="24"/>
          <w:szCs w:val="24"/>
          <w:highlight w:val="yellow"/>
        </w:rPr>
        <w:t>.</w:t>
      </w:r>
      <w:r w:rsidR="00076437"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76437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Pro dotační program/titul dále platí…… </w:t>
      </w:r>
      <w:r w:rsidR="00076437" w:rsidRPr="00FA1CE3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(pokud je třeba upřesnit podmínky pro vlastnictví majetku jinou osobou než příjemcem, specifikuje se dle dotačního programu/titulu).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7777777" w:rsidR="000333AA" w:rsidRPr="006D235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6D235B">
        <w:rPr>
          <w:rFonts w:ascii="Arial" w:hAnsi="Arial" w:cs="Arial"/>
          <w:sz w:val="24"/>
          <w:szCs w:val="24"/>
        </w:rPr>
        <w:t xml:space="preserve">realizaci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6D235B">
        <w:rPr>
          <w:rFonts w:ascii="Arial" w:hAnsi="Arial" w:cs="Arial"/>
          <w:sz w:val="24"/>
          <w:szCs w:val="24"/>
        </w:rPr>
        <w:t>: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  <w:r w:rsidR="006B6987"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7328DA45" w14:textId="77033165" w:rsidR="005E4A56" w:rsidRPr="00647653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47653">
        <w:rPr>
          <w:rFonts w:ascii="Arial" w:hAnsi="Arial" w:cs="Arial"/>
          <w:bCs/>
          <w:sz w:val="24"/>
          <w:szCs w:val="24"/>
        </w:rPr>
        <w:t xml:space="preserve">Neuznatelnými výdaji se </w:t>
      </w:r>
      <w:r w:rsidRPr="00076437">
        <w:rPr>
          <w:rFonts w:ascii="Arial" w:hAnsi="Arial" w:cs="Arial"/>
          <w:bCs/>
          <w:sz w:val="24"/>
          <w:szCs w:val="24"/>
        </w:rPr>
        <w:t xml:space="preserve">rozumí výdaje, na které nelze </w:t>
      </w:r>
      <w:r w:rsidRPr="00076437">
        <w:rPr>
          <w:rFonts w:ascii="Arial" w:hAnsi="Arial" w:cs="Arial"/>
          <w:sz w:val="24"/>
          <w:szCs w:val="24"/>
        </w:rPr>
        <w:t>dotaci</w:t>
      </w:r>
      <w:r w:rsidRPr="00076437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DB0A48" w:rsidRPr="00076437">
        <w:rPr>
          <w:rFonts w:ascii="Arial" w:hAnsi="Arial" w:cs="Arial"/>
          <w:color w:val="0000FF"/>
          <w:sz w:val="24"/>
          <w:szCs w:val="24"/>
        </w:rPr>
        <w:t xml:space="preserve">, </w:t>
      </w:r>
      <w:r w:rsidRPr="00076437">
        <w:rPr>
          <w:rFonts w:ascii="Arial" w:hAnsi="Arial" w:cs="Arial"/>
          <w:sz w:val="24"/>
          <w:szCs w:val="24"/>
        </w:rPr>
        <w:t>použít</w:t>
      </w:r>
      <w:r w:rsidR="00515C83" w:rsidRPr="00076437">
        <w:rPr>
          <w:rFonts w:ascii="Arial" w:hAnsi="Arial" w:cs="Arial"/>
          <w:sz w:val="24"/>
          <w:szCs w:val="24"/>
        </w:rPr>
        <w:t>.</w:t>
      </w:r>
      <w:r w:rsidR="00515C83" w:rsidRPr="00076437">
        <w:rPr>
          <w:rFonts w:ascii="Arial" w:hAnsi="Arial" w:cs="Arial"/>
          <w:bCs/>
          <w:sz w:val="24"/>
          <w:szCs w:val="24"/>
        </w:rPr>
        <w:t xml:space="preserve"> </w:t>
      </w:r>
      <w:r w:rsidR="00515C83" w:rsidRPr="00FA1CE3">
        <w:rPr>
          <w:rFonts w:ascii="Arial" w:hAnsi="Arial" w:cs="Arial"/>
          <w:bCs/>
          <w:sz w:val="24"/>
          <w:szCs w:val="24"/>
          <w:highlight w:val="yellow"/>
        </w:rPr>
        <w:t>Neuznatelné výdaje jsou obecně definovány v Zásadách v čl. 1, odst. 5.</w:t>
      </w:r>
      <w:r w:rsidR="00515C83"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E4A56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Mezi další neuznatelné výdaje </w:t>
      </w:r>
      <w:r w:rsidR="00515C83" w:rsidRPr="00FA1CE3">
        <w:rPr>
          <w:rFonts w:ascii="Arial" w:hAnsi="Arial" w:cs="Arial"/>
          <w:color w:val="0000FF"/>
          <w:sz w:val="24"/>
          <w:szCs w:val="24"/>
          <w:highlight w:val="yellow"/>
        </w:rPr>
        <w:t>zejména patří:</w:t>
      </w:r>
      <w:r w:rsidR="00515C83" w:rsidRPr="00FA1CE3">
        <w:rPr>
          <w:rFonts w:ascii="Arial" w:hAnsi="Arial" w:cs="Arial"/>
          <w:color w:val="0070C0"/>
          <w:sz w:val="24"/>
          <w:szCs w:val="24"/>
          <w:highlight w:val="yellow"/>
        </w:rPr>
        <w:t xml:space="preserve"> </w:t>
      </w:r>
      <w:r w:rsidRPr="00FA1C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E4A56" w:rsidRPr="00FA1CE3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(</w:t>
      </w:r>
      <w:r w:rsidR="00835D6E" w:rsidRPr="00FA1CE3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pokud je třeba doplnit neuznatelné výdaje, </w:t>
      </w:r>
      <w:r w:rsidR="005E4A56" w:rsidRPr="00FA1CE3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specifikuje se dle dotačního programu/titulu)</w:t>
      </w:r>
    </w:p>
    <w:p w14:paraId="15E149E2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596CC573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5170A224" w14:textId="77777777" w:rsidR="00691685" w:rsidRPr="006D235B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6D235B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6D235B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77777777" w:rsidR="00840816" w:rsidRPr="006D235B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mzdové výdaje,</w:t>
      </w:r>
    </w:p>
    <w:p w14:paraId="4CE9A5A5" w14:textId="77777777" w:rsidR="00691685" w:rsidRPr="00516C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</w:t>
      </w:r>
      <w:r w:rsidR="00CD729F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administrátor, </w:t>
      </w:r>
      <w:r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840816" w:rsidRPr="00516CF7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441F6A88" w:rsidR="00401469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446BFCC" w14:textId="17C5712B" w:rsidR="00663425" w:rsidRPr="00FA1CE3" w:rsidRDefault="00663425" w:rsidP="005916D3">
      <w:pPr>
        <w:ind w:hanging="143"/>
        <w:rPr>
          <w:rFonts w:ascii="Arial" w:hAnsi="Arial" w:cs="Arial"/>
          <w:color w:val="0000FF"/>
          <w:sz w:val="24"/>
          <w:szCs w:val="24"/>
          <w:highlight w:val="yellow"/>
        </w:rPr>
      </w:pPr>
      <w:r w:rsidRPr="00FA1CE3">
        <w:rPr>
          <w:rFonts w:ascii="Arial" w:hAnsi="Arial" w:cs="Arial"/>
          <w:color w:val="0000FF"/>
          <w:sz w:val="24"/>
          <w:szCs w:val="24"/>
          <w:highlight w:val="yellow"/>
        </w:rPr>
        <w:t>Nad rámec čl. 1 odst. 5 Zásad jsou uznatelné také výdaje:</w:t>
      </w:r>
    </w:p>
    <w:p w14:paraId="7C27604D" w14:textId="3A2B4ECF" w:rsidR="00663425" w:rsidRPr="005916D3" w:rsidRDefault="005916D3" w:rsidP="005916D3">
      <w:pPr>
        <w:ind w:hanging="143"/>
        <w:rPr>
          <w:rFonts w:ascii="Arial" w:hAnsi="Arial" w:cs="Arial"/>
          <w:bCs/>
          <w:i/>
          <w:color w:val="0000FF"/>
          <w:sz w:val="24"/>
          <w:szCs w:val="24"/>
        </w:rPr>
      </w:pPr>
      <w:r w:rsidRPr="00FA1CE3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………….</w:t>
      </w:r>
    </w:p>
    <w:p w14:paraId="67592921" w14:textId="77777777" w:rsidR="00663425" w:rsidRPr="006D235B" w:rsidRDefault="00663425" w:rsidP="005916D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114F1B">
        <w:rPr>
          <w:rFonts w:ascii="Arial" w:hAnsi="Arial" w:cs="Arial"/>
          <w:sz w:val="24"/>
          <w:szCs w:val="24"/>
          <w:highlight w:val="lightGray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B9C3DB0" w14:textId="613F6A82" w:rsidR="002D6BFF" w:rsidRPr="006D235B" w:rsidRDefault="002D6BFF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3645E580" w14:textId="21D4EC8B" w:rsidR="003D2FD7" w:rsidRPr="001B1EF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b/>
          <w:color w:val="0000FF"/>
          <w:sz w:val="24"/>
          <w:szCs w:val="24"/>
        </w:rPr>
        <w:t>/</w:t>
      </w:r>
      <w:r w:rsidR="00AF35A9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i nad rámec doby pro použití dotace stanovené 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v 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>Bude-li v souladu s těmito Pravidly dodatkem Smlouvy měněn termín pro použití dotace nad rámec doby pro použití dotace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Pravidel, lze v tomto dodatku rovněž přiměřeně změnit také období realizace akce/činnosti nad období realizace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</w:t>
      </w:r>
      <w:r w:rsidR="005500EE">
        <w:rPr>
          <w:rFonts w:ascii="Arial" w:hAnsi="Arial" w:cs="Arial"/>
          <w:color w:val="0000FF"/>
          <w:sz w:val="24"/>
          <w:szCs w:val="24"/>
        </w:rPr>
        <w:t>e musí být proveden v souladu s </w:t>
      </w:r>
      <w:r w:rsidRPr="006D235B">
        <w:rPr>
          <w:rFonts w:ascii="Arial" w:hAnsi="Arial" w:cs="Arial"/>
          <w:color w:val="0000FF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26262F78"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538D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EB0CE8A" w14:textId="725700E0" w:rsidR="008579EC" w:rsidRPr="001D224D" w:rsidRDefault="008579EC" w:rsidP="00E4662A">
      <w:pPr>
        <w:ind w:left="708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(v případech, kdy pravidla DP neumožňují pořízení jakéhokoliv majetku, je možné text adekvátně upravit)</w:t>
      </w:r>
    </w:p>
    <w:p w14:paraId="18A5F87A" w14:textId="07F9CE41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="005500EE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>(schválení a uzavření dodatku ke Smlouvě). Dodatek schvaluje řídící orgán, kter</w:t>
      </w:r>
      <w:r w:rsidR="005500EE">
        <w:rPr>
          <w:rFonts w:ascii="Arial" w:hAnsi="Arial" w:cs="Arial"/>
          <w:bCs/>
          <w:color w:val="0000FF"/>
          <w:sz w:val="24"/>
          <w:szCs w:val="24"/>
        </w:rPr>
        <w:t>ý rozhodl o poskytnutí dotace a 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08007B7D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lastRenderedPageBreak/>
        <w:t xml:space="preserve">V případě, že příjemce dotace není </w:t>
      </w:r>
      <w:r w:rsidR="00BA36B7" w:rsidRPr="00FA1CE3">
        <w:rPr>
          <w:rFonts w:ascii="Arial" w:hAnsi="Arial" w:cs="Arial"/>
          <w:color w:val="0000FF"/>
          <w:sz w:val="24"/>
          <w:szCs w:val="24"/>
          <w:highlight w:val="yellow"/>
        </w:rPr>
        <w:t>vlastníkem majetku a </w:t>
      </w:r>
      <w:r w:rsidR="005D1162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majetek je ve vlastnictví </w:t>
      </w:r>
      <w:r w:rsidR="00CD0555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>jiné osoby</w:t>
      </w:r>
      <w:r w:rsidR="005D1162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, činí lhůta minimálně 10 let (viz </w:t>
      </w:r>
      <w:r w:rsidR="00113951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 </w:t>
      </w:r>
      <w:r w:rsidR="00030E2E" w:rsidRPr="00FA1CE3">
        <w:rPr>
          <w:rFonts w:ascii="Arial" w:hAnsi="Arial" w:cs="Arial"/>
          <w:color w:val="0000FF"/>
          <w:sz w:val="24"/>
          <w:szCs w:val="24"/>
          <w:highlight w:val="yellow"/>
        </w:rPr>
        <w:t>č</w:t>
      </w:r>
      <w:r w:rsidR="00C350C8" w:rsidRPr="00FA1CE3">
        <w:rPr>
          <w:rFonts w:ascii="Arial" w:hAnsi="Arial" w:cs="Arial"/>
          <w:color w:val="0000FF"/>
          <w:sz w:val="24"/>
          <w:szCs w:val="24"/>
          <w:highlight w:val="yellow"/>
        </w:rPr>
        <w:t>l. 3</w:t>
      </w:r>
      <w:r w:rsidR="00AC11A6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 část </w:t>
      </w:r>
      <w:r w:rsidR="00030E2E" w:rsidRPr="00FA1CE3">
        <w:rPr>
          <w:rFonts w:ascii="Arial" w:hAnsi="Arial" w:cs="Arial"/>
          <w:color w:val="0000FF"/>
          <w:sz w:val="24"/>
          <w:szCs w:val="24"/>
          <w:highlight w:val="yellow"/>
        </w:rPr>
        <w:t xml:space="preserve">A odst. 10 </w:t>
      </w:r>
      <w:r w:rsidR="00113951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>Zásad</w:t>
      </w:r>
      <w:r w:rsidR="005D1162" w:rsidRPr="00FA1CE3">
        <w:rPr>
          <w:rFonts w:ascii="Arial" w:hAnsi="Arial" w:cs="Arial"/>
          <w:bCs/>
          <w:color w:val="0000FF"/>
          <w:sz w:val="24"/>
          <w:szCs w:val="24"/>
          <w:highlight w:val="yellow"/>
        </w:rPr>
        <w:t>).</w:t>
      </w:r>
      <w:r w:rsidR="005D1162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750DB" w:rsidRPr="006D235B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D235B">
        <w:rPr>
          <w:rFonts w:ascii="Arial" w:hAnsi="Arial" w:cs="Arial"/>
          <w:bCs/>
          <w:sz w:val="24"/>
          <w:szCs w:val="24"/>
        </w:rPr>
        <w:t>, kter</w:t>
      </w:r>
      <w:r w:rsidR="0079029A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D235B">
        <w:rPr>
          <w:rFonts w:ascii="Arial" w:hAnsi="Arial" w:cs="Arial"/>
          <w:bCs/>
          <w:sz w:val="24"/>
          <w:szCs w:val="24"/>
        </w:rPr>
        <w:t>uzavření Smlouvy</w:t>
      </w:r>
      <w:r w:rsidR="00D750DB" w:rsidRPr="006D235B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 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7A9B9B5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="005500EE">
        <w:rPr>
          <w:rFonts w:ascii="Arial" w:hAnsi="Arial" w:cs="Arial"/>
          <w:sz w:val="24"/>
          <w:szCs w:val="24"/>
        </w:rPr>
        <w:t>do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</w:t>
      </w:r>
      <w:r w:rsidR="008C66BF" w:rsidRPr="008C66B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; </w:t>
      </w:r>
      <w:r w:rsidR="008C66BF"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první den zveřejnění přitom musí být nejpozději 30 dnů před počátkem lhůty pro podávání žádostí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410F8A7" w:rsidR="0071231B" w:rsidRPr="001D224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6D235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6D235B">
        <w:rPr>
          <w:rFonts w:ascii="Arial" w:hAnsi="Arial" w:cs="Arial"/>
          <w:b/>
          <w:sz w:val="24"/>
          <w:szCs w:val="24"/>
        </w:rPr>
        <w:t xml:space="preserve"> je stanovena od</w:t>
      </w:r>
      <w:r w:rsidRPr="006D235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proofErr w:type="gramStart"/>
      <w:r w:rsidRPr="006D235B">
        <w:rPr>
          <w:rFonts w:ascii="Arial" w:hAnsi="Arial" w:cs="Arial"/>
          <w:b/>
          <w:sz w:val="24"/>
          <w:szCs w:val="24"/>
        </w:rPr>
        <w:t>do</w:t>
      </w:r>
      <w:proofErr w:type="gramEnd"/>
      <w:r w:rsidRPr="006D235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V případě osobního podání žádosti o dotaci v listinné podobě na podatelnu Olomouckého kraje</w:t>
      </w:r>
      <w:r w:rsidR="00315823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 xml:space="preserve">tohoto odstavce do 12:00 hod. </w:t>
      </w:r>
      <w:r w:rsidR="009C3BC6" w:rsidRPr="001D224D">
        <w:rPr>
          <w:rFonts w:ascii="Arial" w:hAnsi="Arial" w:cs="Arial"/>
          <w:color w:val="0000FF"/>
          <w:sz w:val="24"/>
          <w:szCs w:val="24"/>
        </w:rPr>
        <w:t>V </w:t>
      </w:r>
      <w:r w:rsidRPr="001D224D">
        <w:rPr>
          <w:rFonts w:ascii="Arial" w:hAnsi="Arial" w:cs="Arial"/>
          <w:color w:val="0000FF"/>
          <w:sz w:val="24"/>
          <w:szCs w:val="24"/>
        </w:rPr>
        <w:t xml:space="preserve">případě podání </w:t>
      </w:r>
      <w:r w:rsidR="007C5D1C" w:rsidRPr="001D224D">
        <w:rPr>
          <w:rFonts w:ascii="Arial" w:hAnsi="Arial" w:cs="Arial"/>
          <w:color w:val="0000FF"/>
          <w:sz w:val="24"/>
          <w:szCs w:val="24"/>
        </w:rPr>
        <w:t xml:space="preserve">listinné </w:t>
      </w:r>
      <w:r w:rsidRPr="001D224D">
        <w:rPr>
          <w:rFonts w:ascii="Arial" w:hAnsi="Arial" w:cs="Arial"/>
          <w:color w:val="0000FF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1D224D">
        <w:rPr>
          <w:rFonts w:ascii="Arial" w:hAnsi="Arial" w:cs="Arial"/>
          <w:color w:val="0000FF"/>
          <w:sz w:val="24"/>
          <w:szCs w:val="24"/>
        </w:rPr>
        <w:t xml:space="preserve">, </w:t>
      </w:r>
      <w:r w:rsidRPr="001D224D">
        <w:rPr>
          <w:rFonts w:ascii="Arial" w:hAnsi="Arial" w:cs="Arial"/>
          <w:color w:val="0000FF"/>
          <w:sz w:val="24"/>
          <w:szCs w:val="24"/>
        </w:rPr>
        <w:t>obsahující listinnou žádost se všemi formálními náležitostmi</w:t>
      </w:r>
      <w:r w:rsidR="00EF5552" w:rsidRPr="001D224D">
        <w:rPr>
          <w:rFonts w:ascii="Arial" w:hAnsi="Arial" w:cs="Arial"/>
          <w:color w:val="0000FF"/>
          <w:sz w:val="24"/>
          <w:szCs w:val="24"/>
        </w:rPr>
        <w:t>,</w:t>
      </w:r>
      <w:r w:rsidRPr="001D224D">
        <w:rPr>
          <w:rFonts w:ascii="Arial" w:hAnsi="Arial" w:cs="Arial"/>
          <w:color w:val="0000FF"/>
          <w:sz w:val="24"/>
          <w:szCs w:val="24"/>
        </w:rPr>
        <w:t xml:space="preserve"> podána </w:t>
      </w:r>
      <w:r w:rsidR="00EF5552" w:rsidRPr="001D224D">
        <w:rPr>
          <w:rFonts w:ascii="Arial" w:hAnsi="Arial" w:cs="Arial"/>
          <w:color w:val="0000FF"/>
          <w:sz w:val="24"/>
          <w:szCs w:val="24"/>
        </w:rPr>
        <w:t xml:space="preserve">k poštovní přepravě na adresu dle </w:t>
      </w:r>
      <w:proofErr w:type="gramStart"/>
      <w:r w:rsidR="00EF5552" w:rsidRPr="00A146E1">
        <w:rPr>
          <w:rFonts w:ascii="Arial" w:hAnsi="Arial" w:cs="Arial"/>
          <w:color w:val="0000FF"/>
          <w:sz w:val="24"/>
          <w:szCs w:val="24"/>
          <w:highlight w:val="lightGray"/>
        </w:rPr>
        <w:t xml:space="preserve">odst. </w:t>
      </w:r>
      <w:hyperlink w:anchor="Administrátor" w:history="1">
        <w:r w:rsidR="00EF5552" w:rsidRPr="00A146E1">
          <w:rPr>
            <w:rStyle w:val="Hypertextovodkaz"/>
            <w:rFonts w:ascii="Arial" w:hAnsi="Arial" w:cs="Arial"/>
            <w:color w:val="0000FF"/>
            <w:sz w:val="24"/>
            <w:szCs w:val="24"/>
            <w:highlight w:val="lightGray"/>
          </w:rPr>
          <w:t>1.</w:t>
        </w:r>
        <w:r w:rsidR="005917A6" w:rsidRPr="00A146E1">
          <w:rPr>
            <w:rStyle w:val="Hypertextovodkaz"/>
            <w:rFonts w:ascii="Arial" w:hAnsi="Arial" w:cs="Arial"/>
            <w:color w:val="0000FF"/>
            <w:sz w:val="24"/>
            <w:szCs w:val="24"/>
            <w:highlight w:val="lightGray"/>
          </w:rPr>
          <w:t>4</w:t>
        </w:r>
        <w:r w:rsidRPr="00A146E1">
          <w:rPr>
            <w:rStyle w:val="Hypertextovodkaz"/>
            <w:rFonts w:ascii="Arial" w:hAnsi="Arial" w:cs="Arial"/>
            <w:color w:val="0000FF"/>
            <w:sz w:val="24"/>
            <w:szCs w:val="24"/>
            <w:highlight w:val="lightGray"/>
          </w:rPr>
          <w:t>.</w:t>
        </w:r>
      </w:hyperlink>
      <w:proofErr w:type="gramEnd"/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3FCCE33D" w:rsidR="00B84B5E" w:rsidRPr="000844A2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  <w:highlight w:val="yellow"/>
        </w:rPr>
      </w:pPr>
      <w:r w:rsidRPr="000844A2">
        <w:rPr>
          <w:rFonts w:ascii="Arial" w:hAnsi="Arial" w:cs="Arial"/>
          <w:b/>
          <w:sz w:val="24"/>
          <w:szCs w:val="24"/>
          <w:highlight w:val="yellow"/>
        </w:rPr>
        <w:t xml:space="preserve">Způsob </w:t>
      </w:r>
      <w:r w:rsidR="0089656B" w:rsidRPr="000844A2">
        <w:rPr>
          <w:rFonts w:ascii="Arial" w:hAnsi="Arial" w:cs="Arial"/>
          <w:b/>
          <w:sz w:val="24"/>
          <w:szCs w:val="24"/>
          <w:highlight w:val="yellow"/>
        </w:rPr>
        <w:t xml:space="preserve">podávání </w:t>
      </w:r>
      <w:r w:rsidRPr="000844A2">
        <w:rPr>
          <w:rFonts w:ascii="Arial" w:hAnsi="Arial" w:cs="Arial"/>
          <w:b/>
          <w:sz w:val="24"/>
          <w:szCs w:val="24"/>
          <w:highlight w:val="yellow"/>
        </w:rPr>
        <w:t>žádostí o dotace</w:t>
      </w:r>
      <w:r w:rsidRPr="000844A2">
        <w:rPr>
          <w:rFonts w:ascii="Arial" w:hAnsi="Arial" w:cs="Arial"/>
          <w:sz w:val="24"/>
          <w:szCs w:val="24"/>
          <w:highlight w:val="yellow"/>
        </w:rPr>
        <w:t xml:space="preserve"> je upraven v Zásadách a je </w:t>
      </w:r>
      <w:r w:rsidR="006B6B0C" w:rsidRPr="000844A2">
        <w:rPr>
          <w:rFonts w:ascii="Arial" w:hAnsi="Arial" w:cs="Arial"/>
          <w:sz w:val="24"/>
          <w:szCs w:val="24"/>
          <w:highlight w:val="yellow"/>
        </w:rPr>
        <w:t>pro všechny dotace stejný (čl. 3</w:t>
      </w:r>
      <w:r w:rsidR="00AC11A6" w:rsidRPr="000844A2">
        <w:rPr>
          <w:rFonts w:ascii="Arial" w:hAnsi="Arial" w:cs="Arial"/>
          <w:sz w:val="24"/>
          <w:szCs w:val="24"/>
          <w:highlight w:val="yellow"/>
        </w:rPr>
        <w:t xml:space="preserve"> část </w:t>
      </w:r>
      <w:r w:rsidR="00C350C8" w:rsidRPr="000844A2">
        <w:rPr>
          <w:rFonts w:ascii="Arial" w:hAnsi="Arial" w:cs="Arial"/>
          <w:sz w:val="24"/>
          <w:szCs w:val="24"/>
          <w:highlight w:val="yellow"/>
        </w:rPr>
        <w:t>A</w:t>
      </w:r>
      <w:r w:rsidR="006B6B0C" w:rsidRPr="000844A2">
        <w:rPr>
          <w:rFonts w:ascii="Arial" w:hAnsi="Arial" w:cs="Arial"/>
          <w:sz w:val="24"/>
          <w:szCs w:val="24"/>
          <w:highlight w:val="yellow"/>
        </w:rPr>
        <w:t xml:space="preserve"> odst.</w:t>
      </w:r>
      <w:r w:rsidR="00C350C8" w:rsidRPr="000844A2">
        <w:rPr>
          <w:rFonts w:ascii="Arial" w:hAnsi="Arial" w:cs="Arial"/>
          <w:sz w:val="24"/>
          <w:szCs w:val="24"/>
          <w:highlight w:val="yellow"/>
        </w:rPr>
        <w:t xml:space="preserve"> 4</w:t>
      </w:r>
      <w:r w:rsidR="006B6B0C" w:rsidRPr="000844A2">
        <w:rPr>
          <w:rFonts w:ascii="Arial" w:hAnsi="Arial" w:cs="Arial"/>
          <w:sz w:val="24"/>
          <w:szCs w:val="24"/>
          <w:highlight w:val="yellow"/>
        </w:rPr>
        <w:t xml:space="preserve"> Zásad).</w:t>
      </w:r>
      <w:r w:rsidR="001B1EFD" w:rsidRPr="000844A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B1EFD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Způsob podání žádosti </w:t>
      </w:r>
      <w:r w:rsidR="00294297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v tomto dotačním programu/titulu </w:t>
      </w:r>
      <w:r w:rsidR="001B1EFD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je </w:t>
      </w:r>
      <w:r w:rsidR="00294297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rovněž </w:t>
      </w:r>
      <w:r w:rsidR="001B1EFD" w:rsidRPr="000844A2">
        <w:rPr>
          <w:rFonts w:ascii="Arial" w:hAnsi="Arial" w:cs="Arial"/>
          <w:color w:val="0000FF"/>
          <w:sz w:val="24"/>
          <w:szCs w:val="24"/>
          <w:highlight w:val="yellow"/>
        </w:rPr>
        <w:t>zveřejněn na webových stránkách dotačního programu/titulu.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77777777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lastRenderedPageBreak/>
        <w:t xml:space="preserve">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63056D92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21B8C7E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77777777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0BDB3451" w14:textId="4FF94237" w:rsidR="00691685" w:rsidRPr="006D235B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 w:rsidR="00115248" w:rsidRPr="00611528">
        <w:rPr>
          <w:rFonts w:ascii="Arial" w:hAnsi="Arial" w:cs="Arial"/>
          <w:color w:val="0000FF"/>
          <w:sz w:val="24"/>
          <w:szCs w:val="24"/>
          <w:highlight w:val="lightGray"/>
        </w:rPr>
        <w:t>odst.</w:t>
      </w:r>
      <w:r w:rsidRPr="00611528">
        <w:rPr>
          <w:rFonts w:ascii="Arial" w:hAnsi="Arial" w:cs="Arial"/>
          <w:color w:val="0000FF"/>
          <w:sz w:val="24"/>
          <w:szCs w:val="24"/>
          <w:highlight w:val="lightGray"/>
        </w:rPr>
        <w:t xml:space="preserve"> </w:t>
      </w:r>
      <w:r w:rsidR="008E42F0" w:rsidRPr="00611528">
        <w:rPr>
          <w:rFonts w:ascii="Arial" w:hAnsi="Arial" w:cs="Arial"/>
          <w:color w:val="0000FF"/>
          <w:sz w:val="24"/>
          <w:szCs w:val="24"/>
          <w:highlight w:val="lightGray"/>
        </w:rPr>
        <w:t>8.4 body </w:t>
      </w:r>
      <w:r w:rsidR="000569F2" w:rsidRPr="00611528">
        <w:rPr>
          <w:rFonts w:ascii="Arial" w:hAnsi="Arial" w:cs="Arial"/>
          <w:color w:val="0000FF"/>
          <w:sz w:val="24"/>
          <w:szCs w:val="24"/>
          <w:highlight w:val="lightGray"/>
        </w:rPr>
        <w:t>1</w:t>
      </w:r>
      <w:r w:rsidRPr="00611528">
        <w:rPr>
          <w:rFonts w:ascii="Arial" w:hAnsi="Arial" w:cs="Arial"/>
          <w:color w:val="0000FF"/>
          <w:sz w:val="24"/>
          <w:szCs w:val="24"/>
          <w:highlight w:val="lightGray"/>
        </w:rPr>
        <w:t xml:space="preserve"> – </w:t>
      </w:r>
      <w:r w:rsidR="000569F2" w:rsidRPr="00611528">
        <w:rPr>
          <w:rFonts w:ascii="Arial" w:hAnsi="Arial" w:cs="Arial"/>
          <w:color w:val="0000FF"/>
          <w:sz w:val="24"/>
          <w:szCs w:val="24"/>
          <w:highlight w:val="lightGray"/>
        </w:rPr>
        <w:t>5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 xml:space="preserve"> (pokud byly přílohy č. 1 – 5 doloženy k žádosti o dotaci v</w:t>
      </w:r>
      <w:r w:rsidR="002A1B20" w:rsidRPr="006D235B">
        <w:rPr>
          <w:rFonts w:ascii="Arial" w:hAnsi="Arial" w:cs="Arial"/>
          <w:color w:val="0000FF"/>
          <w:sz w:val="24"/>
          <w:szCs w:val="24"/>
        </w:rPr>
        <w:t xml:space="preserve"> předchozím 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>roce a nedošlo v nich k žádné změně, lze je nahradit čestným prohlášením),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1 žádosti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C41EA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</w:t>
      </w:r>
      <w:r w:rsidR="006579A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355815BC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1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minimis</w:t>
      </w:r>
      <w:bookmarkEnd w:id="11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E66EA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GBER,</w:t>
      </w:r>
    </w:p>
    <w:p w14:paraId="4BFC4005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žadatele – právnické osoby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 xml:space="preserve">č. 4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D8F9435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6E4740A" w14:textId="55F0D90B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4A6C3C4" w14:textId="1891B448" w:rsidR="00B33F02" w:rsidRPr="006D235B" w:rsidRDefault="0003594B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lastRenderedPageBreak/>
        <w:t>v souladu s č</w:t>
      </w:r>
      <w:r w:rsidR="00D26DA5" w:rsidRPr="000844A2">
        <w:rPr>
          <w:rFonts w:ascii="Arial" w:hAnsi="Arial" w:cs="Arial"/>
          <w:color w:val="0000FF"/>
          <w:sz w:val="24"/>
          <w:szCs w:val="24"/>
          <w:highlight w:val="yellow"/>
        </w:rPr>
        <w:t>l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>. 3</w:t>
      </w:r>
      <w:r w:rsidR="00BA43AC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část </w:t>
      </w:r>
      <w:r w:rsidR="00C350C8" w:rsidRPr="000844A2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odst. </w:t>
      </w:r>
      <w:r w:rsidR="00C350C8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10 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Zásad </w:t>
      </w:r>
      <w:r w:rsidR="009F7E1E" w:rsidRPr="000844A2">
        <w:rPr>
          <w:rFonts w:ascii="Arial" w:hAnsi="Arial" w:cs="Arial"/>
          <w:color w:val="0000FF"/>
          <w:sz w:val="24"/>
          <w:szCs w:val="24"/>
          <w:highlight w:val="yellow"/>
        </w:rPr>
        <w:t>prohlášení druhé smluvní strany</w:t>
      </w:r>
      <w:r w:rsidR="00D26DA5" w:rsidRPr="000844A2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D26DA5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– </w:t>
      </w:r>
      <w:r w:rsidR="009F7E1E" w:rsidRPr="000844A2">
        <w:rPr>
          <w:rFonts w:ascii="Arial" w:hAnsi="Arial" w:cs="Arial"/>
          <w:color w:val="0000FF"/>
          <w:sz w:val="24"/>
          <w:szCs w:val="24"/>
          <w:highlight w:val="yellow"/>
        </w:rPr>
        <w:t>vlastníka</w:t>
      </w:r>
      <w:r w:rsidR="00BA43AC" w:rsidRPr="000844A2">
        <w:rPr>
          <w:rFonts w:ascii="Arial" w:hAnsi="Arial" w:cs="Arial"/>
          <w:color w:val="0000FF"/>
          <w:sz w:val="24"/>
          <w:szCs w:val="24"/>
          <w:highlight w:val="yellow"/>
        </w:rPr>
        <w:t>, tj.</w:t>
      </w:r>
      <w:r w:rsidR="00B16267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092318" w:rsidRPr="000844A2">
        <w:rPr>
          <w:rFonts w:ascii="Arial" w:hAnsi="Arial" w:cs="Arial"/>
          <w:color w:val="0000FF"/>
          <w:sz w:val="24"/>
          <w:szCs w:val="24"/>
          <w:highlight w:val="yellow"/>
        </w:rPr>
        <w:t>obce</w:t>
      </w:r>
      <w:r w:rsidR="008A7BBD" w:rsidRPr="000844A2">
        <w:rPr>
          <w:rFonts w:ascii="Arial" w:hAnsi="Arial" w:cs="Arial"/>
          <w:color w:val="0000FF"/>
          <w:sz w:val="24"/>
          <w:szCs w:val="24"/>
          <w:highlight w:val="yellow"/>
        </w:rPr>
        <w:t>/Olomouckého kraje/municipální firmy/ státního podniku</w:t>
      </w:r>
      <w:r w:rsidR="009F7E1E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(např. ověřené usnesení nebo originál rozhodnutí příslušného orgánu)</w:t>
      </w:r>
      <w:r w:rsidR="00092318" w:rsidRPr="000844A2">
        <w:rPr>
          <w:rFonts w:ascii="Arial" w:hAnsi="Arial" w:cs="Arial"/>
          <w:color w:val="0000FF"/>
          <w:sz w:val="24"/>
          <w:szCs w:val="24"/>
          <w:highlight w:val="yellow"/>
        </w:rPr>
        <w:t>,</w:t>
      </w:r>
      <w:r w:rsidR="00092318" w:rsidRPr="00C22692">
        <w:rPr>
          <w:rFonts w:ascii="Arial" w:hAnsi="Arial" w:cs="Arial"/>
          <w:color w:val="0000FF"/>
          <w:sz w:val="24"/>
          <w:szCs w:val="24"/>
        </w:rPr>
        <w:t xml:space="preserve"> obsahující prohlášení k vlastnickým právům</w:t>
      </w:r>
      <w:r w:rsidR="008A713F" w:rsidRPr="00C22692">
        <w:rPr>
          <w:rFonts w:ascii="Arial" w:hAnsi="Arial" w:cs="Arial"/>
          <w:color w:val="0000FF"/>
          <w:sz w:val="24"/>
          <w:szCs w:val="24"/>
        </w:rPr>
        <w:t xml:space="preserve"> a</w:t>
      </w:r>
      <w:r w:rsidR="00092318" w:rsidRPr="00C22692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>/Olomouckého kraje/municipální firmy/</w:t>
      </w:r>
      <w:r w:rsidR="001F4E0B" w:rsidRPr="000844A2">
        <w:rPr>
          <w:rFonts w:ascii="Arial" w:hAnsi="Arial" w:cs="Arial"/>
          <w:color w:val="0000FF"/>
          <w:sz w:val="24"/>
          <w:szCs w:val="24"/>
          <w:highlight w:val="yellow"/>
        </w:rPr>
        <w:t>České republiky</w:t>
      </w:r>
      <w:r w:rsidR="00092318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092318" w:rsidRPr="000844A2">
        <w:rPr>
          <w:rFonts w:ascii="Arial" w:hAnsi="Arial" w:cs="Arial"/>
          <w:color w:val="0000FF"/>
          <w:sz w:val="24"/>
          <w:szCs w:val="24"/>
        </w:rPr>
        <w:t xml:space="preserve">a souhlas s realizací akce, na niž </w:t>
      </w:r>
      <w:r w:rsidR="0002603A" w:rsidRPr="000844A2">
        <w:rPr>
          <w:rFonts w:ascii="Arial" w:hAnsi="Arial" w:cs="Arial"/>
          <w:color w:val="0000FF"/>
          <w:sz w:val="24"/>
          <w:szCs w:val="24"/>
        </w:rPr>
        <w:t>j</w:t>
      </w:r>
      <w:r w:rsidR="00092318" w:rsidRPr="000844A2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0844A2">
        <w:rPr>
          <w:rFonts w:ascii="Arial" w:hAnsi="Arial" w:cs="Arial"/>
          <w:color w:val="0000FF"/>
          <w:sz w:val="24"/>
          <w:szCs w:val="24"/>
        </w:rPr>
        <w:t>.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</w:t>
      </w:r>
      <w:r w:rsidR="00BA43AC">
        <w:rPr>
          <w:rFonts w:ascii="Arial" w:hAnsi="Arial" w:cs="Arial"/>
          <w:color w:val="0000FF"/>
          <w:sz w:val="24"/>
          <w:szCs w:val="24"/>
        </w:rPr>
        <w:t>Toto prohlášení</w:t>
      </w:r>
      <w:r w:rsidR="00D02935" w:rsidRPr="00C22692">
        <w:rPr>
          <w:rFonts w:ascii="Arial" w:hAnsi="Arial" w:cs="Arial"/>
          <w:color w:val="0000FF"/>
          <w:sz w:val="24"/>
          <w:szCs w:val="24"/>
        </w:rPr>
        <w:t xml:space="preserve"> 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ým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m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m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m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m</w:t>
      </w:r>
      <w:r w:rsidR="00965131" w:rsidRPr="00C22692">
        <w:rPr>
          <w:rFonts w:ascii="Arial" w:hAnsi="Arial" w:cs="Arial"/>
          <w:color w:val="0000FF"/>
          <w:sz w:val="24"/>
          <w:szCs w:val="24"/>
        </w:rPr>
        <w:t>,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opř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a</w:t>
      </w:r>
      <w:r w:rsidR="00EC49E7" w:rsidRPr="00C22692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C22692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C22692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C22692">
        <w:rPr>
          <w:rFonts w:ascii="Arial" w:hAnsi="Arial" w:cs="Arial"/>
          <w:color w:val="0000FF"/>
          <w:sz w:val="24"/>
          <w:szCs w:val="24"/>
        </w:rPr>
        <w:t>,</w:t>
      </w:r>
      <w:r w:rsidR="00F36D69" w:rsidRPr="00C22692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C22692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C22692">
        <w:rPr>
          <w:rFonts w:ascii="Arial" w:hAnsi="Arial" w:cs="Arial"/>
          <w:color w:val="0000FF"/>
          <w:sz w:val="24"/>
          <w:szCs w:val="24"/>
        </w:rPr>
        <w:t>.</w:t>
      </w:r>
      <w:r w:rsidR="00092318" w:rsidRPr="00C22692">
        <w:rPr>
          <w:color w:val="0000FF"/>
          <w:sz w:val="24"/>
          <w:szCs w:val="24"/>
        </w:rPr>
        <w:t xml:space="preserve"> </w:t>
      </w:r>
      <w:r w:rsidR="009B5A0F" w:rsidRPr="00C22692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(Alternativní text, pouze u</w:t>
      </w:r>
      <w:r w:rsidR="006755B7" w:rsidRPr="00C22692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9B5A0F" w:rsidRPr="00C22692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definovaných dotačních programů)</w:t>
      </w:r>
      <w:r w:rsidR="009B5A0F" w:rsidRPr="00C22692">
        <w:rPr>
          <w:rFonts w:ascii="Arial" w:hAnsi="Arial" w:cs="Arial"/>
          <w:color w:val="0000FF"/>
          <w:sz w:val="24"/>
          <w:szCs w:val="24"/>
        </w:rPr>
        <w:t xml:space="preserve"> </w:t>
      </w:r>
      <w:r w:rsidR="00B33F02" w:rsidRPr="00C22692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F5778C" w:rsidRPr="000844A2">
        <w:rPr>
          <w:rFonts w:ascii="Arial" w:hAnsi="Arial" w:cs="Arial"/>
          <w:color w:val="0000FF"/>
          <w:sz w:val="24"/>
          <w:szCs w:val="24"/>
          <w:highlight w:val="yellow"/>
        </w:rPr>
        <w:t>/Olomouckého kraje/municipální firmy/České republiky</w:t>
      </w:r>
      <w:r w:rsidR="00B33F02" w:rsidRPr="006D235B">
        <w:rPr>
          <w:rFonts w:ascii="Arial" w:hAnsi="Arial" w:cs="Arial"/>
          <w:color w:val="0000FF"/>
          <w:sz w:val="24"/>
          <w:szCs w:val="24"/>
        </w:rPr>
        <w:t xml:space="preserve"> ponechat majetek pořízený </w:t>
      </w:r>
      <w:r w:rsidR="008F1946">
        <w:rPr>
          <w:rFonts w:ascii="Arial" w:hAnsi="Arial" w:cs="Arial"/>
          <w:color w:val="0000FF"/>
          <w:sz w:val="24"/>
          <w:szCs w:val="24"/>
        </w:rPr>
        <w:t xml:space="preserve">nebo zhodnocený </w:t>
      </w:r>
      <w:r w:rsidR="00B33F02" w:rsidRPr="006D235B">
        <w:rPr>
          <w:rFonts w:ascii="Arial" w:hAnsi="Arial" w:cs="Arial"/>
          <w:color w:val="0000FF"/>
          <w:sz w:val="24"/>
          <w:szCs w:val="24"/>
        </w:rPr>
        <w:t>z dotace po dobu minimálně 10 let v majetku obce</w:t>
      </w:r>
      <w:r w:rsidR="00F5778C" w:rsidRPr="00F5778C">
        <w:rPr>
          <w:rFonts w:ascii="Arial" w:hAnsi="Arial" w:cs="Arial"/>
          <w:color w:val="0000FF"/>
          <w:sz w:val="24"/>
          <w:szCs w:val="24"/>
        </w:rPr>
        <w:t>/</w:t>
      </w:r>
      <w:r w:rsidR="00F5778C" w:rsidRPr="000844A2">
        <w:rPr>
          <w:rFonts w:ascii="Arial" w:hAnsi="Arial" w:cs="Arial"/>
          <w:color w:val="0000FF"/>
          <w:sz w:val="24"/>
          <w:szCs w:val="24"/>
          <w:highlight w:val="yellow"/>
        </w:rPr>
        <w:t>Olomouckého kraje/municipální firmy/České republiky</w:t>
      </w:r>
      <w:r w:rsidR="00B01BCF">
        <w:rPr>
          <w:rFonts w:ascii="Arial" w:hAnsi="Arial" w:cs="Arial"/>
          <w:color w:val="0000FF"/>
          <w:sz w:val="24"/>
          <w:szCs w:val="24"/>
        </w:rPr>
        <w:t>,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</w:t>
      </w:r>
      <w:r w:rsidR="00F5778C" w:rsidRPr="00F5778C">
        <w:rPr>
          <w:rFonts w:ascii="Arial" w:hAnsi="Arial" w:cs="Arial"/>
          <w:i/>
          <w:color w:val="808080" w:themeColor="background1" w:themeShade="80"/>
          <w:sz w:val="24"/>
          <w:szCs w:val="24"/>
        </w:rPr>
        <w:t>/</w:t>
      </w:r>
      <w:r w:rsidR="00F5778C" w:rsidRPr="000844A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Olomouckého kraje/municipální firmy/České republiky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ponechat majetek pořízený z dotace po dobu minimálně 10 let v majetku obce</w:t>
      </w:r>
      <w:r w:rsidR="00F5778C" w:rsidRPr="00F5778C">
        <w:rPr>
          <w:rFonts w:ascii="Arial" w:hAnsi="Arial" w:cs="Arial"/>
          <w:i/>
          <w:color w:val="808080" w:themeColor="background1" w:themeShade="80"/>
          <w:sz w:val="24"/>
          <w:szCs w:val="24"/>
        </w:rPr>
        <w:t>/</w:t>
      </w:r>
      <w:r w:rsidR="00F5778C" w:rsidRPr="000844A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Olomouckého kraje/municipální firmy/České republiky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5448A10" w14:textId="1427EBFF" w:rsidR="00D13F18" w:rsidRPr="00695A41" w:rsidRDefault="006C6B32" w:rsidP="0079029A">
      <w:pPr>
        <w:ind w:left="105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Vždy se upraví </w:t>
      </w:r>
      <w:r w:rsidR="00092318"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dle dotačního programu/titulu, bude vyžadováno pouze u </w:t>
      </w:r>
      <w:r w:rsidR="0079029A">
        <w:rPr>
          <w:rFonts w:ascii="Arial" w:hAnsi="Arial" w:cs="Arial"/>
          <w:color w:val="808080" w:themeColor="background1" w:themeShade="80"/>
          <w:sz w:val="24"/>
          <w:szCs w:val="24"/>
        </w:rPr>
        <w:t> </w:t>
      </w:r>
      <w:r w:rsidR="00092318"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investičních dotací v případě, že opravy majetku, technické zhodnocení či rekonstrukce hrazené z dotace budou realizovány </w:t>
      </w:r>
      <w:r w:rsidR="00245D8A"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příjemcem jako nevlastníkem </w:t>
      </w:r>
      <w:r w:rsidR="00092318" w:rsidRPr="00695A41">
        <w:rPr>
          <w:rFonts w:ascii="Arial" w:hAnsi="Arial" w:cs="Arial"/>
          <w:color w:val="808080" w:themeColor="background1" w:themeShade="80"/>
          <w:sz w:val="24"/>
          <w:szCs w:val="24"/>
        </w:rPr>
        <w:t>do majetku obce</w:t>
      </w:r>
      <w:r w:rsidR="00A8359A" w:rsidRPr="00695A41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firmy/České republiky</w:t>
      </w:r>
      <w:r w:rsidR="00E81258" w:rsidRPr="00695A41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092318"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092318" w:rsidRPr="00C9209B">
        <w:rPr>
          <w:rFonts w:ascii="Arial" w:hAnsi="Arial" w:cs="Arial"/>
          <w:color w:val="808080" w:themeColor="background1" w:themeShade="80"/>
          <w:sz w:val="24"/>
          <w:szCs w:val="24"/>
          <w:highlight w:val="lightGray"/>
        </w:rPr>
        <w:t>dle odst. 7.3</w:t>
      </w:r>
      <w:r w:rsidR="00A8359A" w:rsidRPr="00695A41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Pravidel, </w:t>
      </w:r>
      <w:r w:rsidR="00A8359A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resp. čl. 3</w:t>
      </w:r>
      <w:r w:rsidR="00AC11A6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část </w:t>
      </w:r>
      <w:r w:rsidR="00C350C8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A</w:t>
      </w:r>
      <w:r w:rsidR="00A8359A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odst. </w:t>
      </w:r>
      <w:r w:rsidR="00C350C8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10</w:t>
      </w:r>
      <w:r w:rsidR="00C350C8" w:rsidRPr="00456351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A8359A" w:rsidRPr="00456351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Zásad</w:t>
      </w:r>
      <w:r w:rsidR="006404FC" w:rsidRPr="00695A41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61E44D80" w14:textId="1D0036D8" w:rsidR="00B01BCF" w:rsidRPr="00B01BCF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01BCF">
        <w:rPr>
          <w:rFonts w:ascii="Arial" w:hAnsi="Arial" w:cs="Arial"/>
          <w:color w:val="0000FF"/>
          <w:sz w:val="24"/>
          <w:szCs w:val="24"/>
        </w:rPr>
        <w:t xml:space="preserve">doložení skutečnosti o nastavení </w:t>
      </w:r>
      <w:r w:rsidR="000302F4">
        <w:rPr>
          <w:rFonts w:ascii="Arial" w:hAnsi="Arial" w:cs="Arial"/>
          <w:color w:val="0000FF"/>
          <w:sz w:val="24"/>
          <w:szCs w:val="24"/>
        </w:rPr>
        <w:t>hranice pro dlouhodobý hmotný a </w:t>
      </w:r>
      <w:r w:rsidRPr="00B01BCF">
        <w:rPr>
          <w:rFonts w:ascii="Arial" w:hAnsi="Arial" w:cs="Arial"/>
          <w:color w:val="0000FF"/>
          <w:sz w:val="24"/>
          <w:szCs w:val="24"/>
        </w:rPr>
        <w:t>nehmotný majetek mimo limit stanovený zákonem o dani z příjmů - např. vnitřní předpis</w:t>
      </w:r>
      <w:r>
        <w:rPr>
          <w:rFonts w:ascii="Arial" w:hAnsi="Arial" w:cs="Arial"/>
          <w:color w:val="0000FF"/>
          <w:sz w:val="24"/>
          <w:szCs w:val="24"/>
        </w:rPr>
        <w:t>,</w:t>
      </w:r>
      <w:r w:rsidRPr="00B01BCF">
        <w:rPr>
          <w:rFonts w:ascii="Arial" w:hAnsi="Arial" w:cs="Arial"/>
          <w:color w:val="0000FF"/>
          <w:sz w:val="24"/>
          <w:szCs w:val="24"/>
        </w:rPr>
        <w:t xml:space="preserve"> </w:t>
      </w:r>
      <w:r w:rsidRP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1BCC362" w14:textId="62FFB47C" w:rsidR="005A057F" w:rsidRPr="008F066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dotačního </w:t>
      </w:r>
      <w:r w:rsidR="00BB79D0"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6D235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9B730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9B730B">
        <w:rPr>
          <w:rFonts w:ascii="Arial" w:hAnsi="Arial" w:cs="Arial"/>
          <w:sz w:val="24"/>
          <w:szCs w:val="24"/>
          <w:highlight w:val="lightGray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C22692">
        <w:rPr>
          <w:rFonts w:ascii="Arial" w:hAnsi="Arial" w:cs="Arial"/>
          <w:color w:val="0000FF"/>
          <w:sz w:val="24"/>
          <w:szCs w:val="24"/>
        </w:rPr>
        <w:t>a</w:t>
      </w:r>
      <w:r w:rsidR="00C22692" w:rsidRPr="00C22692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nebudou vyhlašovateli dotačního programu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doručeny včas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06BBB" w:rsidRPr="006D235B">
        <w:rPr>
          <w:rFonts w:ascii="Arial" w:hAnsi="Arial" w:cs="Arial"/>
          <w:b/>
          <w:color w:val="0000FF"/>
          <w:sz w:val="24"/>
          <w:szCs w:val="24"/>
        </w:rPr>
        <w:t>v písemné podobě</w:t>
      </w:r>
      <w:r w:rsidR="00006BB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dle </w:t>
      </w:r>
      <w:r w:rsidR="00C350C8" w:rsidRPr="000844A2">
        <w:rPr>
          <w:rFonts w:ascii="Arial" w:hAnsi="Arial" w:cs="Arial"/>
          <w:color w:val="0000FF"/>
          <w:sz w:val="24"/>
          <w:szCs w:val="24"/>
          <w:highlight w:val="yellow"/>
        </w:rPr>
        <w:t>stanovené</w:t>
      </w:r>
      <w:r w:rsidR="00C350C8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lhůty </w:t>
      </w:r>
      <w:r w:rsidR="00855DDD" w:rsidRPr="006D235B">
        <w:rPr>
          <w:rFonts w:ascii="Arial" w:hAnsi="Arial" w:cs="Arial"/>
          <w:color w:val="0000FF"/>
          <w:sz w:val="24"/>
          <w:szCs w:val="24"/>
        </w:rPr>
        <w:t xml:space="preserve">a způsobem </w:t>
      </w:r>
      <w:r w:rsidRPr="006D235B">
        <w:rPr>
          <w:rFonts w:ascii="Arial" w:hAnsi="Arial" w:cs="Arial"/>
          <w:color w:val="0000FF"/>
          <w:sz w:val="24"/>
          <w:szCs w:val="24"/>
        </w:rPr>
        <w:t>podání žádosti uveden</w:t>
      </w:r>
      <w:r w:rsidR="00AC0BD1" w:rsidRPr="006D235B">
        <w:rPr>
          <w:rFonts w:ascii="Arial" w:hAnsi="Arial" w:cs="Arial"/>
          <w:color w:val="0000FF"/>
          <w:sz w:val="24"/>
          <w:szCs w:val="24"/>
        </w:rPr>
        <w:t>ým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>v</w:t>
      </w:r>
      <w:r w:rsidR="00515C83" w:rsidRPr="000844A2">
        <w:rPr>
          <w:rFonts w:ascii="Arial" w:hAnsi="Arial" w:cs="Arial"/>
          <w:color w:val="0000FF"/>
          <w:sz w:val="24"/>
          <w:szCs w:val="24"/>
          <w:highlight w:val="yellow"/>
        </w:rPr>
        <w:t> čl. 3</w:t>
      </w:r>
      <w:r w:rsidR="00AC11A6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část </w:t>
      </w:r>
      <w:r w:rsidR="00C350C8" w:rsidRPr="000844A2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r w:rsidR="00515C83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, </w:t>
      </w:r>
      <w:r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odst. </w:t>
      </w:r>
      <w:r w:rsidR="00C350C8" w:rsidRPr="000844A2">
        <w:rPr>
          <w:rFonts w:ascii="Arial" w:hAnsi="Arial" w:cs="Arial"/>
          <w:color w:val="0000FF"/>
          <w:sz w:val="24"/>
          <w:szCs w:val="24"/>
          <w:highlight w:val="yellow"/>
        </w:rPr>
        <w:t>4</w:t>
      </w:r>
      <w:r w:rsidR="00D26DA5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515C83" w:rsidRPr="000844A2">
        <w:rPr>
          <w:rFonts w:ascii="Arial" w:hAnsi="Arial" w:cs="Arial"/>
          <w:color w:val="0000FF"/>
          <w:sz w:val="24"/>
          <w:szCs w:val="24"/>
          <w:highlight w:val="yellow"/>
        </w:rPr>
        <w:t>Zásad</w:t>
      </w:r>
      <w:r w:rsidR="0089656B">
        <w:rPr>
          <w:rFonts w:ascii="Arial" w:hAnsi="Arial" w:cs="Arial"/>
          <w:color w:val="0000FF"/>
          <w:sz w:val="24"/>
          <w:szCs w:val="24"/>
        </w:rPr>
        <w:t xml:space="preserve"> </w:t>
      </w:r>
      <w:r w:rsidR="0089656B" w:rsidRPr="000844A2">
        <w:rPr>
          <w:rFonts w:ascii="Arial" w:hAnsi="Arial" w:cs="Arial"/>
          <w:color w:val="0000FF"/>
          <w:sz w:val="24"/>
          <w:szCs w:val="24"/>
          <w:highlight w:val="yellow"/>
        </w:rPr>
        <w:t>(tzn., vyhlašovatel nemá</w:t>
      </w:r>
      <w:r w:rsidR="00955FC5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 ve </w:t>
      </w:r>
      <w:r w:rsidR="00BB6472" w:rsidRPr="000844A2">
        <w:rPr>
          <w:rFonts w:ascii="Arial" w:hAnsi="Arial" w:cs="Arial"/>
          <w:color w:val="0000FF"/>
          <w:sz w:val="24"/>
          <w:szCs w:val="24"/>
          <w:highlight w:val="yellow"/>
        </w:rPr>
        <w:t xml:space="preserve">stanovené </w:t>
      </w:r>
      <w:r w:rsidR="00955FC5" w:rsidRPr="000844A2">
        <w:rPr>
          <w:rFonts w:ascii="Arial" w:hAnsi="Arial" w:cs="Arial"/>
          <w:color w:val="0000FF"/>
          <w:sz w:val="24"/>
          <w:szCs w:val="24"/>
          <w:highlight w:val="yellow"/>
        </w:rPr>
        <w:t>lhůtě k dispozici odeslaný formulář v systému RAP a současně doručenou písemnou žádost)</w:t>
      </w:r>
      <w:r w:rsidR="00FB6BCF" w:rsidRPr="000844A2">
        <w:rPr>
          <w:rFonts w:ascii="Arial" w:hAnsi="Arial" w:cs="Arial"/>
          <w:color w:val="0000FF"/>
          <w:sz w:val="24"/>
          <w:szCs w:val="24"/>
          <w:highlight w:val="yellow"/>
        </w:rPr>
        <w:t>,</w:t>
      </w:r>
      <w:r w:rsidR="00FB6BCF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</w:p>
    <w:p w14:paraId="4613407B" w14:textId="0D3D152D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na tentýž konkrétní účel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9C3BC6" w:rsidRPr="006D235B">
        <w:rPr>
          <w:rFonts w:ascii="Arial" w:hAnsi="Arial" w:cs="Arial"/>
          <w:sz w:val="24"/>
          <w:szCs w:val="24"/>
        </w:rPr>
        <w:t>(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6D235B">
        <w:rPr>
          <w:rFonts w:ascii="Arial" w:hAnsi="Arial" w:cs="Arial"/>
          <w:sz w:val="24"/>
          <w:szCs w:val="24"/>
        </w:rPr>
        <w:t>)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 daném kalendářním roce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C9209B">
        <w:rPr>
          <w:rFonts w:ascii="Arial" w:hAnsi="Arial" w:cs="Arial"/>
          <w:sz w:val="24"/>
          <w:szCs w:val="24"/>
          <w:highlight w:val="lightGray"/>
        </w:rPr>
        <w:t xml:space="preserve">článku </w:t>
      </w:r>
      <w:hyperlink w:anchor="okruhŽadatelů" w:history="1">
        <w:r w:rsidR="00C5488B" w:rsidRPr="00C9209B">
          <w:rPr>
            <w:rFonts w:ascii="Arial" w:hAnsi="Arial" w:cs="Arial"/>
            <w:sz w:val="24"/>
            <w:szCs w:val="24"/>
            <w:highlight w:val="lightGray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6D235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budou podány žadatelem –</w:t>
      </w:r>
      <w:r w:rsidR="00890A18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obcí jinou formou než elektronicky přes datovou schránku</w:t>
      </w:r>
      <w:r w:rsidR="00C22692">
        <w:rPr>
          <w:rFonts w:ascii="Arial" w:hAnsi="Arial" w:cs="Arial"/>
          <w:color w:val="0000FF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…………….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0F98E7CC" w:rsidR="006C6B32" w:rsidRPr="00107A38" w:rsidRDefault="006C6B32" w:rsidP="00107A3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hůt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u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způsob vyrozumění specifikuje 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dle dotačního programu/titulu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C9209B">
        <w:rPr>
          <w:rFonts w:ascii="Arial" w:hAnsi="Arial" w:cs="Arial"/>
          <w:sz w:val="24"/>
          <w:szCs w:val="24"/>
          <w:highlight w:val="lightGray"/>
        </w:rPr>
        <w:t>odst.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 xml:space="preserve"> 8.5</w:t>
      </w:r>
      <w:r w:rsidRPr="00C9209B">
        <w:rPr>
          <w:rFonts w:ascii="Arial" w:hAnsi="Arial" w:cs="Arial"/>
          <w:sz w:val="24"/>
          <w:szCs w:val="24"/>
          <w:highlight w:val="lightGray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BDB7FC4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107A38">
        <w:rPr>
          <w:rFonts w:ascii="Arial" w:hAnsi="Arial" w:cs="Arial"/>
          <w:sz w:val="24"/>
          <w:szCs w:val="24"/>
          <w:highlight w:val="lightGray"/>
        </w:rPr>
        <w:t>…………………..……..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7920814C" w14:textId="573508E3" w:rsidR="0095590B" w:rsidRPr="00107A38" w:rsidRDefault="00D55E98" w:rsidP="008C7AC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hůta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odstranění nedostatků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 způsob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rychlého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vyrozumění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žadatele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se specifikuje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</w:t>
      </w:r>
      <w:r w:rsidR="00CF2130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(časové možnosti DP/DT)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C9209B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7777777" w:rsidR="00E07BCF" w:rsidRPr="006E3DE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E3DEA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="00E07BCF" w:rsidRPr="006E3DEA">
        <w:rPr>
          <w:rFonts w:ascii="Arial" w:hAnsi="Arial" w:cs="Arial"/>
          <w:bCs/>
          <w:color w:val="0000FF"/>
          <w:sz w:val="24"/>
          <w:szCs w:val="24"/>
        </w:rPr>
        <w:t>.</w:t>
      </w:r>
      <w:r w:rsidR="001E2BC0" w:rsidRPr="006E3DEA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B6CF7AD" w:rsidR="00E07BCF" w:rsidRPr="00223A5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223A56">
        <w:rPr>
          <w:rFonts w:ascii="Arial" w:hAnsi="Arial" w:cs="Arial"/>
          <w:b/>
          <w:sz w:val="24"/>
          <w:szCs w:val="24"/>
          <w:highlight w:val="yellow"/>
        </w:rPr>
        <w:t>D</w:t>
      </w:r>
      <w:r w:rsidRPr="00223A56">
        <w:rPr>
          <w:rFonts w:ascii="Arial" w:hAnsi="Arial" w:cs="Arial"/>
          <w:b/>
          <w:sz w:val="24"/>
          <w:szCs w:val="24"/>
          <w:highlight w:val="yellow"/>
        </w:rPr>
        <w:t xml:space="preserve">ále jsou žádosti hodnoceny </w:t>
      </w:r>
      <w:r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>poradním orgánem/odbornou komisí</w:t>
      </w:r>
      <w:r w:rsidR="00EF11A0"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 </w:t>
      </w:r>
      <w:r w:rsidR="00140A79"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a/nebo </w:t>
      </w:r>
      <w:r w:rsidR="00745832"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>jiným subjektem specifikovaným v</w:t>
      </w:r>
      <w:r w:rsidR="00EF11A0"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> dotačním programu/titulu</w:t>
      </w:r>
      <w:r w:rsidR="00745832"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 </w:t>
      </w:r>
      <w:r w:rsidRPr="00383DCC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 </w:t>
      </w:r>
      <w:r w:rsidRPr="00223A56">
        <w:rPr>
          <w:rFonts w:ascii="Arial" w:hAnsi="Arial" w:cs="Arial"/>
          <w:b/>
          <w:sz w:val="24"/>
          <w:szCs w:val="24"/>
          <w:highlight w:val="yellow"/>
        </w:rPr>
        <w:t>(hodnotící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lastRenderedPageBreak/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6E3DE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6E3DE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6E3DEA" w14:paraId="623ACFEB" w14:textId="77777777" w:rsidTr="00B84B5E">
        <w:tc>
          <w:tcPr>
            <w:tcW w:w="1872" w:type="dxa"/>
          </w:tcPr>
          <w:p w14:paraId="24C9DBD9" w14:textId="77777777" w:rsidR="00A43F5A" w:rsidRPr="00947CF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947CF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Administrátor </w:t>
            </w:r>
          </w:p>
          <w:p w14:paraId="7F4F8FE0" w14:textId="77777777" w:rsidR="00A43F5A" w:rsidRPr="00947CFB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77777777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4–6</w:t>
            </w:r>
            <w:r w:rsidRPr="00947CF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1–60</w:t>
            </w:r>
          </w:p>
        </w:tc>
      </w:tr>
      <w:tr w:rsidR="00E07BCF" w:rsidRPr="006E3DEA" w14:paraId="52458C2A" w14:textId="77777777" w:rsidTr="00B84B5E">
        <w:tc>
          <w:tcPr>
            <w:tcW w:w="1872" w:type="dxa"/>
          </w:tcPr>
          <w:p w14:paraId="054745B6" w14:textId="77777777" w:rsidR="00A43F5A" w:rsidRPr="00947CF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Hodnotící kritéria B</w:t>
            </w:r>
          </w:p>
        </w:tc>
        <w:tc>
          <w:tcPr>
            <w:tcW w:w="2977" w:type="dxa"/>
          </w:tcPr>
          <w:p w14:paraId="3A6CB46A" w14:textId="77777777" w:rsidR="00A43F5A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F11A0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Hodnotící komise/ poradní orgán ROK, ZOK</w:t>
            </w:r>
            <w:r w:rsidR="00EF11A0" w:rsidRPr="00EF11A0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/</w:t>
            </w:r>
            <w:r w:rsidR="00EF11A0" w:rsidRPr="00383DCC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>jiný subjekt specifikovaný pravidly</w:t>
            </w:r>
          </w:p>
          <w:p w14:paraId="1A4A1AB5" w14:textId="112BB78A" w:rsidR="00EF11A0" w:rsidRPr="00EF11A0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  <w:sz w:val="24"/>
                <w:szCs w:val="24"/>
                <w:highlight w:val="yellow"/>
              </w:rPr>
            </w:pPr>
            <w:r w:rsidRPr="00EF11A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vždy se v</w:t>
            </w:r>
            <w:r w:rsidR="009D0DCB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e</w:t>
            </w:r>
            <w:r w:rsidRPr="00EF11A0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  <w:highlight w:val="yellow"/>
              </w:rPr>
              <w:t>píše konkrétní hodnotitel</w:t>
            </w:r>
          </w:p>
        </w:tc>
        <w:tc>
          <w:tcPr>
            <w:tcW w:w="1675" w:type="dxa"/>
            <w:vAlign w:val="center"/>
          </w:tcPr>
          <w:p w14:paraId="27EF3F16" w14:textId="77777777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3–4</w:t>
            </w:r>
            <w:r w:rsidRPr="00947CF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sz w:val="24"/>
                <w:szCs w:val="24"/>
                <w:highlight w:val="yellow"/>
              </w:rPr>
              <w:t>1–40</w:t>
            </w:r>
          </w:p>
        </w:tc>
      </w:tr>
      <w:tr w:rsidR="006A04F6" w:rsidRPr="006E3DEA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E64E1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  <w:highlight w:val="yellow"/>
              </w:rPr>
            </w:pP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E64E18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Rada Olomouckého kraje (</w:t>
            </w:r>
            <w:r w:rsidR="006A04F6" w:rsidRPr="00E64E18">
              <w:rPr>
                <w:rFonts w:ascii="Arial" w:hAnsi="Arial" w:cs="Arial"/>
                <w:sz w:val="24"/>
                <w:szCs w:val="24"/>
                <w:highlight w:val="yellow"/>
              </w:rPr>
              <w:t>ROK</w:t>
            </w: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  <w:p w14:paraId="2CE1949C" w14:textId="1A2EB30C" w:rsidR="006A04F6" w:rsidRPr="00E64E18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64E1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E64E18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E18">
              <w:rPr>
                <w:rFonts w:ascii="Arial" w:hAnsi="Arial" w:cs="Arial"/>
                <w:sz w:val="24"/>
                <w:szCs w:val="24"/>
                <w:highlight w:val="yellow"/>
              </w:rPr>
              <w:t>-40/+40***</w:t>
            </w:r>
          </w:p>
          <w:p w14:paraId="09722E58" w14:textId="77777777" w:rsidR="006A04F6" w:rsidRPr="00E64E1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218BC68C" w14:textId="77777777" w:rsidR="00A43F5A" w:rsidRPr="00947CFB" w:rsidRDefault="00A43F5A" w:rsidP="00A43F5A">
      <w:pPr>
        <w:ind w:hanging="143"/>
        <w:rPr>
          <w:sz w:val="20"/>
          <w:szCs w:val="20"/>
          <w:highlight w:val="yellow"/>
        </w:rPr>
      </w:pPr>
      <w:r w:rsidRPr="00947CFB">
        <w:rPr>
          <w:sz w:val="20"/>
          <w:szCs w:val="20"/>
          <w:highlight w:val="yellow"/>
        </w:rPr>
        <w:t>*DLE DOTAČNÍHO PROGRAMU/TITULU</w:t>
      </w:r>
    </w:p>
    <w:p w14:paraId="0A4CA9AD" w14:textId="01E14A2B" w:rsidR="00A43F5A" w:rsidRPr="00E64E18" w:rsidRDefault="00A43F5A" w:rsidP="00A43F5A">
      <w:pPr>
        <w:ind w:hanging="143"/>
        <w:rPr>
          <w:sz w:val="20"/>
          <w:szCs w:val="20"/>
          <w:highlight w:val="yellow"/>
        </w:rPr>
      </w:pPr>
      <w:r w:rsidRPr="00E64E18">
        <w:rPr>
          <w:sz w:val="20"/>
          <w:szCs w:val="20"/>
          <w:highlight w:val="yellow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E64E18">
        <w:rPr>
          <w:sz w:val="20"/>
          <w:szCs w:val="20"/>
          <w:highlight w:val="yellow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C6671E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947CFB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947CFB"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  <w:highlight w:val="yellow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47CFB"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  <w:highlight w:val="yellow"/>
              </w:rPr>
              <w:t>(maximální výše dosažených bodů)</w:t>
            </w:r>
          </w:p>
        </w:tc>
      </w:tr>
      <w:tr w:rsidR="00C6671E" w14:paraId="76D58201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1AA0" w14:textId="1F3BDC29" w:rsidR="00C6671E" w:rsidRPr="00947CFB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3B00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 xml:space="preserve">– </w:t>
            </w:r>
            <w:r w:rsidRPr="00947CFB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yellow"/>
              </w:rPr>
              <w:t xml:space="preserve">doporučuje se využít některé ze vzorových hodnotících kritérií. </w:t>
            </w:r>
          </w:p>
          <w:p w14:paraId="208A5B19" w14:textId="77777777" w:rsidR="00C6671E" w:rsidRDefault="00C6671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47CFB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highlight w:val="yellow"/>
              </w:rPr>
              <w:t xml:space="preserve">Pokud budou pro dotační program/titul definována specifická hodnotící kritéria A, musí být dodržena </w:t>
            </w:r>
            <w:r w:rsidRPr="00947CFB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highlight w:val="yellow"/>
                <w:shd w:val="clear" w:color="auto" w:fill="F2F2F2" w:themeFill="background1" w:themeFillShade="F2"/>
              </w:rPr>
              <w:t>zásada jednoznačného posouzení a splněny podmínky pro možnost automatického  hodnocení žádostí</w:t>
            </w:r>
            <w:r w:rsidRPr="00DA3B0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 xml:space="preserve"> (jasný algoritmus pro hodnocení pomocí software).</w:t>
            </w:r>
          </w:p>
        </w:tc>
      </w:tr>
      <w:tr w:rsidR="00C6671E" w14:paraId="06375CB0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BD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47F" w14:textId="77777777" w:rsidR="00C6671E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47CFB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highlight w:val="yellow"/>
              </w:rPr>
              <w:t xml:space="preserve">Vzory hodnotících kritérií pro automatické hodnocení – k využití pro dotační programy/tituly. Vzorová kritéria zobrazují programové a strategické preference při hodnocení žádostí </w:t>
            </w:r>
            <w:r w:rsidRPr="00947CFB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yellow"/>
              </w:rPr>
              <w:t>(výši bodů stanoví administrátor dle potřeb  v dané oblasti, tzn., v dotačním programu/titulu)</w:t>
            </w:r>
          </w:p>
        </w:tc>
      </w:tr>
      <w:tr w:rsidR="00C6671E" w14:paraId="2C28E532" w14:textId="77777777" w:rsidTr="00C6671E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98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5B9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rozvoj hospodářsky a sociálně ohrožených území kraje*:</w:t>
            </w:r>
          </w:p>
          <w:p w14:paraId="6904B056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je negativně hodnocena v obou pilířích Soudržnost společenství/Hospodářský rozvoj</w:t>
            </w:r>
          </w:p>
          <w:p w14:paraId="73EDD40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je negativně hodnocena v jednom pilíři ze Soudržnost společenství/Hospodářský rozvoj</w:t>
            </w:r>
          </w:p>
          <w:p w14:paraId="05EC8D0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line="252" w:lineRule="auto"/>
              <w:ind w:left="346" w:hanging="35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lastRenderedPageBreak/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není negativně hodnocena ani v jednom pilíři Soudržnost společenství/Hospodářský rozvoj</w:t>
            </w:r>
          </w:p>
          <w:p w14:paraId="5EEC0AA8" w14:textId="77777777" w:rsidR="00C6671E" w:rsidRPr="00082501" w:rsidRDefault="00C6671E">
            <w:pPr>
              <w:pStyle w:val="Default"/>
              <w:spacing w:line="256" w:lineRule="auto"/>
              <w:jc w:val="both"/>
              <w:rPr>
                <w:i/>
                <w:color w:val="0000FF"/>
                <w:sz w:val="20"/>
                <w:szCs w:val="20"/>
              </w:rPr>
            </w:pPr>
            <w:r w:rsidRPr="00082501">
              <w:rPr>
                <w:i/>
                <w:iCs/>
                <w:color w:val="0000FF"/>
                <w:sz w:val="20"/>
                <w:szCs w:val="20"/>
              </w:rPr>
              <w:t xml:space="preserve">*dle </w:t>
            </w:r>
            <w:r w:rsidRPr="00082501">
              <w:rPr>
                <w:i/>
                <w:color w:val="0000FF"/>
                <w:sz w:val="20"/>
                <w:szCs w:val="20"/>
              </w:rPr>
              <w:t> </w:t>
            </w:r>
            <w:r w:rsidRPr="00082501">
              <w:rPr>
                <w:bCs/>
                <w:i/>
                <w:color w:val="0000FF"/>
                <w:sz w:val="20"/>
                <w:szCs w:val="20"/>
              </w:rPr>
              <w:t xml:space="preserve">Vyhodnocení regionálních rozdílů a vyváženého rozvoje území pro Strategii rozvoje územního obvodu Olomouckého kraje </w:t>
            </w:r>
            <w:r w:rsidRPr="00082501">
              <w:rPr>
                <w:i/>
                <w:color w:val="0000FF"/>
                <w:sz w:val="20"/>
                <w:szCs w:val="20"/>
              </w:rPr>
              <w:t>(při použití vzoru 2 musí být spolu se všemi dokumenty k vyhlášení DP žadatelům k dispozici dokument  Vyhodnocení regionálních rozdílů a vyváženého rozvoje území pro Strategii rozvoje územního obvodu Olomouckého kraje s tabulkou kategorizace obcí, str. 7)</w:t>
            </w:r>
            <w:r w:rsidRPr="00082501">
              <w:rPr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2061AE3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vyvážený rozvoj území kraje*:</w:t>
            </w:r>
          </w:p>
          <w:p w14:paraId="5E645B8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je negativně hodnocena ve všech třech pilířích Soudržnost společenství/Hospodářský rozvoj/Životní prostředí</w:t>
            </w:r>
          </w:p>
          <w:p w14:paraId="4B17253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je negativně hodnocena ve dvou pilířích ze Soudržnost společenství/Hospodářský rozvoj/Životní prostředí</w:t>
            </w:r>
          </w:p>
          <w:p w14:paraId="51FAFE5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je negativně hodnocena v jednom pilíři Soudržnost společenství/Hospodářský rozvoj/Životní prostředí</w:t>
            </w:r>
          </w:p>
          <w:p w14:paraId="24FCA0F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line="252" w:lineRule="auto"/>
              <w:ind w:left="346" w:hanging="35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 xml:space="preserve">Projekt je realizován </w:t>
            </w:r>
            <w:r w:rsidRPr="00082501">
              <w:rPr>
                <w:rFonts w:ascii="Arial" w:hAnsi="Arial" w:cs="Arial"/>
                <w:color w:val="0000FF"/>
                <w:sz w:val="24"/>
                <w:szCs w:val="24"/>
              </w:rPr>
              <w:t>na území obce, která není negativně hodnocena ani v jednom pilíři Soudržnost společenství/Hospodářský rozvoj/Životní prostředí</w:t>
            </w:r>
          </w:p>
          <w:p w14:paraId="0AB79DD1" w14:textId="77777777" w:rsidR="00C6671E" w:rsidRPr="00082501" w:rsidRDefault="00C6671E">
            <w:pPr>
              <w:pStyle w:val="Default"/>
              <w:spacing w:line="256" w:lineRule="auto"/>
              <w:jc w:val="both"/>
              <w:rPr>
                <w:i/>
                <w:color w:val="0000FF"/>
                <w:sz w:val="20"/>
                <w:szCs w:val="20"/>
              </w:rPr>
            </w:pPr>
            <w:r w:rsidRPr="00082501">
              <w:rPr>
                <w:i/>
                <w:iCs/>
                <w:color w:val="0000FF"/>
                <w:sz w:val="20"/>
                <w:szCs w:val="20"/>
              </w:rPr>
              <w:t xml:space="preserve">*dle </w:t>
            </w:r>
            <w:r w:rsidRPr="00082501">
              <w:rPr>
                <w:i/>
                <w:color w:val="0000FF"/>
                <w:sz w:val="20"/>
                <w:szCs w:val="20"/>
              </w:rPr>
              <w:t> </w:t>
            </w:r>
            <w:r w:rsidRPr="00082501">
              <w:rPr>
                <w:bCs/>
                <w:i/>
                <w:color w:val="0000FF"/>
                <w:sz w:val="20"/>
                <w:szCs w:val="20"/>
              </w:rPr>
              <w:t xml:space="preserve">Vyhodnocení regionálních rozdílů a vyváženého rozvoje území pro Strategii rozvoje územního obvodu Olomouckého kraje </w:t>
            </w:r>
            <w:r w:rsidRPr="00082501">
              <w:rPr>
                <w:i/>
                <w:color w:val="0000FF"/>
                <w:sz w:val="20"/>
                <w:szCs w:val="20"/>
              </w:rPr>
              <w:t>(při použití vzoru 2 musí být spolu se všemi dokumenty k vyhlášení DP žadatelům k dispozici dokument  Vyhodnocení regionálních rozdílů a vyváženého rozvoje území pro Strategii rozvoje územního obvodu Olomouckého kraje s tabulkou kategorizace obcí, str. 7)</w:t>
            </w:r>
            <w:r w:rsidRPr="00082501">
              <w:rPr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412E00F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obyvatel obce, ve které bude projekt realizován</w:t>
            </w:r>
          </w:p>
          <w:p w14:paraId="1CE8CE3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2A3CDC5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7BDCE75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64A2EABC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5914261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7506C4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členské základny žadatele</w:t>
            </w:r>
          </w:p>
          <w:p w14:paraId="1FB33B9F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3A030D7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22286BB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3BA25E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174BD1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žadatele (obce)  – počet obyvatel žadatele</w:t>
            </w:r>
          </w:p>
          <w:p w14:paraId="52B6ADE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4539BC79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5300541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4EA6999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685E5E1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074D63D8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Průměrný počet účastníků akce, na kterou je žádána dotace – za poslední 3  roky</w:t>
            </w:r>
          </w:p>
          <w:p w14:paraId="3EFBF8C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6383198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3776E48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6728CC8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233B429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lastRenderedPageBreak/>
              <w:t>Jedná se o novou akci</w:t>
            </w:r>
          </w:p>
          <w:p w14:paraId="3375814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  <w:p w14:paraId="3DEC668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3125AFD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DD8B04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1001–2000</w:t>
            </w:r>
          </w:p>
          <w:p w14:paraId="4CEFDC2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2001–3000</w:t>
            </w:r>
          </w:p>
          <w:p w14:paraId="28DD92C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3 000</w:t>
            </w:r>
          </w:p>
          <w:p w14:paraId="575457CC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Finanční zajištění projektu</w:t>
            </w:r>
          </w:p>
          <w:p w14:paraId="59B90AD8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s využitím vlastních zdrojů</w:t>
            </w:r>
          </w:p>
          <w:p w14:paraId="2AE1E33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bez využití vlastních zdrojů</w:t>
            </w:r>
          </w:p>
          <w:p w14:paraId="36D6EAF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pouze z této dotace</w:t>
            </w:r>
          </w:p>
          <w:p w14:paraId="6E0180E3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Výše spolufinancování projektu ze strany žadatele</w:t>
            </w:r>
          </w:p>
          <w:p w14:paraId="4ABA7F46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50 % včetně z celkových uznatelných výdajů projektu</w:t>
            </w:r>
          </w:p>
          <w:p w14:paraId="6FB16F2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51 – 75 % z celkových uznatelných výdajů projektu</w:t>
            </w:r>
          </w:p>
          <w:p w14:paraId="05030DE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76 % a více z celkových uznatelných výdajů projektu</w:t>
            </w:r>
          </w:p>
          <w:p w14:paraId="6138466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všech poskytnutých dotací žadateli v rámci tohoto dotačního programu/titulu od roku 2015</w:t>
            </w:r>
          </w:p>
          <w:p w14:paraId="46F0E8A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0</w:t>
            </w:r>
          </w:p>
          <w:p w14:paraId="231B353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1–2</w:t>
            </w:r>
          </w:p>
          <w:p w14:paraId="65D4C52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3–4</w:t>
            </w:r>
          </w:p>
          <w:p w14:paraId="2E9BA0D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5–6</w:t>
            </w:r>
          </w:p>
          <w:p w14:paraId="23770D4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 a více</w:t>
            </w:r>
          </w:p>
          <w:p w14:paraId="2944880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další aktivity v území</w:t>
            </w:r>
          </w:p>
          <w:p w14:paraId="452423D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168046D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nenavazuje na právě realizovaný či v předchozích dvou letech zrealizovaný projekt či aktivitu</w:t>
            </w:r>
          </w:p>
          <w:p w14:paraId="5229E451" w14:textId="77777777" w:rsidR="00C6671E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izolovaný projekt bez dalších vazeb</w:t>
            </w:r>
          </w:p>
        </w:tc>
      </w:tr>
      <w:tr w:rsidR="00C6671E" w14:paraId="2ECDC7DE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082501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 w:rsidRPr="00082501">
              <w:rPr>
                <w:rFonts w:ascii="Arial" w:hAnsi="Arial" w:cs="Arial"/>
                <w:b/>
                <w:bCs/>
                <w:color w:val="0000FF"/>
              </w:rPr>
              <w:lastRenderedPageBreak/>
              <w:t>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14FE9970" w:rsidR="00C6671E" w:rsidRPr="00947CFB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FF"/>
                <w:highlight w:val="yellow"/>
              </w:rPr>
            </w:pPr>
            <w:r w:rsidRPr="00947CFB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 xml:space="preserve">Hodnotící kritéria </w:t>
            </w:r>
            <w:proofErr w:type="gramStart"/>
            <w:r w:rsidRPr="00947CFB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>definuje</w:t>
            </w:r>
            <w:proofErr w:type="gramEnd"/>
            <w:r w:rsidRPr="00947CFB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 xml:space="preserve"> administrátor </w:t>
            </w:r>
            <w:r w:rsidR="00E64E18" w:rsidRPr="00383DCC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>ve spolupráci s hodnotitelem kritérií B</w:t>
            </w:r>
            <w:r w:rsidRPr="00383DCC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383DCC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>Jedná</w:t>
            </w:r>
            <w:proofErr w:type="gramEnd"/>
            <w:r w:rsidRPr="00383DCC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 xml:space="preserve"> se o věcné hodnocení se za</w:t>
            </w:r>
            <w:r w:rsidRPr="00947CFB"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  <w:t>měřením na odbornost.</w:t>
            </w:r>
          </w:p>
        </w:tc>
      </w:tr>
      <w:tr w:rsidR="00C6671E" w14:paraId="71BA60F8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C6671E" w:rsidRPr="00082501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611" w14:textId="77777777" w:rsidR="00C6671E" w:rsidRPr="00947CFB" w:rsidRDefault="00C6671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</w:pPr>
            <w:r w:rsidRPr="00947CFB"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</w:tc>
      </w:tr>
      <w:tr w:rsidR="00C6671E" w14:paraId="3FE4A31A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19B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65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XXXXXXXXXXXXXXXXXXXXXXXXXXXXXXXXXXXXXXXX</w:t>
            </w:r>
          </w:p>
        </w:tc>
      </w:tr>
      <w:tr w:rsidR="00C6671E" w14:paraId="6B8FA75D" w14:textId="77777777" w:rsidTr="00E64E1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C6671E" w:rsidRPr="009F2792" w:rsidRDefault="00E64E1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F279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ROK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C6671E" w:rsidRPr="009F2792" w:rsidRDefault="00A43F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Mimořádné hodnotící opatření</w:t>
            </w:r>
          </w:p>
        </w:tc>
      </w:tr>
      <w:tr w:rsidR="00C6671E" w14:paraId="55C1BA2C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C6671E" w:rsidRPr="006E3DEA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760FCA45" w:rsidR="00C6671E" w:rsidRPr="00947CFB" w:rsidRDefault="00637300" w:rsidP="00637300">
            <w:pPr>
              <w:spacing w:before="120" w:after="120" w:line="256" w:lineRule="auto"/>
              <w:ind w:left="0" w:firstLine="0"/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Při </w:t>
            </w:r>
            <w:r w:rsidRPr="009F279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posuzování kritérií uvedených v žádosti ROK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zhodnotí soulad hodnocení kritéria A (administrátor) a hodnocení kritéria B (hodnotící komise). Takto bude ROK posuzovat všechny žádosti/projekty, předložené k rozhodnutí o dotaci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nebo předložené k závaznému doporučení ROK pro ZOK</w:t>
            </w:r>
            <w:r w:rsidR="003F3179" w:rsidRPr="009F2792">
              <w:rPr>
                <w:rFonts w:ascii="Arial" w:hAnsi="Arial" w:cs="Arial"/>
                <w:sz w:val="24"/>
                <w:szCs w:val="24"/>
                <w:highlight w:val="yellow"/>
              </w:rPr>
              <w:t>, které byly hodnoceny v úrovni A, B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</w:tr>
      <w:tr w:rsidR="00C6671E" w14:paraId="5629CA50" w14:textId="77777777" w:rsidTr="00C6671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C6671E" w:rsidRPr="006E3DEA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637300" w:rsidRPr="009F2792" w:rsidRDefault="00637300" w:rsidP="00637300">
            <w:pPr>
              <w:ind w:left="0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Použití mimořádného hodnotícího opatření je závazné a jednotné pro všechny programové dotace:</w:t>
            </w:r>
          </w:p>
          <w:p w14:paraId="7D58458D" w14:textId="34CB4D27" w:rsidR="00637300" w:rsidRPr="009F2792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Pokud v rámci hodnocení kritéria A, B dojde k </w:t>
            </w:r>
            <w:r w:rsidRPr="009F279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výraznému nesouladu</w:t>
            </w:r>
            <w:r w:rsidRPr="009F27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mezi výsledkem hodnocení A (administrátor) a hodnocením B (hodnotící komise)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, bude taková žádost při rozhodování vždy vyčleněna z materiálu a bude pro ni ROK hlasováno</w:t>
            </w:r>
            <w:r w:rsidR="007B0D3F"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zvlášť</w:t>
            </w:r>
            <w:r w:rsidR="00BD26F0" w:rsidRPr="009F2792">
              <w:rPr>
                <w:rFonts w:ascii="Arial" w:hAnsi="Arial" w:cs="Arial"/>
                <w:sz w:val="24"/>
                <w:szCs w:val="24"/>
                <w:highlight w:val="yellow"/>
              </w:rPr>
              <w:t>. Před hlasováním o </w:t>
            </w:r>
            <w:r w:rsidR="007B0D3F"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takových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žádost</w:t>
            </w:r>
            <w:r w:rsidR="007B0D3F" w:rsidRPr="009F2792">
              <w:rPr>
                <w:rFonts w:ascii="Arial" w:hAnsi="Arial" w:cs="Arial"/>
                <w:sz w:val="24"/>
                <w:szCs w:val="24"/>
                <w:highlight w:val="yellow"/>
              </w:rPr>
              <w:t>ech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/projekt</w:t>
            </w:r>
            <w:r w:rsidR="007B0D3F" w:rsidRPr="009F2792">
              <w:rPr>
                <w:rFonts w:ascii="Arial" w:hAnsi="Arial" w:cs="Arial"/>
                <w:sz w:val="24"/>
                <w:szCs w:val="24"/>
                <w:highlight w:val="yellow"/>
              </w:rPr>
              <w:t>ech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bude v rámci samostatného posouzení vyžádáno stanovisko hodnotící komise (poradního orgánu) a stanovisko administrátora. </w:t>
            </w:r>
          </w:p>
          <w:p w14:paraId="3E713905" w14:textId="26B0E771" w:rsidR="00637300" w:rsidRPr="009F2792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Důvod korekce je součástí samostatného hlasování o žádost</w:t>
            </w:r>
            <w:r w:rsidR="00DC64DB" w:rsidRPr="009F2792">
              <w:rPr>
                <w:rFonts w:ascii="Arial" w:hAnsi="Arial" w:cs="Arial"/>
                <w:sz w:val="24"/>
                <w:szCs w:val="24"/>
                <w:highlight w:val="yellow"/>
              </w:rPr>
              <w:t>ech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. V případě, kdy řídícím orgánem je ZOK, je důvod korekce součástí podkladového materiálu ZOK.</w:t>
            </w:r>
          </w:p>
          <w:p w14:paraId="4ADE8890" w14:textId="318C0CC2" w:rsidR="00C6671E" w:rsidRPr="00947CFB" w:rsidRDefault="00637300" w:rsidP="00F21165">
            <w:pPr>
              <w:spacing w:line="256" w:lineRule="auto"/>
              <w:ind w:left="0" w:firstLine="0"/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Za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výrazný nesoulad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v hodnocení je pov</w:t>
            </w:r>
            <w:bookmarkStart w:id="15" w:name="_GoBack"/>
            <w:bookmarkEnd w:id="15"/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ažován rozdíl v hodnocení A, B o více než</w:t>
            </w:r>
            <w:r w:rsidR="00F21165"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30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%, a to bez ohledu na to, zda se jedná o vyšší ohodnocení části A nebo B, tzn., </w:t>
            </w:r>
            <w:r w:rsidR="00D107E2"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např. 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pokud hodnotící komise při posuzování žádosti (hodnocení B) přidělí body s více než </w:t>
            </w:r>
            <w:r w:rsidR="00F21165" w:rsidRPr="009F279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30</w:t>
            </w:r>
            <w:r w:rsidRPr="009F2792">
              <w:rPr>
                <w:rFonts w:ascii="Arial" w:hAnsi="Arial" w:cs="Arial"/>
                <w:sz w:val="24"/>
                <w:szCs w:val="24"/>
                <w:highlight w:val="yellow"/>
              </w:rPr>
              <w:t>%rozdílem hodnocení A, je žádost vyčleněna ze seznamu hodnocených žádostí a je postupováno dle mimořádného hodnotícího opatření.</w:t>
            </w:r>
          </w:p>
        </w:tc>
      </w:tr>
    </w:tbl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4E45D589" w:rsidR="00691685" w:rsidRPr="00E64E1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A </w:t>
      </w:r>
      <w:r w:rsidRPr="0098376C">
        <w:rPr>
          <w:rFonts w:ascii="Arial" w:hAnsi="Arial" w:cs="Arial"/>
          <w:bCs/>
          <w:color w:val="0000FF"/>
          <w:sz w:val="24"/>
          <w:szCs w:val="24"/>
        </w:rPr>
        <w:t>příslušnému poradnímu orgánu</w:t>
      </w:r>
      <w:r w:rsidR="00C66EE8" w:rsidRPr="0098376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66EE8" w:rsidRPr="0098376C">
        <w:rPr>
          <w:rFonts w:ascii="Arial" w:hAnsi="Arial" w:cs="Arial"/>
          <w:bCs/>
          <w:color w:val="0000FF"/>
          <w:sz w:val="24"/>
          <w:szCs w:val="24"/>
          <w:highlight w:val="lightGray"/>
        </w:rPr>
        <w:t>………………….</w:t>
      </w:r>
      <w:r w:rsidRPr="0098376C">
        <w:rPr>
          <w:rFonts w:ascii="Arial" w:hAnsi="Arial" w:cs="Arial"/>
          <w:bCs/>
          <w:color w:val="0000FF"/>
          <w:sz w:val="24"/>
          <w:szCs w:val="24"/>
        </w:rPr>
        <w:t xml:space="preserve"> (komise ROK, výbory ZOK, za tímto </w:t>
      </w:r>
      <w:r w:rsidRPr="00E64E18">
        <w:rPr>
          <w:rFonts w:ascii="Arial" w:hAnsi="Arial" w:cs="Arial"/>
          <w:bCs/>
          <w:color w:val="0000FF"/>
          <w:sz w:val="24"/>
          <w:szCs w:val="24"/>
        </w:rPr>
        <w:t>účelem ustanoven</w:t>
      </w:r>
      <w:r w:rsidR="00080819" w:rsidRPr="00E64E18">
        <w:rPr>
          <w:rFonts w:ascii="Arial" w:hAnsi="Arial" w:cs="Arial"/>
          <w:bCs/>
          <w:color w:val="0000FF"/>
          <w:sz w:val="24"/>
          <w:szCs w:val="24"/>
        </w:rPr>
        <w:t>á</w:t>
      </w:r>
      <w:r w:rsidRPr="00E64E18">
        <w:rPr>
          <w:rFonts w:ascii="Arial" w:hAnsi="Arial" w:cs="Arial"/>
          <w:bCs/>
          <w:color w:val="0000FF"/>
          <w:sz w:val="24"/>
          <w:szCs w:val="24"/>
        </w:rPr>
        <w:t xml:space="preserve"> komis</w:t>
      </w:r>
      <w:r w:rsidR="00080819" w:rsidRPr="00E64E18">
        <w:rPr>
          <w:rFonts w:ascii="Arial" w:hAnsi="Arial" w:cs="Arial"/>
          <w:bCs/>
          <w:color w:val="0000FF"/>
          <w:sz w:val="24"/>
          <w:szCs w:val="24"/>
        </w:rPr>
        <w:t xml:space="preserve">e, </w:t>
      </w:r>
      <w:r w:rsidR="00080819" w:rsidRPr="00383DCC">
        <w:rPr>
          <w:rFonts w:ascii="Arial" w:hAnsi="Arial" w:cs="Arial"/>
          <w:bCs/>
          <w:color w:val="0000FF"/>
          <w:sz w:val="24"/>
          <w:szCs w:val="24"/>
        </w:rPr>
        <w:t>definovaný subjekt</w:t>
      </w:r>
      <w:r w:rsidRPr="00383DCC">
        <w:rPr>
          <w:rFonts w:ascii="Arial" w:hAnsi="Arial" w:cs="Arial"/>
          <w:bCs/>
          <w:color w:val="0000FF"/>
          <w:sz w:val="24"/>
          <w:szCs w:val="24"/>
        </w:rPr>
        <w:t>)</w:t>
      </w:r>
      <w:r w:rsidR="003F3179" w:rsidRPr="00383DC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E64E18" w:rsidRPr="00383DCC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(doplní</w:t>
      </w:r>
      <w:r w:rsidR="003F3179" w:rsidRPr="00383DCC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3F3179" w:rsidRPr="00947CF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se dle dotačního programu/titulu)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6E3DEA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Poradní orgán provede hodnocení žádostí z odborného pohledu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br/>
        <w:t>(kritéria B)</w:t>
      </w:r>
      <w:r w:rsidR="00D55E98" w:rsidRPr="006E3DEA">
        <w:rPr>
          <w:rFonts w:ascii="Arial" w:hAnsi="Arial" w:cs="Arial"/>
          <w:bCs/>
          <w:color w:val="0000FF"/>
          <w:sz w:val="24"/>
          <w:szCs w:val="24"/>
        </w:rPr>
        <w:t>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D623639" w:rsidR="00AD7088" w:rsidRPr="006E3DEA" w:rsidRDefault="00691685" w:rsidP="00112E2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Po vyhodnocení v poradním orgánu budou přijaté žádosti o dotace v dotačním </w:t>
      </w:r>
      <w:r w:rsidR="002114FB" w:rsidRPr="006E3DEA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6E3DEA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seřazeny dle dosaženého bodového zisku. </w:t>
      </w:r>
    </w:p>
    <w:p w14:paraId="2107FEA4" w14:textId="70A1C5EC" w:rsidR="00AD7088" w:rsidRPr="006E3DEA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 xml:space="preserve">V případech, kdy je pravidly DP/DT umožněno dotace krátit (s ohledem na počet žadatelů a výši alokace), bude návrh řídícímu orgánu na výši poskytnuté dotace pro jednotlivé žadatele odpovídat výsledku bodování v části A </w:t>
      </w:r>
      <w:proofErr w:type="spellStart"/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proofErr w:type="spellEnd"/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 xml:space="preserve"> B – celková výše obdržených bodů žádosti procentuálně odpovídá 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V případech, kdy je pravidly DP/DT zakázáno dotace krátit, návrh na poskytnutí dotací odpovídá pořadí žádostí, seřazených dle bodového zisku.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7777777" w:rsidR="006F1012" w:rsidRPr="006E3DE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akce/činnosti,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3809FA7D" w14:textId="003A95B8" w:rsidR="006F1012" w:rsidRPr="006E3DEA" w:rsidRDefault="006F1012" w:rsidP="006F1012">
      <w:pPr>
        <w:tabs>
          <w:tab w:val="left" w:pos="851"/>
        </w:tabs>
        <w:rPr>
          <w:rFonts w:ascii="Arial" w:hAnsi="Arial" w:cs="Arial"/>
          <w:bCs/>
          <w:i/>
          <w:color w:val="0000FF"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6E3DEA">
        <w:rPr>
          <w:rFonts w:ascii="Arial" w:hAnsi="Arial" w:cs="Arial"/>
          <w:b/>
          <w:bCs/>
          <w:color w:val="0000FF"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947CFB">
        <w:rPr>
          <w:rFonts w:ascii="Arial" w:hAnsi="Arial" w:cs="Arial"/>
          <w:b/>
          <w:bCs/>
          <w:color w:val="0000FF"/>
          <w:sz w:val="24"/>
          <w:szCs w:val="24"/>
          <w:highlight w:val="yellow"/>
        </w:rPr>
        <w:t>a souladu hodnocení B s hodnocením A.</w:t>
      </w:r>
      <w:r w:rsidR="00304C06" w:rsidRPr="006E3DEA">
        <w:rPr>
          <w:rFonts w:ascii="Arial" w:hAnsi="Arial" w:cs="Arial"/>
          <w:b/>
          <w:bCs/>
          <w:color w:val="0000FF"/>
          <w:sz w:val="24"/>
          <w:szCs w:val="24"/>
        </w:rPr>
        <w:t xml:space="preserve">   </w:t>
      </w:r>
    </w:p>
    <w:p w14:paraId="7398BFB5" w14:textId="64D22BD7" w:rsidR="00505864" w:rsidRPr="004A41F9" w:rsidRDefault="00F60C02" w:rsidP="00505864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Za </w:t>
      </w:r>
      <w:r w:rsidRPr="00BD26F0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soulad hodnocení</w:t>
      </w: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A, B </w:t>
      </w:r>
      <w:r w:rsidRPr="00BD26F0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není</w:t>
      </w: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považován </w:t>
      </w:r>
      <w:r w:rsidR="00505864" w:rsidRPr="00BD26F0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rozdíl o více než </w:t>
      </w:r>
      <w:r w:rsidR="00AC00C6" w:rsidRPr="00BD26F0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 xml:space="preserve">30 </w:t>
      </w:r>
      <w:r w:rsidR="00505864" w:rsidRPr="00BD26F0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%</w:t>
      </w:r>
      <w:r w:rsidR="00F6102D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. N</w:t>
      </w:r>
      <w:r w:rsidR="00505864"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apř. pokud hodnotící komise při posuzování žádosti (hodnocení B) přidělí plný počet bodů 40 (</w:t>
      </w: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t</w:t>
      </w:r>
      <w:r w:rsidR="004A41F9"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j. </w:t>
      </w:r>
      <w:r w:rsidR="00505864"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100 % možného bodového hodnocení), přičemž administrátorem (hodnocení A) byl přidělen minimální počet bodů </w:t>
      </w: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6 (tj. 10 % možného bodového hodnocení), </w:t>
      </w:r>
      <w:r w:rsidR="00505864"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je postupováno dle mimořádného hodnotícího opatření</w:t>
      </w:r>
      <w:r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dle odst. 9.4</w:t>
      </w:r>
      <w:r w:rsidR="00505864" w:rsidRPr="004A41F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.</w:t>
      </w:r>
    </w:p>
    <w:p w14:paraId="1DD17C3C" w14:textId="7A4E953A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B45EF57" w:rsidR="009A6768" w:rsidRPr="009F68B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2F39F113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42D8551" w:rsidR="00523688" w:rsidRPr="00947CFB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  <w:highlight w:val="yellow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</w:t>
      </w:r>
      <w:r w:rsidRPr="006E3DEA">
        <w:rPr>
          <w:rFonts w:ascii="Arial" w:hAnsi="Arial" w:cs="Arial"/>
          <w:bCs/>
          <w:sz w:val="24"/>
          <w:szCs w:val="24"/>
        </w:rPr>
        <w:t xml:space="preserve">poskytnutí či neposkytnutí dotace zašle administrátor žadatelům nejpozději </w:t>
      </w:r>
      <w:r w:rsidR="00C33DA8" w:rsidRPr="006E3DE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E3DEA">
        <w:rPr>
          <w:rFonts w:ascii="Arial" w:hAnsi="Arial" w:cs="Arial"/>
          <w:b/>
          <w:bCs/>
          <w:sz w:val="24"/>
          <w:szCs w:val="24"/>
        </w:rPr>
        <w:t>dnů</w:t>
      </w:r>
      <w:r w:rsidRPr="006E3DE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E3DE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47CFB">
        <w:rPr>
          <w:rFonts w:ascii="Arial" w:hAnsi="Arial" w:cs="Arial"/>
          <w:bCs/>
          <w:sz w:val="24"/>
          <w:szCs w:val="24"/>
          <w:highlight w:val="yellow"/>
        </w:rPr>
        <w:t xml:space="preserve">Ve stejné lhůtě </w:t>
      </w:r>
      <w:r w:rsidR="00F97013" w:rsidRPr="00947CFB">
        <w:rPr>
          <w:rFonts w:ascii="Arial" w:hAnsi="Arial" w:cs="Arial"/>
          <w:sz w:val="24"/>
          <w:szCs w:val="24"/>
          <w:highlight w:val="yellow"/>
        </w:rPr>
        <w:t xml:space="preserve">administrátor zveřejní  výsledky vyhodnocení </w:t>
      </w:r>
      <w:r w:rsidR="00F97013" w:rsidRPr="00947CFB">
        <w:rPr>
          <w:rFonts w:ascii="Arial" w:hAnsi="Arial" w:cs="Arial"/>
          <w:bCs/>
          <w:sz w:val="24"/>
          <w:szCs w:val="24"/>
          <w:highlight w:val="yellow"/>
        </w:rPr>
        <w:t xml:space="preserve">dotačního </w:t>
      </w:r>
      <w:r w:rsidR="00F97013" w:rsidRPr="00947CFB">
        <w:rPr>
          <w:rFonts w:ascii="Arial" w:hAnsi="Arial" w:cs="Arial"/>
          <w:bCs/>
          <w:color w:val="0000FF"/>
          <w:sz w:val="24"/>
          <w:szCs w:val="24"/>
          <w:highlight w:val="yellow"/>
        </w:rPr>
        <w:t xml:space="preserve">programu/titulu </w:t>
      </w:r>
      <w:r w:rsidR="008B3277" w:rsidRPr="00947CFB">
        <w:rPr>
          <w:rFonts w:ascii="Arial" w:hAnsi="Arial" w:cs="Arial"/>
          <w:bCs/>
          <w:sz w:val="24"/>
          <w:szCs w:val="24"/>
          <w:highlight w:val="yellow"/>
        </w:rPr>
        <w:t>na </w:t>
      </w:r>
      <w:r w:rsidR="00080132" w:rsidRPr="00947CFB">
        <w:rPr>
          <w:rFonts w:ascii="Arial" w:hAnsi="Arial" w:cs="Arial"/>
          <w:bCs/>
          <w:sz w:val="24"/>
          <w:szCs w:val="24"/>
          <w:highlight w:val="yellow"/>
        </w:rPr>
        <w:t xml:space="preserve">webových stránkách dotačního programu/titulu </w:t>
      </w:r>
      <w:r w:rsidR="00F97013" w:rsidRPr="00947CFB">
        <w:rPr>
          <w:rFonts w:ascii="Arial" w:hAnsi="Arial" w:cs="Arial"/>
          <w:bCs/>
          <w:sz w:val="24"/>
          <w:szCs w:val="24"/>
          <w:highlight w:val="yellow"/>
        </w:rPr>
        <w:t>(</w:t>
      </w:r>
      <w:r w:rsidR="009A4562" w:rsidRPr="00947CFB">
        <w:rPr>
          <w:rFonts w:ascii="Arial" w:hAnsi="Arial" w:cs="Arial"/>
          <w:bCs/>
          <w:sz w:val="24"/>
          <w:szCs w:val="24"/>
          <w:highlight w:val="yellow"/>
        </w:rPr>
        <w:t>po </w:t>
      </w:r>
      <w:r w:rsidR="00F97013" w:rsidRPr="00947CFB">
        <w:rPr>
          <w:rFonts w:ascii="Arial" w:hAnsi="Arial" w:cs="Arial"/>
          <w:bCs/>
          <w:sz w:val="24"/>
          <w:szCs w:val="24"/>
          <w:highlight w:val="yellow"/>
        </w:rPr>
        <w:t>zajištění anonymizace dokumentů)</w:t>
      </w:r>
      <w:r w:rsidR="004D3F17" w:rsidRPr="00947CFB">
        <w:rPr>
          <w:rFonts w:ascii="Arial" w:hAnsi="Arial" w:cs="Arial"/>
          <w:bCs/>
          <w:sz w:val="24"/>
          <w:szCs w:val="24"/>
          <w:highlight w:val="yellow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1B4AD2B1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Pravidel </w:t>
      </w:r>
      <w:r w:rsidR="009C0F44" w:rsidRPr="006D235B">
        <w:rPr>
          <w:rFonts w:ascii="Arial" w:hAnsi="Arial" w:cs="Arial"/>
          <w:color w:val="0000FF"/>
          <w:sz w:val="24"/>
          <w:szCs w:val="24"/>
        </w:rPr>
        <w:t>konkrétního</w:t>
      </w:r>
      <w:r w:rsidR="009C0F44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C9209B">
        <w:rPr>
          <w:rFonts w:ascii="Arial" w:hAnsi="Arial" w:cs="Arial"/>
          <w:sz w:val="24"/>
          <w:szCs w:val="24"/>
          <w:highlight w:val="lightGray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7A0D70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AD590C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1BE19854" w14:textId="668ECF4C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AD590C" w:rsidRPr="006D235B">
        <w:rPr>
          <w:rFonts w:ascii="Arial" w:hAnsi="Arial" w:cs="Arial"/>
          <w:sz w:val="24"/>
          <w:szCs w:val="24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C5126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BC5126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BC5126">
        <w:rPr>
          <w:rFonts w:ascii="Arial" w:hAnsi="Arial" w:cs="Arial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3F1369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AD590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6F348ADA" w14:textId="4E7A69F1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79A6DFF" w:rsidR="006A310B" w:rsidRPr="00D41FC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4C301B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Ž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adatel 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je </w:t>
      </w:r>
      <w:r w:rsidR="005500EE">
        <w:rPr>
          <w:rFonts w:ascii="Arial" w:hAnsi="Arial" w:cs="Arial"/>
          <w:color w:val="0000FF"/>
          <w:sz w:val="24"/>
          <w:szCs w:val="24"/>
        </w:rPr>
        <w:t>nemůže zahrnout do </w:t>
      </w:r>
      <w:r w:rsidRPr="009F68BB">
        <w:rPr>
          <w:rFonts w:ascii="Arial" w:hAnsi="Arial" w:cs="Arial"/>
          <w:color w:val="0000FF"/>
          <w:sz w:val="24"/>
          <w:szCs w:val="24"/>
        </w:rPr>
        <w:t>celkových předpokládaných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 uznatelných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 ani celkových skutečně vynaložených 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uznatelných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výdajů na realizaci své </w:t>
      </w:r>
      <w:r w:rsidR="0058171B" w:rsidRPr="009F68B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F68BB">
        <w:rPr>
          <w:rFonts w:ascii="Arial" w:hAnsi="Arial" w:cs="Arial"/>
          <w:color w:val="0000FF"/>
          <w:sz w:val="24"/>
          <w:szCs w:val="24"/>
        </w:rPr>
        <w:t>činnosti</w:t>
      </w:r>
      <w:r w:rsidR="00272D37" w:rsidRPr="009F68B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Neuznatelnými výdaji jsou výdaje definované dle těchto </w:t>
      </w:r>
      <w:r w:rsidR="00B43176" w:rsidRPr="009F68BB">
        <w:rPr>
          <w:rFonts w:ascii="Arial" w:hAnsi="Arial" w:cs="Arial"/>
          <w:color w:val="0000FF"/>
          <w:sz w:val="24"/>
          <w:szCs w:val="24"/>
        </w:rPr>
        <w:t>p</w:t>
      </w:r>
      <w:r w:rsidRPr="009F68BB">
        <w:rPr>
          <w:rFonts w:ascii="Arial" w:hAnsi="Arial" w:cs="Arial"/>
          <w:color w:val="0000FF"/>
          <w:sz w:val="24"/>
          <w:szCs w:val="24"/>
        </w:rPr>
        <w:t>ravidel dotačního programu</w:t>
      </w:r>
      <w:r w:rsidR="00EB414F" w:rsidRPr="009F68BB">
        <w:rPr>
          <w:rFonts w:ascii="Arial" w:hAnsi="Arial" w:cs="Arial"/>
          <w:color w:val="0000FF"/>
          <w:sz w:val="24"/>
          <w:szCs w:val="24"/>
        </w:rPr>
        <w:t>/titulu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Pr="00106359">
        <w:rPr>
          <w:rFonts w:ascii="Arial" w:hAnsi="Arial" w:cs="Arial"/>
          <w:color w:val="0000FF"/>
          <w:sz w:val="24"/>
          <w:szCs w:val="24"/>
          <w:highlight w:val="lightGray"/>
        </w:rPr>
        <w:t xml:space="preserve">odst. </w:t>
      </w:r>
      <w:r w:rsidR="003F1369" w:rsidRPr="00106359">
        <w:rPr>
          <w:rFonts w:ascii="Arial" w:hAnsi="Arial" w:cs="Arial"/>
          <w:color w:val="0000FF"/>
          <w:sz w:val="24"/>
          <w:szCs w:val="24"/>
          <w:highlight w:val="lightGray"/>
        </w:rPr>
        <w:t>7.4</w:t>
      </w:r>
      <w:r w:rsidR="005C0712" w:rsidRPr="009F68BB">
        <w:rPr>
          <w:rFonts w:ascii="Arial" w:hAnsi="Arial" w:cs="Arial"/>
          <w:color w:val="0000FF"/>
          <w:sz w:val="24"/>
          <w:szCs w:val="24"/>
        </w:rPr>
        <w:t xml:space="preserve"> a také </w:t>
      </w:r>
      <w:r w:rsidR="005C0712" w:rsidRPr="00461EA6">
        <w:rPr>
          <w:rFonts w:ascii="Arial" w:hAnsi="Arial" w:cs="Arial"/>
          <w:color w:val="0000FF"/>
          <w:sz w:val="24"/>
          <w:szCs w:val="24"/>
          <w:highlight w:val="yellow"/>
        </w:rPr>
        <w:t>Zásad v čl. 1, odst.</w:t>
      </w:r>
      <w:r w:rsidR="00291994" w:rsidRPr="00461EA6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A07366" w:rsidRPr="00461EA6">
        <w:rPr>
          <w:rFonts w:ascii="Arial" w:hAnsi="Arial" w:cs="Arial"/>
          <w:color w:val="0000FF"/>
          <w:sz w:val="24"/>
          <w:szCs w:val="24"/>
          <w:highlight w:val="yellow"/>
        </w:rPr>
        <w:t>5</w:t>
      </w:r>
      <w:r w:rsidRPr="009F68BB">
        <w:rPr>
          <w:rFonts w:ascii="Arial" w:hAnsi="Arial" w:cs="Arial"/>
          <w:color w:val="0000FF"/>
          <w:sz w:val="24"/>
          <w:szCs w:val="24"/>
        </w:rPr>
        <w:t>. Neuznatelné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výdaje jsou výdaje </w:t>
      </w:r>
      <w:r w:rsidR="0058171B" w:rsidRPr="00957BF5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57BF5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D41FC6">
        <w:rPr>
          <w:rFonts w:ascii="Arial" w:hAnsi="Arial" w:cs="Arial"/>
          <w:color w:val="0000FF"/>
          <w:sz w:val="24"/>
          <w:szCs w:val="24"/>
        </w:rPr>
        <w:t>i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</w:t>
      </w:r>
      <w:r w:rsidR="003F7B8E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7.4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pravidel</w:t>
      </w:r>
      <w:r w:rsidR="005C071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5C0712" w:rsidRPr="00ED462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a Zásad v čl. 1, odst.</w:t>
      </w:r>
      <w:r w:rsidR="00ED210D" w:rsidRPr="00ED462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A07366" w:rsidRPr="00ED4622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5</w:t>
      </w:r>
      <w:r w:rsidR="006E3DEA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  <w:r w:rsidR="00104D46" w:rsidRPr="006E3D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2BAAF4D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Pr="006D235B">
        <w:rPr>
          <w:rFonts w:ascii="Arial" w:hAnsi="Arial" w:cs="Arial"/>
          <w:sz w:val="24"/>
          <w:szCs w:val="24"/>
        </w:rPr>
        <w:t xml:space="preserve">i dle </w:t>
      </w:r>
      <w:r w:rsidR="00B43176" w:rsidRPr="006D235B">
        <w:rPr>
          <w:rFonts w:ascii="Arial" w:hAnsi="Arial" w:cs="Arial"/>
          <w:sz w:val="24"/>
          <w:szCs w:val="24"/>
        </w:rPr>
        <w:t>těchto 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316E0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9B730B">
        <w:rPr>
          <w:rFonts w:ascii="Arial" w:hAnsi="Arial" w:cs="Arial"/>
          <w:sz w:val="24"/>
          <w:szCs w:val="24"/>
          <w:highlight w:val="lightGray"/>
        </w:rPr>
        <w:t xml:space="preserve">odst. </w:t>
      </w:r>
      <w:proofErr w:type="gramStart"/>
      <w:r w:rsidRPr="009B730B">
        <w:rPr>
          <w:rFonts w:ascii="Arial" w:hAnsi="Arial" w:cs="Arial"/>
          <w:sz w:val="24"/>
          <w:szCs w:val="24"/>
          <w:highlight w:val="lightGray"/>
        </w:rPr>
        <w:t>5.4</w:t>
      </w:r>
      <w:r w:rsidRPr="009B730B">
        <w:rPr>
          <w:rFonts w:ascii="Arial" w:hAnsi="Arial" w:cs="Arial"/>
          <w:color w:val="0000FF"/>
          <w:sz w:val="24"/>
          <w:szCs w:val="24"/>
          <w:highlight w:val="lightGray"/>
          <w:u w:val="single"/>
        </w:rPr>
        <w:t>.</w:t>
      </w:r>
      <w:r w:rsidRPr="009B730B">
        <w:rPr>
          <w:rFonts w:ascii="Arial" w:hAnsi="Arial" w:cs="Arial"/>
          <w:color w:val="00B050"/>
          <w:sz w:val="24"/>
          <w:szCs w:val="24"/>
          <w:highlight w:val="lightGray"/>
        </w:rPr>
        <w:t xml:space="preserve"> </w:t>
      </w:r>
      <w:r w:rsidRPr="009B730B">
        <w:rPr>
          <w:rFonts w:ascii="Arial" w:hAnsi="Arial" w:cs="Arial"/>
          <w:sz w:val="24"/>
          <w:szCs w:val="24"/>
          <w:highlight w:val="lightGray"/>
        </w:rPr>
        <w:t>písm.</w:t>
      </w:r>
      <w:proofErr w:type="gramEnd"/>
      <w:r w:rsidRPr="009B730B">
        <w:rPr>
          <w:rFonts w:ascii="Arial" w:hAnsi="Arial" w:cs="Arial"/>
          <w:sz w:val="24"/>
          <w:szCs w:val="24"/>
          <w:highlight w:val="lightGray"/>
        </w:rPr>
        <w:t xml:space="preserve"> c)</w:t>
      </w:r>
      <w:r w:rsidRPr="006D235B">
        <w:rPr>
          <w:rFonts w:ascii="Arial" w:hAnsi="Arial" w:cs="Arial"/>
          <w:sz w:val="24"/>
          <w:szCs w:val="24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odst. 7.4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B43176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104D46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0CB024A6" w14:textId="68D3682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02B9B">
        <w:rPr>
          <w:rFonts w:ascii="Arial" w:hAnsi="Arial" w:cs="Arial"/>
          <w:b/>
          <w:bCs/>
          <w:color w:val="0000FF"/>
          <w:sz w:val="24"/>
          <w:szCs w:val="24"/>
        </w:rPr>
        <w:t>Jiné zdroje</w:t>
      </w:r>
      <w:r w:rsidRPr="00002B9B">
        <w:rPr>
          <w:rFonts w:ascii="Arial" w:hAnsi="Arial" w:cs="Arial"/>
          <w:color w:val="0000FF"/>
          <w:sz w:val="24"/>
          <w:szCs w:val="24"/>
        </w:rPr>
        <w:t xml:space="preserve"> </w:t>
      </w:r>
      <w:r w:rsidRPr="002163F7">
        <w:rPr>
          <w:rFonts w:ascii="Arial" w:hAnsi="Arial" w:cs="Arial"/>
          <w:color w:val="0000FF"/>
        </w:rPr>
        <w:t xml:space="preserve">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 se přesná definice jiných zdrojů dle specifik dotačního programu/titulu)</w:t>
      </w:r>
    </w:p>
    <w:p w14:paraId="6A38DFA1" w14:textId="2319C57F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např.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dotace od státu a jiných územních samosprávných celků</w:t>
      </w:r>
      <w:r w:rsidR="00AD2B8C">
        <w:rPr>
          <w:rFonts w:ascii="Arial" w:hAnsi="Arial" w:cs="Arial"/>
          <w:color w:val="0000FF"/>
          <w:sz w:val="24"/>
          <w:szCs w:val="24"/>
        </w:rPr>
        <w:t xml:space="preserve">,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příspěvky, dary, vstupné</w:t>
      </w:r>
      <w:r w:rsidR="00E233CD" w:rsidRPr="009F68BB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AD2B8C" w:rsidRPr="009F68BB">
        <w:rPr>
          <w:rFonts w:ascii="Arial" w:hAnsi="Arial" w:cs="Arial"/>
          <w:color w:val="0000FF"/>
          <w:sz w:val="24"/>
          <w:szCs w:val="24"/>
        </w:rPr>
        <w:t>…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3920F444" w14:textId="62F1E0EA" w:rsidR="00C4578A" w:rsidRPr="00947CFB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947CFB">
        <w:rPr>
          <w:rFonts w:ascii="Arial" w:hAnsi="Arial" w:cs="Arial"/>
          <w:b/>
          <w:color w:val="0000FF"/>
          <w:sz w:val="24"/>
          <w:szCs w:val="24"/>
          <w:highlight w:val="yellow"/>
        </w:rPr>
        <w:t>Vyúčtování dotace</w:t>
      </w:r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 xml:space="preserve"> je příjemcem v souladu </w:t>
      </w:r>
      <w:r w:rsidR="0079029A">
        <w:rPr>
          <w:rFonts w:ascii="Arial" w:hAnsi="Arial" w:cs="Arial"/>
          <w:color w:val="0000FF"/>
          <w:sz w:val="24"/>
          <w:szCs w:val="24"/>
          <w:highlight w:val="yellow"/>
        </w:rPr>
        <w:t>se Smlouvou vyplněný, uložený a </w:t>
      </w:r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>odeslaný elektronický formulář „Finanční vy</w:t>
      </w:r>
      <w:r w:rsidR="0079029A">
        <w:rPr>
          <w:rFonts w:ascii="Arial" w:hAnsi="Arial" w:cs="Arial"/>
          <w:color w:val="0000FF"/>
          <w:sz w:val="24"/>
          <w:szCs w:val="24"/>
          <w:highlight w:val="yellow"/>
        </w:rPr>
        <w:t>účtování dotace“, zveřejněný na </w:t>
      </w:r>
      <w:r w:rsidRPr="00947CFB">
        <w:rPr>
          <w:rFonts w:ascii="Arial" w:hAnsi="Arial" w:cs="Arial"/>
          <w:color w:val="0000FF"/>
          <w:sz w:val="24"/>
          <w:szCs w:val="24"/>
          <w:highlight w:val="yellow"/>
        </w:rPr>
        <w:t>internetových stránkách poskytovatele dotace v systému RAP (Komunikace s občany).</w:t>
      </w:r>
      <w:r w:rsidR="00557366" w:rsidRPr="00947CF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(</w:t>
      </w:r>
      <w:r w:rsidR="00FB660C" w:rsidRPr="00947CF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rozsah a náležitosti vyúčtování se specifikují</w:t>
      </w:r>
      <w:r w:rsidR="00557366" w:rsidRPr="00947CF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dle dotačního programu/titulu a ve Smlouvě).</w:t>
      </w:r>
    </w:p>
    <w:p w14:paraId="473E7A0A" w14:textId="7F569F0F" w:rsidR="00D21BD4" w:rsidRPr="006D235B" w:rsidRDefault="006A310B" w:rsidP="00C65397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  <w:r w:rsidR="00DF0844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695A41">
        <w:rPr>
          <w:rFonts w:ascii="Arial" w:hAnsi="Arial" w:cs="Arial"/>
          <w:bCs/>
          <w:color w:val="0000FF"/>
          <w:sz w:val="24"/>
          <w:szCs w:val="24"/>
        </w:rPr>
        <w:t>programu</w:t>
      </w:r>
      <w:r w:rsidR="00FC3709" w:rsidRPr="00695A41">
        <w:rPr>
          <w:rFonts w:ascii="Arial" w:hAnsi="Arial" w:cs="Arial"/>
          <w:bCs/>
          <w:color w:val="0000FF"/>
          <w:sz w:val="24"/>
          <w:szCs w:val="24"/>
        </w:rPr>
        <w:t>/titulu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B724F29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akci (dle definovaného okruhu žadatelů dotačního programu/ titulu)</w:t>
      </w:r>
    </w:p>
    <w:p w14:paraId="352D406D" w14:textId="263494F0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činnost (dle definovaného okruhu žadatelů dotačního programu/titulu)</w:t>
      </w:r>
    </w:p>
    <w:p w14:paraId="240D6194" w14:textId="77777777" w:rsidR="00691685" w:rsidRPr="006E3DEA" w:rsidRDefault="00691685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Další přílohy (dle dotačního </w:t>
      </w:r>
      <w:r w:rsidR="00BB79D0" w:rsidRPr="006E3DEA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40A9F347" w14:textId="64DFFF28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32195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konkrétního dotačního programu bude vzorová smlouva ve znění, schváleném ZOK</w:t>
      </w:r>
      <w:r w:rsidR="009F116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883268">
        <w:rPr>
          <w:rFonts w:ascii="Arial" w:hAnsi="Arial" w:cs="Arial"/>
          <w:i/>
          <w:color w:val="808080" w:themeColor="background1" w:themeShade="80"/>
          <w:sz w:val="24"/>
          <w:szCs w:val="24"/>
        </w:rPr>
        <w:t>2</w:t>
      </w:r>
      <w:r w:rsidR="009B730B">
        <w:rPr>
          <w:rFonts w:ascii="Arial" w:hAnsi="Arial" w:cs="Arial"/>
          <w:i/>
          <w:color w:val="808080" w:themeColor="background1" w:themeShade="80"/>
          <w:sz w:val="24"/>
          <w:szCs w:val="24"/>
        </w:rPr>
        <w:t>0</w:t>
      </w:r>
      <w:r w:rsidR="00883268">
        <w:rPr>
          <w:rFonts w:ascii="Arial" w:hAnsi="Arial" w:cs="Arial"/>
          <w:i/>
          <w:color w:val="808080" w:themeColor="background1" w:themeShade="80"/>
          <w:sz w:val="24"/>
          <w:szCs w:val="24"/>
        </w:rPr>
        <w:t>. 9. 202</w:t>
      </w:r>
      <w:r w:rsidR="009B730B">
        <w:rPr>
          <w:rFonts w:ascii="Arial" w:hAnsi="Arial" w:cs="Arial"/>
          <w:i/>
          <w:color w:val="808080" w:themeColor="background1" w:themeShade="80"/>
          <w:sz w:val="24"/>
          <w:szCs w:val="24"/>
        </w:rPr>
        <w:t>1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nemusí být fyzicky přiložena k návrhu </w:t>
      </w:r>
      <w:r w:rsidR="00A758FF"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</w:t>
      </w:r>
      <w:r w:rsidRPr="009B730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ravidel konkrétního dotačního programu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V</w:t>
      </w:r>
      <w:r w:rsidR="00026DF8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 odst. 1</w:t>
      </w:r>
      <w:r w:rsidR="009B730B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1</w:t>
      </w:r>
      <w:r w:rsidR="00026DF8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</w:t>
      </w:r>
      <w:r w:rsidR="009B730B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4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pak bude uvedený přesný název schválené vzorové smlouvy, číslo schvalujícího UZ a datum schválení vzorové smlouv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y, např.</w:t>
      </w:r>
      <w:r w:rsidR="00415BA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D511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4810BC78" w:rsidR="00026DF8" w:rsidRPr="006E3DE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053E49" w:rsidRPr="006E3DEA">
        <w:rPr>
          <w:rFonts w:ascii="Arial" w:hAnsi="Arial" w:cs="Arial"/>
          <w:bCs/>
          <w:color w:val="0000FF"/>
          <w:sz w:val="24"/>
          <w:szCs w:val="24"/>
        </w:rPr>
        <w:t>o poskytnutí dotace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, schválené na zasedání Zastupitelstva Olomouckého kraje dne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</w:t>
      </w:r>
      <w:proofErr w:type="gramStart"/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…..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usnesením</w:t>
      </w:r>
      <w:proofErr w:type="gramEnd"/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 č.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………..</w:t>
      </w:r>
    </w:p>
    <w:p w14:paraId="4EDF0D9C" w14:textId="7136E062" w:rsidR="00026DF8" w:rsidRPr="006E3DEA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E3DEA">
        <w:rPr>
          <w:rFonts w:ascii="Arial" w:hAnsi="Arial" w:cs="Arial"/>
          <w:color w:val="0000FF"/>
          <w:sz w:val="24"/>
          <w:szCs w:val="24"/>
          <w:lang w:eastAsia="cs-CZ"/>
        </w:rPr>
        <w:t>Vzorov</w:t>
      </w:r>
      <w:r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702AF8"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 usnesením č. …………………</w:t>
      </w:r>
    </w:p>
    <w:p w14:paraId="31FD305A" w14:textId="7BAEA712" w:rsidR="002B165F" w:rsidRPr="00EA74D2" w:rsidRDefault="00026DF8" w:rsidP="00EA74D2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271B56" w:rsidRPr="006E3DE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schválená na zasedání Zastupitelstva Olomouckého kraje dne </w:t>
      </w:r>
      <w:r w:rsidR="005500E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 usnesením č. </w:t>
      </w:r>
      <w:r w:rsidR="00702AF8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…………………</w:t>
      </w:r>
    </w:p>
    <w:p w14:paraId="5D7C3AD8" w14:textId="38B3F81C" w:rsidR="00E715BC" w:rsidRPr="006E3DEA" w:rsidRDefault="00271B56" w:rsidP="0079029A">
      <w:pPr>
        <w:pStyle w:val="Odstavecseseznamem"/>
        <w:numPr>
          <w:ilvl w:val="0"/>
          <w:numId w:val="24"/>
        </w:numPr>
        <w:spacing w:after="120" w:line="276" w:lineRule="auto"/>
        <w:ind w:left="1349" w:hanging="357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>Další přílohy (dle dotačního programu/titulu).</w:t>
      </w:r>
    </w:p>
    <w:p w14:paraId="7F36893F" w14:textId="294A4D5F" w:rsidR="00602CF7" w:rsidRPr="0079029A" w:rsidRDefault="00602CF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</w:pPr>
      <w:r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Prezentace dotačního programu/titulu na webových stránkách Olomouckého kraje je vždy doplněna o další informace pro žadatele dle specifik dotačního programu/titulu např. dle okruhu oprávněných žadatelů – </w:t>
      </w:r>
      <w:r w:rsidR="00912BF1"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přesný </w:t>
      </w:r>
      <w:r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způsob podávání žádostí, vzorové doložky pro obce, </w:t>
      </w:r>
      <w:r w:rsidR="005830D7"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vzor vyúčtování dotace na akci nebo činnost, informace k semináři pro žadatele</w:t>
      </w:r>
      <w:r w:rsidR="00080132"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, vyhodnocení dotačního programu/titulu </w:t>
      </w:r>
      <w:r w:rsidR="008E2FAC"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apod.</w:t>
      </w:r>
    </w:p>
    <w:p w14:paraId="49CD65CC" w14:textId="6ABB30B5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 xml:space="preserve">Pro dotační programy/tituly, vyhlašované v souladu Nařízením Komise (EU) č. 651/2014 ze dne 17. června 2014, kterým se v souladu s články 107 a 108 Smlouvy prohlašují určité kategorie podpory za slučitelné s vnitřním trhem (obecné nařízení o blokových výjimkách – GBER), platí, že pravidla dotačního programu/titulu jsou zpracována v úzké spolupráci s OMPSČ a současně je možné se v těchto případech odchýlit </w:t>
      </w:r>
      <w:r w:rsidR="005500EE"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od schváleného vzoru pravidel a </w:t>
      </w:r>
      <w:r w:rsidRPr="0079029A">
        <w:rPr>
          <w:rFonts w:ascii="Arial" w:hAnsi="Arial" w:cs="Arial"/>
          <w:bCs/>
          <w:color w:val="808080" w:themeColor="background1" w:themeShade="80"/>
          <w:sz w:val="24"/>
          <w:szCs w:val="24"/>
          <w:highlight w:val="yellow"/>
        </w:rPr>
        <w:t>schválených vzorových dotačních smluv, pokud jde o úpravu veřejné podpory.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FEE908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B97D" w14:textId="77777777" w:rsidR="009C3C52" w:rsidRDefault="009C3C52">
      <w:r>
        <w:separator/>
      </w:r>
    </w:p>
  </w:endnote>
  <w:endnote w:type="continuationSeparator" w:id="0">
    <w:p w14:paraId="2967308B" w14:textId="77777777" w:rsidR="009C3C52" w:rsidRDefault="009C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2BF9A213" w:rsidR="002503C7" w:rsidRPr="005F3AAD" w:rsidRDefault="009C3C52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2503C7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2503C7" w:rsidRPr="005F3AAD">
          <w:rPr>
            <w:rFonts w:ascii="Arial" w:hAnsi="Arial" w:cs="Arial"/>
            <w:i/>
            <w:sz w:val="20"/>
            <w:szCs w:val="20"/>
          </w:rPr>
          <w:tab/>
        </w:r>
        <w:r w:rsidR="002503C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503C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503C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503C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2792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2503C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503C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503C7">
          <w:rPr>
            <w:rFonts w:ascii="Arial" w:hAnsi="Arial" w:cs="Arial"/>
            <w:i/>
            <w:sz w:val="20"/>
            <w:szCs w:val="20"/>
          </w:rPr>
          <w:t xml:space="preserve"> </w:t>
        </w:r>
        <w:r w:rsidR="002503C7">
          <w:rPr>
            <w:rFonts w:ascii="Arial" w:hAnsi="Arial" w:cs="Arial"/>
            <w:i/>
            <w:sz w:val="20"/>
            <w:szCs w:val="20"/>
          </w:rPr>
          <w:fldChar w:fldCharType="begin"/>
        </w:r>
        <w:r w:rsidR="002503C7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2503C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2792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2503C7">
          <w:rPr>
            <w:rFonts w:ascii="Arial" w:hAnsi="Arial" w:cs="Arial"/>
            <w:i/>
            <w:sz w:val="20"/>
            <w:szCs w:val="20"/>
          </w:rPr>
          <w:fldChar w:fldCharType="end"/>
        </w:r>
        <w:r w:rsidR="002503C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4E7C857" w14:textId="77777777" w:rsidR="002503C7" w:rsidRDefault="002503C7" w:rsidP="002503C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Poskytování finanční podpory z rozpočtu Olomouckého kraje – zásady a pravidla</w:t>
    </w:r>
  </w:p>
  <w:p w14:paraId="2301C71F" w14:textId="462418BA" w:rsidR="009F68BB" w:rsidRPr="0079029A" w:rsidRDefault="0079029A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Vzorová pravidla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6CED7A34" w:rsidR="00BE6C07" w:rsidRPr="005F3AAD" w:rsidRDefault="009C3C52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BE6C07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BE6C07" w:rsidRPr="005F3AAD">
          <w:rPr>
            <w:rFonts w:ascii="Arial" w:hAnsi="Arial" w:cs="Arial"/>
            <w:i/>
            <w:sz w:val="20"/>
            <w:szCs w:val="20"/>
          </w:rPr>
          <w:tab/>
        </w:r>
        <w:r w:rsidR="00BE6C0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E6C0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E6C0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E6C0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2792">
          <w:rPr>
            <w:rFonts w:ascii="Arial" w:hAnsi="Arial" w:cs="Arial"/>
            <w:i/>
            <w:noProof/>
            <w:sz w:val="20"/>
            <w:szCs w:val="20"/>
          </w:rPr>
          <w:t>1</w:t>
        </w:r>
        <w:r w:rsidR="00BE6C0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E6C0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BE6C07">
          <w:rPr>
            <w:rFonts w:ascii="Arial" w:hAnsi="Arial" w:cs="Arial"/>
            <w:i/>
            <w:sz w:val="20"/>
            <w:szCs w:val="20"/>
          </w:rPr>
          <w:t xml:space="preserve"> </w:t>
        </w:r>
        <w:r w:rsidR="00BE6C07">
          <w:rPr>
            <w:rFonts w:ascii="Arial" w:hAnsi="Arial" w:cs="Arial"/>
            <w:i/>
            <w:sz w:val="20"/>
            <w:szCs w:val="20"/>
          </w:rPr>
          <w:fldChar w:fldCharType="begin"/>
        </w:r>
        <w:r w:rsidR="00BE6C07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BE6C0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2792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BE6C07">
          <w:rPr>
            <w:rFonts w:ascii="Arial" w:hAnsi="Arial" w:cs="Arial"/>
            <w:i/>
            <w:sz w:val="20"/>
            <w:szCs w:val="20"/>
          </w:rPr>
          <w:fldChar w:fldCharType="end"/>
        </w:r>
        <w:r w:rsidR="00BE6C0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77777777" w:rsidR="00BE6C07" w:rsidRDefault="00BE6C07" w:rsidP="00BE6C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Poskytování finanční podpory z rozpočtu Olomouckého kraje – zásady a pravidla</w:t>
    </w:r>
  </w:p>
  <w:p w14:paraId="5A5699FF" w14:textId="553F35A0" w:rsidR="009F68BB" w:rsidRPr="005F3AAD" w:rsidRDefault="009F68BB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CD2A5B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CD2A5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5FD9" w14:textId="77777777" w:rsidR="009C3C52" w:rsidRDefault="009C3C52">
      <w:r>
        <w:separator/>
      </w:r>
    </w:p>
  </w:footnote>
  <w:footnote w:type="continuationSeparator" w:id="0">
    <w:p w14:paraId="36883304" w14:textId="77777777" w:rsidR="009C3C52" w:rsidRDefault="009C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9F68BB" w:rsidRDefault="009F68BB">
    <w:pPr>
      <w:pStyle w:val="Zhlav"/>
    </w:pPr>
  </w:p>
  <w:p w14:paraId="5FA58F7C" w14:textId="77777777" w:rsidR="009F68BB" w:rsidRDefault="009F68B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9F68BB" w:rsidRDefault="009F68BB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3F6A5-2245-43EF-AD75-A69D493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6447</Words>
  <Characters>38042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Vyhnálková Taťána</cp:lastModifiedBy>
  <cp:revision>7</cp:revision>
  <cp:lastPrinted>2021-08-03T13:53:00Z</cp:lastPrinted>
  <dcterms:created xsi:type="dcterms:W3CDTF">2021-08-31T06:42:00Z</dcterms:created>
  <dcterms:modified xsi:type="dcterms:W3CDTF">2021-09-21T13:30:00Z</dcterms:modified>
</cp:coreProperties>
</file>