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C06BC" w14:textId="77777777" w:rsidR="00B763B0" w:rsidRPr="00B763B0" w:rsidRDefault="00B763B0" w:rsidP="00B763B0">
      <w:pPr>
        <w:jc w:val="both"/>
        <w:rPr>
          <w:rFonts w:ascii="Arial" w:hAnsi="Arial" w:cs="Arial"/>
          <w:b/>
          <w:bCs/>
          <w:sz w:val="24"/>
        </w:rPr>
      </w:pPr>
      <w:bookmarkStart w:id="0" w:name="_GoBack"/>
      <w:bookmarkEnd w:id="0"/>
      <w:r w:rsidRPr="00B763B0">
        <w:rPr>
          <w:rFonts w:ascii="Arial" w:hAnsi="Arial" w:cs="Arial"/>
          <w:b/>
          <w:bCs/>
          <w:sz w:val="24"/>
        </w:rPr>
        <w:t>Důvodová zpráva:</w:t>
      </w:r>
      <w:r w:rsidR="00E232DD">
        <w:rPr>
          <w:rFonts w:ascii="Arial" w:hAnsi="Arial" w:cs="Arial"/>
          <w:b/>
          <w:bCs/>
          <w:sz w:val="24"/>
        </w:rPr>
        <w:t xml:space="preserve"> </w:t>
      </w:r>
    </w:p>
    <w:p w14:paraId="409B503C" w14:textId="77777777" w:rsidR="00B763B0" w:rsidRPr="00B763B0" w:rsidRDefault="00B763B0" w:rsidP="0028306F">
      <w:pPr>
        <w:spacing w:after="0" w:line="240" w:lineRule="auto"/>
        <w:jc w:val="both"/>
        <w:rPr>
          <w:rFonts w:ascii="Arial" w:hAnsi="Arial" w:cs="Arial"/>
          <w:sz w:val="24"/>
        </w:rPr>
      </w:pPr>
      <w:r w:rsidRPr="00B763B0">
        <w:rPr>
          <w:rFonts w:ascii="Arial" w:hAnsi="Arial" w:cs="Arial"/>
          <w:sz w:val="24"/>
        </w:rPr>
        <w:t xml:space="preserve">Zastupitelstvo Olomouckého kraje na svém zasedání dne </w:t>
      </w:r>
      <w:r w:rsidR="00E232DD">
        <w:rPr>
          <w:rFonts w:ascii="Arial" w:hAnsi="Arial" w:cs="Arial"/>
          <w:sz w:val="24"/>
        </w:rPr>
        <w:t>23</w:t>
      </w:r>
      <w:r w:rsidRPr="00B763B0">
        <w:rPr>
          <w:rFonts w:ascii="Arial" w:hAnsi="Arial" w:cs="Arial"/>
          <w:sz w:val="24"/>
        </w:rPr>
        <w:t xml:space="preserve">. </w:t>
      </w:r>
      <w:r w:rsidR="00E232DD">
        <w:rPr>
          <w:rFonts w:ascii="Arial" w:hAnsi="Arial" w:cs="Arial"/>
          <w:sz w:val="24"/>
        </w:rPr>
        <w:t>9</w:t>
      </w:r>
      <w:r w:rsidRPr="00B763B0">
        <w:rPr>
          <w:rFonts w:ascii="Arial" w:hAnsi="Arial" w:cs="Arial"/>
          <w:sz w:val="24"/>
        </w:rPr>
        <w:t>. 20</w:t>
      </w:r>
      <w:r w:rsidR="00E232DD">
        <w:rPr>
          <w:rFonts w:ascii="Arial" w:hAnsi="Arial" w:cs="Arial"/>
          <w:sz w:val="24"/>
        </w:rPr>
        <w:t>19</w:t>
      </w:r>
      <w:r w:rsidRPr="00B763B0">
        <w:rPr>
          <w:rFonts w:ascii="Arial" w:hAnsi="Arial" w:cs="Arial"/>
          <w:sz w:val="24"/>
        </w:rPr>
        <w:t xml:space="preserve"> usnesením č.  </w:t>
      </w:r>
      <w:r w:rsidR="00E232DD" w:rsidRPr="00E232DD">
        <w:rPr>
          <w:rFonts w:ascii="Arial" w:hAnsi="Arial" w:cs="Arial"/>
          <w:sz w:val="24"/>
        </w:rPr>
        <w:t>UZ/17/16/2019</w:t>
      </w:r>
      <w:r w:rsidR="00E232DD">
        <w:rPr>
          <w:rFonts w:ascii="Arial" w:hAnsi="Arial" w:cs="Arial"/>
          <w:sz w:val="24"/>
        </w:rPr>
        <w:t xml:space="preserve"> </w:t>
      </w:r>
      <w:r w:rsidRPr="00B763B0">
        <w:rPr>
          <w:rFonts w:ascii="Arial" w:hAnsi="Arial" w:cs="Arial"/>
          <w:sz w:val="24"/>
        </w:rPr>
        <w:t>schválilo Zásady pro poskytování individuálních dotací z rozpočtu Olomouckého kraje v roce 20</w:t>
      </w:r>
      <w:r w:rsidR="00E232DD">
        <w:rPr>
          <w:rFonts w:ascii="Arial" w:hAnsi="Arial" w:cs="Arial"/>
          <w:sz w:val="24"/>
        </w:rPr>
        <w:t>20</w:t>
      </w:r>
      <w:r w:rsidRPr="00B763B0">
        <w:rPr>
          <w:rFonts w:ascii="Arial" w:hAnsi="Arial" w:cs="Arial"/>
          <w:sz w:val="24"/>
        </w:rPr>
        <w:t xml:space="preserve"> (Zásady). </w:t>
      </w:r>
    </w:p>
    <w:p w14:paraId="2161E3E4" w14:textId="0FD62C8D" w:rsidR="00B763B0" w:rsidRPr="00B763B0" w:rsidRDefault="00870B3E" w:rsidP="0028306F">
      <w:pPr>
        <w:spacing w:after="0" w:line="240" w:lineRule="auto"/>
        <w:jc w:val="both"/>
        <w:rPr>
          <w:rFonts w:ascii="Arial" w:hAnsi="Arial" w:cs="Arial"/>
          <w:sz w:val="24"/>
          <w:u w:val="single"/>
        </w:rPr>
      </w:pPr>
      <w:r>
        <w:rPr>
          <w:rFonts w:ascii="Arial" w:hAnsi="Arial" w:cs="Arial"/>
          <w:sz w:val="24"/>
          <w:u w:val="single"/>
        </w:rPr>
        <w:t>Zastupitelstvu</w:t>
      </w:r>
      <w:r w:rsidR="00B763B0" w:rsidRPr="00B763B0">
        <w:rPr>
          <w:rFonts w:ascii="Arial" w:hAnsi="Arial" w:cs="Arial"/>
          <w:sz w:val="24"/>
          <w:u w:val="single"/>
        </w:rPr>
        <w:t xml:space="preserve"> Olomouckého kraje je předloženo </w:t>
      </w:r>
      <w:r w:rsidR="00D72FDA">
        <w:rPr>
          <w:rFonts w:ascii="Arial" w:hAnsi="Arial" w:cs="Arial"/>
          <w:b/>
          <w:sz w:val="24"/>
          <w:u w:val="single"/>
        </w:rPr>
        <w:t>6</w:t>
      </w:r>
      <w:r w:rsidR="00B763B0" w:rsidRPr="0028306F">
        <w:rPr>
          <w:rFonts w:ascii="Arial" w:hAnsi="Arial" w:cs="Arial"/>
          <w:b/>
          <w:sz w:val="24"/>
          <w:u w:val="single"/>
        </w:rPr>
        <w:t xml:space="preserve"> žádostí o individuální dotaci</w:t>
      </w:r>
      <w:r w:rsidR="00B763B0" w:rsidRPr="00B763B0">
        <w:rPr>
          <w:rFonts w:ascii="Arial" w:hAnsi="Arial" w:cs="Arial"/>
          <w:sz w:val="24"/>
          <w:u w:val="single"/>
        </w:rPr>
        <w:t xml:space="preserve"> v oblasti </w:t>
      </w:r>
      <w:r w:rsidR="00B763B0">
        <w:rPr>
          <w:rFonts w:ascii="Arial" w:hAnsi="Arial" w:cs="Arial"/>
          <w:sz w:val="24"/>
          <w:u w:val="single"/>
        </w:rPr>
        <w:t>cestovního ruchu a vnějších vztahů</w:t>
      </w:r>
      <w:r w:rsidR="00B763B0" w:rsidRPr="00B763B0">
        <w:rPr>
          <w:rFonts w:ascii="Arial" w:hAnsi="Arial" w:cs="Arial"/>
          <w:sz w:val="24"/>
          <w:u w:val="single"/>
        </w:rPr>
        <w:t>:</w:t>
      </w:r>
    </w:p>
    <w:p w14:paraId="4370705A" w14:textId="77777777" w:rsidR="0028306F" w:rsidRDefault="0028306F" w:rsidP="0028306F">
      <w:pPr>
        <w:autoSpaceDE w:val="0"/>
        <w:autoSpaceDN w:val="0"/>
        <w:adjustRightInd w:val="0"/>
        <w:spacing w:after="0" w:line="240" w:lineRule="auto"/>
        <w:jc w:val="both"/>
        <w:rPr>
          <w:rFonts w:ascii="Arial" w:hAnsi="Arial" w:cs="Arial"/>
          <w:sz w:val="24"/>
          <w:szCs w:val="24"/>
        </w:rPr>
      </w:pPr>
    </w:p>
    <w:p w14:paraId="4B931452" w14:textId="77777777" w:rsidR="00FB569A" w:rsidRDefault="00B763B0" w:rsidP="0028306F">
      <w:pPr>
        <w:autoSpaceDE w:val="0"/>
        <w:autoSpaceDN w:val="0"/>
        <w:adjustRightInd w:val="0"/>
        <w:spacing w:after="0" w:line="240" w:lineRule="auto"/>
        <w:jc w:val="both"/>
        <w:rPr>
          <w:rFonts w:ascii="Arial" w:hAnsi="Arial" w:cs="Arial"/>
          <w:sz w:val="24"/>
          <w:szCs w:val="24"/>
        </w:rPr>
      </w:pPr>
      <w:r>
        <w:rPr>
          <w:rFonts w:ascii="Arial" w:hAnsi="Arial" w:cs="Arial"/>
          <w:sz w:val="24"/>
          <w:szCs w:val="24"/>
        </w:rPr>
        <w:t>Detailní p</w:t>
      </w:r>
      <w:r w:rsidR="0005713E">
        <w:rPr>
          <w:rFonts w:ascii="Arial" w:hAnsi="Arial" w:cs="Arial"/>
          <w:sz w:val="24"/>
          <w:szCs w:val="24"/>
        </w:rPr>
        <w:t xml:space="preserve">řehled všech žádostí je uveden </w:t>
      </w:r>
      <w:r>
        <w:rPr>
          <w:rFonts w:ascii="Arial" w:hAnsi="Arial" w:cs="Arial"/>
          <w:sz w:val="24"/>
          <w:szCs w:val="24"/>
        </w:rPr>
        <w:t>níže</w:t>
      </w:r>
      <w:r w:rsidR="0005713E">
        <w:rPr>
          <w:rFonts w:ascii="Arial" w:hAnsi="Arial" w:cs="Arial"/>
          <w:sz w:val="24"/>
          <w:szCs w:val="24"/>
        </w:rPr>
        <w:t>.</w:t>
      </w:r>
    </w:p>
    <w:p w14:paraId="0550D288" w14:textId="77777777" w:rsidR="00E232DD" w:rsidRPr="001D7763" w:rsidRDefault="00E232DD" w:rsidP="00E232DD">
      <w:pPr>
        <w:autoSpaceDE w:val="0"/>
        <w:autoSpaceDN w:val="0"/>
        <w:adjustRightInd w:val="0"/>
        <w:spacing w:before="360" w:after="120" w:line="259" w:lineRule="auto"/>
        <w:jc w:val="both"/>
        <w:rPr>
          <w:rFonts w:ascii="Arial" w:hAnsi="Arial" w:cs="Arial"/>
          <w:b/>
          <w:bCs/>
          <w:sz w:val="24"/>
          <w:szCs w:val="24"/>
        </w:rPr>
      </w:pPr>
      <w:r w:rsidRPr="001D7763">
        <w:rPr>
          <w:rFonts w:ascii="Arial" w:hAnsi="Arial" w:cs="Arial"/>
          <w:b/>
          <w:sz w:val="24"/>
          <w:szCs w:val="24"/>
          <w:u w:val="single"/>
        </w:rPr>
        <w:t>Žádost č. 3:</w:t>
      </w:r>
      <w:r w:rsidRPr="001D7763">
        <w:rPr>
          <w:rFonts w:ascii="Arial" w:hAnsi="Arial" w:cs="Arial"/>
          <w:b/>
          <w:sz w:val="24"/>
          <w:szCs w:val="24"/>
        </w:rPr>
        <w:t xml:space="preserve"> </w:t>
      </w:r>
      <w:r w:rsidRPr="001D7763">
        <w:rPr>
          <w:rFonts w:ascii="Arial" w:hAnsi="Arial" w:cs="Arial"/>
          <w:b/>
          <w:bCs/>
          <w:sz w:val="24"/>
          <w:szCs w:val="24"/>
        </w:rPr>
        <w:t>Rychlebské stezky, z.s., „</w:t>
      </w:r>
      <w:r w:rsidRPr="001D7763">
        <w:rPr>
          <w:rFonts w:ascii="Arial" w:hAnsi="Arial" w:cs="Arial"/>
          <w:b/>
          <w:sz w:val="24"/>
          <w:szCs w:val="24"/>
        </w:rPr>
        <w:t>Oprava stezek po kůrovcové kalamitě a po opakovaných orkánech v lednu a únoru</w:t>
      </w:r>
      <w:r w:rsidRPr="001D7763">
        <w:rPr>
          <w:rFonts w:ascii="Arial" w:hAnsi="Arial" w:cs="Arial"/>
          <w:b/>
          <w:bCs/>
          <w:sz w:val="24"/>
          <w:szCs w:val="24"/>
        </w:rPr>
        <w:t xml:space="preserve">“ (IČO: 26559765) </w:t>
      </w:r>
    </w:p>
    <w:p w14:paraId="08A96D92" w14:textId="77777777" w:rsidR="00E232DD" w:rsidRPr="001D7763" w:rsidRDefault="00E232DD" w:rsidP="00E232DD">
      <w:pPr>
        <w:autoSpaceDE w:val="0"/>
        <w:autoSpaceDN w:val="0"/>
        <w:adjustRightInd w:val="0"/>
        <w:spacing w:before="360" w:after="120" w:line="259" w:lineRule="auto"/>
        <w:jc w:val="both"/>
        <w:rPr>
          <w:rFonts w:ascii="Arial" w:hAnsi="Arial" w:cs="Arial"/>
          <w:sz w:val="24"/>
          <w:szCs w:val="24"/>
        </w:rPr>
      </w:pPr>
      <w:r w:rsidRPr="001D7763">
        <w:rPr>
          <w:rFonts w:ascii="Arial" w:hAnsi="Arial" w:cs="Arial"/>
          <w:sz w:val="24"/>
          <w:szCs w:val="24"/>
        </w:rPr>
        <w:t xml:space="preserve">Dotace spolu s vlastními prostředky bude použita na práce nutné k uvedení stezek do původního stavu, konkrétně se bude jednat o odstraňování padlých stromů a větví, úklid klestu, odstraňování vývratů, oprava povrchu stezek a kamenného dláždění, oprava odvodnění stezek a rozbitých lávek, opakované vysekávání křovin a buřeně podél všech pasek, oprava značení. Na mnoha místech narušených těžbou navíc trasu poničily vývraty a také lesní technika. Je nutné opravit zatáčky i terénní vlny. Často je tato práce náročnější než vybudování stezky nové. Je nutné provést všechny opravy podle metodiky IMBA, aby byla zajištěna bezpečnost návštěvníků. Práce budou prováděny jak vlastními zaměstnanci, tak brigádníky a dodavatelskými firmami. </w:t>
      </w:r>
      <w:r w:rsidRPr="001D7763">
        <w:rPr>
          <w:rFonts w:ascii="Arial" w:hAnsi="Arial" w:cs="Arial"/>
          <w:sz w:val="24"/>
          <w:szCs w:val="24"/>
          <w:u w:val="single"/>
        </w:rPr>
        <w:t>Termín realizace je od 1.</w:t>
      </w:r>
      <w:r w:rsidR="005F0DAA">
        <w:rPr>
          <w:rFonts w:ascii="Arial" w:hAnsi="Arial" w:cs="Arial"/>
          <w:sz w:val="24"/>
          <w:szCs w:val="24"/>
          <w:u w:val="single"/>
        </w:rPr>
        <w:t> </w:t>
      </w:r>
      <w:r w:rsidRPr="001D7763">
        <w:rPr>
          <w:rFonts w:ascii="Arial" w:hAnsi="Arial" w:cs="Arial"/>
          <w:sz w:val="24"/>
          <w:szCs w:val="24"/>
          <w:u w:val="single"/>
        </w:rPr>
        <w:t>3.</w:t>
      </w:r>
      <w:r w:rsidR="005F0DAA">
        <w:rPr>
          <w:rFonts w:ascii="Arial" w:hAnsi="Arial" w:cs="Arial"/>
          <w:sz w:val="24"/>
          <w:szCs w:val="24"/>
          <w:u w:val="single"/>
        </w:rPr>
        <w:t> </w:t>
      </w:r>
      <w:r w:rsidRPr="001D7763">
        <w:rPr>
          <w:rFonts w:ascii="Arial" w:hAnsi="Arial" w:cs="Arial"/>
          <w:sz w:val="24"/>
          <w:szCs w:val="24"/>
          <w:u w:val="single"/>
        </w:rPr>
        <w:t>2020 do 31.</w:t>
      </w:r>
      <w:r w:rsidR="005F0DAA">
        <w:rPr>
          <w:rFonts w:ascii="Arial" w:hAnsi="Arial" w:cs="Arial"/>
          <w:sz w:val="24"/>
          <w:szCs w:val="24"/>
          <w:u w:val="single"/>
        </w:rPr>
        <w:t> </w:t>
      </w:r>
      <w:r w:rsidRPr="001D7763">
        <w:rPr>
          <w:rFonts w:ascii="Arial" w:hAnsi="Arial" w:cs="Arial"/>
          <w:sz w:val="24"/>
          <w:szCs w:val="24"/>
          <w:u w:val="single"/>
        </w:rPr>
        <w:t>12.</w:t>
      </w:r>
      <w:r w:rsidR="005F0DAA">
        <w:rPr>
          <w:rFonts w:ascii="Arial" w:hAnsi="Arial" w:cs="Arial"/>
          <w:sz w:val="24"/>
          <w:szCs w:val="24"/>
          <w:u w:val="single"/>
        </w:rPr>
        <w:t> </w:t>
      </w:r>
      <w:r w:rsidRPr="001D7763">
        <w:rPr>
          <w:rFonts w:ascii="Arial" w:hAnsi="Arial" w:cs="Arial"/>
          <w:sz w:val="24"/>
          <w:szCs w:val="24"/>
          <w:u w:val="single"/>
        </w:rPr>
        <w:t>2020.</w:t>
      </w:r>
    </w:p>
    <w:p w14:paraId="66DD3C6C" w14:textId="77777777" w:rsidR="00E232DD" w:rsidRPr="001D7763" w:rsidRDefault="00E232DD" w:rsidP="00E232DD">
      <w:pPr>
        <w:autoSpaceDE w:val="0"/>
        <w:autoSpaceDN w:val="0"/>
        <w:adjustRightInd w:val="0"/>
        <w:spacing w:before="120" w:after="120" w:line="259" w:lineRule="auto"/>
        <w:jc w:val="both"/>
        <w:rPr>
          <w:rFonts w:ascii="Arial" w:hAnsi="Arial" w:cs="Arial"/>
          <w:sz w:val="24"/>
          <w:szCs w:val="24"/>
        </w:rPr>
      </w:pPr>
      <w:r w:rsidRPr="001D7763">
        <w:rPr>
          <w:rFonts w:ascii="Arial" w:hAnsi="Arial" w:cs="Arial"/>
          <w:sz w:val="24"/>
          <w:szCs w:val="24"/>
        </w:rPr>
        <w:t>Dotace bude použita na úhradu údržby a opravy stezek, pořízení materiálu, nářadí a vybavení pracovníků, opravy poničených lávek. Dále budou z dotace hrazeny výdaje na brigádníky, případně platba dodavatelům odborných prací.</w:t>
      </w:r>
    </w:p>
    <w:p w14:paraId="5063F8E3" w14:textId="77777777" w:rsidR="00E232DD" w:rsidRPr="001D7763" w:rsidRDefault="00E232DD" w:rsidP="00E232DD">
      <w:pPr>
        <w:autoSpaceDE w:val="0"/>
        <w:autoSpaceDN w:val="0"/>
        <w:adjustRightInd w:val="0"/>
        <w:spacing w:before="360" w:after="120" w:line="259" w:lineRule="auto"/>
        <w:jc w:val="both"/>
        <w:rPr>
          <w:rFonts w:ascii="Arial" w:hAnsi="Arial" w:cs="Arial"/>
          <w:b/>
          <w:bCs/>
          <w:sz w:val="24"/>
          <w:szCs w:val="24"/>
        </w:rPr>
      </w:pPr>
      <w:r w:rsidRPr="001D7763">
        <w:rPr>
          <w:rFonts w:ascii="Arial" w:hAnsi="Arial" w:cs="Arial"/>
          <w:b/>
          <w:bCs/>
          <w:sz w:val="24"/>
          <w:szCs w:val="24"/>
        </w:rPr>
        <w:t xml:space="preserve">Žádost splňuje základní podmínky pro poskytnutí dotace na velký projekt </w:t>
      </w:r>
      <w:r w:rsidRPr="001D7763">
        <w:rPr>
          <w:rFonts w:ascii="Arial" w:hAnsi="Arial" w:cs="Arial"/>
          <w:bCs/>
          <w:sz w:val="24"/>
          <w:szCs w:val="24"/>
        </w:rPr>
        <w:t>– na uvedený účel není možné podat žádost o dotaci</w:t>
      </w:r>
      <w:r w:rsidRPr="001D7763">
        <w:rPr>
          <w:rFonts w:ascii="Arial" w:hAnsi="Arial" w:cs="Arial"/>
          <w:sz w:val="24"/>
          <w:szCs w:val="24"/>
        </w:rPr>
        <w:t xml:space="preserve"> v některém z dotačních programů vyhlášených pro rok 2020 Olomouckým krajem. Projekt je realizován v územním obvodu Olomouckého kraje a jedná se o řešení mimořádné situace, která má velmi negativní vliv na cestovní ruch v postižené oblasti. Projekt se shoduje s podporovanou oblastí a splňuje podmínku mimořádnosti. Formální náležitosti žádost splňuje.</w:t>
      </w:r>
    </w:p>
    <w:p w14:paraId="26500DC2" w14:textId="77777777" w:rsidR="00E232DD" w:rsidRPr="001D7763" w:rsidRDefault="00E232DD" w:rsidP="005F0DAA">
      <w:pPr>
        <w:autoSpaceDE w:val="0"/>
        <w:autoSpaceDN w:val="0"/>
        <w:adjustRightInd w:val="0"/>
        <w:spacing w:after="0" w:line="240" w:lineRule="auto"/>
        <w:jc w:val="both"/>
        <w:rPr>
          <w:rFonts w:ascii="Arial" w:hAnsi="Arial" w:cs="Arial"/>
          <w:sz w:val="24"/>
          <w:szCs w:val="24"/>
          <w:u w:val="single"/>
        </w:rPr>
      </w:pPr>
      <w:r w:rsidRPr="001D7763">
        <w:rPr>
          <w:rFonts w:ascii="Arial" w:hAnsi="Arial" w:cs="Arial"/>
          <w:sz w:val="24"/>
          <w:szCs w:val="24"/>
          <w:u w:val="single"/>
        </w:rPr>
        <w:t xml:space="preserve">Financování projektu: </w:t>
      </w:r>
    </w:p>
    <w:p w14:paraId="682C9787" w14:textId="77777777" w:rsidR="00E232DD" w:rsidRPr="001D7763" w:rsidRDefault="00E232DD" w:rsidP="005F0DAA">
      <w:pPr>
        <w:autoSpaceDE w:val="0"/>
        <w:autoSpaceDN w:val="0"/>
        <w:adjustRightInd w:val="0"/>
        <w:spacing w:after="0" w:line="240" w:lineRule="auto"/>
        <w:jc w:val="both"/>
        <w:rPr>
          <w:rFonts w:ascii="Arial" w:hAnsi="Arial" w:cs="Arial"/>
          <w:sz w:val="24"/>
          <w:szCs w:val="24"/>
        </w:rPr>
      </w:pPr>
      <w:r w:rsidRPr="001D7763">
        <w:rPr>
          <w:rFonts w:ascii="Arial" w:hAnsi="Arial" w:cs="Arial"/>
          <w:sz w:val="24"/>
          <w:szCs w:val="24"/>
        </w:rPr>
        <w:t xml:space="preserve">Celkové předpokládané výdaje:  </w:t>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t xml:space="preserve">400 000 Kč </w:t>
      </w:r>
    </w:p>
    <w:p w14:paraId="11BDFDE6" w14:textId="77777777" w:rsidR="00E232DD" w:rsidRPr="001D7763" w:rsidRDefault="00E232DD" w:rsidP="005F0DAA">
      <w:pPr>
        <w:autoSpaceDE w:val="0"/>
        <w:autoSpaceDN w:val="0"/>
        <w:adjustRightInd w:val="0"/>
        <w:spacing w:after="0" w:line="240" w:lineRule="auto"/>
        <w:jc w:val="both"/>
        <w:rPr>
          <w:rFonts w:ascii="Arial" w:hAnsi="Arial" w:cs="Arial"/>
          <w:b/>
          <w:bCs/>
          <w:sz w:val="24"/>
          <w:szCs w:val="24"/>
        </w:rPr>
      </w:pPr>
      <w:r w:rsidRPr="001D7763">
        <w:rPr>
          <w:rFonts w:ascii="Arial" w:hAnsi="Arial" w:cs="Arial"/>
          <w:sz w:val="24"/>
          <w:szCs w:val="24"/>
        </w:rPr>
        <w:t xml:space="preserve">Vlastní/jiné zdroje: </w:t>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r>
      <w:r w:rsidR="005F0DAA">
        <w:rPr>
          <w:rFonts w:ascii="Arial" w:hAnsi="Arial" w:cs="Arial"/>
          <w:sz w:val="24"/>
          <w:szCs w:val="24"/>
        </w:rPr>
        <w:t xml:space="preserve">           </w:t>
      </w:r>
      <w:r w:rsidRPr="001D7763">
        <w:rPr>
          <w:rFonts w:ascii="Arial" w:hAnsi="Arial" w:cs="Arial"/>
          <w:sz w:val="24"/>
          <w:szCs w:val="24"/>
        </w:rPr>
        <w:t xml:space="preserve">0 Kč </w:t>
      </w:r>
    </w:p>
    <w:p w14:paraId="40C20A97" w14:textId="77777777" w:rsidR="00E232DD" w:rsidRPr="001D7763" w:rsidRDefault="00E232DD" w:rsidP="005F0DAA">
      <w:pPr>
        <w:autoSpaceDE w:val="0"/>
        <w:autoSpaceDN w:val="0"/>
        <w:adjustRightInd w:val="0"/>
        <w:spacing w:after="0" w:line="240" w:lineRule="auto"/>
        <w:jc w:val="both"/>
        <w:rPr>
          <w:rFonts w:ascii="Arial" w:hAnsi="Arial" w:cs="Arial"/>
          <w:bCs/>
          <w:sz w:val="24"/>
          <w:szCs w:val="24"/>
        </w:rPr>
      </w:pPr>
      <w:r w:rsidRPr="001D7763">
        <w:rPr>
          <w:rFonts w:ascii="Arial" w:hAnsi="Arial" w:cs="Arial"/>
          <w:bCs/>
          <w:sz w:val="24"/>
          <w:szCs w:val="24"/>
        </w:rPr>
        <w:t xml:space="preserve">Výše požadované dotace: </w:t>
      </w:r>
      <w:r w:rsidRPr="001D7763">
        <w:rPr>
          <w:rFonts w:ascii="Arial" w:hAnsi="Arial" w:cs="Arial"/>
          <w:bCs/>
          <w:sz w:val="24"/>
          <w:szCs w:val="24"/>
        </w:rPr>
        <w:tab/>
      </w:r>
      <w:r w:rsidRPr="001D7763">
        <w:rPr>
          <w:rFonts w:ascii="Arial" w:hAnsi="Arial" w:cs="Arial"/>
          <w:bCs/>
          <w:sz w:val="24"/>
          <w:szCs w:val="24"/>
        </w:rPr>
        <w:tab/>
      </w:r>
      <w:r w:rsidRPr="001D7763">
        <w:rPr>
          <w:rFonts w:ascii="Arial" w:hAnsi="Arial" w:cs="Arial"/>
          <w:bCs/>
          <w:sz w:val="24"/>
          <w:szCs w:val="24"/>
        </w:rPr>
        <w:tab/>
      </w:r>
      <w:r w:rsidRPr="001D7763">
        <w:rPr>
          <w:rFonts w:ascii="Arial" w:hAnsi="Arial" w:cs="Arial"/>
          <w:bCs/>
          <w:sz w:val="24"/>
          <w:szCs w:val="24"/>
        </w:rPr>
        <w:tab/>
        <w:t xml:space="preserve">400 000 Kč </w:t>
      </w:r>
    </w:p>
    <w:p w14:paraId="6F1D18DF" w14:textId="1CF841FA" w:rsidR="00E232DD" w:rsidRDefault="00E232DD" w:rsidP="00E232DD">
      <w:pPr>
        <w:autoSpaceDE w:val="0"/>
        <w:autoSpaceDN w:val="0"/>
        <w:adjustRightInd w:val="0"/>
        <w:spacing w:before="360" w:after="120" w:line="240" w:lineRule="auto"/>
        <w:jc w:val="both"/>
        <w:rPr>
          <w:rFonts w:ascii="Arial" w:hAnsi="Arial" w:cs="Arial"/>
          <w:sz w:val="24"/>
          <w:szCs w:val="24"/>
        </w:rPr>
      </w:pPr>
      <w:r w:rsidRPr="001D7763">
        <w:rPr>
          <w:rFonts w:ascii="Arial" w:hAnsi="Arial" w:cs="Arial"/>
          <w:bCs/>
          <w:sz w:val="24"/>
          <w:szCs w:val="24"/>
        </w:rPr>
        <w:t xml:space="preserve">Předkladatel navrhuje žádosti </w:t>
      </w:r>
      <w:r w:rsidRPr="005F0DAA">
        <w:rPr>
          <w:rFonts w:ascii="Arial" w:hAnsi="Arial" w:cs="Arial"/>
          <w:b/>
          <w:bCs/>
          <w:sz w:val="24"/>
          <w:szCs w:val="24"/>
        </w:rPr>
        <w:t xml:space="preserve">vyhovět ve výši </w:t>
      </w:r>
      <w:r w:rsidR="00F4555F">
        <w:rPr>
          <w:rFonts w:ascii="Arial" w:hAnsi="Arial" w:cs="Arial"/>
          <w:b/>
          <w:bCs/>
          <w:sz w:val="24"/>
          <w:szCs w:val="24"/>
        </w:rPr>
        <w:t>25</w:t>
      </w:r>
      <w:r w:rsidRPr="005F0DAA">
        <w:rPr>
          <w:rFonts w:ascii="Arial" w:hAnsi="Arial" w:cs="Arial"/>
          <w:b/>
          <w:bCs/>
          <w:sz w:val="24"/>
          <w:szCs w:val="24"/>
        </w:rPr>
        <w:t>0 000 Kč</w:t>
      </w:r>
      <w:r w:rsidRPr="001D7763">
        <w:rPr>
          <w:rFonts w:ascii="Arial" w:hAnsi="Arial" w:cs="Arial"/>
          <w:bCs/>
          <w:sz w:val="24"/>
          <w:szCs w:val="24"/>
        </w:rPr>
        <w:t xml:space="preserve">. </w:t>
      </w:r>
      <w:r w:rsidRPr="001D7763">
        <w:rPr>
          <w:rFonts w:ascii="Arial" w:hAnsi="Arial" w:cs="Arial"/>
          <w:sz w:val="24"/>
          <w:szCs w:val="24"/>
        </w:rPr>
        <w:t xml:space="preserve">Finanční prostředky na výše uvedenou žádost nejsou v rozpočtu alokovány. </w:t>
      </w:r>
    </w:p>
    <w:p w14:paraId="7B07E5B7" w14:textId="77777777" w:rsidR="00DD7AFA" w:rsidRPr="001D7763" w:rsidRDefault="00DD7AFA" w:rsidP="00E232DD">
      <w:pPr>
        <w:autoSpaceDE w:val="0"/>
        <w:autoSpaceDN w:val="0"/>
        <w:adjustRightInd w:val="0"/>
        <w:spacing w:before="360" w:after="120" w:line="240" w:lineRule="auto"/>
        <w:jc w:val="both"/>
        <w:rPr>
          <w:rFonts w:ascii="Arial" w:hAnsi="Arial" w:cs="Arial"/>
          <w:bCs/>
          <w:sz w:val="24"/>
          <w:szCs w:val="24"/>
        </w:rPr>
      </w:pPr>
    </w:p>
    <w:p w14:paraId="4A5010EE" w14:textId="77777777" w:rsidR="00E232DD" w:rsidRPr="001D7763" w:rsidRDefault="00E232DD" w:rsidP="00E232DD">
      <w:pPr>
        <w:autoSpaceDE w:val="0"/>
        <w:autoSpaceDN w:val="0"/>
        <w:adjustRightInd w:val="0"/>
        <w:spacing w:after="0" w:line="240" w:lineRule="auto"/>
        <w:rPr>
          <w:rFonts w:ascii="Arial" w:hAnsi="Arial" w:cs="Arial"/>
          <w:b/>
          <w:bCs/>
          <w:sz w:val="24"/>
          <w:szCs w:val="24"/>
        </w:rPr>
      </w:pPr>
      <w:r w:rsidRPr="001D7763">
        <w:rPr>
          <w:rFonts w:ascii="Arial" w:hAnsi="Arial" w:cs="Arial"/>
          <w:b/>
          <w:sz w:val="24"/>
          <w:szCs w:val="24"/>
          <w:u w:val="single"/>
        </w:rPr>
        <w:lastRenderedPageBreak/>
        <w:t>Žádost č. 4:</w:t>
      </w:r>
      <w:r w:rsidRPr="001D7763">
        <w:rPr>
          <w:rFonts w:ascii="Arial" w:hAnsi="Arial" w:cs="Arial"/>
          <w:b/>
          <w:sz w:val="24"/>
          <w:szCs w:val="24"/>
        </w:rPr>
        <w:t xml:space="preserve"> </w:t>
      </w:r>
      <w:r w:rsidRPr="001D7763">
        <w:rPr>
          <w:rFonts w:ascii="Arial" w:hAnsi="Arial" w:cs="Arial"/>
          <w:b/>
          <w:bCs/>
          <w:sz w:val="24"/>
          <w:szCs w:val="24"/>
        </w:rPr>
        <w:t>Značkaři Šumperk, z.s., „</w:t>
      </w:r>
      <w:r w:rsidRPr="001D7763">
        <w:rPr>
          <w:rFonts w:ascii="Arial" w:hAnsi="Arial" w:cs="Arial"/>
          <w:b/>
          <w:sz w:val="24"/>
          <w:szCs w:val="24"/>
        </w:rPr>
        <w:t>Obnova značení lyžařských běžeckých tras v Jeseníkách - rozvoj lyžařské infrastruktury (3. etapa)</w:t>
      </w:r>
      <w:r w:rsidRPr="001D7763">
        <w:rPr>
          <w:rFonts w:ascii="Arial" w:hAnsi="Arial" w:cs="Arial"/>
          <w:b/>
          <w:bCs/>
          <w:sz w:val="24"/>
          <w:szCs w:val="24"/>
        </w:rPr>
        <w:t xml:space="preserve">“ (IČO: 27038076) </w:t>
      </w:r>
    </w:p>
    <w:p w14:paraId="7CA66648" w14:textId="77777777" w:rsidR="00E232DD" w:rsidRPr="001D7763" w:rsidRDefault="00E232DD" w:rsidP="00E232DD">
      <w:pPr>
        <w:autoSpaceDE w:val="0"/>
        <w:autoSpaceDN w:val="0"/>
        <w:adjustRightInd w:val="0"/>
        <w:spacing w:after="0" w:line="240" w:lineRule="auto"/>
        <w:rPr>
          <w:rFonts w:ascii="Arial" w:hAnsi="Arial" w:cs="Arial"/>
          <w:b/>
          <w:bCs/>
          <w:sz w:val="24"/>
          <w:szCs w:val="24"/>
        </w:rPr>
      </w:pPr>
    </w:p>
    <w:p w14:paraId="16AEC09C" w14:textId="77777777" w:rsidR="00E232DD" w:rsidRDefault="00E232DD" w:rsidP="00E232DD">
      <w:pPr>
        <w:autoSpaceDE w:val="0"/>
        <w:autoSpaceDN w:val="0"/>
        <w:adjustRightInd w:val="0"/>
        <w:spacing w:after="0" w:line="240" w:lineRule="auto"/>
        <w:jc w:val="both"/>
        <w:rPr>
          <w:rFonts w:ascii="Arial" w:hAnsi="Arial" w:cs="Arial"/>
          <w:sz w:val="24"/>
          <w:szCs w:val="24"/>
        </w:rPr>
      </w:pPr>
      <w:r w:rsidRPr="001D7763">
        <w:rPr>
          <w:rFonts w:ascii="Arial" w:hAnsi="Arial" w:cs="Arial"/>
          <w:sz w:val="24"/>
          <w:szCs w:val="24"/>
        </w:rPr>
        <w:t xml:space="preserve">Dotace spolu s vlastními prostředky bude použita na přeznačení okruhů strojově udržovaných lyžařských běžeckých tras v Jeseníkách z důvodů nečekaného zasažení kůrovcovou kalamitou v některých oblastech značených tras. Zároveň dojde k úpravě a doznačení některých úseků a zrušení značení v nepoužívaných oblastech. Dotace bude použita na výdaje spjaté s odstraněním starých a poškozených směrovek a jejich nahrazením novými standardizovanými směrovkami KČT. Dále bude z dotace uhrazeno odstranění dřevěných směrovníků na opuštěných místech či opravu starých poškozených nebo instalace nových směrovníků na potřebných místech. V neposlední řadě bude potřeba upravit pásové značení tak, aby odpovídalo okruhům strojově upravovaných lyžařských tras a to také vzhledem k poškozeným oblastem kůrovcovou kalamitou. Celý projekt vzhledem ke své náročnosti a rozsahu bude koncipován do více etap. V letošním roce by se jednalo o třetí etapu, která by zahrnovala nápravu situace tras okolo Lipové-lázní a Skřítku, jež přiléhají k již fungující a obnovené oblasti Paprsku, Červenohorského sedla a Pradědu. Opravou značení asi 100 km těchto tras se zkvalitnění infrastruktura lyžařského sportu v dané destinaci. Tyto kroky povedou tedy ke zlepšení podmínek pro návštěvníky a turisty, což vede k větší návštěvnosti Jeseníků. Akce bude realizována od 1. 5. 2020 do 31. 12. 2020. </w:t>
      </w:r>
    </w:p>
    <w:p w14:paraId="491FDC3D" w14:textId="77777777" w:rsidR="00E232DD" w:rsidRDefault="00E232DD" w:rsidP="00E232DD">
      <w:pPr>
        <w:autoSpaceDE w:val="0"/>
        <w:autoSpaceDN w:val="0"/>
        <w:adjustRightInd w:val="0"/>
        <w:spacing w:after="0" w:line="240" w:lineRule="auto"/>
        <w:jc w:val="both"/>
        <w:rPr>
          <w:rFonts w:ascii="Arial" w:hAnsi="Arial" w:cs="Arial"/>
          <w:sz w:val="24"/>
          <w:szCs w:val="24"/>
        </w:rPr>
      </w:pPr>
    </w:p>
    <w:p w14:paraId="6650F982" w14:textId="77777777" w:rsidR="00E232DD" w:rsidRPr="001D7763" w:rsidRDefault="00E232DD" w:rsidP="00E232DD">
      <w:pPr>
        <w:autoSpaceDE w:val="0"/>
        <w:autoSpaceDN w:val="0"/>
        <w:adjustRightInd w:val="0"/>
        <w:spacing w:after="0" w:line="240" w:lineRule="auto"/>
        <w:jc w:val="both"/>
        <w:rPr>
          <w:rFonts w:ascii="Arial" w:hAnsi="Arial" w:cs="Arial"/>
          <w:sz w:val="24"/>
          <w:szCs w:val="24"/>
        </w:rPr>
      </w:pPr>
      <w:r w:rsidRPr="001D7763">
        <w:rPr>
          <w:rFonts w:ascii="Arial" w:hAnsi="Arial" w:cs="Arial"/>
          <w:sz w:val="24"/>
          <w:szCs w:val="24"/>
        </w:rPr>
        <w:t>Dotace bude použita na úhradu zpracování podkladů textů a směrovek, terénní práce (demontáž, montáž značení), úprava pásového značení, technické a materiální zajištění (směrovky, rozcestníky, instalační materiál, oblečení, vybavení, nástroje, přívěsný vozík), cestovní náklady.</w:t>
      </w:r>
    </w:p>
    <w:p w14:paraId="4B80D8E7" w14:textId="77777777" w:rsidR="00E232DD" w:rsidRPr="001D7763" w:rsidRDefault="00E232DD" w:rsidP="00E232DD">
      <w:pPr>
        <w:autoSpaceDE w:val="0"/>
        <w:autoSpaceDN w:val="0"/>
        <w:adjustRightInd w:val="0"/>
        <w:spacing w:before="360" w:after="120" w:line="259" w:lineRule="auto"/>
        <w:jc w:val="both"/>
        <w:rPr>
          <w:rFonts w:ascii="Arial" w:hAnsi="Arial" w:cs="Arial"/>
          <w:b/>
          <w:bCs/>
          <w:sz w:val="24"/>
          <w:szCs w:val="24"/>
        </w:rPr>
      </w:pPr>
      <w:r w:rsidRPr="001D7763">
        <w:rPr>
          <w:rFonts w:ascii="Arial" w:hAnsi="Arial" w:cs="Arial"/>
          <w:b/>
          <w:bCs/>
          <w:sz w:val="24"/>
          <w:szCs w:val="24"/>
        </w:rPr>
        <w:t xml:space="preserve">Žádost splňuje základní podmínky pro poskytnutí dotace na velký projekt </w:t>
      </w:r>
      <w:r w:rsidRPr="001D7763">
        <w:rPr>
          <w:rFonts w:ascii="Arial" w:hAnsi="Arial" w:cs="Arial"/>
          <w:bCs/>
          <w:sz w:val="24"/>
          <w:szCs w:val="24"/>
        </w:rPr>
        <w:t>– na uvedený účel není možné podat žádost o dotaci</w:t>
      </w:r>
      <w:r w:rsidRPr="001D7763">
        <w:rPr>
          <w:rFonts w:ascii="Arial" w:hAnsi="Arial" w:cs="Arial"/>
          <w:sz w:val="24"/>
          <w:szCs w:val="24"/>
        </w:rPr>
        <w:t xml:space="preserve"> v některém z dotačních programů vyhlášených pro rok 2020 Olomouckým krajem. Projekt je realizován v územním obvodu Olomouckého kraje a jedná se o mimořádnou aktivitu, která je dána rozsahem kůrovcové kalamity. Projekt se shoduje s podporovanou oblastí a splňuje podmínku mimořádnosti. Formální náležitosti žádost splňuje.</w:t>
      </w:r>
    </w:p>
    <w:p w14:paraId="290DE63E" w14:textId="77777777" w:rsidR="00E232DD" w:rsidRPr="001D7763" w:rsidRDefault="00E232DD" w:rsidP="005F0DAA">
      <w:pPr>
        <w:autoSpaceDE w:val="0"/>
        <w:autoSpaceDN w:val="0"/>
        <w:adjustRightInd w:val="0"/>
        <w:spacing w:after="0" w:line="240" w:lineRule="auto"/>
        <w:jc w:val="both"/>
        <w:rPr>
          <w:rFonts w:ascii="Arial" w:hAnsi="Arial" w:cs="Arial"/>
          <w:sz w:val="24"/>
          <w:szCs w:val="24"/>
          <w:u w:val="single"/>
        </w:rPr>
      </w:pPr>
      <w:r w:rsidRPr="001D7763">
        <w:rPr>
          <w:rFonts w:ascii="Arial" w:hAnsi="Arial" w:cs="Arial"/>
          <w:sz w:val="24"/>
          <w:szCs w:val="24"/>
          <w:u w:val="single"/>
        </w:rPr>
        <w:t xml:space="preserve">Financování projektu: </w:t>
      </w:r>
    </w:p>
    <w:p w14:paraId="1546A793" w14:textId="77777777" w:rsidR="00E232DD" w:rsidRPr="001D7763" w:rsidRDefault="00E232DD" w:rsidP="005F0DAA">
      <w:pPr>
        <w:autoSpaceDE w:val="0"/>
        <w:autoSpaceDN w:val="0"/>
        <w:adjustRightInd w:val="0"/>
        <w:spacing w:after="0" w:line="240" w:lineRule="auto"/>
        <w:jc w:val="both"/>
        <w:rPr>
          <w:rFonts w:ascii="Arial" w:hAnsi="Arial" w:cs="Arial"/>
          <w:sz w:val="24"/>
          <w:szCs w:val="24"/>
        </w:rPr>
      </w:pPr>
      <w:r w:rsidRPr="001D7763">
        <w:rPr>
          <w:rFonts w:ascii="Arial" w:hAnsi="Arial" w:cs="Arial"/>
          <w:sz w:val="24"/>
          <w:szCs w:val="24"/>
        </w:rPr>
        <w:t xml:space="preserve">Celkové předpokládané výdaje: </w:t>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t xml:space="preserve">302 000 Kč </w:t>
      </w:r>
    </w:p>
    <w:p w14:paraId="52977E14" w14:textId="77777777" w:rsidR="00E232DD" w:rsidRPr="001D7763" w:rsidRDefault="00E232DD" w:rsidP="005F0DAA">
      <w:pPr>
        <w:autoSpaceDE w:val="0"/>
        <w:autoSpaceDN w:val="0"/>
        <w:adjustRightInd w:val="0"/>
        <w:spacing w:after="0" w:line="240" w:lineRule="auto"/>
        <w:jc w:val="both"/>
        <w:rPr>
          <w:rFonts w:ascii="Arial" w:hAnsi="Arial" w:cs="Arial"/>
          <w:b/>
          <w:bCs/>
          <w:sz w:val="24"/>
          <w:szCs w:val="24"/>
        </w:rPr>
      </w:pPr>
      <w:r w:rsidRPr="001D7763">
        <w:rPr>
          <w:rFonts w:ascii="Arial" w:hAnsi="Arial" w:cs="Arial"/>
          <w:sz w:val="24"/>
          <w:szCs w:val="24"/>
        </w:rPr>
        <w:t xml:space="preserve">Vlastní/jiné zdroje:  </w:t>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r>
      <w:r w:rsidR="005F0DAA">
        <w:rPr>
          <w:rFonts w:ascii="Arial" w:hAnsi="Arial" w:cs="Arial"/>
          <w:sz w:val="24"/>
          <w:szCs w:val="24"/>
        </w:rPr>
        <w:t xml:space="preserve">  </w:t>
      </w:r>
      <w:r w:rsidRPr="001D7763">
        <w:rPr>
          <w:rFonts w:ascii="Arial" w:hAnsi="Arial" w:cs="Arial"/>
          <w:sz w:val="24"/>
          <w:szCs w:val="24"/>
        </w:rPr>
        <w:t xml:space="preserve">87 000 Kč </w:t>
      </w:r>
    </w:p>
    <w:p w14:paraId="18CCB0A4" w14:textId="77777777" w:rsidR="00E232DD" w:rsidRPr="001D7763" w:rsidRDefault="00E232DD" w:rsidP="005F0DAA">
      <w:pPr>
        <w:autoSpaceDE w:val="0"/>
        <w:autoSpaceDN w:val="0"/>
        <w:adjustRightInd w:val="0"/>
        <w:spacing w:after="0" w:line="240" w:lineRule="auto"/>
        <w:jc w:val="both"/>
        <w:rPr>
          <w:rFonts w:ascii="Arial" w:hAnsi="Arial" w:cs="Arial"/>
          <w:bCs/>
          <w:sz w:val="24"/>
          <w:szCs w:val="24"/>
        </w:rPr>
      </w:pPr>
      <w:r w:rsidRPr="001D7763">
        <w:rPr>
          <w:rFonts w:ascii="Arial" w:hAnsi="Arial" w:cs="Arial"/>
          <w:bCs/>
          <w:sz w:val="24"/>
          <w:szCs w:val="24"/>
        </w:rPr>
        <w:t xml:space="preserve">Výše požadované dotace: </w:t>
      </w:r>
      <w:r w:rsidRPr="001D7763">
        <w:rPr>
          <w:rFonts w:ascii="Arial" w:hAnsi="Arial" w:cs="Arial"/>
          <w:bCs/>
          <w:sz w:val="24"/>
          <w:szCs w:val="24"/>
        </w:rPr>
        <w:tab/>
      </w:r>
      <w:r w:rsidRPr="001D7763">
        <w:rPr>
          <w:rFonts w:ascii="Arial" w:hAnsi="Arial" w:cs="Arial"/>
          <w:bCs/>
          <w:sz w:val="24"/>
          <w:szCs w:val="24"/>
        </w:rPr>
        <w:tab/>
      </w:r>
      <w:r w:rsidRPr="001D7763">
        <w:rPr>
          <w:rFonts w:ascii="Arial" w:hAnsi="Arial" w:cs="Arial"/>
          <w:bCs/>
          <w:sz w:val="24"/>
          <w:szCs w:val="24"/>
        </w:rPr>
        <w:tab/>
      </w:r>
      <w:r w:rsidRPr="001D7763">
        <w:rPr>
          <w:rFonts w:ascii="Arial" w:hAnsi="Arial" w:cs="Arial"/>
          <w:bCs/>
          <w:sz w:val="24"/>
          <w:szCs w:val="24"/>
        </w:rPr>
        <w:tab/>
        <w:t xml:space="preserve">215 000 Kč </w:t>
      </w:r>
    </w:p>
    <w:p w14:paraId="7FA14237" w14:textId="0B07C8CE" w:rsidR="00E232DD" w:rsidRDefault="00E232DD" w:rsidP="00E232DD">
      <w:pPr>
        <w:autoSpaceDE w:val="0"/>
        <w:autoSpaceDN w:val="0"/>
        <w:adjustRightInd w:val="0"/>
        <w:spacing w:before="360" w:after="120" w:line="240" w:lineRule="auto"/>
        <w:jc w:val="both"/>
        <w:rPr>
          <w:rFonts w:ascii="Arial" w:hAnsi="Arial" w:cs="Arial"/>
          <w:sz w:val="24"/>
          <w:szCs w:val="24"/>
        </w:rPr>
      </w:pPr>
      <w:r w:rsidRPr="001D7763">
        <w:rPr>
          <w:rFonts w:ascii="Arial" w:hAnsi="Arial" w:cs="Arial"/>
          <w:bCs/>
          <w:sz w:val="24"/>
          <w:szCs w:val="24"/>
        </w:rPr>
        <w:t xml:space="preserve">Předkladatel navrhuje žádosti </w:t>
      </w:r>
      <w:r w:rsidRPr="005F0DAA">
        <w:rPr>
          <w:rFonts w:ascii="Arial" w:hAnsi="Arial" w:cs="Arial"/>
          <w:b/>
          <w:bCs/>
          <w:sz w:val="24"/>
          <w:szCs w:val="24"/>
        </w:rPr>
        <w:t>vyhovět v plné výši</w:t>
      </w:r>
      <w:r w:rsidR="005F0DAA">
        <w:rPr>
          <w:rFonts w:ascii="Arial" w:hAnsi="Arial" w:cs="Arial"/>
          <w:b/>
          <w:bCs/>
          <w:sz w:val="24"/>
          <w:szCs w:val="24"/>
        </w:rPr>
        <w:t xml:space="preserve"> </w:t>
      </w:r>
      <w:r w:rsidR="005F0DAA" w:rsidRPr="005F0DAA">
        <w:rPr>
          <w:rFonts w:ascii="Arial" w:hAnsi="Arial" w:cs="Arial"/>
          <w:b/>
          <w:bCs/>
          <w:sz w:val="24"/>
          <w:szCs w:val="24"/>
        </w:rPr>
        <w:t>215 000 Kč</w:t>
      </w:r>
      <w:r w:rsidRPr="001D7763">
        <w:rPr>
          <w:rFonts w:ascii="Arial" w:hAnsi="Arial" w:cs="Arial"/>
          <w:bCs/>
          <w:sz w:val="24"/>
          <w:szCs w:val="24"/>
        </w:rPr>
        <w:t xml:space="preserve">. </w:t>
      </w:r>
      <w:r w:rsidRPr="001D7763">
        <w:rPr>
          <w:rFonts w:ascii="Arial" w:hAnsi="Arial" w:cs="Arial"/>
          <w:sz w:val="24"/>
          <w:szCs w:val="24"/>
        </w:rPr>
        <w:t xml:space="preserve">Finanční prostředky na výše uvedenou žádost nejsou v rozpočtu alokovány. </w:t>
      </w:r>
    </w:p>
    <w:p w14:paraId="44AF4926" w14:textId="59E49C16" w:rsidR="00DD7AFA" w:rsidRDefault="00DD7AFA" w:rsidP="00E232DD">
      <w:pPr>
        <w:autoSpaceDE w:val="0"/>
        <w:autoSpaceDN w:val="0"/>
        <w:adjustRightInd w:val="0"/>
        <w:spacing w:before="360" w:after="120" w:line="240" w:lineRule="auto"/>
        <w:jc w:val="both"/>
        <w:rPr>
          <w:rFonts w:ascii="Arial" w:hAnsi="Arial" w:cs="Arial"/>
          <w:sz w:val="24"/>
          <w:szCs w:val="24"/>
        </w:rPr>
      </w:pPr>
    </w:p>
    <w:p w14:paraId="3244DC3F" w14:textId="77777777" w:rsidR="00DD7AFA" w:rsidRPr="001D7763" w:rsidRDefault="00DD7AFA" w:rsidP="00E232DD">
      <w:pPr>
        <w:autoSpaceDE w:val="0"/>
        <w:autoSpaceDN w:val="0"/>
        <w:adjustRightInd w:val="0"/>
        <w:spacing w:before="360" w:after="120" w:line="240" w:lineRule="auto"/>
        <w:jc w:val="both"/>
        <w:rPr>
          <w:rFonts w:ascii="Arial" w:hAnsi="Arial" w:cs="Arial"/>
          <w:bCs/>
          <w:sz w:val="24"/>
          <w:szCs w:val="24"/>
        </w:rPr>
      </w:pPr>
    </w:p>
    <w:p w14:paraId="5894DD4A" w14:textId="77777777" w:rsidR="00E232DD" w:rsidRPr="001D7763" w:rsidRDefault="00E232DD" w:rsidP="00E232DD">
      <w:pPr>
        <w:autoSpaceDE w:val="0"/>
        <w:autoSpaceDN w:val="0"/>
        <w:adjustRightInd w:val="0"/>
        <w:spacing w:before="360" w:after="120" w:line="259" w:lineRule="auto"/>
        <w:jc w:val="both"/>
        <w:rPr>
          <w:rFonts w:ascii="Arial" w:hAnsi="Arial" w:cs="Arial"/>
          <w:b/>
          <w:bCs/>
          <w:sz w:val="24"/>
          <w:szCs w:val="24"/>
        </w:rPr>
      </w:pPr>
      <w:r w:rsidRPr="001D7763">
        <w:rPr>
          <w:rFonts w:ascii="Arial" w:hAnsi="Arial" w:cs="Arial"/>
          <w:b/>
          <w:bCs/>
          <w:sz w:val="24"/>
          <w:szCs w:val="24"/>
          <w:u w:val="single"/>
        </w:rPr>
        <w:lastRenderedPageBreak/>
        <w:t>Žádost č. 6:</w:t>
      </w:r>
      <w:r w:rsidRPr="001D7763">
        <w:rPr>
          <w:rFonts w:ascii="Arial" w:hAnsi="Arial" w:cs="Arial"/>
          <w:b/>
          <w:bCs/>
          <w:sz w:val="24"/>
          <w:szCs w:val="24"/>
        </w:rPr>
        <w:t xml:space="preserve"> Statutární město Olomouc, „Příspěvek na činnost ED Olomouc a sítě MEIS pro rok 2020“ (IČO: 00299308) </w:t>
      </w:r>
    </w:p>
    <w:p w14:paraId="61FA531F" w14:textId="77777777" w:rsidR="00E232DD" w:rsidRPr="001D7763" w:rsidRDefault="00E232DD" w:rsidP="00E232DD">
      <w:pPr>
        <w:autoSpaceDE w:val="0"/>
        <w:autoSpaceDN w:val="0"/>
        <w:adjustRightInd w:val="0"/>
        <w:spacing w:before="360" w:after="120" w:line="259" w:lineRule="auto"/>
        <w:jc w:val="both"/>
        <w:rPr>
          <w:rFonts w:ascii="Arial" w:hAnsi="Arial" w:cs="Arial"/>
          <w:sz w:val="24"/>
          <w:szCs w:val="24"/>
        </w:rPr>
      </w:pPr>
      <w:r w:rsidRPr="001D7763">
        <w:rPr>
          <w:rFonts w:ascii="Arial" w:hAnsi="Arial" w:cs="Arial"/>
          <w:sz w:val="24"/>
          <w:szCs w:val="24"/>
        </w:rPr>
        <w:t xml:space="preserve">Dotace spolu s vlastními prostředky bude použita na podporu sítě Městských evropských informačních středisek a střediska Europe Direct Olomouc. Cílem projektu je zvýšit povědomí a informovanost o EU u obyvatel Olomouckého kraje a vzbudit diskuzi o aktuálních evropských tématech. </w:t>
      </w:r>
    </w:p>
    <w:p w14:paraId="5B53B409" w14:textId="77777777" w:rsidR="00E232DD" w:rsidRPr="001D7763" w:rsidRDefault="00E232DD" w:rsidP="00E232DD">
      <w:pPr>
        <w:autoSpaceDE w:val="0"/>
        <w:autoSpaceDN w:val="0"/>
        <w:adjustRightInd w:val="0"/>
        <w:spacing w:before="120" w:after="120" w:line="259" w:lineRule="auto"/>
        <w:jc w:val="both"/>
        <w:rPr>
          <w:rFonts w:ascii="Arial" w:hAnsi="Arial" w:cs="Arial"/>
          <w:sz w:val="24"/>
          <w:szCs w:val="24"/>
        </w:rPr>
      </w:pPr>
      <w:r w:rsidRPr="001D7763">
        <w:rPr>
          <w:rFonts w:ascii="Arial" w:hAnsi="Arial" w:cs="Arial"/>
          <w:sz w:val="24"/>
          <w:szCs w:val="24"/>
        </w:rPr>
        <w:t>Dotace bude použita na úhradu výdajů na realizaci vybraných akcí ED Olomouc a na projekty MEIS. Jedná se o služby spojené s realizací akcí (grafika, tisk, inzerce, výroba, honoráře řečníků a lektorů, občerstvení, spotřební materiál atp.</w:t>
      </w:r>
    </w:p>
    <w:p w14:paraId="352EAD10" w14:textId="77777777" w:rsidR="00E232DD" w:rsidRPr="001D7763" w:rsidRDefault="00E232DD" w:rsidP="00E232DD">
      <w:pPr>
        <w:autoSpaceDE w:val="0"/>
        <w:autoSpaceDN w:val="0"/>
        <w:adjustRightInd w:val="0"/>
        <w:spacing w:before="360" w:after="120" w:line="259" w:lineRule="auto"/>
        <w:jc w:val="both"/>
        <w:rPr>
          <w:rFonts w:ascii="Arial" w:hAnsi="Arial" w:cs="Arial"/>
          <w:b/>
          <w:bCs/>
          <w:sz w:val="24"/>
          <w:szCs w:val="24"/>
        </w:rPr>
      </w:pPr>
      <w:r w:rsidRPr="001D7763">
        <w:rPr>
          <w:rFonts w:ascii="Arial" w:hAnsi="Arial" w:cs="Arial"/>
          <w:b/>
          <w:bCs/>
          <w:sz w:val="24"/>
          <w:szCs w:val="24"/>
        </w:rPr>
        <w:t xml:space="preserve">Žádost splňuje základní podmínky pro poskytnutí dotace na velký projekt </w:t>
      </w:r>
      <w:r w:rsidRPr="001D7763">
        <w:rPr>
          <w:rFonts w:ascii="Arial" w:hAnsi="Arial" w:cs="Arial"/>
          <w:bCs/>
          <w:sz w:val="24"/>
          <w:szCs w:val="24"/>
        </w:rPr>
        <w:t>– na uvedený účel není možné podat žádost o dotaci</w:t>
      </w:r>
      <w:r w:rsidRPr="001D7763">
        <w:rPr>
          <w:rFonts w:ascii="Arial" w:hAnsi="Arial" w:cs="Arial"/>
          <w:sz w:val="24"/>
          <w:szCs w:val="24"/>
        </w:rPr>
        <w:t xml:space="preserve"> v některém z dotačních programů vyhlášených pro rok 2020 Olomouckým krajem. Žadatel není oprávněným žadatelem v dotačním titulu 35.2 (Podpora rozvoje zahraničních vztahů Olomouckého kraje). Projekt je realizován v územním obvodu Olomouckého kraje a splňuje podmínky dobročinného charakteru s obecně prospěšným cílem pro obyvatele Olomouckého kraje. Projekt se shoduje s podporovanou oblastí a splňuje podmínku mimořádnosti. Formální náležitosti žádost splňuje.</w:t>
      </w:r>
    </w:p>
    <w:p w14:paraId="5AB218F3" w14:textId="77777777" w:rsidR="00E232DD" w:rsidRPr="001D7763" w:rsidRDefault="00E232DD" w:rsidP="005F0DAA">
      <w:pPr>
        <w:autoSpaceDE w:val="0"/>
        <w:autoSpaceDN w:val="0"/>
        <w:adjustRightInd w:val="0"/>
        <w:spacing w:after="0" w:line="240" w:lineRule="auto"/>
        <w:jc w:val="both"/>
        <w:rPr>
          <w:rFonts w:ascii="Arial" w:hAnsi="Arial" w:cs="Arial"/>
          <w:sz w:val="24"/>
          <w:szCs w:val="24"/>
          <w:u w:val="single"/>
        </w:rPr>
      </w:pPr>
      <w:r w:rsidRPr="001D7763">
        <w:rPr>
          <w:rFonts w:ascii="Arial" w:hAnsi="Arial" w:cs="Arial"/>
          <w:sz w:val="24"/>
          <w:szCs w:val="24"/>
          <w:u w:val="single"/>
        </w:rPr>
        <w:t xml:space="preserve">Financování projektu </w:t>
      </w:r>
    </w:p>
    <w:p w14:paraId="7D740FD2" w14:textId="77777777" w:rsidR="00E232DD" w:rsidRPr="001D7763" w:rsidRDefault="00E232DD" w:rsidP="005F0DAA">
      <w:pPr>
        <w:autoSpaceDE w:val="0"/>
        <w:autoSpaceDN w:val="0"/>
        <w:adjustRightInd w:val="0"/>
        <w:spacing w:after="0" w:line="240" w:lineRule="auto"/>
        <w:jc w:val="both"/>
        <w:rPr>
          <w:rFonts w:ascii="Arial" w:hAnsi="Arial" w:cs="Arial"/>
          <w:sz w:val="24"/>
          <w:szCs w:val="24"/>
        </w:rPr>
      </w:pPr>
      <w:r w:rsidRPr="001D7763">
        <w:rPr>
          <w:rFonts w:ascii="Arial" w:hAnsi="Arial" w:cs="Arial"/>
          <w:sz w:val="24"/>
          <w:szCs w:val="24"/>
        </w:rPr>
        <w:t xml:space="preserve">Celkové předpokládané výdaje:  </w:t>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t xml:space="preserve">548 000 Kč </w:t>
      </w:r>
    </w:p>
    <w:p w14:paraId="688FDA8E" w14:textId="77777777" w:rsidR="00E232DD" w:rsidRPr="001D7763" w:rsidRDefault="00E232DD" w:rsidP="005F0DAA">
      <w:pPr>
        <w:autoSpaceDE w:val="0"/>
        <w:autoSpaceDN w:val="0"/>
        <w:adjustRightInd w:val="0"/>
        <w:spacing w:after="0" w:line="240" w:lineRule="auto"/>
        <w:jc w:val="both"/>
        <w:rPr>
          <w:rFonts w:ascii="Arial" w:hAnsi="Arial" w:cs="Arial"/>
          <w:b/>
          <w:bCs/>
          <w:sz w:val="24"/>
          <w:szCs w:val="24"/>
        </w:rPr>
      </w:pPr>
      <w:r w:rsidRPr="001D7763">
        <w:rPr>
          <w:rFonts w:ascii="Arial" w:hAnsi="Arial" w:cs="Arial"/>
          <w:sz w:val="24"/>
          <w:szCs w:val="24"/>
        </w:rPr>
        <w:t>Vlastní/jiné zdroje:</w:t>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t xml:space="preserve">198 000 Kč </w:t>
      </w:r>
    </w:p>
    <w:p w14:paraId="71C06FBF" w14:textId="77777777" w:rsidR="00E232DD" w:rsidRPr="001D7763" w:rsidRDefault="00E232DD" w:rsidP="005F0DAA">
      <w:pPr>
        <w:autoSpaceDE w:val="0"/>
        <w:autoSpaceDN w:val="0"/>
        <w:adjustRightInd w:val="0"/>
        <w:spacing w:after="0" w:line="240" w:lineRule="auto"/>
        <w:jc w:val="both"/>
        <w:rPr>
          <w:rFonts w:ascii="Arial" w:hAnsi="Arial" w:cs="Arial"/>
          <w:bCs/>
          <w:sz w:val="24"/>
          <w:szCs w:val="24"/>
        </w:rPr>
      </w:pPr>
      <w:r w:rsidRPr="001D7763">
        <w:rPr>
          <w:rFonts w:ascii="Arial" w:hAnsi="Arial" w:cs="Arial"/>
          <w:bCs/>
          <w:sz w:val="24"/>
          <w:szCs w:val="24"/>
        </w:rPr>
        <w:t xml:space="preserve">Výše požadované dotace: </w:t>
      </w:r>
      <w:r w:rsidRPr="001D7763">
        <w:rPr>
          <w:rFonts w:ascii="Arial" w:hAnsi="Arial" w:cs="Arial"/>
          <w:bCs/>
          <w:sz w:val="24"/>
          <w:szCs w:val="24"/>
        </w:rPr>
        <w:tab/>
      </w:r>
      <w:r w:rsidRPr="001D7763">
        <w:rPr>
          <w:rFonts w:ascii="Arial" w:hAnsi="Arial" w:cs="Arial"/>
          <w:bCs/>
          <w:sz w:val="24"/>
          <w:szCs w:val="24"/>
        </w:rPr>
        <w:tab/>
      </w:r>
      <w:r w:rsidRPr="001D7763">
        <w:rPr>
          <w:rFonts w:ascii="Arial" w:hAnsi="Arial" w:cs="Arial"/>
          <w:bCs/>
          <w:sz w:val="24"/>
          <w:szCs w:val="24"/>
        </w:rPr>
        <w:tab/>
      </w:r>
      <w:r w:rsidRPr="001D7763">
        <w:rPr>
          <w:rFonts w:ascii="Arial" w:hAnsi="Arial" w:cs="Arial"/>
          <w:bCs/>
          <w:sz w:val="24"/>
          <w:szCs w:val="24"/>
        </w:rPr>
        <w:tab/>
        <w:t xml:space="preserve">350 000 Kč </w:t>
      </w:r>
    </w:p>
    <w:p w14:paraId="7E8BDD61" w14:textId="718A43D4" w:rsidR="00E232DD" w:rsidRPr="001D7763" w:rsidRDefault="00E232DD" w:rsidP="00E232DD">
      <w:pPr>
        <w:autoSpaceDE w:val="0"/>
        <w:autoSpaceDN w:val="0"/>
        <w:adjustRightInd w:val="0"/>
        <w:spacing w:before="360" w:after="120" w:line="240" w:lineRule="auto"/>
        <w:jc w:val="both"/>
        <w:rPr>
          <w:rFonts w:ascii="Arial" w:hAnsi="Arial" w:cs="Arial"/>
          <w:bCs/>
          <w:sz w:val="24"/>
          <w:szCs w:val="24"/>
        </w:rPr>
      </w:pPr>
      <w:r w:rsidRPr="001D7763">
        <w:rPr>
          <w:rFonts w:ascii="Arial" w:hAnsi="Arial" w:cs="Arial"/>
          <w:bCs/>
          <w:sz w:val="24"/>
          <w:szCs w:val="24"/>
        </w:rPr>
        <w:t xml:space="preserve">Předkladatel navrhuje žádosti </w:t>
      </w:r>
      <w:r w:rsidRPr="006D786F">
        <w:rPr>
          <w:rFonts w:ascii="Arial" w:hAnsi="Arial" w:cs="Arial"/>
          <w:b/>
          <w:bCs/>
          <w:sz w:val="24"/>
          <w:szCs w:val="24"/>
        </w:rPr>
        <w:t>vyhovět v</w:t>
      </w:r>
      <w:r w:rsidR="000619FC" w:rsidRPr="006D786F">
        <w:rPr>
          <w:rFonts w:ascii="Arial" w:hAnsi="Arial" w:cs="Arial"/>
          <w:b/>
          <w:bCs/>
          <w:sz w:val="24"/>
          <w:szCs w:val="24"/>
        </w:rPr>
        <w:t>e</w:t>
      </w:r>
      <w:r w:rsidRPr="006D786F">
        <w:rPr>
          <w:rFonts w:ascii="Arial" w:hAnsi="Arial" w:cs="Arial"/>
          <w:b/>
          <w:bCs/>
          <w:sz w:val="24"/>
          <w:szCs w:val="24"/>
        </w:rPr>
        <w:t> výši</w:t>
      </w:r>
      <w:r w:rsidR="004F574C" w:rsidRPr="006D786F">
        <w:rPr>
          <w:rFonts w:ascii="Arial" w:hAnsi="Arial" w:cs="Arial"/>
          <w:b/>
          <w:bCs/>
          <w:sz w:val="24"/>
          <w:szCs w:val="24"/>
        </w:rPr>
        <w:t xml:space="preserve"> 3</w:t>
      </w:r>
      <w:r w:rsidR="00F4555F" w:rsidRPr="006D786F">
        <w:rPr>
          <w:rFonts w:ascii="Arial" w:hAnsi="Arial" w:cs="Arial"/>
          <w:b/>
          <w:bCs/>
          <w:sz w:val="24"/>
          <w:szCs w:val="24"/>
        </w:rPr>
        <w:t>0</w:t>
      </w:r>
      <w:r w:rsidR="004F574C" w:rsidRPr="006D786F">
        <w:rPr>
          <w:rFonts w:ascii="Arial" w:hAnsi="Arial" w:cs="Arial"/>
          <w:b/>
          <w:bCs/>
          <w:sz w:val="24"/>
          <w:szCs w:val="24"/>
        </w:rPr>
        <w:t>0 000 Kč</w:t>
      </w:r>
      <w:r w:rsidRPr="006D786F">
        <w:rPr>
          <w:rFonts w:ascii="Arial" w:hAnsi="Arial" w:cs="Arial"/>
          <w:bCs/>
          <w:sz w:val="24"/>
          <w:szCs w:val="24"/>
        </w:rPr>
        <w:t xml:space="preserve">. </w:t>
      </w:r>
      <w:r w:rsidRPr="001D7763">
        <w:rPr>
          <w:rFonts w:ascii="Arial" w:hAnsi="Arial" w:cs="Arial"/>
          <w:sz w:val="24"/>
          <w:szCs w:val="24"/>
        </w:rPr>
        <w:t xml:space="preserve">Finanční prostředky na výše uvedenou žádost jsou v rozpočtu alokovány. </w:t>
      </w:r>
    </w:p>
    <w:p w14:paraId="56B8E120" w14:textId="77777777" w:rsidR="00E232DD" w:rsidRPr="001D7763" w:rsidRDefault="00E232DD" w:rsidP="00E232DD">
      <w:pPr>
        <w:autoSpaceDE w:val="0"/>
        <w:autoSpaceDN w:val="0"/>
        <w:adjustRightInd w:val="0"/>
        <w:spacing w:before="360" w:after="120" w:line="259" w:lineRule="auto"/>
        <w:jc w:val="both"/>
        <w:rPr>
          <w:rFonts w:ascii="Arial" w:hAnsi="Arial" w:cs="Arial"/>
          <w:b/>
          <w:bCs/>
          <w:sz w:val="24"/>
          <w:szCs w:val="24"/>
        </w:rPr>
      </w:pPr>
      <w:r w:rsidRPr="001D7763">
        <w:rPr>
          <w:rFonts w:ascii="Arial" w:hAnsi="Arial" w:cs="Arial"/>
          <w:b/>
          <w:bCs/>
          <w:sz w:val="24"/>
          <w:szCs w:val="24"/>
          <w:u w:val="single"/>
        </w:rPr>
        <w:t>Žádost č. 8:</w:t>
      </w:r>
      <w:r w:rsidRPr="001D7763">
        <w:rPr>
          <w:rFonts w:ascii="Arial" w:hAnsi="Arial" w:cs="Arial"/>
          <w:b/>
          <w:bCs/>
          <w:sz w:val="24"/>
          <w:szCs w:val="24"/>
        </w:rPr>
        <w:t xml:space="preserve"> RNDr. Ivan Marek, „Administrace projektu Olomouc region Card v roce 2020“ (IČO: 44903383) </w:t>
      </w:r>
    </w:p>
    <w:p w14:paraId="0DA17174" w14:textId="77777777" w:rsidR="00E232DD" w:rsidRPr="001D7763" w:rsidRDefault="00E232DD" w:rsidP="00E232DD">
      <w:pPr>
        <w:autoSpaceDE w:val="0"/>
        <w:autoSpaceDN w:val="0"/>
        <w:adjustRightInd w:val="0"/>
        <w:spacing w:before="360" w:after="120" w:line="259" w:lineRule="auto"/>
        <w:jc w:val="both"/>
        <w:rPr>
          <w:rFonts w:ascii="Arial" w:hAnsi="Arial" w:cs="Arial"/>
          <w:sz w:val="24"/>
          <w:szCs w:val="24"/>
        </w:rPr>
      </w:pPr>
      <w:r w:rsidRPr="001D7763">
        <w:rPr>
          <w:rFonts w:ascii="Arial" w:hAnsi="Arial" w:cs="Arial"/>
          <w:sz w:val="24"/>
          <w:szCs w:val="24"/>
        </w:rPr>
        <w:t xml:space="preserve">Dotace spolu s vlastními prostředky bude použita na administraci projektu, který je realizován na základě licenční smlouvy s Olomouckým krajem v období 1. 1. - 31. 12. 2020. Cílem projektu je zvýšit turistickou konkurenceschopnost Olomouckého kraje. Slevová karta Olomouc region Card umožňuje vstupy do cca 100 nejvýznamnějších turistických cílů a čerpání slev u dalších cca 70 subjektů. Do 28. 2. 2020 předloží žadatel závěrečnou zprávu. </w:t>
      </w:r>
    </w:p>
    <w:p w14:paraId="058A270B" w14:textId="77777777" w:rsidR="00E232DD" w:rsidRPr="001D7763" w:rsidRDefault="00E232DD" w:rsidP="00E232DD">
      <w:pPr>
        <w:autoSpaceDE w:val="0"/>
        <w:autoSpaceDN w:val="0"/>
        <w:adjustRightInd w:val="0"/>
        <w:spacing w:before="120" w:after="120" w:line="259" w:lineRule="auto"/>
        <w:jc w:val="both"/>
        <w:rPr>
          <w:rFonts w:ascii="Arial" w:hAnsi="Arial" w:cs="Arial"/>
          <w:sz w:val="24"/>
          <w:szCs w:val="24"/>
        </w:rPr>
      </w:pPr>
      <w:r w:rsidRPr="001D7763">
        <w:rPr>
          <w:rFonts w:ascii="Arial" w:hAnsi="Arial" w:cs="Arial"/>
          <w:sz w:val="24"/>
          <w:szCs w:val="24"/>
        </w:rPr>
        <w:t>Dotace bude použita na dofinancování výdajů spojených s realizací projektu „Marketingová podpora projektu Olomouc region Card v roce 2020“.</w:t>
      </w:r>
    </w:p>
    <w:p w14:paraId="20087171" w14:textId="77777777" w:rsidR="00E232DD" w:rsidRPr="001D7763" w:rsidRDefault="00E232DD" w:rsidP="00E232DD">
      <w:pPr>
        <w:autoSpaceDE w:val="0"/>
        <w:autoSpaceDN w:val="0"/>
        <w:adjustRightInd w:val="0"/>
        <w:spacing w:before="360" w:after="120" w:line="259" w:lineRule="auto"/>
        <w:jc w:val="both"/>
        <w:rPr>
          <w:rFonts w:ascii="Arial" w:hAnsi="Arial" w:cs="Arial"/>
          <w:b/>
          <w:bCs/>
          <w:sz w:val="24"/>
          <w:szCs w:val="24"/>
        </w:rPr>
      </w:pPr>
      <w:r w:rsidRPr="001D7763">
        <w:rPr>
          <w:rFonts w:ascii="Arial" w:hAnsi="Arial" w:cs="Arial"/>
          <w:b/>
          <w:bCs/>
          <w:sz w:val="24"/>
          <w:szCs w:val="24"/>
        </w:rPr>
        <w:t xml:space="preserve">Žádost splňuje základní podmínky pro poskytnutí dotace na velký projekt </w:t>
      </w:r>
      <w:r w:rsidRPr="001D7763">
        <w:rPr>
          <w:rFonts w:ascii="Arial" w:hAnsi="Arial" w:cs="Arial"/>
          <w:bCs/>
          <w:sz w:val="24"/>
          <w:szCs w:val="24"/>
        </w:rPr>
        <w:t>– na uvedený účel není možné podat žádost o dotaci</w:t>
      </w:r>
      <w:r w:rsidRPr="001D7763">
        <w:rPr>
          <w:rFonts w:ascii="Arial" w:hAnsi="Arial" w:cs="Arial"/>
          <w:sz w:val="24"/>
          <w:szCs w:val="24"/>
        </w:rPr>
        <w:t xml:space="preserve"> v některém z dotačních programů </w:t>
      </w:r>
      <w:r w:rsidRPr="001D7763">
        <w:rPr>
          <w:rFonts w:ascii="Arial" w:hAnsi="Arial" w:cs="Arial"/>
          <w:sz w:val="24"/>
          <w:szCs w:val="24"/>
        </w:rPr>
        <w:lastRenderedPageBreak/>
        <w:t xml:space="preserve">vyhlášených pro rok 2020 Olomouckým krajem. Žadatel není oprávněným žadatelem v dotačním titulu 35.4 (Podpora cestovního ruchu v turistických regionech Jeseníky a Střední Morava). Projekt je realizován v územním obvodu Olomouckého kraje a jedná se o dlouhodobou aktivitu Olomouckého kraje s vysokou přidanou hodnotou v podobě unikátního turistického produktu. Dále je poskytnutí dotace vázáno smlouvou o spolupráci se SMO a licenční smlouvou s administrátorem projektu schválenou ROK 27. 1. 2020 (UR/81/7/2020 a UR/81/8/2020). Projekt se shoduje s podporovanou oblastí a splňuje podmínku mimořádnosti. Formální náležitosti žádost splňuje. </w:t>
      </w:r>
    </w:p>
    <w:p w14:paraId="7EF4C879" w14:textId="77777777" w:rsidR="00E232DD" w:rsidRPr="001D7763" w:rsidRDefault="00E232DD" w:rsidP="004F574C">
      <w:pPr>
        <w:autoSpaceDE w:val="0"/>
        <w:autoSpaceDN w:val="0"/>
        <w:adjustRightInd w:val="0"/>
        <w:spacing w:after="0" w:line="240" w:lineRule="auto"/>
        <w:jc w:val="both"/>
        <w:rPr>
          <w:rFonts w:ascii="Arial" w:hAnsi="Arial" w:cs="Arial"/>
          <w:sz w:val="24"/>
          <w:szCs w:val="24"/>
          <w:u w:val="single"/>
        </w:rPr>
      </w:pPr>
      <w:r w:rsidRPr="001D7763">
        <w:rPr>
          <w:rFonts w:ascii="Arial" w:hAnsi="Arial" w:cs="Arial"/>
          <w:sz w:val="24"/>
          <w:szCs w:val="24"/>
          <w:u w:val="single"/>
        </w:rPr>
        <w:t xml:space="preserve">Financování projektu </w:t>
      </w:r>
    </w:p>
    <w:p w14:paraId="0FBBD4A7" w14:textId="77777777" w:rsidR="00E232DD" w:rsidRPr="001D7763" w:rsidRDefault="00E232DD" w:rsidP="004F574C">
      <w:pPr>
        <w:autoSpaceDE w:val="0"/>
        <w:autoSpaceDN w:val="0"/>
        <w:adjustRightInd w:val="0"/>
        <w:spacing w:after="0" w:line="240" w:lineRule="auto"/>
        <w:jc w:val="both"/>
        <w:rPr>
          <w:rFonts w:ascii="Arial" w:hAnsi="Arial" w:cs="Arial"/>
          <w:sz w:val="24"/>
          <w:szCs w:val="24"/>
        </w:rPr>
      </w:pPr>
      <w:r w:rsidRPr="001D7763">
        <w:rPr>
          <w:rFonts w:ascii="Arial" w:hAnsi="Arial" w:cs="Arial"/>
          <w:sz w:val="24"/>
          <w:szCs w:val="24"/>
        </w:rPr>
        <w:t xml:space="preserve">Celkové předpokládané výdaje:  </w:t>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t xml:space="preserve">1 570 250 Kč </w:t>
      </w:r>
    </w:p>
    <w:p w14:paraId="33D9C689" w14:textId="77777777" w:rsidR="00E232DD" w:rsidRPr="001D7763" w:rsidRDefault="00E232DD" w:rsidP="004F574C">
      <w:pPr>
        <w:autoSpaceDE w:val="0"/>
        <w:autoSpaceDN w:val="0"/>
        <w:adjustRightInd w:val="0"/>
        <w:spacing w:after="0" w:line="240" w:lineRule="auto"/>
        <w:jc w:val="both"/>
        <w:rPr>
          <w:rFonts w:ascii="Arial" w:hAnsi="Arial" w:cs="Arial"/>
          <w:b/>
          <w:bCs/>
          <w:sz w:val="24"/>
          <w:szCs w:val="24"/>
        </w:rPr>
      </w:pPr>
      <w:r w:rsidRPr="001D7763">
        <w:rPr>
          <w:rFonts w:ascii="Arial" w:hAnsi="Arial" w:cs="Arial"/>
          <w:sz w:val="24"/>
          <w:szCs w:val="24"/>
        </w:rPr>
        <w:t>Vlastní/jiné zdroje:</w:t>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t xml:space="preserve">1 198 450 Kč </w:t>
      </w:r>
    </w:p>
    <w:p w14:paraId="44A254A1" w14:textId="77777777" w:rsidR="00E232DD" w:rsidRPr="001D7763" w:rsidRDefault="00E232DD" w:rsidP="004F574C">
      <w:pPr>
        <w:autoSpaceDE w:val="0"/>
        <w:autoSpaceDN w:val="0"/>
        <w:adjustRightInd w:val="0"/>
        <w:spacing w:after="0" w:line="240" w:lineRule="auto"/>
        <w:jc w:val="both"/>
        <w:rPr>
          <w:rFonts w:ascii="Arial" w:hAnsi="Arial" w:cs="Arial"/>
          <w:bCs/>
          <w:sz w:val="24"/>
          <w:szCs w:val="24"/>
        </w:rPr>
      </w:pPr>
      <w:r w:rsidRPr="001D7763">
        <w:rPr>
          <w:rFonts w:ascii="Arial" w:hAnsi="Arial" w:cs="Arial"/>
          <w:bCs/>
          <w:sz w:val="24"/>
          <w:szCs w:val="24"/>
        </w:rPr>
        <w:t xml:space="preserve">Výše požadované dotace: </w:t>
      </w:r>
      <w:r w:rsidRPr="001D7763">
        <w:rPr>
          <w:rFonts w:ascii="Arial" w:hAnsi="Arial" w:cs="Arial"/>
          <w:bCs/>
          <w:sz w:val="24"/>
          <w:szCs w:val="24"/>
        </w:rPr>
        <w:tab/>
      </w:r>
      <w:r w:rsidRPr="001D7763">
        <w:rPr>
          <w:rFonts w:ascii="Arial" w:hAnsi="Arial" w:cs="Arial"/>
          <w:bCs/>
          <w:sz w:val="24"/>
          <w:szCs w:val="24"/>
        </w:rPr>
        <w:tab/>
      </w:r>
      <w:r w:rsidRPr="001D7763">
        <w:rPr>
          <w:rFonts w:ascii="Arial" w:hAnsi="Arial" w:cs="Arial"/>
          <w:bCs/>
          <w:sz w:val="24"/>
          <w:szCs w:val="24"/>
        </w:rPr>
        <w:tab/>
      </w:r>
      <w:r w:rsidRPr="001D7763">
        <w:rPr>
          <w:rFonts w:ascii="Arial" w:hAnsi="Arial" w:cs="Arial"/>
          <w:bCs/>
          <w:sz w:val="24"/>
          <w:szCs w:val="24"/>
        </w:rPr>
        <w:tab/>
      </w:r>
      <w:r w:rsidR="004F574C">
        <w:rPr>
          <w:rFonts w:ascii="Arial" w:hAnsi="Arial" w:cs="Arial"/>
          <w:bCs/>
          <w:sz w:val="24"/>
          <w:szCs w:val="24"/>
        </w:rPr>
        <w:t xml:space="preserve">   </w:t>
      </w:r>
      <w:r w:rsidRPr="001D7763">
        <w:rPr>
          <w:rFonts w:ascii="Arial" w:hAnsi="Arial" w:cs="Arial"/>
          <w:bCs/>
          <w:sz w:val="24"/>
          <w:szCs w:val="24"/>
        </w:rPr>
        <w:t xml:space="preserve">371 800 Kč </w:t>
      </w:r>
    </w:p>
    <w:p w14:paraId="22957CAE" w14:textId="77777777" w:rsidR="00E232DD" w:rsidRPr="001D7763" w:rsidRDefault="00E232DD" w:rsidP="00E232DD">
      <w:pPr>
        <w:autoSpaceDE w:val="0"/>
        <w:autoSpaceDN w:val="0"/>
        <w:adjustRightInd w:val="0"/>
        <w:spacing w:before="360" w:after="120" w:line="240" w:lineRule="auto"/>
        <w:jc w:val="both"/>
        <w:rPr>
          <w:rFonts w:ascii="Arial" w:hAnsi="Arial" w:cs="Arial"/>
          <w:bCs/>
          <w:sz w:val="24"/>
          <w:szCs w:val="24"/>
        </w:rPr>
      </w:pPr>
      <w:r w:rsidRPr="001D7763">
        <w:rPr>
          <w:rFonts w:ascii="Arial" w:hAnsi="Arial" w:cs="Arial"/>
          <w:bCs/>
          <w:sz w:val="24"/>
          <w:szCs w:val="24"/>
        </w:rPr>
        <w:t xml:space="preserve">Předkladatel navrhuje žádosti </w:t>
      </w:r>
      <w:r w:rsidRPr="004F574C">
        <w:rPr>
          <w:rFonts w:ascii="Arial" w:hAnsi="Arial" w:cs="Arial"/>
          <w:b/>
          <w:bCs/>
          <w:sz w:val="24"/>
          <w:szCs w:val="24"/>
        </w:rPr>
        <w:t>vyhovět v plné výši</w:t>
      </w:r>
      <w:r w:rsidR="004F574C" w:rsidRPr="004F574C">
        <w:rPr>
          <w:rFonts w:ascii="Arial" w:hAnsi="Arial" w:cs="Arial"/>
          <w:b/>
          <w:bCs/>
          <w:sz w:val="24"/>
          <w:szCs w:val="24"/>
        </w:rPr>
        <w:t xml:space="preserve"> 371 800 Kč</w:t>
      </w:r>
      <w:r w:rsidRPr="001D7763">
        <w:rPr>
          <w:rFonts w:ascii="Arial" w:hAnsi="Arial" w:cs="Arial"/>
          <w:bCs/>
          <w:sz w:val="24"/>
          <w:szCs w:val="24"/>
        </w:rPr>
        <w:t xml:space="preserve">. </w:t>
      </w:r>
      <w:r w:rsidRPr="001D7763">
        <w:rPr>
          <w:rFonts w:ascii="Arial" w:hAnsi="Arial" w:cs="Arial"/>
          <w:sz w:val="24"/>
          <w:szCs w:val="24"/>
        </w:rPr>
        <w:t xml:space="preserve">Finanční prostředky na výše uvedenou žádost jsou v rozpočtu alokovány. </w:t>
      </w:r>
    </w:p>
    <w:p w14:paraId="5BDCF108" w14:textId="77777777" w:rsidR="00E232DD" w:rsidRPr="001D7763" w:rsidRDefault="00E232DD" w:rsidP="00E232DD">
      <w:pPr>
        <w:autoSpaceDE w:val="0"/>
        <w:autoSpaceDN w:val="0"/>
        <w:adjustRightInd w:val="0"/>
        <w:spacing w:before="360" w:after="120" w:line="259" w:lineRule="auto"/>
        <w:jc w:val="both"/>
        <w:rPr>
          <w:rFonts w:ascii="Arial" w:hAnsi="Arial" w:cs="Arial"/>
          <w:b/>
          <w:bCs/>
          <w:sz w:val="24"/>
          <w:szCs w:val="24"/>
        </w:rPr>
      </w:pPr>
      <w:r w:rsidRPr="001D7763">
        <w:rPr>
          <w:rFonts w:ascii="Arial" w:hAnsi="Arial" w:cs="Arial"/>
          <w:b/>
          <w:bCs/>
          <w:sz w:val="24"/>
          <w:szCs w:val="24"/>
          <w:u w:val="single"/>
        </w:rPr>
        <w:t>Žádost č. 11:</w:t>
      </w:r>
      <w:r w:rsidRPr="001D7763">
        <w:rPr>
          <w:rFonts w:ascii="Arial" w:hAnsi="Arial" w:cs="Arial"/>
          <w:b/>
          <w:bCs/>
          <w:sz w:val="24"/>
          <w:szCs w:val="24"/>
        </w:rPr>
        <w:t xml:space="preserve"> Jeseníky - Sdružení cestovního ruchu, „Podpora koordinované strojové údržby lyžařských běžeckých tras v Jeseníkách“ (IČO: 68923244) </w:t>
      </w:r>
    </w:p>
    <w:p w14:paraId="4617A73B" w14:textId="77777777" w:rsidR="00E232DD" w:rsidRPr="001D7763" w:rsidRDefault="00E232DD" w:rsidP="00E232DD">
      <w:pPr>
        <w:autoSpaceDE w:val="0"/>
        <w:autoSpaceDN w:val="0"/>
        <w:adjustRightInd w:val="0"/>
        <w:spacing w:before="120" w:after="120" w:line="259" w:lineRule="auto"/>
        <w:jc w:val="both"/>
        <w:rPr>
          <w:rFonts w:ascii="Arial" w:hAnsi="Arial" w:cs="Arial"/>
          <w:sz w:val="24"/>
          <w:szCs w:val="24"/>
        </w:rPr>
      </w:pPr>
      <w:r w:rsidRPr="001D7763">
        <w:rPr>
          <w:rFonts w:ascii="Arial" w:hAnsi="Arial" w:cs="Arial"/>
          <w:sz w:val="24"/>
          <w:szCs w:val="24"/>
        </w:rPr>
        <w:t>Dotace spolu s vlastními prostředky bude použita na podporu koordinované strojové údržby lyžařských běžeckých tras v Jeseníkách na rok 2020. Tato činnost má velký vliv na rozvoj cestovního ruchu v zimních měsících a usnadňuje udržovatelům jejich práci.</w:t>
      </w:r>
    </w:p>
    <w:p w14:paraId="14776EC8" w14:textId="77777777" w:rsidR="00E232DD" w:rsidRPr="001D7763" w:rsidRDefault="00E232DD" w:rsidP="00E232DD">
      <w:pPr>
        <w:autoSpaceDE w:val="0"/>
        <w:autoSpaceDN w:val="0"/>
        <w:adjustRightInd w:val="0"/>
        <w:spacing w:before="120" w:after="120" w:line="259" w:lineRule="auto"/>
        <w:jc w:val="both"/>
        <w:rPr>
          <w:rFonts w:ascii="Arial" w:hAnsi="Arial" w:cs="Arial"/>
          <w:sz w:val="24"/>
          <w:szCs w:val="24"/>
        </w:rPr>
      </w:pPr>
      <w:r w:rsidRPr="001D7763">
        <w:rPr>
          <w:rFonts w:ascii="Arial" w:hAnsi="Arial" w:cs="Arial"/>
          <w:sz w:val="24"/>
          <w:szCs w:val="24"/>
        </w:rPr>
        <w:t xml:space="preserve">Dotace bude použita na úhradu výdajů na PHM do roleb a skútrů, mzdy a školení rolbařů, servis sněžných vozidel, terénní práce, obnovu lyžařského značení, informovanost o udržovaných trasách za pomoci ICT technologií a administraci a koordinaci údržby lyžařských běžeckých tras. </w:t>
      </w:r>
    </w:p>
    <w:p w14:paraId="44E1BB28" w14:textId="77777777" w:rsidR="00E232DD" w:rsidRPr="001D7763" w:rsidRDefault="00E232DD" w:rsidP="00E232DD">
      <w:pPr>
        <w:autoSpaceDE w:val="0"/>
        <w:autoSpaceDN w:val="0"/>
        <w:adjustRightInd w:val="0"/>
        <w:spacing w:before="120" w:after="120" w:line="259" w:lineRule="auto"/>
        <w:jc w:val="both"/>
        <w:rPr>
          <w:rFonts w:ascii="Arial" w:hAnsi="Arial" w:cs="Arial"/>
          <w:sz w:val="24"/>
          <w:szCs w:val="24"/>
        </w:rPr>
      </w:pPr>
      <w:r w:rsidRPr="001D7763">
        <w:rPr>
          <w:rFonts w:ascii="Arial" w:hAnsi="Arial" w:cs="Arial"/>
          <w:sz w:val="24"/>
          <w:szCs w:val="24"/>
        </w:rPr>
        <w:t>Termín realizace projektu: od 1.</w:t>
      </w:r>
      <w:r>
        <w:rPr>
          <w:rFonts w:ascii="Arial" w:hAnsi="Arial" w:cs="Arial"/>
          <w:sz w:val="24"/>
          <w:szCs w:val="24"/>
        </w:rPr>
        <w:t xml:space="preserve"> </w:t>
      </w:r>
      <w:r w:rsidRPr="001D7763">
        <w:rPr>
          <w:rFonts w:ascii="Arial" w:hAnsi="Arial" w:cs="Arial"/>
          <w:sz w:val="24"/>
          <w:szCs w:val="24"/>
        </w:rPr>
        <w:t>1.2020 do 31.</w:t>
      </w:r>
      <w:r>
        <w:rPr>
          <w:rFonts w:ascii="Arial" w:hAnsi="Arial" w:cs="Arial"/>
          <w:sz w:val="24"/>
          <w:szCs w:val="24"/>
        </w:rPr>
        <w:t xml:space="preserve"> </w:t>
      </w:r>
      <w:r w:rsidRPr="001D7763">
        <w:rPr>
          <w:rFonts w:ascii="Arial" w:hAnsi="Arial" w:cs="Arial"/>
          <w:sz w:val="24"/>
          <w:szCs w:val="24"/>
        </w:rPr>
        <w:t>12.</w:t>
      </w:r>
      <w:r>
        <w:rPr>
          <w:rFonts w:ascii="Arial" w:hAnsi="Arial" w:cs="Arial"/>
          <w:sz w:val="24"/>
          <w:szCs w:val="24"/>
        </w:rPr>
        <w:t xml:space="preserve"> </w:t>
      </w:r>
      <w:r w:rsidRPr="001D7763">
        <w:rPr>
          <w:rFonts w:ascii="Arial" w:hAnsi="Arial" w:cs="Arial"/>
          <w:sz w:val="24"/>
          <w:szCs w:val="24"/>
        </w:rPr>
        <w:t>2020.</w:t>
      </w:r>
    </w:p>
    <w:p w14:paraId="22D5D8D5" w14:textId="77777777" w:rsidR="00E232DD" w:rsidRPr="001D7763" w:rsidRDefault="00E232DD" w:rsidP="00E232DD">
      <w:pPr>
        <w:autoSpaceDE w:val="0"/>
        <w:autoSpaceDN w:val="0"/>
        <w:adjustRightInd w:val="0"/>
        <w:spacing w:before="360" w:after="120" w:line="259" w:lineRule="auto"/>
        <w:jc w:val="both"/>
        <w:rPr>
          <w:rFonts w:ascii="Arial" w:hAnsi="Arial" w:cs="Arial"/>
          <w:b/>
          <w:bCs/>
          <w:sz w:val="24"/>
          <w:szCs w:val="24"/>
        </w:rPr>
      </w:pPr>
      <w:r w:rsidRPr="001D7763">
        <w:rPr>
          <w:rFonts w:ascii="Arial" w:hAnsi="Arial" w:cs="Arial"/>
          <w:b/>
          <w:bCs/>
          <w:sz w:val="24"/>
          <w:szCs w:val="24"/>
        </w:rPr>
        <w:t xml:space="preserve">Žádost splňuje základní podmínky pro poskytnutí dotace na velký projekt </w:t>
      </w:r>
      <w:r w:rsidRPr="001D7763">
        <w:rPr>
          <w:rFonts w:ascii="Arial" w:hAnsi="Arial" w:cs="Arial"/>
          <w:bCs/>
          <w:sz w:val="24"/>
          <w:szCs w:val="24"/>
        </w:rPr>
        <w:t>– na uvedený účel není možné podat žádost o dotaci</w:t>
      </w:r>
      <w:r w:rsidRPr="001D7763">
        <w:rPr>
          <w:rFonts w:ascii="Arial" w:hAnsi="Arial" w:cs="Arial"/>
          <w:sz w:val="24"/>
          <w:szCs w:val="24"/>
        </w:rPr>
        <w:t xml:space="preserve"> v některém z dotačních programů vyhlášených pro rok 2020 Olomouckým krajem. Žadatel není oprávněným žadatelem v dotačním titulu 35.4 (Podpora cestovního ruchu v turistických regionech Jeseníky a Střední Morava). Projekt je realizován v územním obvodu Olomouckého kraje a projekt splňuje podmínky dobročinného charakteru s obecně prospěšným cílem pro obyvatele Olomouckého kraje. Podpora údržby LBT ze strany Olomouckého kraje je nezbytná k udržení konkurenceschopnost Jeseníků vůči ostatním českým horám, kde je údržba LBT rovněž podporována ze strany jednotlivých krajů. Projekt se shoduje s podporovanou oblastí a splňuje podmínku mimořádnosti. Formální náležitosti žádost splňuje. </w:t>
      </w:r>
    </w:p>
    <w:p w14:paraId="00EC1B0E" w14:textId="77777777" w:rsidR="00E232DD" w:rsidRPr="001D7763" w:rsidRDefault="00E232DD" w:rsidP="004F574C">
      <w:pPr>
        <w:autoSpaceDE w:val="0"/>
        <w:autoSpaceDN w:val="0"/>
        <w:adjustRightInd w:val="0"/>
        <w:spacing w:after="0" w:line="240" w:lineRule="auto"/>
        <w:jc w:val="both"/>
        <w:rPr>
          <w:rFonts w:ascii="Arial" w:hAnsi="Arial" w:cs="Arial"/>
          <w:sz w:val="24"/>
          <w:szCs w:val="24"/>
          <w:u w:val="single"/>
        </w:rPr>
      </w:pPr>
      <w:r w:rsidRPr="001D7763">
        <w:rPr>
          <w:rFonts w:ascii="Arial" w:hAnsi="Arial" w:cs="Arial"/>
          <w:sz w:val="24"/>
          <w:szCs w:val="24"/>
          <w:u w:val="single"/>
        </w:rPr>
        <w:t xml:space="preserve">Financování projektu </w:t>
      </w:r>
    </w:p>
    <w:p w14:paraId="7CD699FC" w14:textId="77777777" w:rsidR="00E232DD" w:rsidRPr="001D7763" w:rsidRDefault="00E232DD" w:rsidP="004F574C">
      <w:pPr>
        <w:autoSpaceDE w:val="0"/>
        <w:autoSpaceDN w:val="0"/>
        <w:adjustRightInd w:val="0"/>
        <w:spacing w:after="0" w:line="240" w:lineRule="auto"/>
        <w:jc w:val="both"/>
        <w:rPr>
          <w:rFonts w:ascii="Arial" w:hAnsi="Arial" w:cs="Arial"/>
          <w:sz w:val="24"/>
          <w:szCs w:val="24"/>
        </w:rPr>
      </w:pPr>
      <w:r w:rsidRPr="001D7763">
        <w:rPr>
          <w:rFonts w:ascii="Arial" w:hAnsi="Arial" w:cs="Arial"/>
          <w:sz w:val="24"/>
          <w:szCs w:val="24"/>
        </w:rPr>
        <w:t xml:space="preserve">Celkové předpokládané výdaje:  </w:t>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t xml:space="preserve">1 200 000 Kč </w:t>
      </w:r>
    </w:p>
    <w:p w14:paraId="4FDE57B3" w14:textId="77777777" w:rsidR="00E232DD" w:rsidRPr="001D7763" w:rsidRDefault="00E232DD" w:rsidP="004F574C">
      <w:pPr>
        <w:autoSpaceDE w:val="0"/>
        <w:autoSpaceDN w:val="0"/>
        <w:adjustRightInd w:val="0"/>
        <w:spacing w:after="0" w:line="240" w:lineRule="auto"/>
        <w:jc w:val="both"/>
        <w:rPr>
          <w:rFonts w:ascii="Arial" w:hAnsi="Arial" w:cs="Arial"/>
          <w:b/>
          <w:bCs/>
          <w:sz w:val="24"/>
          <w:szCs w:val="24"/>
        </w:rPr>
      </w:pPr>
      <w:r w:rsidRPr="001D7763">
        <w:rPr>
          <w:rFonts w:ascii="Arial" w:hAnsi="Arial" w:cs="Arial"/>
          <w:sz w:val="24"/>
          <w:szCs w:val="24"/>
        </w:rPr>
        <w:t>Vlastní/jiné zdroje:</w:t>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r>
      <w:r w:rsidR="004F574C">
        <w:rPr>
          <w:rFonts w:ascii="Arial" w:hAnsi="Arial" w:cs="Arial"/>
          <w:sz w:val="24"/>
          <w:szCs w:val="24"/>
        </w:rPr>
        <w:t xml:space="preserve">   </w:t>
      </w:r>
      <w:r w:rsidRPr="001D7763">
        <w:rPr>
          <w:rFonts w:ascii="Arial" w:hAnsi="Arial" w:cs="Arial"/>
          <w:sz w:val="24"/>
          <w:szCs w:val="24"/>
        </w:rPr>
        <w:t xml:space="preserve">300 000 Kč </w:t>
      </w:r>
    </w:p>
    <w:p w14:paraId="1FD75CD9" w14:textId="77777777" w:rsidR="00E232DD" w:rsidRPr="001D7763" w:rsidRDefault="00E232DD" w:rsidP="004F574C">
      <w:pPr>
        <w:autoSpaceDE w:val="0"/>
        <w:autoSpaceDN w:val="0"/>
        <w:adjustRightInd w:val="0"/>
        <w:spacing w:after="0" w:line="240" w:lineRule="auto"/>
        <w:jc w:val="both"/>
        <w:rPr>
          <w:rFonts w:ascii="Arial" w:hAnsi="Arial" w:cs="Arial"/>
          <w:bCs/>
          <w:sz w:val="24"/>
          <w:szCs w:val="24"/>
        </w:rPr>
      </w:pPr>
      <w:r w:rsidRPr="001D7763">
        <w:rPr>
          <w:rFonts w:ascii="Arial" w:hAnsi="Arial" w:cs="Arial"/>
          <w:bCs/>
          <w:sz w:val="24"/>
          <w:szCs w:val="24"/>
        </w:rPr>
        <w:t xml:space="preserve">Výše požadované dotace: </w:t>
      </w:r>
      <w:r w:rsidRPr="001D7763">
        <w:rPr>
          <w:rFonts w:ascii="Arial" w:hAnsi="Arial" w:cs="Arial"/>
          <w:bCs/>
          <w:sz w:val="24"/>
          <w:szCs w:val="24"/>
        </w:rPr>
        <w:tab/>
      </w:r>
      <w:r w:rsidRPr="001D7763">
        <w:rPr>
          <w:rFonts w:ascii="Arial" w:hAnsi="Arial" w:cs="Arial"/>
          <w:bCs/>
          <w:sz w:val="24"/>
          <w:szCs w:val="24"/>
        </w:rPr>
        <w:tab/>
      </w:r>
      <w:r w:rsidRPr="001D7763">
        <w:rPr>
          <w:rFonts w:ascii="Arial" w:hAnsi="Arial" w:cs="Arial"/>
          <w:bCs/>
          <w:sz w:val="24"/>
          <w:szCs w:val="24"/>
        </w:rPr>
        <w:tab/>
      </w:r>
      <w:r w:rsidRPr="001D7763">
        <w:rPr>
          <w:rFonts w:ascii="Arial" w:hAnsi="Arial" w:cs="Arial"/>
          <w:bCs/>
          <w:sz w:val="24"/>
          <w:szCs w:val="24"/>
        </w:rPr>
        <w:tab/>
      </w:r>
      <w:r w:rsidR="004F574C">
        <w:rPr>
          <w:rFonts w:ascii="Arial" w:hAnsi="Arial" w:cs="Arial"/>
          <w:bCs/>
          <w:sz w:val="24"/>
          <w:szCs w:val="24"/>
        </w:rPr>
        <w:t xml:space="preserve">   </w:t>
      </w:r>
      <w:r w:rsidRPr="001D7763">
        <w:rPr>
          <w:rFonts w:ascii="Arial" w:hAnsi="Arial" w:cs="Arial"/>
          <w:bCs/>
          <w:sz w:val="24"/>
          <w:szCs w:val="24"/>
        </w:rPr>
        <w:t xml:space="preserve">900 000 Kč </w:t>
      </w:r>
    </w:p>
    <w:p w14:paraId="2411BD1C" w14:textId="77777777" w:rsidR="00E232DD" w:rsidRPr="001D7763" w:rsidRDefault="00E232DD" w:rsidP="00E232DD">
      <w:pPr>
        <w:autoSpaceDE w:val="0"/>
        <w:autoSpaceDN w:val="0"/>
        <w:adjustRightInd w:val="0"/>
        <w:spacing w:before="360" w:after="120" w:line="240" w:lineRule="auto"/>
        <w:jc w:val="both"/>
        <w:rPr>
          <w:rFonts w:ascii="Arial" w:hAnsi="Arial" w:cs="Arial"/>
          <w:bCs/>
          <w:sz w:val="24"/>
          <w:szCs w:val="24"/>
        </w:rPr>
      </w:pPr>
      <w:r w:rsidRPr="001D7763">
        <w:rPr>
          <w:rFonts w:ascii="Arial" w:hAnsi="Arial" w:cs="Arial"/>
          <w:bCs/>
          <w:sz w:val="24"/>
          <w:szCs w:val="24"/>
        </w:rPr>
        <w:lastRenderedPageBreak/>
        <w:t xml:space="preserve">Předkladatel navrhuje žádosti </w:t>
      </w:r>
      <w:r w:rsidRPr="000619FC">
        <w:rPr>
          <w:rFonts w:ascii="Arial" w:hAnsi="Arial" w:cs="Arial"/>
          <w:b/>
          <w:bCs/>
          <w:sz w:val="24"/>
          <w:szCs w:val="24"/>
        </w:rPr>
        <w:t>vyhovět v plné výši</w:t>
      </w:r>
      <w:r w:rsidR="00994B9E" w:rsidRPr="000619FC">
        <w:rPr>
          <w:rFonts w:ascii="Arial" w:hAnsi="Arial" w:cs="Arial"/>
          <w:b/>
          <w:bCs/>
          <w:sz w:val="24"/>
          <w:szCs w:val="24"/>
        </w:rPr>
        <w:t xml:space="preserve"> 900 000 Kč</w:t>
      </w:r>
      <w:r w:rsidRPr="001D7763">
        <w:rPr>
          <w:rFonts w:ascii="Arial" w:hAnsi="Arial" w:cs="Arial"/>
          <w:bCs/>
          <w:sz w:val="24"/>
          <w:szCs w:val="24"/>
        </w:rPr>
        <w:t xml:space="preserve">. </w:t>
      </w:r>
      <w:r w:rsidRPr="001D7763">
        <w:rPr>
          <w:rFonts w:ascii="Arial" w:hAnsi="Arial" w:cs="Arial"/>
          <w:sz w:val="24"/>
          <w:szCs w:val="24"/>
        </w:rPr>
        <w:t xml:space="preserve">Finanční prostředky na výše uvedenou žádost jsou v rozpočtu alokovány. </w:t>
      </w:r>
    </w:p>
    <w:p w14:paraId="5790B190" w14:textId="77777777" w:rsidR="00E232DD" w:rsidRPr="001D7763" w:rsidRDefault="00E232DD" w:rsidP="00E232DD">
      <w:pPr>
        <w:autoSpaceDE w:val="0"/>
        <w:autoSpaceDN w:val="0"/>
        <w:adjustRightInd w:val="0"/>
        <w:spacing w:before="360" w:after="120" w:line="259" w:lineRule="auto"/>
        <w:jc w:val="both"/>
        <w:rPr>
          <w:rFonts w:ascii="Arial" w:hAnsi="Arial" w:cs="Arial"/>
          <w:b/>
          <w:bCs/>
          <w:sz w:val="24"/>
          <w:szCs w:val="24"/>
        </w:rPr>
      </w:pPr>
      <w:r w:rsidRPr="001D7763">
        <w:rPr>
          <w:rFonts w:ascii="Arial" w:hAnsi="Arial" w:cs="Arial"/>
          <w:b/>
          <w:bCs/>
          <w:sz w:val="24"/>
          <w:szCs w:val="24"/>
          <w:u w:val="single"/>
        </w:rPr>
        <w:t>Žádost č. 13:</w:t>
      </w:r>
      <w:r w:rsidRPr="001D7763">
        <w:rPr>
          <w:rFonts w:ascii="Arial" w:hAnsi="Arial" w:cs="Arial"/>
          <w:b/>
          <w:bCs/>
          <w:sz w:val="24"/>
          <w:szCs w:val="24"/>
        </w:rPr>
        <w:t xml:space="preserve"> Klub českých turistů – oblast Olomoucký kraj, „Údržba pěších, lyžařských a cyklistických tras v Olomouckém kraji“ (IČO: 71193103) </w:t>
      </w:r>
    </w:p>
    <w:p w14:paraId="64F8CBB5" w14:textId="77777777" w:rsidR="00E232DD" w:rsidRPr="001D7763" w:rsidRDefault="00E232DD" w:rsidP="00E232DD">
      <w:pPr>
        <w:autoSpaceDE w:val="0"/>
        <w:autoSpaceDN w:val="0"/>
        <w:adjustRightInd w:val="0"/>
        <w:spacing w:before="120" w:after="120" w:line="259" w:lineRule="auto"/>
        <w:jc w:val="both"/>
        <w:rPr>
          <w:rFonts w:ascii="Arial" w:hAnsi="Arial" w:cs="Arial"/>
          <w:sz w:val="24"/>
          <w:szCs w:val="24"/>
        </w:rPr>
      </w:pPr>
      <w:r w:rsidRPr="001D7763">
        <w:rPr>
          <w:rFonts w:ascii="Arial" w:hAnsi="Arial" w:cs="Arial"/>
          <w:sz w:val="24"/>
          <w:szCs w:val="24"/>
        </w:rPr>
        <w:t>Dotace spolu s vlastními prostředky bude použita na údržbu pěšího, lyžařského a cyklistického značení turistických tras v Olomouckém kraji po tříletém cyklu obnovy a údržby.</w:t>
      </w:r>
    </w:p>
    <w:p w14:paraId="37ABDC42" w14:textId="77777777" w:rsidR="00E232DD" w:rsidRPr="001D7763" w:rsidRDefault="00E232DD" w:rsidP="00E232DD">
      <w:pPr>
        <w:autoSpaceDE w:val="0"/>
        <w:autoSpaceDN w:val="0"/>
        <w:adjustRightInd w:val="0"/>
        <w:spacing w:before="120" w:after="120" w:line="259" w:lineRule="auto"/>
        <w:jc w:val="both"/>
        <w:rPr>
          <w:rFonts w:ascii="Arial" w:hAnsi="Arial" w:cs="Arial"/>
          <w:sz w:val="24"/>
          <w:szCs w:val="24"/>
        </w:rPr>
      </w:pPr>
      <w:r w:rsidRPr="001D7763">
        <w:rPr>
          <w:rFonts w:ascii="Arial" w:hAnsi="Arial" w:cs="Arial"/>
          <w:sz w:val="24"/>
          <w:szCs w:val="24"/>
        </w:rPr>
        <w:t xml:space="preserve">Dotace bude hospodárně využita dle následného seznamu prací, cestovních výdajů, výdajů na materiál, evidenci, poštovné, pronájmy skladů, výdajů na aktivy a na očkování proti klíšťové encefalitidě; a) provedení obnovy 1/3 vyznačených pěších, lyžařských a cyklistických tras s pásovým značením v Olomouckém kraji v rozsahu minimálně: Olomouc - 150 km, Přerov - 110 km, Prostějov - 140 km, Šumperk a Jeseník - 910 km. Celkem 1 310 km; b) revize a průzkum nových, neprůchodných nebo poničených tras pásového značení (pěších, lyžařských a cyklotras; c) revize stavu cca 80% všech vyznačených silničních cyklotras; d) výměna poškozených směrovek a tabulek pásového značení pěších, lyžařských a cyklotras; e) výměna poškozených směrovek a tabulek cyklotras silničního značení dle požadavku odstranění závad z provedených revizí; f) výměna poškozených nástěnných map a instalace nových nástěnných map; g) údržba (nátěr) 48 směrovníků pro směrovky a tabulky, údržba (nátěr) 12 rámů a stojanů map a údržba (nátěr) značkařských kolíků; h) výroba potřebného instalačního materiálu (směrovky a tabulky, mapy, rámy, směrovníky atd.) a nákup písmomalířských barev a ředidel; i) nákup instalačního materiálu a nářadí pro výše uvedené činnosti dle potřeb značkařských obvodů; j) cestovní výdaje kvalifikovaným značkařům KČT, vzniklé při provádění prací na značení, na pracovní aktivy a semináře; k) výdaje na evidenci a archivaci značených tras, včetně zajišťování změn v příslušných mapách (kopírování, poštovné, kancelářský materiál); l) výdaje na pronájmy skladů a na očkování kvalifikovaných značkařů KČT proti klíšťové encefalitidě; m) výdaje vynaložené na údržbu silničního značení cyklotras budou maximálně do výše 50% poskytnuté dotace Olomouckým krajem. </w:t>
      </w:r>
    </w:p>
    <w:p w14:paraId="572DB355" w14:textId="77777777" w:rsidR="00E232DD" w:rsidRPr="001D7763" w:rsidRDefault="00E232DD" w:rsidP="00E232DD">
      <w:pPr>
        <w:autoSpaceDE w:val="0"/>
        <w:autoSpaceDN w:val="0"/>
        <w:adjustRightInd w:val="0"/>
        <w:spacing w:before="120" w:after="120" w:line="259" w:lineRule="auto"/>
        <w:jc w:val="both"/>
        <w:rPr>
          <w:rFonts w:ascii="Arial" w:hAnsi="Arial" w:cs="Arial"/>
          <w:sz w:val="24"/>
          <w:szCs w:val="24"/>
        </w:rPr>
      </w:pPr>
      <w:r w:rsidRPr="001D7763">
        <w:rPr>
          <w:rFonts w:ascii="Arial" w:hAnsi="Arial" w:cs="Arial"/>
          <w:sz w:val="24"/>
          <w:szCs w:val="24"/>
        </w:rPr>
        <w:t>Termín realizace projektu: od 1.</w:t>
      </w:r>
      <w:r>
        <w:rPr>
          <w:rFonts w:ascii="Arial" w:hAnsi="Arial" w:cs="Arial"/>
          <w:sz w:val="24"/>
          <w:szCs w:val="24"/>
        </w:rPr>
        <w:t xml:space="preserve"> </w:t>
      </w:r>
      <w:r w:rsidRPr="001D7763">
        <w:rPr>
          <w:rFonts w:ascii="Arial" w:hAnsi="Arial" w:cs="Arial"/>
          <w:sz w:val="24"/>
          <w:szCs w:val="24"/>
        </w:rPr>
        <w:t>1.2020 do 31.</w:t>
      </w:r>
      <w:r>
        <w:rPr>
          <w:rFonts w:ascii="Arial" w:hAnsi="Arial" w:cs="Arial"/>
          <w:sz w:val="24"/>
          <w:szCs w:val="24"/>
        </w:rPr>
        <w:t xml:space="preserve"> </w:t>
      </w:r>
      <w:r w:rsidRPr="001D7763">
        <w:rPr>
          <w:rFonts w:ascii="Arial" w:hAnsi="Arial" w:cs="Arial"/>
          <w:sz w:val="24"/>
          <w:szCs w:val="24"/>
        </w:rPr>
        <w:t>12.</w:t>
      </w:r>
      <w:r>
        <w:rPr>
          <w:rFonts w:ascii="Arial" w:hAnsi="Arial" w:cs="Arial"/>
          <w:sz w:val="24"/>
          <w:szCs w:val="24"/>
        </w:rPr>
        <w:t xml:space="preserve"> </w:t>
      </w:r>
      <w:r w:rsidRPr="001D7763">
        <w:rPr>
          <w:rFonts w:ascii="Arial" w:hAnsi="Arial" w:cs="Arial"/>
          <w:sz w:val="24"/>
          <w:szCs w:val="24"/>
        </w:rPr>
        <w:t>2020.</w:t>
      </w:r>
    </w:p>
    <w:p w14:paraId="0F45982D" w14:textId="77777777" w:rsidR="00E232DD" w:rsidRDefault="00E232DD" w:rsidP="00E232DD">
      <w:pPr>
        <w:autoSpaceDE w:val="0"/>
        <w:autoSpaceDN w:val="0"/>
        <w:adjustRightInd w:val="0"/>
        <w:spacing w:before="360" w:after="120" w:line="259" w:lineRule="auto"/>
        <w:jc w:val="both"/>
        <w:rPr>
          <w:rFonts w:ascii="Arial" w:hAnsi="Arial" w:cs="Arial"/>
          <w:sz w:val="24"/>
          <w:szCs w:val="24"/>
        </w:rPr>
      </w:pPr>
      <w:r w:rsidRPr="001D7763">
        <w:rPr>
          <w:rFonts w:ascii="Arial" w:hAnsi="Arial" w:cs="Arial"/>
          <w:b/>
          <w:bCs/>
          <w:sz w:val="24"/>
          <w:szCs w:val="24"/>
        </w:rPr>
        <w:t xml:space="preserve">Žádost splňuje základní podmínky pro poskytnutí dotace na velký projekt </w:t>
      </w:r>
      <w:r w:rsidRPr="001D7763">
        <w:rPr>
          <w:rFonts w:ascii="Arial" w:hAnsi="Arial" w:cs="Arial"/>
          <w:bCs/>
          <w:sz w:val="24"/>
          <w:szCs w:val="24"/>
        </w:rPr>
        <w:t>– na uvedený účel není možné podat žádost o dotaci</w:t>
      </w:r>
      <w:r w:rsidRPr="001D7763">
        <w:rPr>
          <w:rFonts w:ascii="Arial" w:hAnsi="Arial" w:cs="Arial"/>
          <w:sz w:val="24"/>
          <w:szCs w:val="24"/>
        </w:rPr>
        <w:t xml:space="preserve"> v některém z dotačních programů vyhlášených pro rok 2020 Olomouckým krajem. Žadatel není oprávněným žadatelem v dotačním titulu 35.4 (Podpora cestovního ruchu v turistických regionech Jeseníky a Střední Morava). Projekt je realizován v územním obvodu Olomouckého kraje a projekt splňuje podmínky dobročinného charakteru s obecně prospěšným cílem pro obyvatele Olomouckého kraje. Podpora údržby jednotného turistického značení je aktivita podporovaná kraji napříč celou republikou a jedná se o podporu základní turistické infrastruktury. Projekt se shoduje s podporovanou oblastí a splňuje podmínku mimořádnosti. Formální náležitosti žádost splňuje. </w:t>
      </w:r>
    </w:p>
    <w:p w14:paraId="7BEBB715" w14:textId="77777777" w:rsidR="00E232DD" w:rsidRPr="001D7763" w:rsidRDefault="00E232DD" w:rsidP="00E232DD">
      <w:pPr>
        <w:autoSpaceDE w:val="0"/>
        <w:autoSpaceDN w:val="0"/>
        <w:adjustRightInd w:val="0"/>
        <w:spacing w:before="120" w:after="120" w:line="259" w:lineRule="auto"/>
        <w:jc w:val="both"/>
        <w:rPr>
          <w:rFonts w:ascii="Arial" w:hAnsi="Arial" w:cs="Arial"/>
          <w:sz w:val="24"/>
          <w:szCs w:val="24"/>
        </w:rPr>
      </w:pPr>
      <w:r w:rsidRPr="001D7763">
        <w:rPr>
          <w:rFonts w:ascii="Arial" w:hAnsi="Arial" w:cs="Arial"/>
          <w:sz w:val="24"/>
          <w:szCs w:val="24"/>
        </w:rPr>
        <w:lastRenderedPageBreak/>
        <w:t>Termín realizace projektu: od 1.</w:t>
      </w:r>
      <w:r>
        <w:rPr>
          <w:rFonts w:ascii="Arial" w:hAnsi="Arial" w:cs="Arial"/>
          <w:sz w:val="24"/>
          <w:szCs w:val="24"/>
        </w:rPr>
        <w:t xml:space="preserve"> </w:t>
      </w:r>
      <w:r w:rsidRPr="001D7763">
        <w:rPr>
          <w:rFonts w:ascii="Arial" w:hAnsi="Arial" w:cs="Arial"/>
          <w:sz w:val="24"/>
          <w:szCs w:val="24"/>
        </w:rPr>
        <w:t>1.2020 do 31.</w:t>
      </w:r>
      <w:r>
        <w:rPr>
          <w:rFonts w:ascii="Arial" w:hAnsi="Arial" w:cs="Arial"/>
          <w:sz w:val="24"/>
          <w:szCs w:val="24"/>
        </w:rPr>
        <w:t xml:space="preserve"> </w:t>
      </w:r>
      <w:r w:rsidRPr="001D7763">
        <w:rPr>
          <w:rFonts w:ascii="Arial" w:hAnsi="Arial" w:cs="Arial"/>
          <w:sz w:val="24"/>
          <w:szCs w:val="24"/>
        </w:rPr>
        <w:t>12.</w:t>
      </w:r>
      <w:r>
        <w:rPr>
          <w:rFonts w:ascii="Arial" w:hAnsi="Arial" w:cs="Arial"/>
          <w:sz w:val="24"/>
          <w:szCs w:val="24"/>
        </w:rPr>
        <w:t xml:space="preserve"> </w:t>
      </w:r>
      <w:r w:rsidRPr="001D7763">
        <w:rPr>
          <w:rFonts w:ascii="Arial" w:hAnsi="Arial" w:cs="Arial"/>
          <w:sz w:val="24"/>
          <w:szCs w:val="24"/>
        </w:rPr>
        <w:t>2020.</w:t>
      </w:r>
    </w:p>
    <w:p w14:paraId="1CDB9E70" w14:textId="77777777" w:rsidR="00E232DD" w:rsidRPr="001D7763" w:rsidRDefault="00E232DD" w:rsidP="00994B9E">
      <w:pPr>
        <w:autoSpaceDE w:val="0"/>
        <w:autoSpaceDN w:val="0"/>
        <w:adjustRightInd w:val="0"/>
        <w:spacing w:after="0" w:line="240" w:lineRule="auto"/>
        <w:jc w:val="both"/>
        <w:rPr>
          <w:rFonts w:ascii="Arial" w:hAnsi="Arial" w:cs="Arial"/>
          <w:sz w:val="24"/>
          <w:szCs w:val="24"/>
          <w:u w:val="single"/>
        </w:rPr>
      </w:pPr>
      <w:r w:rsidRPr="001D7763">
        <w:rPr>
          <w:rFonts w:ascii="Arial" w:hAnsi="Arial" w:cs="Arial"/>
          <w:sz w:val="24"/>
          <w:szCs w:val="24"/>
          <w:u w:val="single"/>
        </w:rPr>
        <w:t xml:space="preserve">Financování projektu </w:t>
      </w:r>
    </w:p>
    <w:p w14:paraId="3059E144" w14:textId="77777777" w:rsidR="00E232DD" w:rsidRPr="001D7763" w:rsidRDefault="00E232DD" w:rsidP="00994B9E">
      <w:pPr>
        <w:autoSpaceDE w:val="0"/>
        <w:autoSpaceDN w:val="0"/>
        <w:adjustRightInd w:val="0"/>
        <w:spacing w:after="0" w:line="240" w:lineRule="auto"/>
        <w:jc w:val="both"/>
        <w:rPr>
          <w:rFonts w:ascii="Arial" w:hAnsi="Arial" w:cs="Arial"/>
          <w:sz w:val="24"/>
          <w:szCs w:val="24"/>
        </w:rPr>
      </w:pPr>
      <w:r w:rsidRPr="001D7763">
        <w:rPr>
          <w:rFonts w:ascii="Arial" w:hAnsi="Arial" w:cs="Arial"/>
          <w:sz w:val="24"/>
          <w:szCs w:val="24"/>
        </w:rPr>
        <w:t xml:space="preserve">Celkové předpokládané výdaje:  </w:t>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t xml:space="preserve">500 000 Kč </w:t>
      </w:r>
    </w:p>
    <w:p w14:paraId="0323B87C" w14:textId="77777777" w:rsidR="00E232DD" w:rsidRPr="001D7763" w:rsidRDefault="00E232DD" w:rsidP="00994B9E">
      <w:pPr>
        <w:autoSpaceDE w:val="0"/>
        <w:autoSpaceDN w:val="0"/>
        <w:adjustRightInd w:val="0"/>
        <w:spacing w:after="0" w:line="240" w:lineRule="auto"/>
        <w:jc w:val="both"/>
        <w:rPr>
          <w:rFonts w:ascii="Arial" w:hAnsi="Arial" w:cs="Arial"/>
          <w:b/>
          <w:bCs/>
          <w:sz w:val="24"/>
          <w:szCs w:val="24"/>
        </w:rPr>
      </w:pPr>
      <w:r w:rsidRPr="001D7763">
        <w:rPr>
          <w:rFonts w:ascii="Arial" w:hAnsi="Arial" w:cs="Arial"/>
          <w:sz w:val="24"/>
          <w:szCs w:val="24"/>
        </w:rPr>
        <w:t>Vlastní/jiné zdroje:</w:t>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r>
      <w:r w:rsidRPr="001D7763">
        <w:rPr>
          <w:rFonts w:ascii="Arial" w:hAnsi="Arial" w:cs="Arial"/>
          <w:sz w:val="24"/>
          <w:szCs w:val="24"/>
        </w:rPr>
        <w:tab/>
      </w:r>
      <w:r w:rsidR="00994B9E">
        <w:rPr>
          <w:rFonts w:ascii="Arial" w:hAnsi="Arial" w:cs="Arial"/>
          <w:sz w:val="24"/>
          <w:szCs w:val="24"/>
        </w:rPr>
        <w:t xml:space="preserve">           </w:t>
      </w:r>
      <w:r w:rsidRPr="001D7763">
        <w:rPr>
          <w:rFonts w:ascii="Arial" w:hAnsi="Arial" w:cs="Arial"/>
          <w:sz w:val="24"/>
          <w:szCs w:val="24"/>
        </w:rPr>
        <w:t xml:space="preserve">0 Kč </w:t>
      </w:r>
    </w:p>
    <w:p w14:paraId="0C692B2A" w14:textId="77777777" w:rsidR="00E232DD" w:rsidRPr="001D7763" w:rsidRDefault="00E232DD" w:rsidP="00994B9E">
      <w:pPr>
        <w:autoSpaceDE w:val="0"/>
        <w:autoSpaceDN w:val="0"/>
        <w:adjustRightInd w:val="0"/>
        <w:spacing w:after="0" w:line="240" w:lineRule="auto"/>
        <w:jc w:val="both"/>
        <w:rPr>
          <w:rFonts w:ascii="Arial" w:hAnsi="Arial" w:cs="Arial"/>
          <w:bCs/>
          <w:sz w:val="24"/>
          <w:szCs w:val="24"/>
        </w:rPr>
      </w:pPr>
      <w:r w:rsidRPr="001D7763">
        <w:rPr>
          <w:rFonts w:ascii="Arial" w:hAnsi="Arial" w:cs="Arial"/>
          <w:bCs/>
          <w:sz w:val="24"/>
          <w:szCs w:val="24"/>
        </w:rPr>
        <w:t xml:space="preserve">Výše požadované dotace: </w:t>
      </w:r>
      <w:r w:rsidRPr="001D7763">
        <w:rPr>
          <w:rFonts w:ascii="Arial" w:hAnsi="Arial" w:cs="Arial"/>
          <w:bCs/>
          <w:sz w:val="24"/>
          <w:szCs w:val="24"/>
        </w:rPr>
        <w:tab/>
      </w:r>
      <w:r w:rsidRPr="001D7763">
        <w:rPr>
          <w:rFonts w:ascii="Arial" w:hAnsi="Arial" w:cs="Arial"/>
          <w:bCs/>
          <w:sz w:val="24"/>
          <w:szCs w:val="24"/>
        </w:rPr>
        <w:tab/>
      </w:r>
      <w:r w:rsidRPr="001D7763">
        <w:rPr>
          <w:rFonts w:ascii="Arial" w:hAnsi="Arial" w:cs="Arial"/>
          <w:bCs/>
          <w:sz w:val="24"/>
          <w:szCs w:val="24"/>
        </w:rPr>
        <w:tab/>
      </w:r>
      <w:r w:rsidRPr="001D7763">
        <w:rPr>
          <w:rFonts w:ascii="Arial" w:hAnsi="Arial" w:cs="Arial"/>
          <w:bCs/>
          <w:sz w:val="24"/>
          <w:szCs w:val="24"/>
        </w:rPr>
        <w:tab/>
        <w:t xml:space="preserve">500 000 Kč </w:t>
      </w:r>
    </w:p>
    <w:p w14:paraId="39A9B3FE" w14:textId="77777777" w:rsidR="00A5238B" w:rsidRDefault="00E232DD" w:rsidP="00E232DD">
      <w:pPr>
        <w:autoSpaceDE w:val="0"/>
        <w:autoSpaceDN w:val="0"/>
        <w:adjustRightInd w:val="0"/>
        <w:spacing w:before="360" w:after="120" w:line="259" w:lineRule="auto"/>
        <w:jc w:val="both"/>
        <w:rPr>
          <w:rFonts w:ascii="Arial" w:hAnsi="Arial" w:cs="Arial"/>
          <w:sz w:val="24"/>
          <w:szCs w:val="24"/>
        </w:rPr>
      </w:pPr>
      <w:r w:rsidRPr="001D7763">
        <w:rPr>
          <w:rFonts w:ascii="Arial" w:hAnsi="Arial" w:cs="Arial"/>
          <w:bCs/>
          <w:sz w:val="24"/>
          <w:szCs w:val="24"/>
        </w:rPr>
        <w:t xml:space="preserve">Předkladatel navrhuje žádosti </w:t>
      </w:r>
      <w:r w:rsidRPr="00994B9E">
        <w:rPr>
          <w:rFonts w:ascii="Arial" w:hAnsi="Arial" w:cs="Arial"/>
          <w:b/>
          <w:bCs/>
          <w:sz w:val="24"/>
          <w:szCs w:val="24"/>
        </w:rPr>
        <w:t>vyhovět v plné výši</w:t>
      </w:r>
      <w:r w:rsidR="00994B9E" w:rsidRPr="00994B9E">
        <w:rPr>
          <w:rFonts w:ascii="Arial" w:hAnsi="Arial" w:cs="Arial"/>
          <w:b/>
          <w:bCs/>
          <w:sz w:val="24"/>
          <w:szCs w:val="24"/>
        </w:rPr>
        <w:t xml:space="preserve"> 500 000 Kč</w:t>
      </w:r>
      <w:r w:rsidRPr="001D7763">
        <w:rPr>
          <w:rFonts w:ascii="Arial" w:hAnsi="Arial" w:cs="Arial"/>
          <w:bCs/>
          <w:sz w:val="24"/>
          <w:szCs w:val="24"/>
        </w:rPr>
        <w:t xml:space="preserve">. </w:t>
      </w:r>
      <w:r w:rsidRPr="001D7763">
        <w:rPr>
          <w:rFonts w:ascii="Arial" w:hAnsi="Arial" w:cs="Arial"/>
          <w:sz w:val="24"/>
          <w:szCs w:val="24"/>
        </w:rPr>
        <w:t>Finanční prostředky na výše uvedenou žádost jsou v rozpočtu alokovány.</w:t>
      </w:r>
      <w:r w:rsidR="00A5238B">
        <w:rPr>
          <w:rFonts w:ascii="Arial" w:hAnsi="Arial" w:cs="Arial"/>
          <w:sz w:val="24"/>
          <w:szCs w:val="24"/>
        </w:rPr>
        <w:t xml:space="preserve"> </w:t>
      </w:r>
    </w:p>
    <w:p w14:paraId="23D84FD6" w14:textId="77777777" w:rsidR="00D228C3" w:rsidRDefault="00D228C3" w:rsidP="009E64A5">
      <w:pPr>
        <w:spacing w:before="360" w:after="120" w:line="259" w:lineRule="auto"/>
        <w:jc w:val="both"/>
        <w:rPr>
          <w:rFonts w:ascii="Arial" w:hAnsi="Arial" w:cs="Arial"/>
          <w:sz w:val="24"/>
          <w:szCs w:val="24"/>
        </w:rPr>
      </w:pPr>
      <w:r>
        <w:rPr>
          <w:rFonts w:ascii="Arial" w:hAnsi="Arial" w:cs="Arial"/>
          <w:sz w:val="24"/>
          <w:szCs w:val="24"/>
        </w:rPr>
        <w:t>Režim poskytnutí do</w:t>
      </w:r>
      <w:r w:rsidR="009673FD">
        <w:rPr>
          <w:rFonts w:ascii="Arial" w:hAnsi="Arial" w:cs="Arial"/>
          <w:sz w:val="24"/>
          <w:szCs w:val="24"/>
        </w:rPr>
        <w:t>tací</w:t>
      </w:r>
      <w:r>
        <w:rPr>
          <w:rFonts w:ascii="Arial" w:hAnsi="Arial" w:cs="Arial"/>
          <w:sz w:val="24"/>
          <w:szCs w:val="24"/>
        </w:rPr>
        <w:t xml:space="preserve"> jednotlivým žadatelům (de minimis) bude konzultován s Odborem majetkovým, právním a správních činností. </w:t>
      </w:r>
    </w:p>
    <w:p w14:paraId="48AE19E8" w14:textId="74892C4B" w:rsidR="00FA19A4" w:rsidRDefault="00FA19A4" w:rsidP="009E64A5">
      <w:pPr>
        <w:spacing w:before="360" w:after="120" w:line="259" w:lineRule="auto"/>
        <w:jc w:val="both"/>
        <w:rPr>
          <w:rFonts w:ascii="Arial" w:hAnsi="Arial" w:cs="Arial"/>
          <w:b/>
          <w:sz w:val="24"/>
          <w:szCs w:val="24"/>
        </w:rPr>
      </w:pPr>
      <w:r w:rsidRPr="00555E0B">
        <w:rPr>
          <w:rFonts w:ascii="Arial" w:hAnsi="Arial" w:cs="Arial"/>
          <w:b/>
          <w:sz w:val="24"/>
          <w:szCs w:val="24"/>
        </w:rPr>
        <w:t>Výbor pro rozvoj cestovního ruchu doporučuje svým usnesením č. UVRCR/18/</w:t>
      </w:r>
      <w:r>
        <w:rPr>
          <w:rFonts w:ascii="Arial" w:hAnsi="Arial" w:cs="Arial"/>
          <w:b/>
          <w:sz w:val="24"/>
          <w:szCs w:val="24"/>
        </w:rPr>
        <w:t>3</w:t>
      </w:r>
      <w:r w:rsidRPr="00555E0B">
        <w:rPr>
          <w:rFonts w:ascii="Arial" w:hAnsi="Arial" w:cs="Arial"/>
          <w:b/>
          <w:sz w:val="24"/>
          <w:szCs w:val="24"/>
        </w:rPr>
        <w:t xml:space="preserve">/2020 ze dne 1. 4. 2020 Radě Olomouckého kraje, resp. Zastupitelstvu Olomouckého kraje schválit poskytnutí individuální dotace žadateli č. </w:t>
      </w:r>
      <w:r>
        <w:rPr>
          <w:rFonts w:ascii="Arial" w:hAnsi="Arial" w:cs="Arial"/>
          <w:b/>
          <w:sz w:val="24"/>
          <w:szCs w:val="24"/>
        </w:rPr>
        <w:t>3</w:t>
      </w:r>
      <w:r w:rsidRPr="00555E0B">
        <w:rPr>
          <w:rFonts w:ascii="Arial" w:hAnsi="Arial" w:cs="Arial"/>
          <w:b/>
          <w:sz w:val="24"/>
          <w:szCs w:val="24"/>
        </w:rPr>
        <w:t xml:space="preserve"> ve výši </w:t>
      </w:r>
      <w:r>
        <w:rPr>
          <w:rFonts w:ascii="Arial" w:hAnsi="Arial" w:cs="Arial"/>
          <w:b/>
          <w:sz w:val="24"/>
          <w:szCs w:val="24"/>
        </w:rPr>
        <w:t>300</w:t>
      </w:r>
      <w:r w:rsidRPr="00555E0B">
        <w:rPr>
          <w:rFonts w:ascii="Arial" w:hAnsi="Arial" w:cs="Arial"/>
          <w:b/>
          <w:sz w:val="24"/>
          <w:szCs w:val="24"/>
        </w:rPr>
        <w:t xml:space="preserve"> 000 Kč. </w:t>
      </w:r>
      <w:r>
        <w:rPr>
          <w:rFonts w:ascii="Arial" w:hAnsi="Arial" w:cs="Arial"/>
          <w:b/>
          <w:sz w:val="24"/>
          <w:szCs w:val="24"/>
        </w:rPr>
        <w:t>Rada Olomouckého kraje doporučuje</w:t>
      </w:r>
      <w:r w:rsidRPr="00555E0B">
        <w:rPr>
          <w:rFonts w:ascii="Arial" w:hAnsi="Arial" w:cs="Arial"/>
          <w:b/>
          <w:sz w:val="24"/>
          <w:szCs w:val="24"/>
        </w:rPr>
        <w:t xml:space="preserve"> schválit poskytnutí individuální dotace žadateli č. </w:t>
      </w:r>
      <w:r>
        <w:rPr>
          <w:rFonts w:ascii="Arial" w:hAnsi="Arial" w:cs="Arial"/>
          <w:b/>
          <w:sz w:val="24"/>
          <w:szCs w:val="24"/>
        </w:rPr>
        <w:t>3</w:t>
      </w:r>
      <w:r w:rsidRPr="00555E0B">
        <w:rPr>
          <w:rFonts w:ascii="Arial" w:hAnsi="Arial" w:cs="Arial"/>
          <w:b/>
          <w:sz w:val="24"/>
          <w:szCs w:val="24"/>
        </w:rPr>
        <w:t xml:space="preserve"> ve výši </w:t>
      </w:r>
      <w:r>
        <w:rPr>
          <w:rFonts w:ascii="Arial" w:hAnsi="Arial" w:cs="Arial"/>
          <w:b/>
          <w:sz w:val="24"/>
          <w:szCs w:val="24"/>
        </w:rPr>
        <w:t>2</w:t>
      </w:r>
      <w:r w:rsidRPr="00555E0B">
        <w:rPr>
          <w:rFonts w:ascii="Arial" w:hAnsi="Arial" w:cs="Arial"/>
          <w:b/>
          <w:sz w:val="24"/>
          <w:szCs w:val="24"/>
        </w:rPr>
        <w:t>50 000 Kč</w:t>
      </w:r>
    </w:p>
    <w:p w14:paraId="3C7B7ED0" w14:textId="74BB18AA" w:rsidR="009E64A5" w:rsidRDefault="009E64A5" w:rsidP="009E64A5">
      <w:pPr>
        <w:spacing w:before="360" w:after="120" w:line="259" w:lineRule="auto"/>
        <w:jc w:val="both"/>
        <w:rPr>
          <w:rFonts w:ascii="Arial" w:hAnsi="Arial" w:cs="Arial"/>
          <w:b/>
          <w:sz w:val="24"/>
          <w:szCs w:val="24"/>
        </w:rPr>
      </w:pPr>
      <w:r w:rsidRPr="00555E0B">
        <w:rPr>
          <w:rFonts w:ascii="Arial" w:hAnsi="Arial" w:cs="Arial"/>
          <w:b/>
          <w:sz w:val="24"/>
          <w:szCs w:val="24"/>
        </w:rPr>
        <w:t>Výbor pro rozvoj cestovního ruchu doporučuje svým usnesením č. UVRCR/18/3/2020 ze dne 1. 4. 2020 Radě Olomouckého kraje, resp. Zastupitelstvu Olomouckého kraje schválit poskytnutí individuá</w:t>
      </w:r>
      <w:r w:rsidR="002D6E14">
        <w:rPr>
          <w:rFonts w:ascii="Arial" w:hAnsi="Arial" w:cs="Arial"/>
          <w:b/>
          <w:sz w:val="24"/>
          <w:szCs w:val="24"/>
        </w:rPr>
        <w:t xml:space="preserve">lních dotací žadatelům č. 4, </w:t>
      </w:r>
      <w:r w:rsidRPr="00555E0B">
        <w:rPr>
          <w:rFonts w:ascii="Arial" w:hAnsi="Arial" w:cs="Arial"/>
          <w:b/>
          <w:sz w:val="24"/>
          <w:szCs w:val="24"/>
        </w:rPr>
        <w:t xml:space="preserve">8, 11 a 13 v navrhované výši. </w:t>
      </w:r>
    </w:p>
    <w:p w14:paraId="7615FD76" w14:textId="39EF133A" w:rsidR="00BB2AA3" w:rsidRPr="007F6DF7" w:rsidRDefault="009E64A5" w:rsidP="009E64A5">
      <w:pPr>
        <w:spacing w:after="0" w:line="259" w:lineRule="auto"/>
        <w:jc w:val="both"/>
        <w:rPr>
          <w:rFonts w:ascii="Arial" w:hAnsi="Arial" w:cs="Arial"/>
          <w:b/>
          <w:color w:val="000000" w:themeColor="text1"/>
          <w:sz w:val="24"/>
          <w:szCs w:val="24"/>
        </w:rPr>
      </w:pPr>
      <w:r w:rsidRPr="0069765C">
        <w:rPr>
          <w:rFonts w:ascii="Arial" w:hAnsi="Arial" w:cs="Arial"/>
          <w:b/>
          <w:color w:val="000000" w:themeColor="text1"/>
          <w:sz w:val="24"/>
          <w:szCs w:val="24"/>
        </w:rPr>
        <w:t>Na podporu individuálních žádostí v oblasti cestovního ruchu a vnějších vztahů jsou alokovány finanční prostředky ve výši 2 150 000,- Kč.</w:t>
      </w:r>
      <w:r w:rsidR="00BB2AA3" w:rsidRPr="0069765C">
        <w:rPr>
          <w:rFonts w:ascii="Arial" w:hAnsi="Arial" w:cs="Arial"/>
          <w:b/>
          <w:color w:val="000000" w:themeColor="text1"/>
          <w:sz w:val="24"/>
          <w:szCs w:val="24"/>
        </w:rPr>
        <w:t xml:space="preserve"> Celková výše dotací navržených ke schválení činí </w:t>
      </w:r>
      <w:r w:rsidR="00D72FDA">
        <w:rPr>
          <w:rFonts w:ascii="Arial" w:hAnsi="Arial" w:cs="Arial"/>
          <w:b/>
          <w:color w:val="000000" w:themeColor="text1"/>
          <w:sz w:val="24"/>
          <w:szCs w:val="24"/>
        </w:rPr>
        <w:t>2.596.800</w:t>
      </w:r>
      <w:r w:rsidR="00BB2AA3" w:rsidRPr="0069765C">
        <w:rPr>
          <w:rFonts w:ascii="Arial" w:hAnsi="Arial" w:cs="Arial"/>
          <w:b/>
          <w:color w:val="000000" w:themeColor="text1"/>
          <w:sz w:val="24"/>
          <w:szCs w:val="24"/>
        </w:rPr>
        <w:t xml:space="preserve"> K</w:t>
      </w:r>
      <w:r w:rsidR="00D72FDA">
        <w:rPr>
          <w:rFonts w:ascii="Arial" w:hAnsi="Arial" w:cs="Arial"/>
          <w:b/>
          <w:color w:val="000000" w:themeColor="text1"/>
          <w:sz w:val="24"/>
          <w:szCs w:val="24"/>
        </w:rPr>
        <w:t>č. Finanční prostředky ve výši 44</w:t>
      </w:r>
      <w:r w:rsidR="00BB2AA3" w:rsidRPr="0069765C">
        <w:rPr>
          <w:rFonts w:ascii="Arial" w:hAnsi="Arial" w:cs="Arial"/>
          <w:b/>
          <w:color w:val="000000" w:themeColor="text1"/>
          <w:sz w:val="24"/>
          <w:szCs w:val="24"/>
        </w:rPr>
        <w:t xml:space="preserve">6.800 Kč pro účely dokrytí individuálních dotací nad rámec alokace budou doplněny v rámci vnitřní rozpočtové změny </w:t>
      </w:r>
      <w:r w:rsidR="0069765C" w:rsidRPr="0069765C">
        <w:rPr>
          <w:rFonts w:ascii="Arial" w:hAnsi="Arial" w:cs="Arial"/>
          <w:b/>
          <w:color w:val="000000" w:themeColor="text1"/>
          <w:sz w:val="24"/>
          <w:szCs w:val="24"/>
        </w:rPr>
        <w:t xml:space="preserve">z </w:t>
      </w:r>
      <w:r w:rsidR="00BB2AA3" w:rsidRPr="0069765C">
        <w:rPr>
          <w:rFonts w:ascii="Arial" w:hAnsi="Arial" w:cs="Arial"/>
          <w:b/>
          <w:color w:val="000000" w:themeColor="text1"/>
          <w:sz w:val="24"/>
          <w:szCs w:val="24"/>
        </w:rPr>
        <w:t>ORJ 18</w:t>
      </w:r>
      <w:r w:rsidR="0069765C" w:rsidRPr="0069765C">
        <w:rPr>
          <w:rFonts w:ascii="Arial" w:hAnsi="Arial" w:cs="Arial"/>
          <w:b/>
          <w:color w:val="000000" w:themeColor="text1"/>
          <w:sz w:val="24"/>
          <w:szCs w:val="24"/>
        </w:rPr>
        <w:t xml:space="preserve"> – kancelář hejtmana</w:t>
      </w:r>
      <w:r w:rsidR="00BB2AA3" w:rsidRPr="0069765C">
        <w:rPr>
          <w:rFonts w:ascii="Arial" w:hAnsi="Arial" w:cs="Arial"/>
          <w:b/>
          <w:color w:val="000000" w:themeColor="text1"/>
          <w:sz w:val="24"/>
          <w:szCs w:val="24"/>
        </w:rPr>
        <w:t>.</w:t>
      </w:r>
      <w:r w:rsidR="00BB2AA3" w:rsidRPr="007F6DF7">
        <w:rPr>
          <w:rFonts w:ascii="Arial" w:hAnsi="Arial" w:cs="Arial"/>
          <w:b/>
          <w:color w:val="000000" w:themeColor="text1"/>
          <w:sz w:val="24"/>
          <w:szCs w:val="24"/>
        </w:rPr>
        <w:t xml:space="preserve"> </w:t>
      </w:r>
    </w:p>
    <w:p w14:paraId="592A609D" w14:textId="41DECDAB" w:rsidR="00B96CBE" w:rsidRDefault="00B96CBE" w:rsidP="009E64A5">
      <w:pPr>
        <w:spacing w:after="0" w:line="259" w:lineRule="auto"/>
        <w:jc w:val="both"/>
        <w:rPr>
          <w:rFonts w:ascii="Arial" w:hAnsi="Arial" w:cs="Arial"/>
          <w:b/>
          <w:sz w:val="24"/>
          <w:szCs w:val="24"/>
        </w:rPr>
      </w:pPr>
    </w:p>
    <w:p w14:paraId="4B8DC33B" w14:textId="6F4AAC99" w:rsidR="009E64A5" w:rsidRPr="0010431D" w:rsidRDefault="009E64A5" w:rsidP="009E64A5">
      <w:pPr>
        <w:spacing w:after="0" w:line="259" w:lineRule="auto"/>
        <w:jc w:val="both"/>
        <w:rPr>
          <w:rFonts w:ascii="Arial" w:hAnsi="Arial" w:cs="Arial"/>
          <w:b/>
          <w:strike/>
          <w:color w:val="FF0000"/>
          <w:sz w:val="24"/>
          <w:szCs w:val="24"/>
        </w:rPr>
      </w:pPr>
    </w:p>
    <w:p w14:paraId="6F1D51EB" w14:textId="77777777" w:rsidR="0010431D" w:rsidRDefault="0010431D" w:rsidP="0010431D">
      <w:pPr>
        <w:pBdr>
          <w:top w:val="single" w:sz="4" w:space="1" w:color="auto"/>
          <w:left w:val="single" w:sz="4" w:space="4" w:color="auto"/>
          <w:bottom w:val="single" w:sz="4" w:space="1" w:color="auto"/>
          <w:right w:val="single" w:sz="4" w:space="4" w:color="auto"/>
        </w:pBdr>
        <w:spacing w:after="120"/>
        <w:jc w:val="both"/>
        <w:rPr>
          <w:rFonts w:ascii="Arial" w:hAnsi="Arial" w:cs="Arial"/>
          <w:sz w:val="24"/>
          <w:szCs w:val="24"/>
        </w:rPr>
      </w:pPr>
      <w:r w:rsidRPr="005956C4">
        <w:rPr>
          <w:rFonts w:ascii="Arial" w:hAnsi="Arial" w:cs="Arial"/>
          <w:b/>
          <w:bCs/>
          <w:sz w:val="24"/>
          <w:szCs w:val="24"/>
        </w:rPr>
        <w:t>Rada Olomouckého kraje pozastavila</w:t>
      </w:r>
      <w:r w:rsidRPr="005956C4">
        <w:rPr>
          <w:rFonts w:ascii="Arial" w:hAnsi="Arial" w:cs="Arial"/>
          <w:b/>
          <w:sz w:val="24"/>
          <w:szCs w:val="24"/>
        </w:rPr>
        <w:t xml:space="preserve"> </w:t>
      </w:r>
      <w:r w:rsidRPr="005956C4">
        <w:rPr>
          <w:rFonts w:ascii="Arial" w:hAnsi="Arial" w:cs="Arial"/>
          <w:sz w:val="24"/>
          <w:szCs w:val="24"/>
        </w:rPr>
        <w:t xml:space="preserve">svým usnesením </w:t>
      </w:r>
      <w:r w:rsidRPr="005956C4">
        <w:rPr>
          <w:rFonts w:ascii="Arial" w:hAnsi="Arial" w:cs="Arial"/>
          <w:sz w:val="24"/>
          <w:szCs w:val="24"/>
        </w:rPr>
        <w:br/>
        <w:t>č. UR/88/1/2020 ze dne 23. 3. 2020 s okamžitou platností s odvoláním na usnesení Vlády České republiky ze dne 12. března 2020 č. 194 a usnesení Vlády České republiky ze dne 12. března 2020 č. 199 proces podepisování veřejnoprávních smluv a vyplácení dotací u všech dotací, jejichž poskytnutí bylo schváleno Radou Olomouckého kraje. V souvislosti s plněním tohoto usnesení budou také prodlouženy termíny pro použití dotace a termíny pro předložení vyúčtování u žádostí, ve kterých byla realizace akcí/projektů žadatelů plánována v termínech 14. 3. 2020 – do odvolání.</w:t>
      </w:r>
      <w:r>
        <w:rPr>
          <w:rFonts w:ascii="Arial" w:hAnsi="Arial" w:cs="Arial"/>
          <w:sz w:val="24"/>
          <w:szCs w:val="24"/>
        </w:rPr>
        <w:t xml:space="preserve"> </w:t>
      </w:r>
    </w:p>
    <w:p w14:paraId="52DCA03A" w14:textId="77777777" w:rsidR="0010431D" w:rsidRPr="005956C4" w:rsidRDefault="0010431D" w:rsidP="0010431D">
      <w:pPr>
        <w:pBdr>
          <w:top w:val="single" w:sz="4" w:space="1" w:color="auto"/>
          <w:left w:val="single" w:sz="4" w:space="4" w:color="auto"/>
          <w:bottom w:val="single" w:sz="4" w:space="1" w:color="auto"/>
          <w:right w:val="single" w:sz="4" w:space="4" w:color="auto"/>
        </w:pBdr>
        <w:spacing w:after="120"/>
        <w:jc w:val="both"/>
        <w:rPr>
          <w:rFonts w:ascii="Arial" w:hAnsi="Arial" w:cs="Arial"/>
          <w:b/>
          <w:bCs/>
          <w:sz w:val="24"/>
          <w:szCs w:val="24"/>
        </w:rPr>
      </w:pPr>
      <w:r w:rsidRPr="005956C4">
        <w:rPr>
          <w:rFonts w:ascii="Arial" w:hAnsi="Arial" w:cs="Arial"/>
          <w:b/>
          <w:bCs/>
          <w:sz w:val="24"/>
          <w:szCs w:val="24"/>
        </w:rPr>
        <w:t xml:space="preserve">Pokud budou příslušné akce/projekty realizovány v náhradních termínech, je žadatel povinen o této skutečnosti informovat administrátora stejně jako </w:t>
      </w:r>
      <w:r w:rsidRPr="005956C4">
        <w:rPr>
          <w:rFonts w:ascii="Arial" w:hAnsi="Arial" w:cs="Arial"/>
          <w:b/>
          <w:bCs/>
          <w:sz w:val="24"/>
          <w:szCs w:val="24"/>
        </w:rPr>
        <w:br/>
        <w:t>o skutečnosti, že akce byla zrušena bez náhrady.</w:t>
      </w:r>
      <w:r>
        <w:rPr>
          <w:rFonts w:ascii="Arial" w:hAnsi="Arial" w:cs="Arial"/>
          <w:b/>
          <w:bCs/>
          <w:sz w:val="24"/>
          <w:szCs w:val="24"/>
        </w:rPr>
        <w:t xml:space="preserve"> </w:t>
      </w:r>
    </w:p>
    <w:p w14:paraId="74FBB4A6" w14:textId="77777777" w:rsidR="0010431D" w:rsidRPr="006D786F" w:rsidRDefault="0010431D" w:rsidP="0010431D">
      <w:pPr>
        <w:pBdr>
          <w:top w:val="single" w:sz="4" w:space="1" w:color="auto"/>
          <w:left w:val="single" w:sz="4" w:space="4" w:color="auto"/>
          <w:bottom w:val="single" w:sz="4" w:space="1" w:color="auto"/>
          <w:right w:val="single" w:sz="4" w:space="4" w:color="auto"/>
        </w:pBdr>
        <w:spacing w:after="120"/>
        <w:jc w:val="both"/>
        <w:rPr>
          <w:rFonts w:ascii="Arial" w:hAnsi="Arial" w:cs="Arial"/>
          <w:b/>
          <w:bCs/>
          <w:sz w:val="24"/>
          <w:szCs w:val="24"/>
        </w:rPr>
      </w:pPr>
      <w:r w:rsidRPr="006D786F">
        <w:rPr>
          <w:rFonts w:ascii="Arial" w:hAnsi="Arial" w:cs="Arial"/>
          <w:b/>
          <w:bCs/>
          <w:sz w:val="24"/>
          <w:szCs w:val="24"/>
        </w:rPr>
        <w:lastRenderedPageBreak/>
        <w:t>Rada Olomouckého kraje doporučuje tento postup i Zastupitelstvu Olomouckého kraje.</w:t>
      </w:r>
    </w:p>
    <w:p w14:paraId="774E2D80" w14:textId="77777777" w:rsidR="0010431D" w:rsidRPr="006D786F" w:rsidRDefault="0010431D" w:rsidP="0010431D">
      <w:pPr>
        <w:pBdr>
          <w:top w:val="single" w:sz="4" w:space="1" w:color="auto"/>
          <w:left w:val="single" w:sz="4" w:space="4" w:color="auto"/>
          <w:bottom w:val="single" w:sz="4" w:space="1" w:color="auto"/>
          <w:right w:val="single" w:sz="4" w:space="4" w:color="auto"/>
        </w:pBdr>
        <w:spacing w:after="120"/>
        <w:jc w:val="both"/>
        <w:rPr>
          <w:rFonts w:ascii="Arial" w:hAnsi="Arial" w:cs="Arial"/>
          <w:sz w:val="24"/>
          <w:szCs w:val="24"/>
        </w:rPr>
      </w:pPr>
      <w:r w:rsidRPr="006D786F">
        <w:rPr>
          <w:rFonts w:ascii="Arial" w:hAnsi="Arial" w:cs="Arial"/>
          <w:sz w:val="24"/>
          <w:szCs w:val="24"/>
        </w:rPr>
        <w:t xml:space="preserve">Zastupitelstvo Olomouckého kraje pozastavuje s okamžitou platností s odvoláním na usnesení Vlády České republiky ze dne 12. března 2020 č. 194 a usnesení Vlády České republiky ze dne 12. března 2020 č. 199 proces podepisování veřejnoprávních smluv a vyplácení dotací u všech dotací, jejichž poskytnutí bylo schváleno Zastupitelstvem Olomouckého kraje. V souvislosti s plněním tohoto usnesení budou také prodlouženy termíny pro použití dotace a termíny pro předložení vyúčtování u žádostí, ve kterých byla realizace akcí/projektů žadatelů plánována v termínech 14. 3. 2020 – do odvolání. </w:t>
      </w:r>
    </w:p>
    <w:p w14:paraId="0D34889B" w14:textId="77777777" w:rsidR="0010431D" w:rsidRPr="006D786F" w:rsidRDefault="0010431D" w:rsidP="0010431D">
      <w:pPr>
        <w:pBdr>
          <w:top w:val="single" w:sz="4" w:space="1" w:color="auto"/>
          <w:left w:val="single" w:sz="4" w:space="4" w:color="auto"/>
          <w:bottom w:val="single" w:sz="4" w:space="1" w:color="auto"/>
          <w:right w:val="single" w:sz="4" w:space="4" w:color="auto"/>
        </w:pBdr>
        <w:spacing w:after="120"/>
        <w:jc w:val="both"/>
        <w:rPr>
          <w:rFonts w:ascii="Arial" w:hAnsi="Arial" w:cs="Arial"/>
          <w:b/>
          <w:sz w:val="24"/>
          <w:szCs w:val="24"/>
        </w:rPr>
      </w:pPr>
      <w:r w:rsidRPr="006D786F">
        <w:rPr>
          <w:rFonts w:ascii="Arial" w:hAnsi="Arial" w:cs="Arial"/>
          <w:b/>
          <w:sz w:val="24"/>
          <w:szCs w:val="24"/>
        </w:rPr>
        <w:t xml:space="preserve">Pokud budou příslušné akce/projekty realizovány v náhradních termínech, je žadatel povinen o této skutečnosti informovat administrátora stejně jako </w:t>
      </w:r>
      <w:r w:rsidRPr="006D786F">
        <w:rPr>
          <w:rFonts w:ascii="Arial" w:hAnsi="Arial" w:cs="Arial"/>
          <w:b/>
          <w:sz w:val="24"/>
          <w:szCs w:val="24"/>
        </w:rPr>
        <w:br/>
        <w:t>o skutečnosti, že akce byla zrušena bez náhrady.</w:t>
      </w:r>
    </w:p>
    <w:p w14:paraId="716525AD" w14:textId="77777777" w:rsidR="008A5C2F" w:rsidRDefault="008A5C2F" w:rsidP="009E64A5">
      <w:pPr>
        <w:pStyle w:val="Radaplohy"/>
        <w:spacing w:before="120"/>
      </w:pPr>
    </w:p>
    <w:p w14:paraId="66D17C13" w14:textId="77777777" w:rsidR="008A5C2F" w:rsidRDefault="008A5C2F" w:rsidP="009E64A5">
      <w:pPr>
        <w:pStyle w:val="Radaplohy"/>
        <w:spacing w:before="120"/>
      </w:pPr>
    </w:p>
    <w:p w14:paraId="4E8B98D4" w14:textId="77777777" w:rsidR="008A5C2F" w:rsidRDefault="008A5C2F" w:rsidP="009E64A5">
      <w:pPr>
        <w:pStyle w:val="Radaplohy"/>
        <w:spacing w:before="120"/>
      </w:pPr>
    </w:p>
    <w:p w14:paraId="2BB578A8" w14:textId="6AB2203C" w:rsidR="009E64A5" w:rsidRDefault="009E64A5" w:rsidP="009E64A5">
      <w:pPr>
        <w:pStyle w:val="Radaplohy"/>
        <w:spacing w:before="120"/>
      </w:pPr>
      <w:r>
        <w:t>Přílohy:</w:t>
      </w:r>
    </w:p>
    <w:p w14:paraId="6BE29C78" w14:textId="77777777" w:rsidR="00D25FCD" w:rsidRPr="00AF5C61" w:rsidRDefault="009E64A5" w:rsidP="009E64A5">
      <w:pPr>
        <w:autoSpaceDE w:val="0"/>
        <w:autoSpaceDN w:val="0"/>
        <w:adjustRightInd w:val="0"/>
        <w:spacing w:before="360" w:after="120" w:line="259" w:lineRule="auto"/>
        <w:jc w:val="both"/>
        <w:rPr>
          <w:rFonts w:ascii="Arial" w:hAnsi="Arial" w:cs="Arial"/>
          <w:sz w:val="24"/>
          <w:szCs w:val="24"/>
        </w:rPr>
      </w:pPr>
      <w:r>
        <w:rPr>
          <w:rFonts w:ascii="Arial" w:eastAsia="Times New Roman" w:hAnsi="Arial" w:cs="Times New Roman"/>
          <w:sz w:val="24"/>
          <w:szCs w:val="20"/>
          <w:u w:val="single"/>
          <w:lang w:eastAsia="cs-CZ"/>
        </w:rPr>
        <w:t>Příloha č. 1</w:t>
      </w:r>
      <w:r>
        <w:rPr>
          <w:rFonts w:ascii="Arial" w:eastAsia="Times New Roman" w:hAnsi="Arial" w:cs="Times New Roman"/>
          <w:sz w:val="24"/>
          <w:szCs w:val="20"/>
          <w:lang w:eastAsia="cs-CZ"/>
        </w:rPr>
        <w:t xml:space="preserve"> –</w:t>
      </w:r>
      <w:r>
        <w:rPr>
          <w:rFonts w:ascii="Arial" w:eastAsia="Times New Roman" w:hAnsi="Arial" w:cs="Times New Roman"/>
          <w:sz w:val="24"/>
          <w:szCs w:val="20"/>
          <w:lang w:eastAsia="cs-CZ"/>
        </w:rPr>
        <w:tab/>
        <w:t xml:space="preserve"> Seznam</w:t>
      </w:r>
      <w:r>
        <w:rPr>
          <w:rFonts w:ascii="Arial" w:hAnsi="Arial" w:cs="Arial"/>
          <w:bCs/>
          <w:sz w:val="24"/>
        </w:rPr>
        <w:t xml:space="preserve"> žadatelů o individuální dotace v oblasti cestovního ruchu</w:t>
      </w:r>
      <w:r>
        <w:rPr>
          <w:rFonts w:ascii="Arial" w:hAnsi="Arial"/>
          <w:sz w:val="24"/>
        </w:rPr>
        <w:t xml:space="preserve"> a vnějších vztahů </w:t>
      </w:r>
      <w:r>
        <w:rPr>
          <w:rFonts w:ascii="Arial" w:hAnsi="Arial" w:cs="Arial"/>
          <w:sz w:val="24"/>
          <w:szCs w:val="24"/>
        </w:rPr>
        <w:t xml:space="preserve">(samostatná příloha DZ ve formátu .xls) </w:t>
      </w:r>
    </w:p>
    <w:sectPr w:rsidR="00D25FCD" w:rsidRPr="00AF5C61" w:rsidSect="002C1EA3">
      <w:footerReference w:type="default" r:id="rId7"/>
      <w:pgSz w:w="12240" w:h="15840"/>
      <w:pgMar w:top="1440" w:right="1440" w:bottom="1440"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145FD" w14:textId="77777777" w:rsidR="0044003A" w:rsidRDefault="0044003A" w:rsidP="00B763B0">
      <w:pPr>
        <w:spacing w:after="0" w:line="240" w:lineRule="auto"/>
      </w:pPr>
      <w:r>
        <w:separator/>
      </w:r>
    </w:p>
  </w:endnote>
  <w:endnote w:type="continuationSeparator" w:id="0">
    <w:p w14:paraId="79FBEF47" w14:textId="77777777" w:rsidR="0044003A" w:rsidRDefault="0044003A" w:rsidP="00B76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4260E" w14:textId="5DB1A48E" w:rsidR="00B763B0" w:rsidRDefault="00BB2AA3" w:rsidP="00B763B0">
    <w:pPr>
      <w:pBdr>
        <w:top w:val="single" w:sz="4" w:space="1" w:color="auto"/>
      </w:pBdr>
      <w:spacing w:after="0" w:line="240" w:lineRule="auto"/>
      <w:rPr>
        <w:rFonts w:ascii="Arial" w:hAnsi="Arial" w:cs="Arial"/>
        <w:i/>
        <w:iCs/>
        <w:sz w:val="20"/>
        <w:szCs w:val="20"/>
      </w:rPr>
    </w:pPr>
    <w:r>
      <w:rPr>
        <w:rFonts w:ascii="Arial" w:hAnsi="Arial" w:cs="Arial"/>
        <w:i/>
        <w:iCs/>
        <w:sz w:val="20"/>
        <w:szCs w:val="20"/>
      </w:rPr>
      <w:t>Zastupitelstvo</w:t>
    </w:r>
    <w:r w:rsidR="00B763B0">
      <w:rPr>
        <w:rFonts w:ascii="Arial" w:hAnsi="Arial" w:cs="Arial"/>
        <w:i/>
        <w:iCs/>
        <w:sz w:val="20"/>
        <w:szCs w:val="20"/>
      </w:rPr>
      <w:t xml:space="preserve"> </w:t>
    </w:r>
    <w:r w:rsidR="00B763B0" w:rsidRPr="00A3539E">
      <w:rPr>
        <w:rFonts w:ascii="Arial" w:hAnsi="Arial" w:cs="Arial"/>
        <w:i/>
        <w:iCs/>
        <w:sz w:val="20"/>
        <w:szCs w:val="20"/>
      </w:rPr>
      <w:t xml:space="preserve">Olomouckého kraje </w:t>
    </w:r>
    <w:r w:rsidR="009C7A28">
      <w:rPr>
        <w:rFonts w:ascii="Arial" w:hAnsi="Arial" w:cs="Arial"/>
        <w:i/>
        <w:iCs/>
        <w:sz w:val="20"/>
        <w:szCs w:val="20"/>
      </w:rPr>
      <w:t>20</w:t>
    </w:r>
    <w:r w:rsidR="00B763B0">
      <w:rPr>
        <w:rFonts w:ascii="Arial" w:hAnsi="Arial" w:cs="Arial"/>
        <w:i/>
        <w:iCs/>
        <w:sz w:val="20"/>
        <w:szCs w:val="20"/>
      </w:rPr>
      <w:t>. 4. 20</w:t>
    </w:r>
    <w:r w:rsidR="00E20CB2">
      <w:rPr>
        <w:rFonts w:ascii="Arial" w:hAnsi="Arial" w:cs="Arial"/>
        <w:i/>
        <w:iCs/>
        <w:sz w:val="20"/>
        <w:szCs w:val="20"/>
      </w:rPr>
      <w:t>20</w:t>
    </w:r>
    <w:r w:rsidR="00B763B0">
      <w:rPr>
        <w:rFonts w:ascii="Arial" w:hAnsi="Arial" w:cs="Arial"/>
        <w:i/>
        <w:iCs/>
        <w:sz w:val="20"/>
        <w:szCs w:val="20"/>
      </w:rPr>
      <w:tab/>
    </w:r>
    <w:r w:rsidR="00B763B0">
      <w:rPr>
        <w:rFonts w:ascii="Arial" w:hAnsi="Arial" w:cs="Arial"/>
        <w:i/>
        <w:iCs/>
        <w:sz w:val="20"/>
        <w:szCs w:val="20"/>
      </w:rPr>
      <w:tab/>
    </w:r>
    <w:r w:rsidR="00B763B0" w:rsidRPr="00A3539E">
      <w:rPr>
        <w:rFonts w:ascii="Arial" w:hAnsi="Arial" w:cs="Arial"/>
        <w:i/>
        <w:iCs/>
        <w:sz w:val="20"/>
        <w:szCs w:val="20"/>
      </w:rPr>
      <w:t xml:space="preserve"> </w:t>
    </w:r>
    <w:r w:rsidR="00B763B0" w:rsidRPr="00A3539E">
      <w:rPr>
        <w:rFonts w:ascii="Arial" w:hAnsi="Arial" w:cs="Arial"/>
        <w:i/>
        <w:iCs/>
        <w:sz w:val="20"/>
        <w:szCs w:val="20"/>
      </w:rPr>
      <w:tab/>
    </w:r>
    <w:r w:rsidR="00B763B0" w:rsidRPr="00A3539E">
      <w:rPr>
        <w:rFonts w:ascii="Arial" w:hAnsi="Arial" w:cs="Arial"/>
        <w:i/>
        <w:iCs/>
        <w:sz w:val="20"/>
        <w:szCs w:val="20"/>
      </w:rPr>
      <w:tab/>
    </w:r>
    <w:r>
      <w:rPr>
        <w:rFonts w:ascii="Arial" w:hAnsi="Arial" w:cs="Arial"/>
        <w:i/>
        <w:iCs/>
        <w:sz w:val="20"/>
        <w:szCs w:val="20"/>
      </w:rPr>
      <w:tab/>
    </w:r>
    <w:r w:rsidR="00B763B0" w:rsidRPr="00A3539E">
      <w:rPr>
        <w:rFonts w:ascii="Arial" w:hAnsi="Arial" w:cs="Arial"/>
        <w:i/>
        <w:iCs/>
        <w:sz w:val="20"/>
        <w:szCs w:val="20"/>
      </w:rPr>
      <w:t xml:space="preserve">Strana </w:t>
    </w:r>
    <w:r w:rsidR="00B763B0" w:rsidRPr="00A3539E">
      <w:rPr>
        <w:rStyle w:val="slostrnky"/>
        <w:rFonts w:ascii="Arial" w:hAnsi="Arial" w:cs="Arial"/>
        <w:i/>
        <w:iCs/>
        <w:sz w:val="20"/>
        <w:szCs w:val="20"/>
      </w:rPr>
      <w:fldChar w:fldCharType="begin"/>
    </w:r>
    <w:r w:rsidR="00B763B0" w:rsidRPr="00A3539E">
      <w:rPr>
        <w:rStyle w:val="slostrnky"/>
        <w:rFonts w:ascii="Arial" w:hAnsi="Arial" w:cs="Arial"/>
        <w:i/>
        <w:iCs/>
        <w:sz w:val="20"/>
        <w:szCs w:val="20"/>
      </w:rPr>
      <w:instrText xml:space="preserve"> PAGE </w:instrText>
    </w:r>
    <w:r w:rsidR="00B763B0" w:rsidRPr="00A3539E">
      <w:rPr>
        <w:rStyle w:val="slostrnky"/>
        <w:rFonts w:ascii="Arial" w:hAnsi="Arial" w:cs="Arial"/>
        <w:i/>
        <w:iCs/>
        <w:sz w:val="20"/>
        <w:szCs w:val="20"/>
      </w:rPr>
      <w:fldChar w:fldCharType="separate"/>
    </w:r>
    <w:r w:rsidR="00727A06">
      <w:rPr>
        <w:rStyle w:val="slostrnky"/>
        <w:rFonts w:ascii="Arial" w:hAnsi="Arial" w:cs="Arial"/>
        <w:i/>
        <w:iCs/>
        <w:noProof/>
        <w:sz w:val="20"/>
        <w:szCs w:val="20"/>
      </w:rPr>
      <w:t>7</w:t>
    </w:r>
    <w:r w:rsidR="00B763B0" w:rsidRPr="00A3539E">
      <w:rPr>
        <w:rStyle w:val="slostrnky"/>
        <w:rFonts w:ascii="Arial" w:hAnsi="Arial" w:cs="Arial"/>
        <w:i/>
        <w:iCs/>
        <w:sz w:val="20"/>
        <w:szCs w:val="20"/>
      </w:rPr>
      <w:fldChar w:fldCharType="end"/>
    </w:r>
    <w:r w:rsidR="00B763B0" w:rsidRPr="00A3539E">
      <w:rPr>
        <w:rStyle w:val="slostrnky"/>
        <w:rFonts w:ascii="Arial" w:hAnsi="Arial" w:cs="Arial"/>
        <w:i/>
        <w:iCs/>
        <w:sz w:val="20"/>
        <w:szCs w:val="20"/>
      </w:rPr>
      <w:t xml:space="preserve"> (celkem </w:t>
    </w:r>
    <w:r w:rsidR="00B763B0">
      <w:rPr>
        <w:rStyle w:val="slostrnky"/>
        <w:rFonts w:ascii="Arial" w:hAnsi="Arial" w:cs="Arial"/>
        <w:i/>
        <w:iCs/>
        <w:sz w:val="20"/>
        <w:szCs w:val="20"/>
      </w:rPr>
      <w:t>15</w:t>
    </w:r>
    <w:r w:rsidR="00B763B0" w:rsidRPr="00A3539E">
      <w:rPr>
        <w:rStyle w:val="slostrnky"/>
        <w:rFonts w:ascii="Arial" w:hAnsi="Arial" w:cs="Arial"/>
        <w:i/>
        <w:iCs/>
        <w:sz w:val="20"/>
        <w:szCs w:val="20"/>
      </w:rPr>
      <w:t>)</w:t>
    </w:r>
  </w:p>
  <w:p w14:paraId="3F54892E" w14:textId="618CBA47" w:rsidR="00B763B0" w:rsidRPr="00B763B0" w:rsidRDefault="00BB2AA3" w:rsidP="00B763B0">
    <w:pPr>
      <w:pBdr>
        <w:top w:val="single" w:sz="4" w:space="1" w:color="auto"/>
      </w:pBdr>
      <w:rPr>
        <w:rFonts w:ascii="Arial" w:hAnsi="Arial" w:cs="Arial"/>
        <w:i/>
        <w:iCs/>
        <w:sz w:val="20"/>
        <w:szCs w:val="20"/>
      </w:rPr>
    </w:pPr>
    <w:r>
      <w:rPr>
        <w:rFonts w:ascii="Arial" w:hAnsi="Arial" w:cs="Arial"/>
        <w:i/>
        <w:iCs/>
        <w:sz w:val="20"/>
        <w:szCs w:val="20"/>
      </w:rPr>
      <w:t>48</w:t>
    </w:r>
    <w:r w:rsidR="009C7A28">
      <w:rPr>
        <w:rFonts w:ascii="Arial" w:hAnsi="Arial" w:cs="Arial"/>
        <w:i/>
        <w:iCs/>
        <w:sz w:val="20"/>
        <w:szCs w:val="20"/>
      </w:rPr>
      <w:t>.</w:t>
    </w:r>
    <w:r w:rsidR="00B763B0" w:rsidRPr="00A3539E">
      <w:rPr>
        <w:rFonts w:ascii="Arial" w:hAnsi="Arial" w:cs="Arial"/>
        <w:i/>
        <w:iCs/>
        <w:sz w:val="20"/>
        <w:szCs w:val="20"/>
      </w:rPr>
      <w:t xml:space="preserve"> – </w:t>
    </w:r>
    <w:r w:rsidR="00B763B0" w:rsidRPr="005C78DB">
      <w:rPr>
        <w:rFonts w:ascii="Arial" w:hAnsi="Arial" w:cs="Arial"/>
        <w:i/>
        <w:iCs/>
        <w:sz w:val="20"/>
        <w:szCs w:val="20"/>
      </w:rPr>
      <w:t xml:space="preserve">Žádosti o poskytnutí individuálních dotací v oblasti </w:t>
    </w:r>
    <w:r w:rsidR="00B763B0">
      <w:rPr>
        <w:rFonts w:ascii="Arial" w:hAnsi="Arial" w:cs="Arial"/>
        <w:i/>
        <w:iCs/>
        <w:sz w:val="20"/>
        <w:szCs w:val="20"/>
      </w:rPr>
      <w:t>cestovního ruchu a vnějších vztahů</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784CA" w14:textId="77777777" w:rsidR="0044003A" w:rsidRDefault="0044003A" w:rsidP="00B763B0">
      <w:pPr>
        <w:spacing w:after="0" w:line="240" w:lineRule="auto"/>
      </w:pPr>
      <w:r>
        <w:separator/>
      </w:r>
    </w:p>
  </w:footnote>
  <w:footnote w:type="continuationSeparator" w:id="0">
    <w:p w14:paraId="6BE85A27" w14:textId="77777777" w:rsidR="0044003A" w:rsidRDefault="0044003A" w:rsidP="00B76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4EDC"/>
    <w:multiLevelType w:val="hybridMultilevel"/>
    <w:tmpl w:val="360A9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231331"/>
    <w:multiLevelType w:val="hybridMultilevel"/>
    <w:tmpl w:val="F9B4214C"/>
    <w:lvl w:ilvl="0" w:tplc="FDEE5D1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0836F4"/>
    <w:multiLevelType w:val="hybridMultilevel"/>
    <w:tmpl w:val="EC9A873A"/>
    <w:lvl w:ilvl="0" w:tplc="E32C8F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18473C"/>
    <w:multiLevelType w:val="hybridMultilevel"/>
    <w:tmpl w:val="EF1468A8"/>
    <w:lvl w:ilvl="0" w:tplc="129E7E3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462830"/>
    <w:multiLevelType w:val="hybridMultilevel"/>
    <w:tmpl w:val="47E0EA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46706F"/>
    <w:multiLevelType w:val="hybridMultilevel"/>
    <w:tmpl w:val="EF1468A8"/>
    <w:lvl w:ilvl="0" w:tplc="129E7E3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020E5D"/>
    <w:multiLevelType w:val="hybridMultilevel"/>
    <w:tmpl w:val="81E232DC"/>
    <w:lvl w:ilvl="0" w:tplc="FE14E95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D3F5A"/>
    <w:multiLevelType w:val="hybridMultilevel"/>
    <w:tmpl w:val="AEDA6B36"/>
    <w:lvl w:ilvl="0" w:tplc="CF8E00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DB642D"/>
    <w:multiLevelType w:val="hybridMultilevel"/>
    <w:tmpl w:val="47E0EA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45114D"/>
    <w:multiLevelType w:val="hybridMultilevel"/>
    <w:tmpl w:val="EF1468A8"/>
    <w:lvl w:ilvl="0" w:tplc="129E7E3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E255DE"/>
    <w:multiLevelType w:val="hybridMultilevel"/>
    <w:tmpl w:val="EC9A873A"/>
    <w:lvl w:ilvl="0" w:tplc="E32C8F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482762"/>
    <w:multiLevelType w:val="hybridMultilevel"/>
    <w:tmpl w:val="360A9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EA136D"/>
    <w:multiLevelType w:val="hybridMultilevel"/>
    <w:tmpl w:val="F1609F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02250D"/>
    <w:multiLevelType w:val="hybridMultilevel"/>
    <w:tmpl w:val="29FE64A4"/>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2431275A"/>
    <w:multiLevelType w:val="hybridMultilevel"/>
    <w:tmpl w:val="360A9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AA6654"/>
    <w:multiLevelType w:val="hybridMultilevel"/>
    <w:tmpl w:val="62D85ACA"/>
    <w:lvl w:ilvl="0" w:tplc="A6EAD34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41831"/>
    <w:multiLevelType w:val="hybridMultilevel"/>
    <w:tmpl w:val="360A9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757779"/>
    <w:multiLevelType w:val="hybridMultilevel"/>
    <w:tmpl w:val="EC9A873A"/>
    <w:lvl w:ilvl="0" w:tplc="E32C8F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3F58F4"/>
    <w:multiLevelType w:val="hybridMultilevel"/>
    <w:tmpl w:val="AEDA6B36"/>
    <w:lvl w:ilvl="0" w:tplc="CF8E00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9A2FB5"/>
    <w:multiLevelType w:val="hybridMultilevel"/>
    <w:tmpl w:val="0E4013C2"/>
    <w:lvl w:ilvl="0" w:tplc="63BE0E2E">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881F68"/>
    <w:multiLevelType w:val="hybridMultilevel"/>
    <w:tmpl w:val="0E4013C2"/>
    <w:lvl w:ilvl="0" w:tplc="63BE0E2E">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045077A"/>
    <w:multiLevelType w:val="hybridMultilevel"/>
    <w:tmpl w:val="81E232DC"/>
    <w:lvl w:ilvl="0" w:tplc="FE14E95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351573E"/>
    <w:multiLevelType w:val="hybridMultilevel"/>
    <w:tmpl w:val="76AADB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51B0D67"/>
    <w:multiLevelType w:val="hybridMultilevel"/>
    <w:tmpl w:val="AEDA6B36"/>
    <w:lvl w:ilvl="0" w:tplc="CF8E00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919362C"/>
    <w:multiLevelType w:val="hybridMultilevel"/>
    <w:tmpl w:val="CABC18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956625D"/>
    <w:multiLevelType w:val="hybridMultilevel"/>
    <w:tmpl w:val="CABC18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9F650BF"/>
    <w:multiLevelType w:val="hybridMultilevel"/>
    <w:tmpl w:val="0E4013C2"/>
    <w:lvl w:ilvl="0" w:tplc="63BE0E2E">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B0E361A"/>
    <w:multiLevelType w:val="hybridMultilevel"/>
    <w:tmpl w:val="81E232DC"/>
    <w:lvl w:ilvl="0" w:tplc="FE14E95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CEE2BBA"/>
    <w:multiLevelType w:val="hybridMultilevel"/>
    <w:tmpl w:val="81E232DC"/>
    <w:lvl w:ilvl="0" w:tplc="FE14E95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3D8D0C08"/>
    <w:multiLevelType w:val="hybridMultilevel"/>
    <w:tmpl w:val="62D85ACA"/>
    <w:lvl w:ilvl="0" w:tplc="A6EAD34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75A04B3"/>
    <w:multiLevelType w:val="hybridMultilevel"/>
    <w:tmpl w:val="0E4013C2"/>
    <w:lvl w:ilvl="0" w:tplc="63BE0E2E">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5838A7"/>
    <w:multiLevelType w:val="hybridMultilevel"/>
    <w:tmpl w:val="362A79DA"/>
    <w:lvl w:ilvl="0" w:tplc="16D2DF2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DC07162"/>
    <w:multiLevelType w:val="hybridMultilevel"/>
    <w:tmpl w:val="360A9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0284787"/>
    <w:multiLevelType w:val="hybridMultilevel"/>
    <w:tmpl w:val="0A885AF0"/>
    <w:lvl w:ilvl="0" w:tplc="88EC3210">
      <w:start w:val="1"/>
      <w:numFmt w:val="decimal"/>
      <w:lvlText w:val="%1."/>
      <w:lvlJc w:val="lef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34" w15:restartNumberingAfterBreak="0">
    <w:nsid w:val="51737828"/>
    <w:multiLevelType w:val="hybridMultilevel"/>
    <w:tmpl w:val="360A9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25310A5"/>
    <w:multiLevelType w:val="hybridMultilevel"/>
    <w:tmpl w:val="BB265476"/>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3B62B14"/>
    <w:multiLevelType w:val="hybridMultilevel"/>
    <w:tmpl w:val="CDD4DB00"/>
    <w:lvl w:ilvl="0" w:tplc="A9CA5A1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81139E8"/>
    <w:multiLevelType w:val="hybridMultilevel"/>
    <w:tmpl w:val="360A9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8F276A0"/>
    <w:multiLevelType w:val="hybridMultilevel"/>
    <w:tmpl w:val="47E0EA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D9C0617"/>
    <w:multiLevelType w:val="hybridMultilevel"/>
    <w:tmpl w:val="47E0EA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E0C34E9"/>
    <w:multiLevelType w:val="hybridMultilevel"/>
    <w:tmpl w:val="0B5AB8A6"/>
    <w:lvl w:ilvl="0" w:tplc="366C22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FAA4CCA"/>
    <w:multiLevelType w:val="hybridMultilevel"/>
    <w:tmpl w:val="EF1468A8"/>
    <w:lvl w:ilvl="0" w:tplc="129E7E3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0ED3E9A"/>
    <w:multiLevelType w:val="hybridMultilevel"/>
    <w:tmpl w:val="74788516"/>
    <w:lvl w:ilvl="0" w:tplc="7B944D0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89849FA"/>
    <w:multiLevelType w:val="hybridMultilevel"/>
    <w:tmpl w:val="74788516"/>
    <w:lvl w:ilvl="0" w:tplc="7B944D0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B3F2CE9"/>
    <w:multiLevelType w:val="hybridMultilevel"/>
    <w:tmpl w:val="EC9A873A"/>
    <w:lvl w:ilvl="0" w:tplc="E32C8F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E9E7C1A"/>
    <w:multiLevelType w:val="hybridMultilevel"/>
    <w:tmpl w:val="360A9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6EF45A46"/>
    <w:multiLevelType w:val="hybridMultilevel"/>
    <w:tmpl w:val="EA3C97F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4B0945"/>
    <w:multiLevelType w:val="hybridMultilevel"/>
    <w:tmpl w:val="9962D64C"/>
    <w:lvl w:ilvl="0" w:tplc="2BCEFD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B95652E"/>
    <w:multiLevelType w:val="hybridMultilevel"/>
    <w:tmpl w:val="70C23C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F8560E0"/>
    <w:multiLevelType w:val="hybridMultilevel"/>
    <w:tmpl w:val="360A90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8"/>
  </w:num>
  <w:num w:numId="2">
    <w:abstractNumId w:val="45"/>
  </w:num>
  <w:num w:numId="3">
    <w:abstractNumId w:val="25"/>
  </w:num>
  <w:num w:numId="4">
    <w:abstractNumId w:val="38"/>
  </w:num>
  <w:num w:numId="5">
    <w:abstractNumId w:val="8"/>
  </w:num>
  <w:num w:numId="6">
    <w:abstractNumId w:val="22"/>
  </w:num>
  <w:num w:numId="7">
    <w:abstractNumId w:val="31"/>
  </w:num>
  <w:num w:numId="8">
    <w:abstractNumId w:val="23"/>
  </w:num>
  <w:num w:numId="9">
    <w:abstractNumId w:val="43"/>
  </w:num>
  <w:num w:numId="10">
    <w:abstractNumId w:val="29"/>
  </w:num>
  <w:num w:numId="11">
    <w:abstractNumId w:val="47"/>
  </w:num>
  <w:num w:numId="12">
    <w:abstractNumId w:val="1"/>
  </w:num>
  <w:num w:numId="13">
    <w:abstractNumId w:val="40"/>
  </w:num>
  <w:num w:numId="14">
    <w:abstractNumId w:val="36"/>
  </w:num>
  <w:num w:numId="15">
    <w:abstractNumId w:val="20"/>
  </w:num>
  <w:num w:numId="16">
    <w:abstractNumId w:val="9"/>
  </w:num>
  <w:num w:numId="17">
    <w:abstractNumId w:val="2"/>
  </w:num>
  <w:num w:numId="18">
    <w:abstractNumId w:val="27"/>
  </w:num>
  <w:num w:numId="19">
    <w:abstractNumId w:val="32"/>
  </w:num>
  <w:num w:numId="20">
    <w:abstractNumId w:val="37"/>
  </w:num>
  <w:num w:numId="21">
    <w:abstractNumId w:val="30"/>
  </w:num>
  <w:num w:numId="22">
    <w:abstractNumId w:val="41"/>
  </w:num>
  <w:num w:numId="23">
    <w:abstractNumId w:val="10"/>
  </w:num>
  <w:num w:numId="24">
    <w:abstractNumId w:val="21"/>
  </w:num>
  <w:num w:numId="25">
    <w:abstractNumId w:val="14"/>
  </w:num>
  <w:num w:numId="26">
    <w:abstractNumId w:val="19"/>
  </w:num>
  <w:num w:numId="27">
    <w:abstractNumId w:val="3"/>
  </w:num>
  <w:num w:numId="28">
    <w:abstractNumId w:val="44"/>
  </w:num>
  <w:num w:numId="29">
    <w:abstractNumId w:val="6"/>
  </w:num>
  <w:num w:numId="30">
    <w:abstractNumId w:val="34"/>
  </w:num>
  <w:num w:numId="31">
    <w:abstractNumId w:val="26"/>
  </w:num>
  <w:num w:numId="32">
    <w:abstractNumId w:val="5"/>
  </w:num>
  <w:num w:numId="33">
    <w:abstractNumId w:val="17"/>
  </w:num>
  <w:num w:numId="34">
    <w:abstractNumId w:val="28"/>
  </w:num>
  <w:num w:numId="35">
    <w:abstractNumId w:val="11"/>
  </w:num>
  <w:num w:numId="36">
    <w:abstractNumId w:val="0"/>
  </w:num>
  <w:num w:numId="37">
    <w:abstractNumId w:val="12"/>
  </w:num>
  <w:num w:numId="38">
    <w:abstractNumId w:val="46"/>
  </w:num>
  <w:num w:numId="39">
    <w:abstractNumId w:val="13"/>
  </w:num>
  <w:num w:numId="40">
    <w:abstractNumId w:val="49"/>
  </w:num>
  <w:num w:numId="41">
    <w:abstractNumId w:val="24"/>
  </w:num>
  <w:num w:numId="42">
    <w:abstractNumId w:val="39"/>
  </w:num>
  <w:num w:numId="43">
    <w:abstractNumId w:val="4"/>
  </w:num>
  <w:num w:numId="44">
    <w:abstractNumId w:val="16"/>
  </w:num>
  <w:num w:numId="45">
    <w:abstractNumId w:val="15"/>
  </w:num>
  <w:num w:numId="46">
    <w:abstractNumId w:val="42"/>
  </w:num>
  <w:num w:numId="47">
    <w:abstractNumId w:val="18"/>
  </w:num>
  <w:num w:numId="48">
    <w:abstractNumId w:val="7"/>
  </w:num>
  <w:num w:numId="49">
    <w:abstractNumId w:val="33"/>
  </w:num>
  <w:num w:numId="5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9A"/>
    <w:rsid w:val="000157D6"/>
    <w:rsid w:val="000447C6"/>
    <w:rsid w:val="0005713E"/>
    <w:rsid w:val="000619FC"/>
    <w:rsid w:val="000D430C"/>
    <w:rsid w:val="0010431D"/>
    <w:rsid w:val="00143AF9"/>
    <w:rsid w:val="00160B71"/>
    <w:rsid w:val="001D56C9"/>
    <w:rsid w:val="00236E97"/>
    <w:rsid w:val="0025786E"/>
    <w:rsid w:val="00263ADF"/>
    <w:rsid w:val="00271BFA"/>
    <w:rsid w:val="0028306F"/>
    <w:rsid w:val="00291B22"/>
    <w:rsid w:val="002B2EF6"/>
    <w:rsid w:val="002C1EA3"/>
    <w:rsid w:val="002D6E14"/>
    <w:rsid w:val="00350737"/>
    <w:rsid w:val="00392AAB"/>
    <w:rsid w:val="003B006E"/>
    <w:rsid w:val="003B6FEB"/>
    <w:rsid w:val="0040477C"/>
    <w:rsid w:val="0044003A"/>
    <w:rsid w:val="00441C84"/>
    <w:rsid w:val="0046165D"/>
    <w:rsid w:val="004C15B7"/>
    <w:rsid w:val="004E66DD"/>
    <w:rsid w:val="004F574C"/>
    <w:rsid w:val="005541C4"/>
    <w:rsid w:val="005549E0"/>
    <w:rsid w:val="005737F5"/>
    <w:rsid w:val="00590E72"/>
    <w:rsid w:val="005C03B2"/>
    <w:rsid w:val="005C5F00"/>
    <w:rsid w:val="005C7E2C"/>
    <w:rsid w:val="005F0DAA"/>
    <w:rsid w:val="00615096"/>
    <w:rsid w:val="006206DB"/>
    <w:rsid w:val="006500F0"/>
    <w:rsid w:val="006644BA"/>
    <w:rsid w:val="0069765C"/>
    <w:rsid w:val="006D786F"/>
    <w:rsid w:val="00727A06"/>
    <w:rsid w:val="007368C0"/>
    <w:rsid w:val="007440C9"/>
    <w:rsid w:val="007F6DF7"/>
    <w:rsid w:val="00812375"/>
    <w:rsid w:val="00870B3E"/>
    <w:rsid w:val="0089250B"/>
    <w:rsid w:val="008A5C2F"/>
    <w:rsid w:val="008A6C90"/>
    <w:rsid w:val="008E2333"/>
    <w:rsid w:val="008F5943"/>
    <w:rsid w:val="009161FE"/>
    <w:rsid w:val="009673FD"/>
    <w:rsid w:val="00985408"/>
    <w:rsid w:val="00994B9E"/>
    <w:rsid w:val="009A4BDB"/>
    <w:rsid w:val="009A6C71"/>
    <w:rsid w:val="009C2D20"/>
    <w:rsid w:val="009C766E"/>
    <w:rsid w:val="009C7A28"/>
    <w:rsid w:val="009E64A5"/>
    <w:rsid w:val="00A5238B"/>
    <w:rsid w:val="00A5614C"/>
    <w:rsid w:val="00AA0F0B"/>
    <w:rsid w:val="00AC2BB5"/>
    <w:rsid w:val="00AF5C61"/>
    <w:rsid w:val="00B01ED6"/>
    <w:rsid w:val="00B505DF"/>
    <w:rsid w:val="00B763B0"/>
    <w:rsid w:val="00B84454"/>
    <w:rsid w:val="00B906F1"/>
    <w:rsid w:val="00B96CBE"/>
    <w:rsid w:val="00BB2AA3"/>
    <w:rsid w:val="00BB2E87"/>
    <w:rsid w:val="00C235A5"/>
    <w:rsid w:val="00C25EDC"/>
    <w:rsid w:val="00CC6675"/>
    <w:rsid w:val="00D02B84"/>
    <w:rsid w:val="00D228C3"/>
    <w:rsid w:val="00D25FCD"/>
    <w:rsid w:val="00D34F5D"/>
    <w:rsid w:val="00D7106D"/>
    <w:rsid w:val="00D72937"/>
    <w:rsid w:val="00D72FDA"/>
    <w:rsid w:val="00D76571"/>
    <w:rsid w:val="00DA41CA"/>
    <w:rsid w:val="00DD72C5"/>
    <w:rsid w:val="00DD7AFA"/>
    <w:rsid w:val="00DF7B5E"/>
    <w:rsid w:val="00E20CB2"/>
    <w:rsid w:val="00E232DD"/>
    <w:rsid w:val="00E27296"/>
    <w:rsid w:val="00E57AFB"/>
    <w:rsid w:val="00E9036B"/>
    <w:rsid w:val="00EC4749"/>
    <w:rsid w:val="00EE608A"/>
    <w:rsid w:val="00EF5A32"/>
    <w:rsid w:val="00F0236C"/>
    <w:rsid w:val="00F2209A"/>
    <w:rsid w:val="00F4555F"/>
    <w:rsid w:val="00F4602D"/>
    <w:rsid w:val="00FA19A4"/>
    <w:rsid w:val="00FB569A"/>
    <w:rsid w:val="00FC4B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D340A6"/>
  <w15:docId w15:val="{88221200-884B-4627-8D49-62E0B762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368C0"/>
    <w:pPr>
      <w:ind w:left="720"/>
      <w:contextualSpacing/>
    </w:pPr>
  </w:style>
  <w:style w:type="paragraph" w:styleId="Zhlav">
    <w:name w:val="header"/>
    <w:basedOn w:val="Normln"/>
    <w:link w:val="ZhlavChar"/>
    <w:uiPriority w:val="99"/>
    <w:unhideWhenUsed/>
    <w:rsid w:val="00B763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763B0"/>
  </w:style>
  <w:style w:type="paragraph" w:styleId="Zpat">
    <w:name w:val="footer"/>
    <w:basedOn w:val="Normln"/>
    <w:link w:val="ZpatChar"/>
    <w:unhideWhenUsed/>
    <w:rsid w:val="00B763B0"/>
    <w:pPr>
      <w:tabs>
        <w:tab w:val="center" w:pos="4536"/>
        <w:tab w:val="right" w:pos="9072"/>
      </w:tabs>
      <w:spacing w:after="0" w:line="240" w:lineRule="auto"/>
    </w:pPr>
  </w:style>
  <w:style w:type="character" w:customStyle="1" w:styleId="ZpatChar">
    <w:name w:val="Zápatí Char"/>
    <w:basedOn w:val="Standardnpsmoodstavce"/>
    <w:link w:val="Zpat"/>
    <w:uiPriority w:val="99"/>
    <w:rsid w:val="00B763B0"/>
  </w:style>
  <w:style w:type="character" w:styleId="slostrnky">
    <w:name w:val="page number"/>
    <w:basedOn w:val="Standardnpsmoodstavce"/>
    <w:rsid w:val="00B763B0"/>
  </w:style>
  <w:style w:type="paragraph" w:customStyle="1" w:styleId="Radaplohy">
    <w:name w:val="Rada přílohy"/>
    <w:basedOn w:val="Normln"/>
    <w:qFormat/>
    <w:rsid w:val="00AF5C61"/>
    <w:pPr>
      <w:widowControl w:val="0"/>
      <w:spacing w:before="480" w:after="120" w:line="240" w:lineRule="auto"/>
      <w:jc w:val="both"/>
    </w:pPr>
    <w:rPr>
      <w:rFonts w:ascii="Arial" w:eastAsia="Times New Roman" w:hAnsi="Arial" w:cs="Times New Roman"/>
      <w:sz w:val="24"/>
      <w:szCs w:val="20"/>
      <w:u w:val="single"/>
      <w:lang w:eastAsia="cs-CZ"/>
    </w:rPr>
  </w:style>
  <w:style w:type="character" w:styleId="Odkaznakoment">
    <w:name w:val="annotation reference"/>
    <w:basedOn w:val="Standardnpsmoodstavce"/>
    <w:uiPriority w:val="99"/>
    <w:semiHidden/>
    <w:unhideWhenUsed/>
    <w:rsid w:val="00EE608A"/>
    <w:rPr>
      <w:sz w:val="16"/>
      <w:szCs w:val="16"/>
    </w:rPr>
  </w:style>
  <w:style w:type="paragraph" w:styleId="Textkomente">
    <w:name w:val="annotation text"/>
    <w:basedOn w:val="Normln"/>
    <w:link w:val="TextkomenteChar"/>
    <w:uiPriority w:val="99"/>
    <w:semiHidden/>
    <w:unhideWhenUsed/>
    <w:rsid w:val="00EE608A"/>
    <w:pPr>
      <w:spacing w:line="240" w:lineRule="auto"/>
    </w:pPr>
    <w:rPr>
      <w:sz w:val="20"/>
      <w:szCs w:val="20"/>
    </w:rPr>
  </w:style>
  <w:style w:type="character" w:customStyle="1" w:styleId="TextkomenteChar">
    <w:name w:val="Text komentáře Char"/>
    <w:basedOn w:val="Standardnpsmoodstavce"/>
    <w:link w:val="Textkomente"/>
    <w:uiPriority w:val="99"/>
    <w:semiHidden/>
    <w:rsid w:val="00EE608A"/>
    <w:rPr>
      <w:sz w:val="20"/>
      <w:szCs w:val="20"/>
    </w:rPr>
  </w:style>
  <w:style w:type="paragraph" w:styleId="Pedmtkomente">
    <w:name w:val="annotation subject"/>
    <w:basedOn w:val="Textkomente"/>
    <w:next w:val="Textkomente"/>
    <w:link w:val="PedmtkomenteChar"/>
    <w:uiPriority w:val="99"/>
    <w:semiHidden/>
    <w:unhideWhenUsed/>
    <w:rsid w:val="00EE608A"/>
    <w:rPr>
      <w:b/>
      <w:bCs/>
    </w:rPr>
  </w:style>
  <w:style w:type="character" w:customStyle="1" w:styleId="PedmtkomenteChar">
    <w:name w:val="Předmět komentáře Char"/>
    <w:basedOn w:val="TextkomenteChar"/>
    <w:link w:val="Pedmtkomente"/>
    <w:uiPriority w:val="99"/>
    <w:semiHidden/>
    <w:rsid w:val="00EE608A"/>
    <w:rPr>
      <w:b/>
      <w:bCs/>
      <w:sz w:val="20"/>
      <w:szCs w:val="20"/>
    </w:rPr>
  </w:style>
  <w:style w:type="paragraph" w:styleId="Textbubliny">
    <w:name w:val="Balloon Text"/>
    <w:basedOn w:val="Normln"/>
    <w:link w:val="TextbublinyChar"/>
    <w:uiPriority w:val="99"/>
    <w:semiHidden/>
    <w:unhideWhenUsed/>
    <w:rsid w:val="00EE608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E60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41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2331</Words>
  <Characters>13757</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Stojan Radek</dc:creator>
  <cp:lastModifiedBy>Tomáš Weber</cp:lastModifiedBy>
  <cp:revision>2</cp:revision>
  <cp:lastPrinted>2019-03-14T13:13:00Z</cp:lastPrinted>
  <dcterms:created xsi:type="dcterms:W3CDTF">2020-04-21T08:39:00Z</dcterms:created>
  <dcterms:modified xsi:type="dcterms:W3CDTF">2020-04-21T08:39:00Z</dcterms:modified>
</cp:coreProperties>
</file>