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AD7BFE" w:rsidRPr="00816907" w:rsidRDefault="00103288" w:rsidP="00816907">
      <w:pPr>
        <w:pStyle w:val="Zkladntextodsazendek"/>
        <w:numPr>
          <w:ilvl w:val="0"/>
          <w:numId w:val="27"/>
        </w:numPr>
      </w:pPr>
      <w:r w:rsidRPr="00816907">
        <w:t xml:space="preserve">1 </w:t>
      </w:r>
      <w:r w:rsidR="00816907">
        <w:t>p</w:t>
      </w:r>
      <w:r w:rsidR="00816907" w:rsidRPr="00816907">
        <w:t>rojekt podaný do výzvy č. 1 národního podprogramu Nová zelená úsporám - Adaptační a mitigační opatření (AMO) vyhlášený Státním fondem životního prostředí ČR,</w:t>
      </w:r>
    </w:p>
    <w:p w:rsidR="00C27409" w:rsidRPr="00816907" w:rsidRDefault="00816907" w:rsidP="00816907">
      <w:pPr>
        <w:pStyle w:val="Zkladntextodsazendek"/>
        <w:numPr>
          <w:ilvl w:val="0"/>
          <w:numId w:val="27"/>
        </w:numPr>
      </w:pPr>
      <w:r w:rsidRPr="00816907">
        <w:t>2 projekty podané do 119. výzvy Operačního programu životní prostředí (prioritní osa 1 - Zlepšování kvality vod a snižování rizika povodní, investiční specifický cíl 1.3 - Zajistit povodňovou ochranu intravilánu),</w:t>
      </w:r>
    </w:p>
    <w:p w:rsidR="00816907" w:rsidRPr="003B0B8A" w:rsidRDefault="00816907" w:rsidP="00816907">
      <w:pPr>
        <w:pStyle w:val="Zkladntextodsazendek"/>
        <w:numPr>
          <w:ilvl w:val="0"/>
          <w:numId w:val="27"/>
        </w:numPr>
      </w:pPr>
      <w:r>
        <w:t>1 p</w:t>
      </w:r>
      <w:r w:rsidRPr="00816907">
        <w:t xml:space="preserve">rojekt podaný do SGS-3 výzvy Státního fondu životní prostředí ČR (prioritní oblast 4 </w:t>
      </w:r>
      <w:r>
        <w:t>–</w:t>
      </w:r>
      <w:r w:rsidRPr="00816907">
        <w:t xml:space="preserve"> Zmír</w:t>
      </w:r>
      <w:r>
        <w:t>ň</w:t>
      </w:r>
      <w:r w:rsidRPr="00816907">
        <w:t>ování změny klimatu a adaptace na změnu klimatu na lokální úrovni) spolufinancovaný z Norských fondů 2014</w:t>
      </w:r>
      <w:r w:rsidRPr="003B0B8A">
        <w:t>-</w:t>
      </w:r>
      <w:r w:rsidR="00740E0B" w:rsidRPr="003B0B8A">
        <w:t>2021</w:t>
      </w:r>
    </w:p>
    <w:p w:rsidR="00816907" w:rsidRPr="003B0B8A" w:rsidRDefault="00816907" w:rsidP="00816907">
      <w:pPr>
        <w:pStyle w:val="Zkladntextodsazendek"/>
        <w:numPr>
          <w:ilvl w:val="0"/>
          <w:numId w:val="27"/>
        </w:numPr>
      </w:pPr>
      <w:r w:rsidRPr="003B0B8A">
        <w:t>1 projekt podaný do výzvy č. 02_18_067 Implementace strategie digitálního vzdělávání II Operačního programu Výzkum, vývoj a vzdělávání,</w:t>
      </w:r>
    </w:p>
    <w:p w:rsidR="00816907" w:rsidRPr="003B0B8A" w:rsidRDefault="00816907" w:rsidP="00816907">
      <w:pPr>
        <w:pStyle w:val="Zkladntextodsazendek"/>
        <w:numPr>
          <w:ilvl w:val="0"/>
          <w:numId w:val="27"/>
        </w:numPr>
      </w:pPr>
      <w:r w:rsidRPr="003B0B8A">
        <w:t>2 projekty podané do výzvy č. 4 Integrovaného regionálního operačního programu s názvem "MAS Moravská cesta - IROP - Podpora školství v regionu II" (ve vazbě na 68. výzvu IROP - Zvyšování kvality a dostupnos</w:t>
      </w:r>
      <w:bookmarkStart w:id="0" w:name="_GoBack"/>
      <w:bookmarkEnd w:id="0"/>
      <w:r w:rsidRPr="003B0B8A">
        <w:t>ti infrastruktury pro vzdělávání a celoživotní učení - integrované projekty CLLD)</w:t>
      </w:r>
      <w:r w:rsidR="00740E0B" w:rsidRPr="003B0B8A">
        <w:t>,</w:t>
      </w:r>
    </w:p>
    <w:p w:rsidR="00740E0B" w:rsidRPr="003B0B8A" w:rsidRDefault="00740E0B" w:rsidP="00740E0B">
      <w:pPr>
        <w:pStyle w:val="Zkladntextodsazendek"/>
        <w:numPr>
          <w:ilvl w:val="0"/>
          <w:numId w:val="27"/>
        </w:numPr>
      </w:pPr>
      <w:r w:rsidRPr="003B0B8A">
        <w:t>1 projekt podaný do výzvy č. 11_16_025 pro individuální projekty Operačního programu INTERREG V-A Česká republika – Polsko (prioritní osa 2).</w:t>
      </w:r>
    </w:p>
    <w:p w:rsidR="001A581C" w:rsidRDefault="00A80607" w:rsidP="008169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C27409">
        <w:rPr>
          <w:color w:val="000000" w:themeColor="text1"/>
        </w:rPr>
        <w:t>Jedná se o projekty předkládané</w:t>
      </w:r>
      <w:r w:rsidR="002E62F0" w:rsidRPr="00C27409">
        <w:rPr>
          <w:color w:val="000000" w:themeColor="text1"/>
        </w:rPr>
        <w:t xml:space="preserve"> </w:t>
      </w:r>
      <w:r w:rsidR="00251439">
        <w:t>Odborem strategického rozvoje kraje</w:t>
      </w:r>
      <w:r w:rsidR="00252BEF">
        <w:rPr>
          <w:color w:val="000000" w:themeColor="text1"/>
        </w:rPr>
        <w:t xml:space="preserve"> Krajského úřadu Olomouckého kraje</w:t>
      </w:r>
      <w:r w:rsidR="001A7C1C" w:rsidRPr="00C27409">
        <w:rPr>
          <w:color w:val="000000" w:themeColor="text1"/>
        </w:rPr>
        <w:t xml:space="preserve"> </w:t>
      </w:r>
      <w:r w:rsidR="000077A1" w:rsidRPr="00C27409">
        <w:rPr>
          <w:color w:val="000000" w:themeColor="text1"/>
        </w:rPr>
        <w:t>a příspěvk</w:t>
      </w:r>
      <w:r w:rsidR="00816907">
        <w:rPr>
          <w:color w:val="000000" w:themeColor="text1"/>
        </w:rPr>
        <w:t>ovými</w:t>
      </w:r>
      <w:r w:rsidR="007318CC" w:rsidRPr="00C27409">
        <w:rPr>
          <w:color w:val="000000" w:themeColor="text1"/>
        </w:rPr>
        <w:t xml:space="preserve"> </w:t>
      </w:r>
      <w:r w:rsidR="000077A1" w:rsidRPr="00C27409">
        <w:rPr>
          <w:color w:val="000000" w:themeColor="text1"/>
        </w:rPr>
        <w:t>organizac</w:t>
      </w:r>
      <w:r w:rsidR="00816907">
        <w:rPr>
          <w:color w:val="000000" w:themeColor="text1"/>
        </w:rPr>
        <w:t>emi</w:t>
      </w:r>
      <w:r w:rsidR="000077A1" w:rsidRPr="00C27409">
        <w:rPr>
          <w:color w:val="000000" w:themeColor="text1"/>
        </w:rPr>
        <w:t xml:space="preserve"> </w:t>
      </w:r>
      <w:r w:rsidR="001A7C1C" w:rsidRPr="00C27409">
        <w:rPr>
          <w:color w:val="000000" w:themeColor="text1"/>
        </w:rPr>
        <w:t xml:space="preserve">Olomouckého </w:t>
      </w:r>
      <w:r w:rsidR="000077A1" w:rsidRPr="00C27409">
        <w:rPr>
          <w:color w:val="000000" w:themeColor="text1"/>
        </w:rPr>
        <w:t>kraje</w:t>
      </w:r>
      <w:r w:rsidR="002E62F0" w:rsidRPr="00C27409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816907">
        <w:t xml:space="preserve">(strana </w:t>
      </w:r>
      <w:r w:rsidR="00BA18F9" w:rsidRPr="00816907">
        <w:t>2</w:t>
      </w:r>
      <w:r w:rsidR="00E25D8F" w:rsidRPr="00816907">
        <w:t>)</w:t>
      </w:r>
    </w:p>
    <w:sectPr w:rsidR="00AA3305" w:rsidRPr="009C46F8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E9" w:rsidRDefault="00A427E9">
      <w:r>
        <w:separator/>
      </w:r>
    </w:p>
  </w:endnote>
  <w:endnote w:type="continuationSeparator" w:id="0">
    <w:p w:rsidR="00A427E9" w:rsidRDefault="00A4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58" w:rsidRDefault="006248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740E0B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20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CD6013">
      <w:rPr>
        <w:i/>
        <w:sz w:val="20"/>
        <w:szCs w:val="20"/>
      </w:rPr>
      <w:t>4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20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3B0B8A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322143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624858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41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E9" w:rsidRDefault="00A427E9">
      <w:r>
        <w:separator/>
      </w:r>
    </w:p>
  </w:footnote>
  <w:footnote w:type="continuationSeparator" w:id="0">
    <w:p w:rsidR="00A427E9" w:rsidRDefault="00A4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58" w:rsidRDefault="006248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58" w:rsidRDefault="006248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7F847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B8A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0E0B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27E9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2A2D-3FC6-4196-BF7D-A35347C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Seidlová Aneta</cp:lastModifiedBy>
  <cp:revision>15</cp:revision>
  <cp:lastPrinted>2016-09-01T05:28:00Z</cp:lastPrinted>
  <dcterms:created xsi:type="dcterms:W3CDTF">2019-12-04T09:27:00Z</dcterms:created>
  <dcterms:modified xsi:type="dcterms:W3CDTF">2020-05-04T13:08:00Z</dcterms:modified>
</cp:coreProperties>
</file>