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323E1B3C" w14:textId="6A94C6B9" w:rsidR="00887777" w:rsidRPr="00210628" w:rsidRDefault="00887777" w:rsidP="00EC5977">
      <w:pPr>
        <w:spacing w:before="120" w:after="120"/>
        <w:jc w:val="both"/>
        <w:rPr>
          <w:rFonts w:ascii="Arial" w:hAnsi="Arial" w:cs="Arial"/>
        </w:rPr>
      </w:pPr>
      <w:r w:rsidRPr="00210628">
        <w:rPr>
          <w:rFonts w:ascii="Arial" w:hAnsi="Arial" w:cs="Arial"/>
        </w:rPr>
        <w:t xml:space="preserve">Zastupitelstvo </w:t>
      </w:r>
      <w:r w:rsidR="001466D2" w:rsidRPr="00210628">
        <w:rPr>
          <w:rFonts w:ascii="Arial" w:hAnsi="Arial" w:cs="Arial"/>
        </w:rPr>
        <w:t xml:space="preserve">Olomouckého kraje </w:t>
      </w:r>
      <w:r w:rsidR="00844366" w:rsidRPr="00210628">
        <w:rPr>
          <w:rFonts w:ascii="Arial" w:hAnsi="Arial" w:cs="Arial"/>
        </w:rPr>
        <w:t xml:space="preserve">(ZOK) </w:t>
      </w:r>
      <w:r w:rsidRPr="00210628">
        <w:rPr>
          <w:rFonts w:ascii="Arial" w:hAnsi="Arial" w:cs="Arial"/>
        </w:rPr>
        <w:t xml:space="preserve">na svém zasedání dne </w:t>
      </w:r>
      <w:r w:rsidR="007E0F0E" w:rsidRPr="00210628">
        <w:rPr>
          <w:rFonts w:ascii="Arial" w:hAnsi="Arial" w:cs="Arial"/>
        </w:rPr>
        <w:t>16. 12. 2019</w:t>
      </w:r>
      <w:r w:rsidRPr="00210628">
        <w:rPr>
          <w:rFonts w:ascii="Arial" w:hAnsi="Arial" w:cs="Arial"/>
        </w:rPr>
        <w:t xml:space="preserve"> schválilo návrh rozpočtu Olomouckého kraje na rok </w:t>
      </w:r>
      <w:r w:rsidR="007E0F0E" w:rsidRPr="00210628">
        <w:rPr>
          <w:rFonts w:ascii="Arial" w:hAnsi="Arial" w:cs="Arial"/>
        </w:rPr>
        <w:t>2020</w:t>
      </w:r>
      <w:r w:rsidRPr="00210628">
        <w:rPr>
          <w:rFonts w:ascii="Arial" w:hAnsi="Arial" w:cs="Arial"/>
        </w:rPr>
        <w:t xml:space="preserve">. Ve schváleném rozpočtu </w:t>
      </w:r>
      <w:r w:rsidR="00687EDB" w:rsidRPr="00210628">
        <w:rPr>
          <w:rFonts w:ascii="Arial" w:hAnsi="Arial" w:cs="Arial"/>
        </w:rPr>
        <w:t xml:space="preserve">roku </w:t>
      </w:r>
      <w:r w:rsidR="007E0F0E" w:rsidRPr="00210628">
        <w:rPr>
          <w:rFonts w:ascii="Arial" w:hAnsi="Arial" w:cs="Arial"/>
        </w:rPr>
        <w:t>2020</w:t>
      </w:r>
      <w:r w:rsidR="00687EDB" w:rsidRPr="00210628">
        <w:rPr>
          <w:rFonts w:ascii="Arial" w:hAnsi="Arial" w:cs="Arial"/>
        </w:rPr>
        <w:t xml:space="preserve"> </w:t>
      </w:r>
      <w:r w:rsidRPr="00210628">
        <w:rPr>
          <w:rFonts w:ascii="Arial" w:hAnsi="Arial" w:cs="Arial"/>
        </w:rPr>
        <w:t xml:space="preserve">jsou vyčleněny finanční prostředky ve výši </w:t>
      </w:r>
      <w:r w:rsidR="007E0F0E" w:rsidRPr="00210628">
        <w:rPr>
          <w:rFonts w:ascii="Arial" w:hAnsi="Arial" w:cs="Arial"/>
        </w:rPr>
        <w:t xml:space="preserve">109 650 000,- Kč pro dotační </w:t>
      </w:r>
      <w:r w:rsidR="007E0F0E" w:rsidRPr="00210628">
        <w:rPr>
          <w:rFonts w:ascii="Arial" w:hAnsi="Arial" w:cs="Arial"/>
          <w:b/>
        </w:rPr>
        <w:t>Program na podporu výstavby a rekonstrukcí sportovních zařízení v obcích Olomouckého kraje v roce 2020</w:t>
      </w:r>
      <w:r w:rsidR="00D50F64" w:rsidRPr="00210628">
        <w:rPr>
          <w:rFonts w:ascii="Arial" w:hAnsi="Arial" w:cs="Arial"/>
        </w:rPr>
        <w:t>, a </w:t>
      </w:r>
      <w:r w:rsidRPr="00210628">
        <w:rPr>
          <w:rFonts w:ascii="Arial" w:hAnsi="Arial" w:cs="Arial"/>
        </w:rPr>
        <w:t>to v následujícím členění pro jednotlivé dotační tituly:</w:t>
      </w:r>
    </w:p>
    <w:p w14:paraId="323E1B3D" w14:textId="7B1F016A" w:rsidR="00887777" w:rsidRPr="00210628" w:rsidRDefault="007E0F0E" w:rsidP="006E7E3F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210628">
        <w:rPr>
          <w:rFonts w:ascii="Arial" w:hAnsi="Arial" w:cs="Arial"/>
        </w:rPr>
        <w:t xml:space="preserve">na dotační titul 1 </w:t>
      </w:r>
      <w:r w:rsidRPr="00210628">
        <w:rPr>
          <w:rFonts w:ascii="Arial" w:hAnsi="Arial" w:cs="Arial"/>
          <w:b/>
        </w:rPr>
        <w:t xml:space="preserve">Projekty na výstavbu a rekonstrukci sportovních zařízení </w:t>
      </w:r>
      <w:r w:rsidRPr="00210628">
        <w:rPr>
          <w:rFonts w:ascii="Arial" w:hAnsi="Arial" w:cs="Arial"/>
        </w:rPr>
        <w:t xml:space="preserve">je určena částka </w:t>
      </w:r>
      <w:r w:rsidRPr="00210628">
        <w:rPr>
          <w:rFonts w:ascii="Arial" w:hAnsi="Arial" w:cs="Arial"/>
          <w:b/>
        </w:rPr>
        <w:t>84 650 000</w:t>
      </w:r>
      <w:r w:rsidRPr="00210628">
        <w:rPr>
          <w:rFonts w:ascii="Arial" w:hAnsi="Arial" w:cs="Arial"/>
        </w:rPr>
        <w:t>,- Kč,</w:t>
      </w:r>
    </w:p>
    <w:p w14:paraId="323E1B3E" w14:textId="662F4A5E" w:rsidR="00887777" w:rsidRPr="00210628" w:rsidRDefault="007E0F0E" w:rsidP="006E7E3F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210628">
        <w:rPr>
          <w:rFonts w:ascii="Arial" w:hAnsi="Arial" w:cs="Arial"/>
        </w:rPr>
        <w:t xml:space="preserve">na dotační titul 2 </w:t>
      </w:r>
      <w:r w:rsidRPr="00210628">
        <w:rPr>
          <w:rFonts w:ascii="Arial" w:hAnsi="Arial" w:cs="Arial"/>
          <w:b/>
        </w:rPr>
        <w:t>Projekty na výstavbu a rekonstrukci sportovních zařízení kofinancované z MŠMT</w:t>
      </w:r>
      <w:r w:rsidRPr="00210628">
        <w:rPr>
          <w:rFonts w:ascii="Arial" w:hAnsi="Arial" w:cs="Arial"/>
        </w:rPr>
        <w:t xml:space="preserve"> je určena částka </w:t>
      </w:r>
      <w:r w:rsidRPr="00210628">
        <w:rPr>
          <w:rFonts w:ascii="Arial" w:hAnsi="Arial" w:cs="Arial"/>
          <w:b/>
        </w:rPr>
        <w:t>25 000 000</w:t>
      </w:r>
      <w:r w:rsidRPr="00210628">
        <w:rPr>
          <w:rFonts w:ascii="Arial" w:hAnsi="Arial" w:cs="Arial"/>
        </w:rPr>
        <w:t>,- Kč.</w:t>
      </w:r>
    </w:p>
    <w:p w14:paraId="323E1B3F" w14:textId="7C7001F8" w:rsidR="00887777" w:rsidRPr="00210628" w:rsidRDefault="00887777" w:rsidP="007E0F0E">
      <w:pPr>
        <w:pStyle w:val="Odstavecseseznamem"/>
        <w:spacing w:after="120"/>
        <w:jc w:val="both"/>
        <w:rPr>
          <w:rFonts w:ascii="Arial" w:hAnsi="Arial" w:cs="Arial"/>
        </w:rPr>
      </w:pPr>
    </w:p>
    <w:p w14:paraId="4DEB3863" w14:textId="6C6B3DAE" w:rsidR="001632F3" w:rsidRPr="00C724ED" w:rsidRDefault="001632F3" w:rsidP="005E79CB">
      <w:pPr>
        <w:spacing w:after="120"/>
        <w:jc w:val="both"/>
        <w:rPr>
          <w:rFonts w:ascii="Arial" w:hAnsi="Arial" w:cs="Arial"/>
        </w:rPr>
      </w:pPr>
      <w:r w:rsidRPr="00C724ED">
        <w:rPr>
          <w:rFonts w:ascii="Arial" w:hAnsi="Arial" w:cs="Arial"/>
        </w:rPr>
        <w:t xml:space="preserve">Při dodržení pravidel dotačního titulu 2 </w:t>
      </w:r>
      <w:r w:rsidRPr="00C724ED">
        <w:rPr>
          <w:rFonts w:ascii="Arial" w:hAnsi="Arial" w:cs="Arial"/>
          <w:b/>
        </w:rPr>
        <w:t xml:space="preserve">Projekty na výstavbu a rekonstrukci sportovních zařízení kofinancované z MŠMT </w:t>
      </w:r>
      <w:r w:rsidRPr="00C724ED">
        <w:rPr>
          <w:rFonts w:ascii="Arial" w:hAnsi="Arial" w:cs="Arial"/>
        </w:rPr>
        <w:t>a s ohledem na aktuální situaci v souvisejícím dotačním  programu MŠMT 133 530 Podpora materiálně technické základny sportu 2017 až 2024 a podprogramu 133D 531 Podpora materiálně technické základny sportu – ÚSC, SK a TJ nebylo možné</w:t>
      </w:r>
      <w:r w:rsidRPr="00C724ED">
        <w:rPr>
          <w:rFonts w:ascii="Arial" w:hAnsi="Arial" w:cs="Arial"/>
          <w:b/>
          <w:bCs/>
        </w:rPr>
        <w:t xml:space="preserve"> žádosti, přijaté v období 17. 1. 2020 – 14. 2. 2020 v dotačním titulu 2 </w:t>
      </w:r>
      <w:r w:rsidRPr="00C724ED">
        <w:rPr>
          <w:rFonts w:ascii="Arial" w:hAnsi="Arial" w:cs="Arial"/>
          <w:b/>
        </w:rPr>
        <w:t>Projekty na výstavbu a rekonstrukci sportovních zařízení kofinancované z MŠMT</w:t>
      </w:r>
      <w:r w:rsidRPr="00C724ED">
        <w:rPr>
          <w:rFonts w:ascii="Arial" w:hAnsi="Arial" w:cs="Arial"/>
          <w:b/>
          <w:bCs/>
        </w:rPr>
        <w:t xml:space="preserve"> objektivně hodnotit.</w:t>
      </w:r>
    </w:p>
    <w:p w14:paraId="3CACE45A" w14:textId="2C4E54E1" w:rsidR="001632F3" w:rsidRPr="00C724ED" w:rsidRDefault="009D752D" w:rsidP="005E79CB">
      <w:pPr>
        <w:spacing w:after="120"/>
        <w:jc w:val="both"/>
        <w:rPr>
          <w:rFonts w:ascii="Arial" w:hAnsi="Arial" w:cs="Arial"/>
        </w:rPr>
      </w:pPr>
      <w:r w:rsidRPr="00D01221">
        <w:rPr>
          <w:rFonts w:ascii="Arial" w:hAnsi="Arial" w:cs="Arial"/>
        </w:rPr>
        <w:t xml:space="preserve">Na základě výše uvedeného </w:t>
      </w:r>
      <w:r w:rsidR="002365AB" w:rsidRPr="00D01221">
        <w:rPr>
          <w:rFonts w:ascii="Arial" w:hAnsi="Arial" w:cs="Arial"/>
        </w:rPr>
        <w:t>je</w:t>
      </w:r>
      <w:r w:rsidRPr="00D01221">
        <w:rPr>
          <w:rFonts w:ascii="Arial" w:hAnsi="Arial" w:cs="Arial"/>
        </w:rPr>
        <w:t xml:space="preserve"> ZOK předložen návrh na zrušení </w:t>
      </w:r>
      <w:r w:rsidR="00021A63" w:rsidRPr="00D01221">
        <w:rPr>
          <w:rFonts w:ascii="Arial" w:hAnsi="Arial" w:cs="Arial"/>
        </w:rPr>
        <w:t>d</w:t>
      </w:r>
      <w:r w:rsidR="001632F3" w:rsidRPr="00D01221">
        <w:rPr>
          <w:rFonts w:ascii="Arial" w:hAnsi="Arial" w:cs="Arial"/>
        </w:rPr>
        <w:t>otační</w:t>
      </w:r>
      <w:r w:rsidRPr="00D01221">
        <w:rPr>
          <w:rFonts w:ascii="Arial" w:hAnsi="Arial" w:cs="Arial"/>
        </w:rPr>
        <w:t>ho</w:t>
      </w:r>
      <w:r w:rsidR="001632F3" w:rsidRPr="00D01221">
        <w:rPr>
          <w:rFonts w:ascii="Arial" w:hAnsi="Arial" w:cs="Arial"/>
        </w:rPr>
        <w:t xml:space="preserve"> titul</w:t>
      </w:r>
      <w:r w:rsidRPr="00D01221">
        <w:rPr>
          <w:rFonts w:ascii="Arial" w:hAnsi="Arial" w:cs="Arial"/>
        </w:rPr>
        <w:t>u</w:t>
      </w:r>
      <w:r w:rsidR="001632F3" w:rsidRPr="00D01221">
        <w:rPr>
          <w:rFonts w:ascii="Arial" w:hAnsi="Arial" w:cs="Arial"/>
        </w:rPr>
        <w:t xml:space="preserve"> 2 </w:t>
      </w:r>
      <w:r w:rsidR="001632F3" w:rsidRPr="00D01221">
        <w:rPr>
          <w:rFonts w:ascii="Arial" w:hAnsi="Arial" w:cs="Arial"/>
          <w:b/>
        </w:rPr>
        <w:t>Projekty na výstavbu a rekonstrukci sportovních zařízení kofinancované z </w:t>
      </w:r>
      <w:r w:rsidRPr="00D01221">
        <w:rPr>
          <w:rFonts w:ascii="Arial" w:hAnsi="Arial" w:cs="Arial"/>
          <w:b/>
        </w:rPr>
        <w:t>MŠMT</w:t>
      </w:r>
      <w:r w:rsidR="001632F3" w:rsidRPr="00D01221">
        <w:rPr>
          <w:rFonts w:ascii="Arial" w:hAnsi="Arial" w:cs="Arial"/>
          <w:b/>
        </w:rPr>
        <w:t>.</w:t>
      </w:r>
      <w:r w:rsidRPr="00C724ED">
        <w:rPr>
          <w:rFonts w:ascii="Arial" w:hAnsi="Arial" w:cs="Arial"/>
          <w:b/>
        </w:rPr>
        <w:t xml:space="preserve"> </w:t>
      </w:r>
    </w:p>
    <w:p w14:paraId="687397FC" w14:textId="3B837758" w:rsidR="00301261" w:rsidRPr="00B10B70" w:rsidRDefault="00112AD0" w:rsidP="005E79CB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D01221">
        <w:rPr>
          <w:rFonts w:ascii="Arial" w:hAnsi="Arial" w:cs="Arial"/>
        </w:rPr>
        <w:t>Z</w:t>
      </w:r>
      <w:r w:rsidR="00C724ED" w:rsidRPr="00D01221">
        <w:rPr>
          <w:rFonts w:ascii="Arial" w:hAnsi="Arial" w:cs="Arial"/>
        </w:rPr>
        <w:t xml:space="preserve">měnou v předkládaných </w:t>
      </w:r>
      <w:r w:rsidR="00021A63" w:rsidRPr="00D01221">
        <w:rPr>
          <w:rFonts w:ascii="Arial" w:hAnsi="Arial" w:cs="Arial"/>
        </w:rPr>
        <w:t>P</w:t>
      </w:r>
      <w:r w:rsidR="00C724ED" w:rsidRPr="00D01221">
        <w:rPr>
          <w:rFonts w:ascii="Arial" w:hAnsi="Arial" w:cs="Arial"/>
        </w:rPr>
        <w:t xml:space="preserve">ravidlech dotačního programu Program na podporu výstavby a rekonstrukcí sportovních zařízení kofinancovaných z MŠMT v obcích Olomouckého kraje v roce 2020 je v odst. 9.9 Pravidel </w:t>
      </w:r>
      <w:r w:rsidR="00C724ED" w:rsidRPr="00D01221">
        <w:rPr>
          <w:rFonts w:ascii="Arial" w:hAnsi="Arial" w:cs="Arial"/>
          <w:b/>
          <w:bCs/>
        </w:rPr>
        <w:t>nastavena lhůta 150 dnů</w:t>
      </w:r>
      <w:r w:rsidR="00C724ED" w:rsidRPr="00D01221">
        <w:rPr>
          <w:rFonts w:ascii="Arial" w:hAnsi="Arial" w:cs="Arial"/>
        </w:rPr>
        <w:t xml:space="preserve"> pro rozhodnutí o žádostech ode dne ukončení lhůty pro podávání žádostí. </w:t>
      </w:r>
      <w:r w:rsidR="00C724ED" w:rsidRPr="00D01221">
        <w:rPr>
          <w:rFonts w:ascii="Arial" w:hAnsi="Arial" w:cs="Arial"/>
          <w:b/>
          <w:bCs/>
        </w:rPr>
        <w:t xml:space="preserve">Na základě tohoto je předpokládaný termín vyhodnocení dotačního programu v </w:t>
      </w:r>
      <w:r w:rsidR="00C724ED" w:rsidRPr="00D01221">
        <w:rPr>
          <w:rFonts w:ascii="Arial" w:hAnsi="Arial" w:cs="Arial"/>
          <w:b/>
          <w:bCs/>
          <w:u w:val="single"/>
        </w:rPr>
        <w:t>ZOK 22. 6. 2020</w:t>
      </w:r>
      <w:r w:rsidR="00C724ED" w:rsidRPr="00D01221">
        <w:rPr>
          <w:rFonts w:ascii="Arial" w:hAnsi="Arial" w:cs="Arial"/>
          <w:b/>
          <w:bCs/>
        </w:rPr>
        <w:t xml:space="preserve"> nebo </w:t>
      </w:r>
      <w:r w:rsidR="00C724ED" w:rsidRPr="00D01221">
        <w:rPr>
          <w:rFonts w:ascii="Arial" w:hAnsi="Arial" w:cs="Arial"/>
          <w:b/>
          <w:bCs/>
          <w:u w:val="single"/>
        </w:rPr>
        <w:t>21. 9. 2020.</w:t>
      </w:r>
    </w:p>
    <w:p w14:paraId="198126FB" w14:textId="53F2F216" w:rsidR="00112AD0" w:rsidRPr="00112AD0" w:rsidRDefault="00112AD0" w:rsidP="005E79CB">
      <w:pPr>
        <w:spacing w:after="120"/>
        <w:jc w:val="both"/>
        <w:rPr>
          <w:rFonts w:ascii="Arial" w:hAnsi="Arial" w:cs="Arial"/>
          <w:bCs/>
        </w:rPr>
      </w:pPr>
      <w:r w:rsidRPr="00C6659B">
        <w:rPr>
          <w:rFonts w:ascii="Arial" w:hAnsi="Arial" w:cs="Arial"/>
          <w:bCs/>
        </w:rPr>
        <w:t xml:space="preserve">Ke změně rovněž dojde ve výši celkové finanční alokace na dotační </w:t>
      </w:r>
      <w:r w:rsidR="00B10B70" w:rsidRPr="00C6659B">
        <w:rPr>
          <w:rFonts w:ascii="Arial" w:hAnsi="Arial" w:cs="Arial"/>
          <w:b/>
        </w:rPr>
        <w:t>Program na podporu výstavby a rekonstrukcí sportovních zařízení kofinancovaných z MŠMT v obcích Olomouckého kraje v roce 2020</w:t>
      </w:r>
      <w:r w:rsidRPr="00C6659B">
        <w:rPr>
          <w:rFonts w:ascii="Arial" w:hAnsi="Arial" w:cs="Arial"/>
          <w:bCs/>
        </w:rPr>
        <w:t xml:space="preserve">, která je ponížena na celkový objem finančních prostředků ve výši </w:t>
      </w:r>
      <w:r w:rsidRPr="00C6659B">
        <w:rPr>
          <w:rFonts w:ascii="Arial" w:hAnsi="Arial" w:cs="Arial"/>
          <w:b/>
          <w:bCs/>
        </w:rPr>
        <w:t>18 830 000,- Kč</w:t>
      </w:r>
      <w:r w:rsidR="00B10B70" w:rsidRPr="00C6659B">
        <w:rPr>
          <w:rFonts w:ascii="Arial" w:hAnsi="Arial" w:cs="Arial"/>
          <w:b/>
          <w:bCs/>
        </w:rPr>
        <w:t>,</w:t>
      </w:r>
      <w:r w:rsidRPr="00C6659B">
        <w:rPr>
          <w:rFonts w:ascii="Arial" w:hAnsi="Arial" w:cs="Arial"/>
          <w:bCs/>
        </w:rPr>
        <w:t xml:space="preserve"> z důvodu převodu částky ve výši </w:t>
      </w:r>
      <w:r w:rsidRPr="00C6659B">
        <w:rPr>
          <w:rFonts w:ascii="Arial" w:hAnsi="Arial" w:cs="Arial"/>
          <w:b/>
          <w:bCs/>
        </w:rPr>
        <w:t>6 170 000,- Kč</w:t>
      </w:r>
      <w:r w:rsidRPr="00C6659B">
        <w:rPr>
          <w:rFonts w:ascii="Arial" w:hAnsi="Arial" w:cs="Arial"/>
          <w:bCs/>
        </w:rPr>
        <w:t xml:space="preserve"> do </w:t>
      </w:r>
      <w:r w:rsidR="00301261" w:rsidRPr="00C6659B">
        <w:rPr>
          <w:rFonts w:ascii="Arial" w:hAnsi="Arial" w:cs="Arial"/>
          <w:bCs/>
        </w:rPr>
        <w:t>dotačního Programu na podporu výstavby a rekonstrukcí sportovních zařízení v obcích Olomouckého kraje v roce 2020, do dotačního titulu 1 Projekty na výstavbu a rekonstrukci sportovních zařízení.</w:t>
      </w:r>
    </w:p>
    <w:p w14:paraId="3B6F9CAF" w14:textId="77777777" w:rsidR="00112AD0" w:rsidRPr="00C724ED" w:rsidRDefault="00112AD0" w:rsidP="005E79CB">
      <w:pPr>
        <w:spacing w:after="120"/>
        <w:jc w:val="both"/>
        <w:rPr>
          <w:rFonts w:ascii="Arial" w:hAnsi="Arial" w:cs="Arial"/>
        </w:rPr>
      </w:pPr>
    </w:p>
    <w:p w14:paraId="323E1B40" w14:textId="5CECA7DE" w:rsidR="00887777" w:rsidRPr="00210628" w:rsidRDefault="002365AB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 w:rsidRPr="00210628">
        <w:rPr>
          <w:rFonts w:ascii="Arial" w:hAnsi="Arial" w:cs="Arial"/>
        </w:rPr>
        <w:t xml:space="preserve"> Olomouckého kraje </w:t>
      </w:r>
      <w:r w:rsidR="001C2B5F">
        <w:rPr>
          <w:rFonts w:ascii="Arial" w:hAnsi="Arial" w:cs="Arial"/>
        </w:rPr>
        <w:t>(</w:t>
      </w:r>
      <w:r>
        <w:rPr>
          <w:rFonts w:ascii="Arial" w:hAnsi="Arial" w:cs="Arial"/>
        </w:rPr>
        <w:t>Z</w:t>
      </w:r>
      <w:r w:rsidR="001C2B5F">
        <w:rPr>
          <w:rFonts w:ascii="Arial" w:hAnsi="Arial" w:cs="Arial"/>
        </w:rPr>
        <w:t xml:space="preserve">OK) </w:t>
      </w:r>
      <w:r w:rsidR="00887777" w:rsidRPr="00210628">
        <w:rPr>
          <w:rFonts w:ascii="Arial" w:hAnsi="Arial" w:cs="Arial"/>
        </w:rPr>
        <w:t>je předkládán</w:t>
      </w:r>
      <w:r w:rsidR="006E7E3F" w:rsidRPr="00210628">
        <w:rPr>
          <w:rFonts w:ascii="Arial" w:hAnsi="Arial" w:cs="Arial"/>
        </w:rPr>
        <w:t xml:space="preserve"> materiál, obsahující dokumenty, potřebné pro vyhlášení dotačního </w:t>
      </w:r>
      <w:r w:rsidR="007E0F0E" w:rsidRPr="00210628">
        <w:rPr>
          <w:rFonts w:ascii="Arial" w:hAnsi="Arial" w:cs="Arial"/>
        </w:rPr>
        <w:t>Program</w:t>
      </w:r>
      <w:r w:rsidR="001529C4" w:rsidRPr="00210628">
        <w:rPr>
          <w:rFonts w:ascii="Arial" w:hAnsi="Arial" w:cs="Arial"/>
        </w:rPr>
        <w:t>u</w:t>
      </w:r>
      <w:r w:rsidR="007E0F0E" w:rsidRPr="00210628">
        <w:rPr>
          <w:rFonts w:ascii="Arial" w:hAnsi="Arial" w:cs="Arial"/>
        </w:rPr>
        <w:t xml:space="preserve"> na podporu výstavby a rekonstrukcí sportovních zařízení </w:t>
      </w:r>
      <w:r w:rsidR="001632F3">
        <w:rPr>
          <w:rFonts w:ascii="Arial" w:hAnsi="Arial" w:cs="Arial"/>
        </w:rPr>
        <w:t xml:space="preserve">kofinancovaných z MŠMT </w:t>
      </w:r>
      <w:r w:rsidR="007E0F0E" w:rsidRPr="00210628">
        <w:rPr>
          <w:rFonts w:ascii="Arial" w:hAnsi="Arial" w:cs="Arial"/>
        </w:rPr>
        <w:t>v obcích Olomouckého kraje v roce 2020</w:t>
      </w:r>
      <w:r w:rsidR="001632F3">
        <w:rPr>
          <w:rFonts w:ascii="Arial" w:hAnsi="Arial" w:cs="Arial"/>
        </w:rPr>
        <w:t>:</w:t>
      </w:r>
    </w:p>
    <w:p w14:paraId="323E1B42" w14:textId="3C0AE1C4" w:rsidR="006E7E3F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</w:rPr>
        <w:t xml:space="preserve">Pravidla dotačního </w:t>
      </w:r>
      <w:r w:rsidR="001632F3">
        <w:rPr>
          <w:rFonts w:ascii="Arial" w:hAnsi="Arial" w:cs="Arial"/>
        </w:rPr>
        <w:t>Programu na podporu výstavby a rekonstrukcí sportovních zařízení kofinancovaných z MŠMT v obcích Olomouckého kraje v roce 2020</w:t>
      </w:r>
      <w:r w:rsidR="006E7E3F" w:rsidRPr="001C2B5F">
        <w:rPr>
          <w:rFonts w:ascii="Arial" w:hAnsi="Arial" w:cs="Arial"/>
          <w:color w:val="0070C0"/>
        </w:rPr>
        <w:t xml:space="preserve"> </w:t>
      </w:r>
    </w:p>
    <w:p w14:paraId="3D1CEAFA" w14:textId="0E176E0B" w:rsidR="00457631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 žádosti o poskytnutí dotace z rozpočtu Olomouckého kraje v</w:t>
      </w:r>
      <w:r w:rsidR="007504E6">
        <w:rPr>
          <w:rFonts w:ascii="Arial" w:hAnsi="Arial" w:cs="Arial"/>
          <w:bCs/>
        </w:rPr>
        <w:t xml:space="preserve"> dotačním </w:t>
      </w:r>
      <w:r w:rsidR="001632F3">
        <w:rPr>
          <w:rFonts w:ascii="Arial" w:hAnsi="Arial" w:cs="Arial"/>
          <w:bCs/>
        </w:rPr>
        <w:t>programu</w:t>
      </w:r>
    </w:p>
    <w:p w14:paraId="3D6F1C71" w14:textId="023D2A01" w:rsidR="00210628" w:rsidRPr="001C2B5F" w:rsidRDefault="00210628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</w:t>
      </w:r>
      <w:r w:rsidR="00852125">
        <w:rPr>
          <w:rFonts w:ascii="Arial" w:hAnsi="Arial" w:cs="Arial"/>
          <w:bCs/>
        </w:rPr>
        <w:t>ová</w:t>
      </w:r>
      <w:r w:rsidRPr="001C2B5F">
        <w:rPr>
          <w:rFonts w:ascii="Arial" w:hAnsi="Arial" w:cs="Arial"/>
          <w:bCs/>
        </w:rPr>
        <w:t xml:space="preserve"> veřejnoprávní smlouv</w:t>
      </w:r>
      <w:r w:rsidR="00852125">
        <w:rPr>
          <w:rFonts w:ascii="Arial" w:hAnsi="Arial" w:cs="Arial"/>
          <w:bCs/>
        </w:rPr>
        <w:t>a</w:t>
      </w:r>
      <w:r w:rsidRPr="001C2B5F">
        <w:rPr>
          <w:rFonts w:ascii="Arial" w:hAnsi="Arial" w:cs="Arial"/>
          <w:bCs/>
        </w:rPr>
        <w:t xml:space="preserve"> na akci pro právnické osoby – příslib v</w:t>
      </w:r>
      <w:r w:rsidR="007504E6">
        <w:rPr>
          <w:rFonts w:ascii="Arial" w:hAnsi="Arial" w:cs="Arial"/>
          <w:bCs/>
        </w:rPr>
        <w:t xml:space="preserve"> dotačním </w:t>
      </w:r>
      <w:r w:rsidR="001632F3">
        <w:rPr>
          <w:rFonts w:ascii="Arial" w:hAnsi="Arial" w:cs="Arial"/>
          <w:bCs/>
        </w:rPr>
        <w:t>programu</w:t>
      </w:r>
    </w:p>
    <w:p w14:paraId="3302E22F" w14:textId="3ACCC77F" w:rsidR="00D50F64" w:rsidRPr="002A65DA" w:rsidRDefault="00210628" w:rsidP="00466E70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lastRenderedPageBreak/>
        <w:t>Vzor</w:t>
      </w:r>
      <w:r w:rsidR="00852125">
        <w:rPr>
          <w:rFonts w:ascii="Arial" w:hAnsi="Arial" w:cs="Arial"/>
          <w:bCs/>
        </w:rPr>
        <w:t>ová</w:t>
      </w:r>
      <w:r w:rsidRPr="001C2B5F">
        <w:rPr>
          <w:rFonts w:ascii="Arial" w:hAnsi="Arial" w:cs="Arial"/>
          <w:bCs/>
        </w:rPr>
        <w:t xml:space="preserve"> veřejnoprávní smlouv</w:t>
      </w:r>
      <w:r w:rsidR="00852125">
        <w:rPr>
          <w:rFonts w:ascii="Arial" w:hAnsi="Arial" w:cs="Arial"/>
          <w:bCs/>
        </w:rPr>
        <w:t>a</w:t>
      </w:r>
      <w:r w:rsidRPr="001C2B5F">
        <w:rPr>
          <w:rFonts w:ascii="Arial" w:hAnsi="Arial" w:cs="Arial"/>
          <w:bCs/>
        </w:rPr>
        <w:t xml:space="preserve"> na akci obcím, městům - příslib v</w:t>
      </w:r>
      <w:r w:rsidR="007504E6">
        <w:rPr>
          <w:rFonts w:ascii="Arial" w:hAnsi="Arial" w:cs="Arial"/>
          <w:bCs/>
        </w:rPr>
        <w:t xml:space="preserve"> dotačním </w:t>
      </w:r>
      <w:r w:rsidR="001632F3">
        <w:rPr>
          <w:rFonts w:ascii="Arial" w:hAnsi="Arial" w:cs="Arial"/>
          <w:bCs/>
        </w:rPr>
        <w:t>programu</w:t>
      </w:r>
    </w:p>
    <w:p w14:paraId="323E1B4B" w14:textId="0472144D" w:rsidR="00EC5977" w:rsidRPr="00D917A8" w:rsidRDefault="00EC5977" w:rsidP="00EC5977">
      <w:pPr>
        <w:rPr>
          <w:rFonts w:ascii="Arial" w:hAnsi="Arial" w:cs="Arial"/>
          <w:b/>
          <w:bCs/>
          <w:color w:val="FF0000"/>
        </w:rPr>
      </w:pPr>
    </w:p>
    <w:p w14:paraId="17769CF5" w14:textId="7656174B" w:rsidR="00A32028" w:rsidRPr="001632F3" w:rsidRDefault="00210628" w:rsidP="00EC5977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210628">
        <w:rPr>
          <w:rFonts w:cs="Arial"/>
          <w:b/>
          <w:szCs w:val="24"/>
          <w:u w:val="none"/>
        </w:rPr>
        <w:t xml:space="preserve">Anotace k dotačnímu </w:t>
      </w:r>
      <w:r w:rsidR="001632F3" w:rsidRPr="001632F3">
        <w:rPr>
          <w:rFonts w:cs="Arial"/>
          <w:b/>
          <w:szCs w:val="24"/>
          <w:u w:val="none"/>
        </w:rPr>
        <w:t>Programu na podporu výstavby a rekonstrukcí sportovních zařízení kofinancovaných z MŠMT v obcích Olomouckého kraje v roce 2020</w:t>
      </w:r>
      <w:r w:rsidRPr="001632F3">
        <w:rPr>
          <w:rFonts w:cs="Arial"/>
          <w:b/>
          <w:szCs w:val="24"/>
          <w:u w:val="none"/>
        </w:rPr>
        <w:t>:</w:t>
      </w:r>
    </w:p>
    <w:p w14:paraId="5E63862E" w14:textId="1B5ECCBA" w:rsidR="00210628" w:rsidRPr="00D917A8" w:rsidRDefault="00210628" w:rsidP="00210628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2B1F8D5F" w14:textId="05C0BDC1" w:rsidR="00210628" w:rsidRPr="00D917A8" w:rsidRDefault="00210628" w:rsidP="0021062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i/>
          <w:color w:val="FF0000"/>
          <w:szCs w:val="24"/>
          <w:u w:val="none"/>
        </w:rPr>
      </w:pPr>
      <w:r w:rsidRPr="00041374">
        <w:rPr>
          <w:u w:val="none"/>
        </w:rPr>
        <w:t xml:space="preserve">Z dotačního </w:t>
      </w:r>
      <w:r w:rsidR="001632F3">
        <w:rPr>
          <w:u w:val="none"/>
        </w:rPr>
        <w:t>programu</w:t>
      </w:r>
      <w:r>
        <w:rPr>
          <w:u w:val="none"/>
        </w:rPr>
        <w:t xml:space="preserve"> </w:t>
      </w:r>
      <w:r w:rsidR="000138FE">
        <w:rPr>
          <w:rFonts w:cs="Arial"/>
          <w:b/>
          <w:szCs w:val="24"/>
          <w:u w:val="none"/>
        </w:rPr>
        <w:t>Program</w:t>
      </w:r>
      <w:r w:rsidR="001632F3" w:rsidRPr="001632F3">
        <w:rPr>
          <w:rFonts w:cs="Arial"/>
          <w:b/>
          <w:szCs w:val="24"/>
          <w:u w:val="none"/>
        </w:rPr>
        <w:t xml:space="preserve"> na podporu výstavby a rekonstrukcí sportovních zařízení kofinancovaných z MŠMT v obcích Olomouckého kraje v roce 2020</w:t>
      </w:r>
      <w:r w:rsidRPr="003B7AB3">
        <w:rPr>
          <w:b/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</w:t>
      </w:r>
      <w:r w:rsidRPr="006C3B0B">
        <w:rPr>
          <w:rFonts w:cs="Arial"/>
          <w:u w:val="none"/>
        </w:rPr>
        <w:t>finanční</w:t>
      </w:r>
      <w:r w:rsidRPr="006C3B0B">
        <w:rPr>
          <w:rFonts w:cs="Arial"/>
          <w:szCs w:val="24"/>
          <w:u w:val="none"/>
        </w:rPr>
        <w:t xml:space="preserve"> podporu </w:t>
      </w:r>
      <w:r w:rsidRPr="006C3B0B">
        <w:rPr>
          <w:rFonts w:cs="Arial"/>
          <w:u w:val="none"/>
        </w:rPr>
        <w:t>určenou na investiční dotace, kofinancované z MŠMT, do oblasti výstavby a rekonstrukcí tělovýchovných a sportovních zařízení, včetně rehabilitačních a regeneračních zařízení nebo rehabilitačních a regeneračních zařízení s ubytovací kapacitou pro vrcholové sportovce, zaměřenou cíleně na zkvalitnění podmínek pro sportovní činnost v obcích a městech Olomouckého kraje.</w:t>
      </w:r>
    </w:p>
    <w:p w14:paraId="047ED989" w14:textId="0368ED45" w:rsidR="00210628" w:rsidRDefault="00210628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7DEE0B3B" w14:textId="77777777" w:rsidR="00210628" w:rsidRDefault="00210628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5A5CE01F" w14:textId="3A9E24F4" w:rsidR="00210628" w:rsidRDefault="00EC5977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 xml:space="preserve">Stručný harmonogram </w:t>
      </w:r>
      <w:r w:rsidR="00AE57C7" w:rsidRPr="00D917A8">
        <w:rPr>
          <w:rFonts w:cs="Arial"/>
          <w:b/>
          <w:szCs w:val="24"/>
          <w:u w:val="none"/>
        </w:rPr>
        <w:t xml:space="preserve">realizace </w:t>
      </w:r>
      <w:r w:rsidRPr="00D917A8">
        <w:rPr>
          <w:rFonts w:cs="Arial"/>
          <w:b/>
          <w:szCs w:val="24"/>
          <w:u w:val="none"/>
        </w:rPr>
        <w:t xml:space="preserve">dotačního </w:t>
      </w:r>
      <w:r w:rsidR="000138FE">
        <w:rPr>
          <w:rFonts w:cs="Arial"/>
          <w:b/>
          <w:szCs w:val="24"/>
          <w:u w:val="none"/>
        </w:rPr>
        <w:t>programu</w:t>
      </w:r>
      <w:r w:rsidR="00210628">
        <w:rPr>
          <w:rFonts w:cs="Arial"/>
          <w:b/>
          <w:szCs w:val="24"/>
          <w:u w:val="none"/>
        </w:rPr>
        <w:t>:</w:t>
      </w:r>
    </w:p>
    <w:p w14:paraId="4EE7D84C" w14:textId="20D222F9" w:rsidR="00210628" w:rsidRPr="00210628" w:rsidRDefault="00210628" w:rsidP="00210628">
      <w:pPr>
        <w:pStyle w:val="Radaplohy"/>
        <w:spacing w:before="0" w:after="0"/>
        <w:rPr>
          <w:rFonts w:cs="Arial"/>
          <w:b/>
          <w:u w:val="none"/>
        </w:rPr>
      </w:pPr>
    </w:p>
    <w:p w14:paraId="2F61ACC2" w14:textId="4398E728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Projednání v </w:t>
      </w:r>
      <w:proofErr w:type="gramStart"/>
      <w:r w:rsidRPr="00DB632E">
        <w:rPr>
          <w:rFonts w:ascii="Arial" w:hAnsi="Arial"/>
        </w:rPr>
        <w:t>ROK</w:t>
      </w:r>
      <w:proofErr w:type="gramEnd"/>
      <w:r w:rsidRPr="00DB632E"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B632E">
        <w:rPr>
          <w:rFonts w:ascii="Arial" w:hAnsi="Arial"/>
        </w:rPr>
        <w:t>2</w:t>
      </w:r>
      <w:r w:rsidR="00645CCA">
        <w:rPr>
          <w:rFonts w:ascii="Arial" w:hAnsi="Arial"/>
        </w:rPr>
        <w:t>3</w:t>
      </w:r>
      <w:r w:rsidRPr="00DB632E">
        <w:rPr>
          <w:rFonts w:ascii="Arial" w:hAnsi="Arial"/>
        </w:rPr>
        <w:t xml:space="preserve">. </w:t>
      </w:r>
      <w:r w:rsidR="00645CCA">
        <w:rPr>
          <w:rFonts w:ascii="Arial" w:hAnsi="Arial"/>
        </w:rPr>
        <w:t>3</w:t>
      </w:r>
      <w:r w:rsidRPr="00DB632E">
        <w:rPr>
          <w:rFonts w:ascii="Arial" w:hAnsi="Arial"/>
        </w:rPr>
        <w:t>. 20</w:t>
      </w:r>
      <w:r w:rsidR="00645CCA">
        <w:rPr>
          <w:rFonts w:ascii="Arial" w:hAnsi="Arial"/>
        </w:rPr>
        <w:t>20</w:t>
      </w:r>
    </w:p>
    <w:p w14:paraId="512D5D73" w14:textId="2C1DA336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 vyhlášení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645CCA">
        <w:rPr>
          <w:rFonts w:ascii="Arial" w:hAnsi="Arial"/>
        </w:rPr>
        <w:t>20</w:t>
      </w:r>
      <w:r w:rsidRPr="00DB632E">
        <w:rPr>
          <w:rFonts w:ascii="Arial" w:hAnsi="Arial"/>
        </w:rPr>
        <w:t xml:space="preserve">. </w:t>
      </w:r>
      <w:r w:rsidR="00645CCA">
        <w:rPr>
          <w:rFonts w:ascii="Arial" w:hAnsi="Arial"/>
        </w:rPr>
        <w:t>4</w:t>
      </w:r>
      <w:r w:rsidRPr="00DB632E">
        <w:rPr>
          <w:rFonts w:ascii="Arial" w:hAnsi="Arial"/>
        </w:rPr>
        <w:t>. 20</w:t>
      </w:r>
      <w:r w:rsidR="00645CCA">
        <w:rPr>
          <w:rFonts w:ascii="Arial" w:hAnsi="Arial"/>
        </w:rPr>
        <w:t>20</w:t>
      </w:r>
    </w:p>
    <w:p w14:paraId="5466EFD9" w14:textId="615AF7D7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Zveřejnění (na úřední desce)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645CCA">
        <w:rPr>
          <w:rFonts w:ascii="Arial" w:hAnsi="Arial"/>
        </w:rPr>
        <w:t>21</w:t>
      </w:r>
      <w:r w:rsidRPr="00DB632E">
        <w:rPr>
          <w:rFonts w:ascii="Arial" w:hAnsi="Arial"/>
        </w:rPr>
        <w:t xml:space="preserve">. </w:t>
      </w:r>
      <w:r w:rsidR="00645CCA">
        <w:rPr>
          <w:rFonts w:ascii="Arial" w:hAnsi="Arial"/>
        </w:rPr>
        <w:t>4</w:t>
      </w:r>
      <w:r w:rsidRPr="00DB632E">
        <w:rPr>
          <w:rFonts w:ascii="Arial" w:hAnsi="Arial"/>
        </w:rPr>
        <w:t>. 20</w:t>
      </w:r>
      <w:r w:rsidR="00645CCA">
        <w:rPr>
          <w:rFonts w:ascii="Arial" w:hAnsi="Arial"/>
        </w:rPr>
        <w:t>20</w:t>
      </w:r>
      <w:r w:rsidRPr="00DB632E">
        <w:rPr>
          <w:rFonts w:ascii="Arial" w:hAnsi="Arial"/>
        </w:rPr>
        <w:t xml:space="preserve"> – 30. </w:t>
      </w:r>
      <w:r w:rsidR="00645CCA">
        <w:rPr>
          <w:rFonts w:ascii="Arial" w:hAnsi="Arial"/>
        </w:rPr>
        <w:t>9</w:t>
      </w:r>
      <w:r>
        <w:rPr>
          <w:rFonts w:ascii="Arial" w:hAnsi="Arial"/>
        </w:rPr>
        <w:t>. 2020</w:t>
      </w:r>
    </w:p>
    <w:p w14:paraId="4E191FC8" w14:textId="24A6E83E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</w:t>
      </w:r>
      <w:r w:rsidRPr="00DB632E">
        <w:rPr>
          <w:rFonts w:ascii="Arial" w:hAnsi="Arial"/>
          <w:b/>
        </w:rPr>
        <w:t>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645CCA">
        <w:rPr>
          <w:rFonts w:ascii="Arial" w:hAnsi="Arial"/>
          <w:b/>
        </w:rPr>
        <w:t>2</w:t>
      </w:r>
      <w:r w:rsidR="00535F5E">
        <w:rPr>
          <w:rFonts w:ascii="Arial" w:hAnsi="Arial"/>
          <w:b/>
        </w:rPr>
        <w:t>2</w:t>
      </w:r>
      <w:r w:rsidRPr="00DB632E">
        <w:rPr>
          <w:rFonts w:ascii="Arial" w:hAnsi="Arial"/>
          <w:b/>
        </w:rPr>
        <w:t xml:space="preserve">. </w:t>
      </w:r>
      <w:r w:rsidR="00645CCA">
        <w:rPr>
          <w:rFonts w:ascii="Arial" w:hAnsi="Arial"/>
          <w:b/>
        </w:rPr>
        <w:t>5</w:t>
      </w:r>
      <w:r w:rsidRPr="00DB632E">
        <w:rPr>
          <w:rFonts w:ascii="Arial" w:hAnsi="Arial"/>
          <w:b/>
        </w:rPr>
        <w:t xml:space="preserve">. – </w:t>
      </w:r>
      <w:r w:rsidR="00645CCA">
        <w:rPr>
          <w:rFonts w:ascii="Arial" w:hAnsi="Arial"/>
          <w:b/>
        </w:rPr>
        <w:t>25</w:t>
      </w:r>
      <w:r w:rsidRPr="00DB632E">
        <w:rPr>
          <w:rFonts w:ascii="Arial" w:hAnsi="Arial"/>
          <w:b/>
        </w:rPr>
        <w:t xml:space="preserve">. </w:t>
      </w:r>
      <w:r w:rsidR="00645CCA">
        <w:rPr>
          <w:rFonts w:ascii="Arial" w:hAnsi="Arial"/>
          <w:b/>
        </w:rPr>
        <w:t>5</w:t>
      </w:r>
      <w:r w:rsidRPr="00DB632E">
        <w:rPr>
          <w:rFonts w:ascii="Arial" w:hAnsi="Arial"/>
          <w:b/>
        </w:rPr>
        <w:t>. 20</w:t>
      </w:r>
      <w:r>
        <w:rPr>
          <w:rFonts w:ascii="Arial" w:hAnsi="Arial"/>
          <w:b/>
        </w:rPr>
        <w:t>20</w:t>
      </w:r>
    </w:p>
    <w:p w14:paraId="34E51353" w14:textId="747ECFC8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</w:t>
      </w:r>
      <w:r>
        <w:rPr>
          <w:rFonts w:ascii="Arial" w:hAnsi="Arial"/>
        </w:rPr>
        <w:t>nocení administrátorem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3231E8F" w14:textId="7C5B3C6E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55831C3" w14:textId="324E436C" w:rsidR="00210628" w:rsidRDefault="00210628" w:rsidP="000138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3" w:hanging="4963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proofErr w:type="gramStart"/>
      <w:r w:rsidR="000138FE">
        <w:rPr>
          <w:rFonts w:ascii="Arial" w:hAnsi="Arial"/>
        </w:rPr>
        <w:t>ROK</w:t>
      </w:r>
      <w:proofErr w:type="gramEnd"/>
      <w:r w:rsidR="000138FE">
        <w:rPr>
          <w:rFonts w:ascii="Arial" w:hAnsi="Arial"/>
        </w:rPr>
        <w:t>:</w:t>
      </w:r>
      <w:r w:rsidR="000138FE">
        <w:rPr>
          <w:rFonts w:ascii="Arial" w:hAnsi="Arial"/>
        </w:rPr>
        <w:tab/>
      </w:r>
      <w:r w:rsidR="000138FE" w:rsidRPr="000138FE">
        <w:rPr>
          <w:rFonts w:ascii="Arial" w:hAnsi="Arial"/>
        </w:rPr>
        <w:t xml:space="preserve">1. 6. 2020 (15. 6. 2020, 27. 7. 2020, </w:t>
      </w:r>
      <w:r w:rsidR="000138FE">
        <w:rPr>
          <w:rFonts w:ascii="Arial" w:hAnsi="Arial"/>
        </w:rPr>
        <w:br/>
      </w:r>
      <w:r w:rsidR="000138FE" w:rsidRPr="000138FE">
        <w:rPr>
          <w:rFonts w:ascii="Arial" w:hAnsi="Arial"/>
        </w:rPr>
        <w:t>31. 8. 2020)</w:t>
      </w:r>
    </w:p>
    <w:p w14:paraId="2379C934" w14:textId="47F1F066" w:rsidR="00210628" w:rsidRPr="00CC5469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</w:rPr>
        <w:t>Schválení v ZOK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>2</w:t>
      </w:r>
      <w:r w:rsidR="00645CCA">
        <w:rPr>
          <w:rFonts w:ascii="Arial" w:hAnsi="Arial"/>
        </w:rPr>
        <w:t>2</w:t>
      </w:r>
      <w:r>
        <w:rPr>
          <w:rFonts w:ascii="Arial" w:hAnsi="Arial"/>
        </w:rPr>
        <w:t xml:space="preserve">. </w:t>
      </w:r>
      <w:r w:rsidR="00645CCA">
        <w:rPr>
          <w:rFonts w:ascii="Arial" w:hAnsi="Arial"/>
        </w:rPr>
        <w:t>6</w:t>
      </w:r>
      <w:r>
        <w:rPr>
          <w:rFonts w:ascii="Arial" w:hAnsi="Arial"/>
        </w:rPr>
        <w:t>. 2020</w:t>
      </w:r>
      <w:r w:rsidR="000138FE">
        <w:rPr>
          <w:rFonts w:ascii="Arial" w:hAnsi="Arial"/>
        </w:rPr>
        <w:t xml:space="preserve"> (21. 9. 2020)</w:t>
      </w:r>
    </w:p>
    <w:p w14:paraId="12288EAF" w14:textId="77777777" w:rsidR="00210628" w:rsidRDefault="00210628" w:rsidP="00210628">
      <w:pPr>
        <w:pStyle w:val="Radaplohy"/>
        <w:spacing w:before="0" w:after="0"/>
        <w:rPr>
          <w:rFonts w:cs="Arial"/>
        </w:rPr>
      </w:pPr>
    </w:p>
    <w:p w14:paraId="2DF6E9B3" w14:textId="77777777" w:rsidR="00210628" w:rsidRDefault="00210628" w:rsidP="00A32028">
      <w:pPr>
        <w:pStyle w:val="Radaplohy"/>
        <w:spacing w:before="0" w:after="0"/>
        <w:rPr>
          <w:rFonts w:cs="Arial"/>
          <w:b/>
          <w:i/>
          <w:color w:val="FF0000"/>
          <w:szCs w:val="24"/>
          <w:u w:val="none"/>
        </w:rPr>
      </w:pPr>
    </w:p>
    <w:p w14:paraId="0B990BB1" w14:textId="1805FAD2" w:rsidR="00945D30" w:rsidRPr="006B0AB2" w:rsidRDefault="000138FE" w:rsidP="00945D3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Podpora žadatelům dotačního</w:t>
      </w:r>
      <w:r w:rsidR="00945D30" w:rsidRPr="006B0A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Programu</w:t>
      </w:r>
      <w:r w:rsidRPr="001632F3">
        <w:rPr>
          <w:rFonts w:ascii="Arial" w:hAnsi="Arial" w:cs="Arial"/>
          <w:b/>
        </w:rPr>
        <w:t xml:space="preserve"> na podporu výstavby a rekonstrukcí sportovních zařízení kofinancovaných z MŠMT v obcích Olomouckého kraje v roce 2020</w:t>
      </w:r>
    </w:p>
    <w:p w14:paraId="09624DFC" w14:textId="324803EF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="00645CCA">
        <w:rPr>
          <w:rFonts w:ascii="Arial" w:hAnsi="Arial"/>
        </w:rPr>
        <w:t>2</w:t>
      </w:r>
      <w:r w:rsidR="00535F5E">
        <w:rPr>
          <w:rFonts w:ascii="Arial" w:hAnsi="Arial"/>
        </w:rPr>
        <w:t>2</w:t>
      </w:r>
      <w:r w:rsidRPr="008F3F0D">
        <w:rPr>
          <w:rFonts w:ascii="Arial" w:hAnsi="Arial"/>
        </w:rPr>
        <w:t xml:space="preserve">. </w:t>
      </w:r>
      <w:r w:rsidR="00645CCA">
        <w:rPr>
          <w:rFonts w:ascii="Arial" w:hAnsi="Arial"/>
        </w:rPr>
        <w:t>5</w:t>
      </w:r>
      <w:r w:rsidRPr="008F3F0D">
        <w:rPr>
          <w:rFonts w:ascii="Arial" w:hAnsi="Arial"/>
        </w:rPr>
        <w:t xml:space="preserve">. – </w:t>
      </w:r>
      <w:r w:rsidR="00645CCA">
        <w:rPr>
          <w:rFonts w:ascii="Arial" w:hAnsi="Arial"/>
        </w:rPr>
        <w:t>25</w:t>
      </w:r>
      <w:r w:rsidRPr="008F3F0D">
        <w:rPr>
          <w:rFonts w:ascii="Arial" w:hAnsi="Arial"/>
        </w:rPr>
        <w:t xml:space="preserve">. </w:t>
      </w:r>
      <w:r w:rsidR="00645CCA">
        <w:rPr>
          <w:rFonts w:ascii="Arial" w:hAnsi="Arial"/>
        </w:rPr>
        <w:t>5</w:t>
      </w:r>
      <w:r w:rsidRPr="008F3F0D">
        <w:rPr>
          <w:rFonts w:ascii="Arial" w:hAnsi="Arial"/>
        </w:rPr>
        <w:t>. 20</w:t>
      </w:r>
      <w:r>
        <w:rPr>
          <w:rFonts w:ascii="Arial" w:hAnsi="Arial"/>
        </w:rPr>
        <w:t>20</w:t>
      </w:r>
      <w:r w:rsidRPr="008F3F0D">
        <w:rPr>
          <w:rFonts w:ascii="Arial" w:hAnsi="Arial"/>
        </w:rPr>
        <w:t xml:space="preserve"> </w:t>
      </w:r>
      <w:r>
        <w:rPr>
          <w:rFonts w:ascii="Arial" w:hAnsi="Arial"/>
        </w:rPr>
        <w:t xml:space="preserve">je žadatelům k dispozici HOT-LINE  podpora, která funguje </w:t>
      </w:r>
      <w:r w:rsidRPr="00945D30">
        <w:rPr>
          <w:rFonts w:ascii="Arial" w:hAnsi="Arial"/>
          <w:b/>
        </w:rPr>
        <w:t>v úřední hodiny nepřetržitě</w:t>
      </w:r>
      <w:r>
        <w:rPr>
          <w:rFonts w:ascii="Arial" w:hAnsi="Arial"/>
        </w:rPr>
        <w:t>:</w:t>
      </w:r>
    </w:p>
    <w:p w14:paraId="5F2E1B2D" w14:textId="3867921C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 w:rsidRPr="00945D30">
        <w:rPr>
          <w:rFonts w:ascii="Arial" w:hAnsi="Arial"/>
          <w:b/>
        </w:rPr>
        <w:t>Technická linka</w:t>
      </w:r>
      <w:r>
        <w:rPr>
          <w:rFonts w:ascii="Arial" w:hAnsi="Arial"/>
        </w:rPr>
        <w:t xml:space="preserve"> na tel.: </w:t>
      </w:r>
      <w:r w:rsidRPr="00945D30">
        <w:rPr>
          <w:rFonts w:ascii="Arial" w:hAnsi="Arial"/>
          <w:b/>
        </w:rPr>
        <w:t>+420 585 508 457</w:t>
      </w:r>
      <w:r>
        <w:rPr>
          <w:rFonts w:ascii="Arial" w:hAnsi="Arial"/>
        </w:rPr>
        <w:t xml:space="preserve">, řeší pomoc při přihlašování do systému, 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14:paraId="06D578E0" w14:textId="34C9B6A4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Faktická linka na tel.: </w:t>
      </w:r>
      <w:r w:rsidR="007504E6">
        <w:rPr>
          <w:rFonts w:ascii="Arial" w:hAnsi="Arial"/>
        </w:rPr>
        <w:t xml:space="preserve">+420 </w:t>
      </w:r>
      <w:r>
        <w:rPr>
          <w:rFonts w:ascii="Arial" w:hAnsi="Arial"/>
        </w:rPr>
        <w:t>585 508 552, řeší odbornou podporu žadatelům, např. pomoc s vyplněním žádosti, zpracováním příloh atd.</w:t>
      </w:r>
    </w:p>
    <w:p w14:paraId="214EF8D8" w14:textId="642456A4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 xml:space="preserve">Další kontaktní údaje na administrátora: </w:t>
      </w:r>
      <w:hyperlink r:id="rId7" w:history="1">
        <w:r w:rsidR="004D29FB" w:rsidRPr="00E44650">
          <w:rPr>
            <w:rStyle w:val="Hypertextovodkaz"/>
            <w:rFonts w:ascii="Arial" w:hAnsi="Arial"/>
          </w:rPr>
          <w:t>p.zatloukal@olkraj.cz</w:t>
        </w:r>
      </w:hyperlink>
    </w:p>
    <w:p w14:paraId="468ACF97" w14:textId="77777777" w:rsidR="00945D30" w:rsidRDefault="00945D30" w:rsidP="00945D30">
      <w:pPr>
        <w:jc w:val="both"/>
        <w:rPr>
          <w:rFonts w:ascii="Arial" w:hAnsi="Arial" w:cs="Arial"/>
          <w:b/>
        </w:rPr>
      </w:pPr>
    </w:p>
    <w:p w14:paraId="3FB8B13D" w14:textId="199F6A1E" w:rsidR="007504E6" w:rsidRPr="002365AB" w:rsidRDefault="002365AB" w:rsidP="008F4C00">
      <w:pPr>
        <w:spacing w:before="120" w:after="120"/>
        <w:jc w:val="both"/>
        <w:rPr>
          <w:rFonts w:ascii="Arial" w:hAnsi="Arial" w:cs="Arial"/>
        </w:rPr>
      </w:pPr>
      <w:r w:rsidRPr="00D01221">
        <w:rPr>
          <w:rFonts w:ascii="Arial" w:hAnsi="Arial" w:cs="Arial"/>
        </w:rPr>
        <w:t>ROK na své schůzi dne 23. 3. 2020 vyhlášení dotačního Programu na podporu výstavby a rekonstrukcí sportovních zařízení kofinancovaných z MŠMT v obcích Olomouckého kraje v roce 2020 odsouhlasila.</w:t>
      </w:r>
    </w:p>
    <w:p w14:paraId="19980906" w14:textId="60BA05C1" w:rsidR="00772FCA" w:rsidRPr="00D917A8" w:rsidRDefault="002365AB" w:rsidP="008F4C00">
      <w:pPr>
        <w:spacing w:before="120" w:after="1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Z</w:t>
      </w:r>
      <w:r w:rsidR="000B476E">
        <w:rPr>
          <w:rFonts w:ascii="Arial" w:hAnsi="Arial" w:cs="Arial"/>
        </w:rPr>
        <w:t>OK</w:t>
      </w:r>
      <w:r w:rsidR="001C2B5F">
        <w:rPr>
          <w:rFonts w:ascii="Arial" w:hAnsi="Arial" w:cs="Arial"/>
        </w:rPr>
        <w:t xml:space="preserve"> je předkládán materiál, obsahující dokumenty, potřebné pro vyhlášení dotačního </w:t>
      </w:r>
      <w:r w:rsidR="001C2B5F">
        <w:rPr>
          <w:rFonts w:ascii="Arial" w:hAnsi="Arial" w:cs="Arial"/>
          <w:b/>
        </w:rPr>
        <w:t xml:space="preserve">Programu na podporu výstavby a rekonstrukcí sportovních zařízení </w:t>
      </w:r>
      <w:r w:rsidR="000138FE">
        <w:rPr>
          <w:rFonts w:ascii="Arial" w:hAnsi="Arial" w:cs="Arial"/>
          <w:b/>
        </w:rPr>
        <w:t xml:space="preserve">kofinancovaných z MŠMT </w:t>
      </w:r>
      <w:r w:rsidR="001C2B5F">
        <w:rPr>
          <w:rFonts w:ascii="Arial" w:hAnsi="Arial" w:cs="Arial"/>
          <w:b/>
        </w:rPr>
        <w:t>v obcích Olomouckého kraje v roce 2020</w:t>
      </w:r>
      <w:r w:rsidR="000138FE">
        <w:rPr>
          <w:rFonts w:ascii="Arial" w:hAnsi="Arial" w:cs="Arial"/>
          <w:b/>
        </w:rPr>
        <w:t>,</w:t>
      </w:r>
      <w:r w:rsidR="001C2B5F">
        <w:rPr>
          <w:rFonts w:ascii="Arial" w:hAnsi="Arial" w:cs="Arial"/>
          <w:b/>
        </w:rPr>
        <w:t xml:space="preserve"> </w:t>
      </w:r>
      <w:r w:rsidR="001C2B5F" w:rsidRPr="00FB7798">
        <w:rPr>
          <w:rFonts w:ascii="Arial" w:hAnsi="Arial" w:cs="Arial"/>
        </w:rPr>
        <w:t xml:space="preserve">uvedené v </w:t>
      </w:r>
      <w:r w:rsidR="001C2B5F">
        <w:rPr>
          <w:rFonts w:ascii="Arial" w:hAnsi="Arial" w:cs="Arial"/>
        </w:rPr>
        <w:t>P</w:t>
      </w:r>
      <w:r w:rsidR="001C2B5F" w:rsidRPr="00FB7798">
        <w:rPr>
          <w:rFonts w:ascii="Arial" w:hAnsi="Arial" w:cs="Arial"/>
        </w:rPr>
        <w:t>řílohách</w:t>
      </w:r>
      <w:r w:rsidR="001C2B5F">
        <w:rPr>
          <w:rFonts w:ascii="Arial" w:hAnsi="Arial" w:cs="Arial"/>
        </w:rPr>
        <w:t xml:space="preserve"> č. 1 – </w:t>
      </w:r>
      <w:r w:rsidR="00645CCA">
        <w:rPr>
          <w:rFonts w:ascii="Arial" w:hAnsi="Arial" w:cs="Arial"/>
        </w:rPr>
        <w:t>4</w:t>
      </w:r>
      <w:r w:rsidR="001C2B5F">
        <w:rPr>
          <w:rFonts w:ascii="Arial" w:hAnsi="Arial" w:cs="Arial"/>
        </w:rPr>
        <w:t>.</w:t>
      </w:r>
    </w:p>
    <w:p w14:paraId="30D82B70" w14:textId="40CA0E62" w:rsidR="00434F10" w:rsidRDefault="00434F10" w:rsidP="005A588E">
      <w:pPr>
        <w:pStyle w:val="Radaplohy"/>
        <w:spacing w:before="120"/>
        <w:rPr>
          <w:rFonts w:cs="Arial"/>
          <w:szCs w:val="24"/>
        </w:rPr>
      </w:pPr>
    </w:p>
    <w:p w14:paraId="22969434" w14:textId="463B355F" w:rsidR="001C2B5F" w:rsidRPr="001C2B5F" w:rsidRDefault="001C2B5F" w:rsidP="005A588E">
      <w:pPr>
        <w:pStyle w:val="Radaplohy"/>
        <w:spacing w:before="120"/>
        <w:rPr>
          <w:rFonts w:cs="Arial"/>
          <w:szCs w:val="24"/>
          <w:u w:val="none"/>
        </w:rPr>
      </w:pPr>
      <w:r w:rsidRPr="001C2B5F">
        <w:rPr>
          <w:rFonts w:cs="Arial"/>
          <w:bCs/>
          <w:u w:val="none"/>
        </w:rPr>
        <w:t xml:space="preserve">Předkladatel navrhuje </w:t>
      </w:r>
      <w:r w:rsidR="002365AB">
        <w:rPr>
          <w:rFonts w:cs="Arial"/>
          <w:bCs/>
          <w:u w:val="none"/>
        </w:rPr>
        <w:t>Z</w:t>
      </w:r>
      <w:r w:rsidRPr="001C2B5F">
        <w:rPr>
          <w:rFonts w:cs="Arial"/>
          <w:bCs/>
          <w:u w:val="none"/>
        </w:rPr>
        <w:t xml:space="preserve">OK vzít na vědomí důvodovou zprávu, </w:t>
      </w:r>
      <w:r w:rsidR="002365AB">
        <w:rPr>
          <w:rFonts w:cs="Arial"/>
          <w:bCs/>
          <w:u w:val="none"/>
        </w:rPr>
        <w:t>schválit</w:t>
      </w:r>
      <w:r w:rsidRPr="001C2B5F">
        <w:rPr>
          <w:rFonts w:cs="Arial"/>
          <w:bCs/>
          <w:u w:val="none"/>
        </w:rPr>
        <w:t xml:space="preserve"> pravidla dotačního programu Olomouckého kraje Program na podporu výstavby a rekonstrukcí sportovních zařízení </w:t>
      </w:r>
      <w:r w:rsidR="000138FE">
        <w:rPr>
          <w:rFonts w:cs="Arial"/>
          <w:bCs/>
          <w:u w:val="none"/>
        </w:rPr>
        <w:t xml:space="preserve">kofinancovaných z MŠMT </w:t>
      </w:r>
      <w:r w:rsidRPr="001C2B5F">
        <w:rPr>
          <w:rFonts w:cs="Arial"/>
          <w:bCs/>
          <w:u w:val="none"/>
        </w:rPr>
        <w:t xml:space="preserve">v obcích Olomouckého kraje v roce </w:t>
      </w:r>
      <w:r w:rsidRPr="00CE6CBD">
        <w:rPr>
          <w:rFonts w:cs="Arial"/>
          <w:bCs/>
          <w:u w:val="none"/>
        </w:rPr>
        <w:t>2020</w:t>
      </w:r>
      <w:r w:rsidR="00645CCA" w:rsidRPr="00CE6CBD">
        <w:rPr>
          <w:rFonts w:cs="Arial"/>
          <w:bCs/>
          <w:u w:val="none"/>
        </w:rPr>
        <w:t xml:space="preserve"> </w:t>
      </w:r>
      <w:r w:rsidRPr="00CE6CBD">
        <w:rPr>
          <w:rFonts w:cs="Arial"/>
          <w:u w:val="none"/>
        </w:rPr>
        <w:t xml:space="preserve">dle důvodové zprávy a </w:t>
      </w:r>
      <w:r w:rsidR="00D44C13" w:rsidRPr="00CE6CBD">
        <w:rPr>
          <w:rFonts w:cs="Arial"/>
          <w:u w:val="none"/>
        </w:rPr>
        <w:t xml:space="preserve">dle </w:t>
      </w:r>
      <w:r w:rsidRPr="00CE6CBD">
        <w:rPr>
          <w:rFonts w:cs="Arial"/>
          <w:bCs/>
          <w:u w:val="none"/>
        </w:rPr>
        <w:t xml:space="preserve">Příloh č. 1 – </w:t>
      </w:r>
      <w:r w:rsidR="00645CCA" w:rsidRPr="00CE6CBD">
        <w:rPr>
          <w:rFonts w:cs="Arial"/>
          <w:bCs/>
          <w:u w:val="none"/>
        </w:rPr>
        <w:t>4</w:t>
      </w:r>
      <w:r w:rsidRPr="00CE6CBD">
        <w:rPr>
          <w:rFonts w:cs="Arial"/>
          <w:bCs/>
          <w:u w:val="none"/>
        </w:rPr>
        <w:t xml:space="preserve"> důvodové zprávy, </w:t>
      </w:r>
      <w:r w:rsidR="007A70FA" w:rsidRPr="00CE6CBD">
        <w:rPr>
          <w:rFonts w:cs="Arial"/>
          <w:szCs w:val="24"/>
          <w:u w:val="none"/>
        </w:rPr>
        <w:t>včetně případné úpravy termínů v pravidlech dotačního programu dle termínu schválení pravidel dotačního programu Zastupitelstvem Olomouckého kraje</w:t>
      </w:r>
      <w:r w:rsidR="007A70FA" w:rsidRPr="00CE6CBD">
        <w:rPr>
          <w:rFonts w:cs="Arial"/>
          <w:bCs/>
          <w:u w:val="none"/>
        </w:rPr>
        <w:t xml:space="preserve">, </w:t>
      </w:r>
      <w:r w:rsidRPr="00CE6CBD">
        <w:rPr>
          <w:rFonts w:cs="Arial"/>
          <w:bCs/>
          <w:u w:val="none"/>
        </w:rPr>
        <w:t xml:space="preserve">uložit Ing. Petrovi Vránovi, náměstkovi hejtmana, </w:t>
      </w:r>
      <w:r w:rsidR="002365AB" w:rsidRPr="00CE6CBD">
        <w:rPr>
          <w:rFonts w:cs="Arial"/>
          <w:bCs/>
          <w:u w:val="none"/>
        </w:rPr>
        <w:t xml:space="preserve">pravidla podepsat, uložit ROK </w:t>
      </w:r>
      <w:bookmarkStart w:id="0" w:name="_GoBack"/>
      <w:bookmarkEnd w:id="0"/>
      <w:r w:rsidR="002365AB" w:rsidRPr="00CE6CBD">
        <w:rPr>
          <w:rFonts w:cs="Arial"/>
          <w:bCs/>
          <w:u w:val="none"/>
        </w:rPr>
        <w:t xml:space="preserve">vyhlásit </w:t>
      </w:r>
      <w:r w:rsidR="002365AB" w:rsidRPr="00DF0E40">
        <w:rPr>
          <w:rFonts w:cs="Arial"/>
          <w:bCs/>
          <w:u w:val="none"/>
        </w:rPr>
        <w:t>dotační</w:t>
      </w:r>
      <w:r w:rsidR="002365AB" w:rsidRPr="00DF0E40">
        <w:rPr>
          <w:rFonts w:cs="Arial"/>
          <w:u w:val="none"/>
        </w:rPr>
        <w:t xml:space="preserve"> </w:t>
      </w:r>
      <w:r w:rsidR="002365AB" w:rsidRPr="00DF0E40">
        <w:rPr>
          <w:rFonts w:cs="Arial"/>
          <w:bCs/>
          <w:u w:val="none"/>
        </w:rPr>
        <w:t xml:space="preserve">Program </w:t>
      </w:r>
      <w:r w:rsidR="002365AB" w:rsidRPr="001C2B5F">
        <w:rPr>
          <w:rFonts w:cs="Arial"/>
          <w:bCs/>
          <w:u w:val="none"/>
        </w:rPr>
        <w:t xml:space="preserve">na podporu výstavby a rekonstrukcí sportovních zařízení </w:t>
      </w:r>
      <w:r w:rsidR="002365AB">
        <w:rPr>
          <w:rFonts w:cs="Arial"/>
          <w:bCs/>
          <w:u w:val="none"/>
        </w:rPr>
        <w:t xml:space="preserve">kofinancovaných z MŠMT </w:t>
      </w:r>
      <w:r w:rsidR="002365AB" w:rsidRPr="001C2B5F">
        <w:rPr>
          <w:rFonts w:cs="Arial"/>
          <w:bCs/>
          <w:u w:val="none"/>
        </w:rPr>
        <w:t>v obcích Olomouckého kraje v roce 2020</w:t>
      </w:r>
      <w:r w:rsidR="002365AB" w:rsidRPr="00DF0E40">
        <w:rPr>
          <w:rFonts w:cs="Arial"/>
          <w:bCs/>
          <w:u w:val="none"/>
        </w:rPr>
        <w:t xml:space="preserve">, uložit ROK předložit vyhodnocení </w:t>
      </w:r>
      <w:r w:rsidR="002365AB" w:rsidRPr="002365AB">
        <w:rPr>
          <w:rFonts w:cs="Arial"/>
          <w:bCs/>
          <w:u w:val="none"/>
        </w:rPr>
        <w:t>žádostí o dotaci</w:t>
      </w:r>
      <w:r w:rsidR="002365AB" w:rsidRPr="00DF0E40">
        <w:rPr>
          <w:rFonts w:cs="Arial"/>
          <w:bCs/>
          <w:u w:val="none"/>
        </w:rPr>
        <w:t xml:space="preserve"> na konkrétní účel, a to včetně návrhu na uzavření veřejnoprávních smluv o poskytnutí dotací s příjemci na zasedání ZOK dne </w:t>
      </w:r>
      <w:r w:rsidR="002365AB" w:rsidRPr="00D01221">
        <w:rPr>
          <w:rFonts w:cs="Arial"/>
          <w:bCs/>
          <w:u w:val="none"/>
        </w:rPr>
        <w:t>22. 6. 2020 nebo 21. 9. 2020</w:t>
      </w:r>
      <w:r w:rsidR="002365AB" w:rsidRPr="00DF0E40">
        <w:rPr>
          <w:rFonts w:cs="Arial"/>
          <w:bCs/>
          <w:u w:val="none"/>
        </w:rPr>
        <w:t xml:space="preserve"> a zmocnit ROK v případě nedočerpání finančních prostředků v dotačním programu k rozhodnutí o převodu nevyčerpaných finančních prostředků do jiného dotačního programu nebo dotačního titulu.</w:t>
      </w:r>
    </w:p>
    <w:p w14:paraId="1F730D06" w14:textId="12D9731D" w:rsidR="001C2B5F" w:rsidRDefault="001C2B5F" w:rsidP="005A588E">
      <w:pPr>
        <w:pStyle w:val="Radaplohy"/>
        <w:spacing w:before="120"/>
        <w:rPr>
          <w:rFonts w:cs="Arial"/>
          <w:szCs w:val="24"/>
        </w:rPr>
      </w:pPr>
    </w:p>
    <w:p w14:paraId="5778CF62" w14:textId="77777777" w:rsidR="001C2B5F" w:rsidRPr="00ED4FDC" w:rsidRDefault="001C2B5F" w:rsidP="001C2B5F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14:paraId="50B8B6F8" w14:textId="77777777" w:rsidR="001C2B5F" w:rsidRPr="00FB6BEC" w:rsidRDefault="001C2B5F" w:rsidP="001C2B5F">
      <w:pPr>
        <w:pStyle w:val="Zkladntextodsazen"/>
        <w:ind w:left="0"/>
        <w:jc w:val="both"/>
        <w:rPr>
          <w:bCs/>
        </w:rPr>
      </w:pPr>
    </w:p>
    <w:p w14:paraId="5950362A" w14:textId="77777777" w:rsidR="001C2B5F" w:rsidRPr="00ED4FDC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14:paraId="753ABC93" w14:textId="7EA30F9C" w:rsidR="001C2B5F" w:rsidRDefault="00645CCA" w:rsidP="001C2B5F">
      <w:pPr>
        <w:pStyle w:val="Zkladntextodsazen"/>
        <w:ind w:left="708"/>
        <w:jc w:val="both"/>
      </w:pPr>
      <w:r w:rsidRPr="005E57AF">
        <w:t xml:space="preserve">Pravidla dotačního </w:t>
      </w:r>
      <w:r w:rsidR="000138FE">
        <w:t>Programu na podporu výstavby a rekonstrukcí sportovních zařízení kofinancovaných z MŠMT v obcích Olomouckého kraje v roce 2020</w:t>
      </w:r>
      <w:r w:rsidR="001C2B5F" w:rsidRPr="00A318F5">
        <w:t xml:space="preserve"> </w:t>
      </w:r>
    </w:p>
    <w:p w14:paraId="69615301" w14:textId="2FDE29C1" w:rsidR="001C2B5F" w:rsidRDefault="001C2B5F" w:rsidP="001C2B5F">
      <w:pPr>
        <w:pStyle w:val="Zkladntextodsazen"/>
        <w:ind w:left="0" w:firstLine="708"/>
        <w:jc w:val="both"/>
        <w:rPr>
          <w:bCs/>
        </w:rPr>
      </w:pPr>
      <w:r w:rsidRPr="003E3C9B">
        <w:rPr>
          <w:bCs/>
        </w:rPr>
        <w:t xml:space="preserve">(strana </w:t>
      </w:r>
      <w:r w:rsidR="000D2652" w:rsidRPr="003E3C9B">
        <w:rPr>
          <w:bCs/>
        </w:rPr>
        <w:t>4</w:t>
      </w:r>
      <w:r w:rsidRPr="003E3C9B">
        <w:rPr>
          <w:bCs/>
        </w:rPr>
        <w:t xml:space="preserve"> – </w:t>
      </w:r>
      <w:r w:rsidR="008C27C6" w:rsidRPr="003E3C9B">
        <w:rPr>
          <w:bCs/>
        </w:rPr>
        <w:t>2</w:t>
      </w:r>
      <w:r w:rsidR="000D2652" w:rsidRPr="003E3C9B">
        <w:rPr>
          <w:bCs/>
        </w:rPr>
        <w:t>4</w:t>
      </w:r>
      <w:r w:rsidRPr="003E3C9B">
        <w:rPr>
          <w:bCs/>
        </w:rPr>
        <w:t>)</w:t>
      </w:r>
    </w:p>
    <w:p w14:paraId="55BA3417" w14:textId="77777777" w:rsidR="001C2B5F" w:rsidRDefault="001C2B5F" w:rsidP="001C2B5F">
      <w:pPr>
        <w:pStyle w:val="Zkladntextodsazen"/>
        <w:ind w:left="0" w:firstLine="708"/>
        <w:jc w:val="both"/>
        <w:rPr>
          <w:bCs/>
        </w:rPr>
      </w:pPr>
    </w:p>
    <w:p w14:paraId="636D3151" w14:textId="77777777" w:rsidR="001C2B5F" w:rsidRPr="00ED4FDC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</w:p>
    <w:p w14:paraId="2ECCF278" w14:textId="77777777" w:rsidR="003429B4" w:rsidRDefault="00645CCA" w:rsidP="00645CCA">
      <w:pPr>
        <w:pStyle w:val="Zkladntextodsazen"/>
        <w:ind w:left="708"/>
        <w:jc w:val="both"/>
        <w:rPr>
          <w:bCs/>
        </w:rPr>
      </w:pPr>
      <w:r w:rsidRPr="00CA3FF6">
        <w:rPr>
          <w:bCs/>
        </w:rPr>
        <w:t>Vzor žádosti o poskytnutí dotace z rozpočtu Olomouckého kraje</w:t>
      </w:r>
      <w:r>
        <w:rPr>
          <w:bCs/>
        </w:rPr>
        <w:t xml:space="preserve"> v</w:t>
      </w:r>
      <w:r w:rsidR="000138FE">
        <w:rPr>
          <w:bCs/>
        </w:rPr>
        <w:t> dotačním programu</w:t>
      </w:r>
      <w:r w:rsidRPr="00160225">
        <w:rPr>
          <w:bCs/>
        </w:rPr>
        <w:t xml:space="preserve"> </w:t>
      </w:r>
    </w:p>
    <w:p w14:paraId="6892827D" w14:textId="044E1D14" w:rsidR="001C2B5F" w:rsidRDefault="001C2B5F" w:rsidP="00645CCA">
      <w:pPr>
        <w:pStyle w:val="Zkladntextodsazen"/>
        <w:ind w:left="708"/>
        <w:jc w:val="both"/>
        <w:rPr>
          <w:bCs/>
        </w:rPr>
      </w:pPr>
      <w:r w:rsidRPr="003E3C9B">
        <w:rPr>
          <w:bCs/>
        </w:rPr>
        <w:t xml:space="preserve">(strana </w:t>
      </w:r>
      <w:r w:rsidR="002A65DA" w:rsidRPr="003E3C9B">
        <w:rPr>
          <w:bCs/>
        </w:rPr>
        <w:t>2</w:t>
      </w:r>
      <w:r w:rsidR="000D2652" w:rsidRPr="003E3C9B">
        <w:rPr>
          <w:bCs/>
        </w:rPr>
        <w:t>5</w:t>
      </w:r>
      <w:r w:rsidRPr="003E3C9B">
        <w:rPr>
          <w:bCs/>
        </w:rPr>
        <w:t xml:space="preserve"> – </w:t>
      </w:r>
      <w:r w:rsidR="000D2652" w:rsidRPr="003E3C9B">
        <w:rPr>
          <w:bCs/>
        </w:rPr>
        <w:t>39</w:t>
      </w:r>
      <w:r w:rsidRPr="003E3C9B">
        <w:rPr>
          <w:bCs/>
        </w:rPr>
        <w:t>)</w:t>
      </w:r>
    </w:p>
    <w:p w14:paraId="57A4EF9E" w14:textId="77777777" w:rsidR="001C2B5F" w:rsidRDefault="001C2B5F" w:rsidP="001C2B5F">
      <w:pPr>
        <w:pStyle w:val="Zkladntextodsazen"/>
        <w:jc w:val="both"/>
        <w:rPr>
          <w:bCs/>
        </w:rPr>
      </w:pPr>
    </w:p>
    <w:p w14:paraId="6D89640D" w14:textId="77777777" w:rsidR="001C2B5F" w:rsidRPr="00CC391C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</w:rPr>
      </w:pPr>
      <w:r w:rsidRPr="00CC391C">
        <w:rPr>
          <w:bCs/>
          <w:u w:val="single"/>
        </w:rPr>
        <w:t xml:space="preserve">Příloha č. </w:t>
      </w:r>
      <w:r>
        <w:rPr>
          <w:bCs/>
          <w:u w:val="single"/>
        </w:rPr>
        <w:t>3</w:t>
      </w:r>
    </w:p>
    <w:p w14:paraId="3F5BF9D4" w14:textId="4B97E9E6" w:rsidR="00645CCA" w:rsidRDefault="00645CCA" w:rsidP="001C2B5F">
      <w:pPr>
        <w:pStyle w:val="Zkladntextodsazen"/>
        <w:jc w:val="both"/>
        <w:rPr>
          <w:bCs/>
        </w:rPr>
      </w:pPr>
      <w:r>
        <w:rPr>
          <w:bCs/>
        </w:rPr>
        <w:t>Vzorová veřejnoprávní smlouva na akci pro právnické osoby – příslib v</w:t>
      </w:r>
      <w:r w:rsidR="000138FE">
        <w:rPr>
          <w:bCs/>
        </w:rPr>
        <w:t> dotačním programu</w:t>
      </w:r>
      <w:r>
        <w:rPr>
          <w:bCs/>
        </w:rPr>
        <w:t xml:space="preserve"> /Vzor 5/, schválená usnesením Zastupitelstva Olomouckého kraje č. UZ/17/6/2019, ze dne 23. 9. 2019</w:t>
      </w:r>
      <w:r w:rsidR="001C2B5F">
        <w:rPr>
          <w:bCs/>
        </w:rPr>
        <w:t xml:space="preserve"> </w:t>
      </w:r>
    </w:p>
    <w:p w14:paraId="4AD036E4" w14:textId="1D6E3633" w:rsidR="001C2B5F" w:rsidRDefault="001C2B5F" w:rsidP="001C2B5F">
      <w:pPr>
        <w:pStyle w:val="Zkladntextodsazen"/>
        <w:jc w:val="both"/>
        <w:rPr>
          <w:bCs/>
        </w:rPr>
      </w:pPr>
      <w:r w:rsidRPr="003E3C9B">
        <w:rPr>
          <w:bCs/>
        </w:rPr>
        <w:t xml:space="preserve">(strana </w:t>
      </w:r>
      <w:r w:rsidR="002A65DA" w:rsidRPr="003E3C9B">
        <w:rPr>
          <w:bCs/>
        </w:rPr>
        <w:t>4</w:t>
      </w:r>
      <w:r w:rsidR="000D2652" w:rsidRPr="003E3C9B">
        <w:rPr>
          <w:bCs/>
        </w:rPr>
        <w:t>0</w:t>
      </w:r>
      <w:r w:rsidRPr="003E3C9B">
        <w:rPr>
          <w:bCs/>
        </w:rPr>
        <w:t xml:space="preserve"> – </w:t>
      </w:r>
      <w:r w:rsidR="002A65DA" w:rsidRPr="003E3C9B">
        <w:rPr>
          <w:bCs/>
        </w:rPr>
        <w:t>4</w:t>
      </w:r>
      <w:r w:rsidR="000D2652" w:rsidRPr="003E3C9B">
        <w:rPr>
          <w:bCs/>
        </w:rPr>
        <w:t>8</w:t>
      </w:r>
      <w:r w:rsidRPr="003E3C9B">
        <w:rPr>
          <w:bCs/>
        </w:rPr>
        <w:t>)</w:t>
      </w:r>
    </w:p>
    <w:p w14:paraId="30D69F85" w14:textId="77777777" w:rsidR="001C2B5F" w:rsidRDefault="001C2B5F" w:rsidP="001C2B5F">
      <w:pPr>
        <w:pStyle w:val="Zkladntextodsazen"/>
        <w:ind w:left="0" w:firstLine="708"/>
        <w:jc w:val="both"/>
        <w:rPr>
          <w:bCs/>
        </w:rPr>
      </w:pPr>
    </w:p>
    <w:p w14:paraId="34B2913A" w14:textId="77777777" w:rsidR="001C2B5F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4</w:t>
      </w:r>
    </w:p>
    <w:p w14:paraId="0652F040" w14:textId="50D144DE" w:rsidR="00645CCA" w:rsidRDefault="00645CCA" w:rsidP="001C2B5F">
      <w:pPr>
        <w:pStyle w:val="Zkladntextodsazen"/>
        <w:ind w:left="709"/>
        <w:jc w:val="both"/>
        <w:rPr>
          <w:bCs/>
        </w:rPr>
      </w:pPr>
      <w:r>
        <w:rPr>
          <w:bCs/>
        </w:rPr>
        <w:t>Vzorová veřejnoprávní smlouva na akci obcím, městům - příslib v</w:t>
      </w:r>
      <w:r w:rsidR="000138FE">
        <w:rPr>
          <w:bCs/>
        </w:rPr>
        <w:t> dotačním programu</w:t>
      </w:r>
      <w:r>
        <w:rPr>
          <w:bCs/>
        </w:rPr>
        <w:t xml:space="preserve"> /Vzor 7/, schválená usnesením Zastupitelstva Olomouckého kraje č. UZ/17/6/2019, ze dne 23. 9. 2019</w:t>
      </w:r>
      <w:r w:rsidRPr="00160225">
        <w:rPr>
          <w:bCs/>
        </w:rPr>
        <w:t xml:space="preserve"> </w:t>
      </w:r>
    </w:p>
    <w:p w14:paraId="06AB7343" w14:textId="6A9DF176" w:rsidR="006F1146" w:rsidRDefault="001C2B5F" w:rsidP="003429B4">
      <w:pPr>
        <w:pStyle w:val="Zkladntextodsazen"/>
        <w:ind w:left="709"/>
        <w:jc w:val="both"/>
        <w:rPr>
          <w:bCs/>
        </w:rPr>
      </w:pPr>
      <w:r w:rsidRPr="007A6884">
        <w:rPr>
          <w:bCs/>
        </w:rPr>
        <w:t xml:space="preserve">(strana </w:t>
      </w:r>
      <w:r w:rsidR="000D2652" w:rsidRPr="007A6884">
        <w:rPr>
          <w:bCs/>
        </w:rPr>
        <w:t>49</w:t>
      </w:r>
      <w:r w:rsidRPr="007A6884">
        <w:rPr>
          <w:bCs/>
        </w:rPr>
        <w:t xml:space="preserve"> – </w:t>
      </w:r>
      <w:r w:rsidR="002A65DA" w:rsidRPr="007A6884">
        <w:rPr>
          <w:bCs/>
        </w:rPr>
        <w:t>5</w:t>
      </w:r>
      <w:r w:rsidR="000D2652" w:rsidRPr="007A6884">
        <w:rPr>
          <w:bCs/>
        </w:rPr>
        <w:t>7</w:t>
      </w:r>
      <w:r w:rsidRPr="007A6884">
        <w:rPr>
          <w:bCs/>
        </w:rPr>
        <w:t>)</w:t>
      </w:r>
    </w:p>
    <w:p w14:paraId="7533894F" w14:textId="080DF2C5" w:rsidR="00A80063" w:rsidRPr="00D917A8" w:rsidRDefault="00A80063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A80063" w:rsidRPr="00D917A8" w:rsidSect="00C93C8B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0CA67" w14:textId="77777777" w:rsidR="005B05DD" w:rsidRDefault="005B05DD">
      <w:r>
        <w:separator/>
      </w:r>
    </w:p>
  </w:endnote>
  <w:endnote w:type="continuationSeparator" w:id="0">
    <w:p w14:paraId="642D3D41" w14:textId="77777777" w:rsidR="005B05DD" w:rsidRDefault="005B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D021" w14:textId="3A75C466" w:rsidR="00553A1C" w:rsidRDefault="002365AB" w:rsidP="00553A1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53A1C">
      <w:rPr>
        <w:rFonts w:ascii="Arial" w:hAnsi="Arial" w:cs="Arial"/>
        <w:i/>
        <w:iCs/>
        <w:sz w:val="20"/>
        <w:szCs w:val="20"/>
      </w:rPr>
      <w:t xml:space="preserve"> Olomouckého kraje 2</w:t>
    </w:r>
    <w:r>
      <w:rPr>
        <w:rFonts w:ascii="Arial" w:hAnsi="Arial" w:cs="Arial"/>
        <w:i/>
        <w:iCs/>
        <w:sz w:val="20"/>
        <w:szCs w:val="20"/>
      </w:rPr>
      <w:t>0</w:t>
    </w:r>
    <w:r w:rsidR="00553A1C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553A1C">
      <w:rPr>
        <w:rFonts w:ascii="Arial" w:hAnsi="Arial" w:cs="Arial"/>
        <w:i/>
        <w:iCs/>
        <w:sz w:val="20"/>
        <w:szCs w:val="20"/>
      </w:rPr>
      <w:t>. 20</w:t>
    </w:r>
    <w:r w:rsidR="00645CCA">
      <w:rPr>
        <w:rFonts w:ascii="Arial" w:hAnsi="Arial" w:cs="Arial"/>
        <w:i/>
        <w:iCs/>
        <w:sz w:val="20"/>
        <w:szCs w:val="20"/>
      </w:rPr>
      <w:t>20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  <w:t xml:space="preserve">                        </w:t>
    </w:r>
    <w:r w:rsidR="00553A1C">
      <w:rPr>
        <w:rFonts w:ascii="Arial" w:hAnsi="Arial" w:cs="Arial"/>
        <w:i/>
        <w:iCs/>
        <w:sz w:val="20"/>
        <w:szCs w:val="20"/>
      </w:rPr>
      <w:t xml:space="preserve">Strana 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53A1C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E6CBD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53A1C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0F40A2">
      <w:rPr>
        <w:rStyle w:val="slostrnky"/>
        <w:rFonts w:ascii="Arial" w:hAnsi="Arial" w:cs="Arial"/>
        <w:i/>
        <w:iCs/>
        <w:sz w:val="20"/>
        <w:szCs w:val="20"/>
      </w:rPr>
      <w:t>5</w:t>
    </w:r>
    <w:r w:rsidR="00DE403D">
      <w:rPr>
        <w:rStyle w:val="slostrnky"/>
        <w:rFonts w:ascii="Arial" w:hAnsi="Arial" w:cs="Arial"/>
        <w:i/>
        <w:iCs/>
        <w:sz w:val="20"/>
        <w:szCs w:val="20"/>
      </w:rPr>
      <w:t>7</w:t>
    </w:r>
    <w:r w:rsidR="00553A1C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DB8578F" w14:textId="6E30654E" w:rsidR="00553A1C" w:rsidRDefault="002365AB" w:rsidP="00553A1C">
    <w:pPr>
      <w:pStyle w:val="Zpat"/>
    </w:pPr>
    <w:r>
      <w:rPr>
        <w:rFonts w:ascii="Arial" w:hAnsi="Arial" w:cs="Arial"/>
        <w:i/>
        <w:iCs/>
        <w:sz w:val="20"/>
        <w:szCs w:val="20"/>
      </w:rPr>
      <w:t>25</w:t>
    </w:r>
    <w:r w:rsidR="00553A1C">
      <w:rPr>
        <w:rFonts w:ascii="Arial" w:hAnsi="Arial" w:cs="Arial"/>
        <w:i/>
        <w:iCs/>
        <w:sz w:val="20"/>
        <w:szCs w:val="20"/>
      </w:rPr>
      <w:t xml:space="preserve">. – </w:t>
    </w:r>
    <w:r w:rsidR="00553A1C">
      <w:rPr>
        <w:rFonts w:ascii="Arial" w:hAnsi="Arial" w:cs="Arial"/>
        <w:bCs/>
        <w:i/>
        <w:iCs/>
        <w:sz w:val="20"/>
        <w:szCs w:val="20"/>
      </w:rPr>
      <w:t xml:space="preserve">Program na podporu výstavby a rekonstrukcí sportovních zařízení </w:t>
    </w:r>
    <w:r w:rsidR="000138FE">
      <w:rPr>
        <w:rFonts w:ascii="Arial" w:hAnsi="Arial" w:cs="Arial"/>
        <w:bCs/>
        <w:i/>
        <w:iCs/>
        <w:sz w:val="20"/>
        <w:szCs w:val="20"/>
      </w:rPr>
      <w:t xml:space="preserve">kofinancovaných z MŠMT </w:t>
    </w:r>
    <w:r w:rsidR="00553A1C">
      <w:rPr>
        <w:rFonts w:ascii="Arial" w:hAnsi="Arial" w:cs="Arial"/>
        <w:bCs/>
        <w:i/>
        <w:iCs/>
        <w:sz w:val="20"/>
        <w:szCs w:val="20"/>
      </w:rPr>
      <w:t>v obcích Olomouckého kraje v roce 2020</w:t>
    </w:r>
    <w:r w:rsidR="00553A1C">
      <w:rPr>
        <w:rFonts w:ascii="Arial" w:hAnsi="Arial" w:cs="Arial"/>
        <w:i/>
        <w:iCs/>
        <w:sz w:val="20"/>
        <w:szCs w:val="20"/>
      </w:rPr>
      <w:t xml:space="preserve"> </w:t>
    </w:r>
    <w:r w:rsidR="00645CCA">
      <w:rPr>
        <w:rFonts w:ascii="Arial" w:hAnsi="Arial" w:cs="Arial"/>
        <w:i/>
        <w:iCs/>
        <w:sz w:val="20"/>
        <w:szCs w:val="20"/>
      </w:rPr>
      <w:t>–</w:t>
    </w:r>
    <w:r w:rsidR="00553A1C">
      <w:rPr>
        <w:rFonts w:ascii="Arial" w:hAnsi="Arial" w:cs="Arial"/>
        <w:i/>
        <w:iCs/>
        <w:sz w:val="20"/>
        <w:szCs w:val="20"/>
      </w:rPr>
      <w:t xml:space="preserve"> vyhlášení</w:t>
    </w:r>
    <w:r w:rsidR="00645CCA">
      <w:rPr>
        <w:rFonts w:ascii="Arial" w:hAnsi="Arial" w:cs="Arial"/>
        <w:i/>
        <w:iCs/>
        <w:sz w:val="20"/>
        <w:szCs w:val="20"/>
      </w:rPr>
      <w:t xml:space="preserve"> </w:t>
    </w:r>
  </w:p>
  <w:p w14:paraId="323E1B8F" w14:textId="77777777" w:rsidR="005A7848" w:rsidRPr="00553A1C" w:rsidRDefault="005A7848" w:rsidP="00553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24B80" w14:textId="77777777" w:rsidR="005B05DD" w:rsidRDefault="005B05DD">
      <w:r>
        <w:separator/>
      </w:r>
    </w:p>
  </w:footnote>
  <w:footnote w:type="continuationSeparator" w:id="0">
    <w:p w14:paraId="5B42AC5F" w14:textId="77777777" w:rsidR="005B05DD" w:rsidRDefault="005B0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0BEC5083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0798AA32"/>
    <w:lvl w:ilvl="0" w:tplc="EF10E0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6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5"/>
  </w:num>
  <w:num w:numId="7">
    <w:abstractNumId w:val="15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  <w:num w:numId="16">
    <w:abstractNumId w:val="9"/>
  </w:num>
  <w:num w:numId="17">
    <w:abstractNumId w:val="1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38FE"/>
    <w:rsid w:val="00021A63"/>
    <w:rsid w:val="0002451E"/>
    <w:rsid w:val="00030BB0"/>
    <w:rsid w:val="0003318A"/>
    <w:rsid w:val="000349D1"/>
    <w:rsid w:val="00036C9C"/>
    <w:rsid w:val="00041374"/>
    <w:rsid w:val="0004497B"/>
    <w:rsid w:val="0004501E"/>
    <w:rsid w:val="00051BA5"/>
    <w:rsid w:val="00055FF6"/>
    <w:rsid w:val="0005624B"/>
    <w:rsid w:val="000724C8"/>
    <w:rsid w:val="00074DE2"/>
    <w:rsid w:val="0007577D"/>
    <w:rsid w:val="00076F24"/>
    <w:rsid w:val="000819F4"/>
    <w:rsid w:val="000B476E"/>
    <w:rsid w:val="000C1238"/>
    <w:rsid w:val="000C401B"/>
    <w:rsid w:val="000C6CF0"/>
    <w:rsid w:val="000D2652"/>
    <w:rsid w:val="000F40A2"/>
    <w:rsid w:val="000F52F8"/>
    <w:rsid w:val="000F77EF"/>
    <w:rsid w:val="00112AD0"/>
    <w:rsid w:val="0011677D"/>
    <w:rsid w:val="001178A0"/>
    <w:rsid w:val="00124C10"/>
    <w:rsid w:val="0013204B"/>
    <w:rsid w:val="0013460E"/>
    <w:rsid w:val="00135602"/>
    <w:rsid w:val="0014370A"/>
    <w:rsid w:val="001466D2"/>
    <w:rsid w:val="0015013A"/>
    <w:rsid w:val="001529C4"/>
    <w:rsid w:val="00153502"/>
    <w:rsid w:val="00160457"/>
    <w:rsid w:val="001632F3"/>
    <w:rsid w:val="00163759"/>
    <w:rsid w:val="00165343"/>
    <w:rsid w:val="0016671A"/>
    <w:rsid w:val="00174FBC"/>
    <w:rsid w:val="00182C12"/>
    <w:rsid w:val="001849FD"/>
    <w:rsid w:val="00190345"/>
    <w:rsid w:val="001940DC"/>
    <w:rsid w:val="001A7F57"/>
    <w:rsid w:val="001B0B91"/>
    <w:rsid w:val="001C2B5F"/>
    <w:rsid w:val="001C3C62"/>
    <w:rsid w:val="001C6FD0"/>
    <w:rsid w:val="001D2E03"/>
    <w:rsid w:val="001E4B61"/>
    <w:rsid w:val="001F2DC3"/>
    <w:rsid w:val="00204263"/>
    <w:rsid w:val="00210628"/>
    <w:rsid w:val="002129E6"/>
    <w:rsid w:val="00214E88"/>
    <w:rsid w:val="002365AB"/>
    <w:rsid w:val="0023660A"/>
    <w:rsid w:val="00243620"/>
    <w:rsid w:val="002502E9"/>
    <w:rsid w:val="00254688"/>
    <w:rsid w:val="002701C7"/>
    <w:rsid w:val="002725E8"/>
    <w:rsid w:val="00276105"/>
    <w:rsid w:val="00285021"/>
    <w:rsid w:val="00285AB1"/>
    <w:rsid w:val="00287568"/>
    <w:rsid w:val="0029160C"/>
    <w:rsid w:val="00294B6C"/>
    <w:rsid w:val="002A0633"/>
    <w:rsid w:val="002A65DA"/>
    <w:rsid w:val="002A6F80"/>
    <w:rsid w:val="002A7813"/>
    <w:rsid w:val="002B6484"/>
    <w:rsid w:val="002C1023"/>
    <w:rsid w:val="002C223F"/>
    <w:rsid w:val="002C5D7F"/>
    <w:rsid w:val="002D1FE7"/>
    <w:rsid w:val="002E1E6E"/>
    <w:rsid w:val="002E5C20"/>
    <w:rsid w:val="002F020F"/>
    <w:rsid w:val="002F070F"/>
    <w:rsid w:val="002F129D"/>
    <w:rsid w:val="002F15EB"/>
    <w:rsid w:val="00301261"/>
    <w:rsid w:val="00305BC6"/>
    <w:rsid w:val="003143D6"/>
    <w:rsid w:val="00316DFB"/>
    <w:rsid w:val="0032033A"/>
    <w:rsid w:val="00320AAE"/>
    <w:rsid w:val="00333E51"/>
    <w:rsid w:val="00334C65"/>
    <w:rsid w:val="003429B4"/>
    <w:rsid w:val="00354CC1"/>
    <w:rsid w:val="00354FDA"/>
    <w:rsid w:val="003617E2"/>
    <w:rsid w:val="00361E82"/>
    <w:rsid w:val="003648BC"/>
    <w:rsid w:val="003706D5"/>
    <w:rsid w:val="003749BD"/>
    <w:rsid w:val="00377158"/>
    <w:rsid w:val="00381D9A"/>
    <w:rsid w:val="003828D5"/>
    <w:rsid w:val="00383D0B"/>
    <w:rsid w:val="00384F16"/>
    <w:rsid w:val="00390024"/>
    <w:rsid w:val="0039563A"/>
    <w:rsid w:val="00397420"/>
    <w:rsid w:val="00397790"/>
    <w:rsid w:val="003A48FF"/>
    <w:rsid w:val="003A4FC8"/>
    <w:rsid w:val="003A6607"/>
    <w:rsid w:val="003B30C5"/>
    <w:rsid w:val="003B4906"/>
    <w:rsid w:val="003B5222"/>
    <w:rsid w:val="003B5484"/>
    <w:rsid w:val="003C2D58"/>
    <w:rsid w:val="003C7212"/>
    <w:rsid w:val="003D4597"/>
    <w:rsid w:val="003D54EB"/>
    <w:rsid w:val="003D575D"/>
    <w:rsid w:val="003E252B"/>
    <w:rsid w:val="003E3C9B"/>
    <w:rsid w:val="003E6390"/>
    <w:rsid w:val="004023C9"/>
    <w:rsid w:val="00403FF3"/>
    <w:rsid w:val="004127A3"/>
    <w:rsid w:val="00413EC7"/>
    <w:rsid w:val="004228C5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91499"/>
    <w:rsid w:val="00493639"/>
    <w:rsid w:val="004A1AB6"/>
    <w:rsid w:val="004A3CF2"/>
    <w:rsid w:val="004B069C"/>
    <w:rsid w:val="004B0944"/>
    <w:rsid w:val="004B1478"/>
    <w:rsid w:val="004B398E"/>
    <w:rsid w:val="004C2766"/>
    <w:rsid w:val="004C30AD"/>
    <w:rsid w:val="004D29FB"/>
    <w:rsid w:val="004F01E3"/>
    <w:rsid w:val="004F220D"/>
    <w:rsid w:val="004F373C"/>
    <w:rsid w:val="004F6F59"/>
    <w:rsid w:val="005171DE"/>
    <w:rsid w:val="00524444"/>
    <w:rsid w:val="005251DD"/>
    <w:rsid w:val="005309A6"/>
    <w:rsid w:val="00531209"/>
    <w:rsid w:val="00535461"/>
    <w:rsid w:val="00535F5E"/>
    <w:rsid w:val="00536D30"/>
    <w:rsid w:val="005401D0"/>
    <w:rsid w:val="00542F08"/>
    <w:rsid w:val="00547998"/>
    <w:rsid w:val="00553A1C"/>
    <w:rsid w:val="00553FA2"/>
    <w:rsid w:val="00555B9C"/>
    <w:rsid w:val="0055648C"/>
    <w:rsid w:val="00556AED"/>
    <w:rsid w:val="00567340"/>
    <w:rsid w:val="005762A4"/>
    <w:rsid w:val="00587182"/>
    <w:rsid w:val="00590F82"/>
    <w:rsid w:val="00593FCD"/>
    <w:rsid w:val="00594C7C"/>
    <w:rsid w:val="00595F1C"/>
    <w:rsid w:val="005970C5"/>
    <w:rsid w:val="005A0711"/>
    <w:rsid w:val="005A588E"/>
    <w:rsid w:val="005A6C62"/>
    <w:rsid w:val="005A7848"/>
    <w:rsid w:val="005B05DD"/>
    <w:rsid w:val="005B2DDC"/>
    <w:rsid w:val="005B2EFD"/>
    <w:rsid w:val="005B5742"/>
    <w:rsid w:val="005C1804"/>
    <w:rsid w:val="005C6372"/>
    <w:rsid w:val="005C71D6"/>
    <w:rsid w:val="005D0CC1"/>
    <w:rsid w:val="005D56A8"/>
    <w:rsid w:val="005E214E"/>
    <w:rsid w:val="005E4115"/>
    <w:rsid w:val="005E79CB"/>
    <w:rsid w:val="005F0664"/>
    <w:rsid w:val="005F3E0F"/>
    <w:rsid w:val="005F4AD3"/>
    <w:rsid w:val="005F6B31"/>
    <w:rsid w:val="0060175C"/>
    <w:rsid w:val="006109E3"/>
    <w:rsid w:val="006140D3"/>
    <w:rsid w:val="00616B4F"/>
    <w:rsid w:val="006225A2"/>
    <w:rsid w:val="006310A3"/>
    <w:rsid w:val="00632DE7"/>
    <w:rsid w:val="006459FD"/>
    <w:rsid w:val="00645CCA"/>
    <w:rsid w:val="00653DE0"/>
    <w:rsid w:val="00653EE8"/>
    <w:rsid w:val="006572E3"/>
    <w:rsid w:val="00663364"/>
    <w:rsid w:val="0067003F"/>
    <w:rsid w:val="0067274E"/>
    <w:rsid w:val="00677C6A"/>
    <w:rsid w:val="00684E7D"/>
    <w:rsid w:val="00687EDB"/>
    <w:rsid w:val="00691D06"/>
    <w:rsid w:val="006931D3"/>
    <w:rsid w:val="00697BE3"/>
    <w:rsid w:val="006B07D2"/>
    <w:rsid w:val="006B1F8D"/>
    <w:rsid w:val="006B3235"/>
    <w:rsid w:val="006B4547"/>
    <w:rsid w:val="006B7117"/>
    <w:rsid w:val="006B7548"/>
    <w:rsid w:val="006C321B"/>
    <w:rsid w:val="006D147C"/>
    <w:rsid w:val="006D596F"/>
    <w:rsid w:val="006E3458"/>
    <w:rsid w:val="006E4AF7"/>
    <w:rsid w:val="006E5CF8"/>
    <w:rsid w:val="006E7E3F"/>
    <w:rsid w:val="006F1146"/>
    <w:rsid w:val="00700D59"/>
    <w:rsid w:val="00701313"/>
    <w:rsid w:val="00704E19"/>
    <w:rsid w:val="0070553F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04E6"/>
    <w:rsid w:val="00751D58"/>
    <w:rsid w:val="00756B58"/>
    <w:rsid w:val="00760BF1"/>
    <w:rsid w:val="00762D16"/>
    <w:rsid w:val="00762F68"/>
    <w:rsid w:val="0076575C"/>
    <w:rsid w:val="007702F3"/>
    <w:rsid w:val="007728AA"/>
    <w:rsid w:val="00772FCA"/>
    <w:rsid w:val="00790A87"/>
    <w:rsid w:val="00792317"/>
    <w:rsid w:val="00792E30"/>
    <w:rsid w:val="00792F08"/>
    <w:rsid w:val="00794239"/>
    <w:rsid w:val="007951F3"/>
    <w:rsid w:val="007A53C4"/>
    <w:rsid w:val="007A6884"/>
    <w:rsid w:val="007A70FA"/>
    <w:rsid w:val="007B363D"/>
    <w:rsid w:val="007B7364"/>
    <w:rsid w:val="007C2B66"/>
    <w:rsid w:val="007C6E0D"/>
    <w:rsid w:val="007E0F0E"/>
    <w:rsid w:val="007E37AD"/>
    <w:rsid w:val="007F0A4B"/>
    <w:rsid w:val="007F3708"/>
    <w:rsid w:val="007F400A"/>
    <w:rsid w:val="00802257"/>
    <w:rsid w:val="00804BA8"/>
    <w:rsid w:val="00807069"/>
    <w:rsid w:val="0081189C"/>
    <w:rsid w:val="00823161"/>
    <w:rsid w:val="00824345"/>
    <w:rsid w:val="00827F8B"/>
    <w:rsid w:val="00844366"/>
    <w:rsid w:val="0084527D"/>
    <w:rsid w:val="00852125"/>
    <w:rsid w:val="008528C9"/>
    <w:rsid w:val="00862663"/>
    <w:rsid w:val="008650DA"/>
    <w:rsid w:val="00873942"/>
    <w:rsid w:val="0088345A"/>
    <w:rsid w:val="00887777"/>
    <w:rsid w:val="008A7E54"/>
    <w:rsid w:val="008B080D"/>
    <w:rsid w:val="008C27C6"/>
    <w:rsid w:val="008C4583"/>
    <w:rsid w:val="008D1EAB"/>
    <w:rsid w:val="008D47E0"/>
    <w:rsid w:val="008E2AA5"/>
    <w:rsid w:val="008F2851"/>
    <w:rsid w:val="008F2B41"/>
    <w:rsid w:val="008F2EAA"/>
    <w:rsid w:val="008F4C00"/>
    <w:rsid w:val="009001B4"/>
    <w:rsid w:val="0090105A"/>
    <w:rsid w:val="009028C4"/>
    <w:rsid w:val="00903339"/>
    <w:rsid w:val="00907B04"/>
    <w:rsid w:val="0091242C"/>
    <w:rsid w:val="009144F5"/>
    <w:rsid w:val="00914F50"/>
    <w:rsid w:val="00931F39"/>
    <w:rsid w:val="009346FF"/>
    <w:rsid w:val="00936F24"/>
    <w:rsid w:val="00941CFA"/>
    <w:rsid w:val="0094220E"/>
    <w:rsid w:val="00943261"/>
    <w:rsid w:val="00945D30"/>
    <w:rsid w:val="0095051D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C74D8"/>
    <w:rsid w:val="009D1900"/>
    <w:rsid w:val="009D1FD4"/>
    <w:rsid w:val="009D263C"/>
    <w:rsid w:val="009D72D8"/>
    <w:rsid w:val="009D752D"/>
    <w:rsid w:val="009E2933"/>
    <w:rsid w:val="009E3FF0"/>
    <w:rsid w:val="009F0564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269C"/>
    <w:rsid w:val="00A3539E"/>
    <w:rsid w:val="00A353DB"/>
    <w:rsid w:val="00A355BA"/>
    <w:rsid w:val="00A35F13"/>
    <w:rsid w:val="00A37047"/>
    <w:rsid w:val="00A429F0"/>
    <w:rsid w:val="00A455B1"/>
    <w:rsid w:val="00A47D61"/>
    <w:rsid w:val="00A55D48"/>
    <w:rsid w:val="00A6005F"/>
    <w:rsid w:val="00A63B7F"/>
    <w:rsid w:val="00A70541"/>
    <w:rsid w:val="00A70743"/>
    <w:rsid w:val="00A73B36"/>
    <w:rsid w:val="00A765A2"/>
    <w:rsid w:val="00A766F5"/>
    <w:rsid w:val="00A76798"/>
    <w:rsid w:val="00A76B9B"/>
    <w:rsid w:val="00A80063"/>
    <w:rsid w:val="00A82F6B"/>
    <w:rsid w:val="00A85556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FA9"/>
    <w:rsid w:val="00AC261C"/>
    <w:rsid w:val="00AC3445"/>
    <w:rsid w:val="00AD1E29"/>
    <w:rsid w:val="00AE1CD1"/>
    <w:rsid w:val="00AE57C7"/>
    <w:rsid w:val="00AF247D"/>
    <w:rsid w:val="00AF6A36"/>
    <w:rsid w:val="00AF70E1"/>
    <w:rsid w:val="00B00E53"/>
    <w:rsid w:val="00B03C61"/>
    <w:rsid w:val="00B05099"/>
    <w:rsid w:val="00B10408"/>
    <w:rsid w:val="00B10B70"/>
    <w:rsid w:val="00B11A5C"/>
    <w:rsid w:val="00B120D5"/>
    <w:rsid w:val="00B12B98"/>
    <w:rsid w:val="00B1485F"/>
    <w:rsid w:val="00B15347"/>
    <w:rsid w:val="00B23C88"/>
    <w:rsid w:val="00B32CAF"/>
    <w:rsid w:val="00B5001A"/>
    <w:rsid w:val="00B52B97"/>
    <w:rsid w:val="00B6602C"/>
    <w:rsid w:val="00B66D5E"/>
    <w:rsid w:val="00B72D8F"/>
    <w:rsid w:val="00B77B54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5208"/>
    <w:rsid w:val="00BB64E4"/>
    <w:rsid w:val="00BB7E2C"/>
    <w:rsid w:val="00BC3CA7"/>
    <w:rsid w:val="00BC5302"/>
    <w:rsid w:val="00BC6946"/>
    <w:rsid w:val="00BD182B"/>
    <w:rsid w:val="00BD595C"/>
    <w:rsid w:val="00BD75A5"/>
    <w:rsid w:val="00BE1A44"/>
    <w:rsid w:val="00BF631B"/>
    <w:rsid w:val="00C017B9"/>
    <w:rsid w:val="00C10A21"/>
    <w:rsid w:val="00C16CCD"/>
    <w:rsid w:val="00C21690"/>
    <w:rsid w:val="00C2469F"/>
    <w:rsid w:val="00C30ABE"/>
    <w:rsid w:val="00C333BE"/>
    <w:rsid w:val="00C4087B"/>
    <w:rsid w:val="00C41E41"/>
    <w:rsid w:val="00C439AA"/>
    <w:rsid w:val="00C46A18"/>
    <w:rsid w:val="00C46AE8"/>
    <w:rsid w:val="00C56410"/>
    <w:rsid w:val="00C5788E"/>
    <w:rsid w:val="00C62F13"/>
    <w:rsid w:val="00C64C24"/>
    <w:rsid w:val="00C6659B"/>
    <w:rsid w:val="00C66952"/>
    <w:rsid w:val="00C724ED"/>
    <w:rsid w:val="00C93C8B"/>
    <w:rsid w:val="00CA0F6A"/>
    <w:rsid w:val="00CA6614"/>
    <w:rsid w:val="00CB213A"/>
    <w:rsid w:val="00CB43FB"/>
    <w:rsid w:val="00CB442F"/>
    <w:rsid w:val="00CC06FF"/>
    <w:rsid w:val="00CC5A23"/>
    <w:rsid w:val="00CC5BB4"/>
    <w:rsid w:val="00CD130F"/>
    <w:rsid w:val="00CD1C57"/>
    <w:rsid w:val="00CD6D94"/>
    <w:rsid w:val="00CE5927"/>
    <w:rsid w:val="00CE6CBD"/>
    <w:rsid w:val="00CE7601"/>
    <w:rsid w:val="00CF26B9"/>
    <w:rsid w:val="00CF368D"/>
    <w:rsid w:val="00CF400E"/>
    <w:rsid w:val="00D01221"/>
    <w:rsid w:val="00D01DF7"/>
    <w:rsid w:val="00D02565"/>
    <w:rsid w:val="00D04191"/>
    <w:rsid w:val="00D046FB"/>
    <w:rsid w:val="00D10215"/>
    <w:rsid w:val="00D106EC"/>
    <w:rsid w:val="00D11463"/>
    <w:rsid w:val="00D1460B"/>
    <w:rsid w:val="00D15570"/>
    <w:rsid w:val="00D36C58"/>
    <w:rsid w:val="00D44C13"/>
    <w:rsid w:val="00D46CF4"/>
    <w:rsid w:val="00D50F64"/>
    <w:rsid w:val="00D5655E"/>
    <w:rsid w:val="00D62159"/>
    <w:rsid w:val="00D66D08"/>
    <w:rsid w:val="00D74A28"/>
    <w:rsid w:val="00D76B55"/>
    <w:rsid w:val="00D833A4"/>
    <w:rsid w:val="00D849C3"/>
    <w:rsid w:val="00D91442"/>
    <w:rsid w:val="00D917A8"/>
    <w:rsid w:val="00DA0F6A"/>
    <w:rsid w:val="00DA1879"/>
    <w:rsid w:val="00DA2816"/>
    <w:rsid w:val="00DA34E7"/>
    <w:rsid w:val="00DB19B4"/>
    <w:rsid w:val="00DB3FD8"/>
    <w:rsid w:val="00DB51C4"/>
    <w:rsid w:val="00DC1290"/>
    <w:rsid w:val="00DD6C00"/>
    <w:rsid w:val="00DD7F32"/>
    <w:rsid w:val="00DE161F"/>
    <w:rsid w:val="00DE403D"/>
    <w:rsid w:val="00DE692C"/>
    <w:rsid w:val="00DF3A8C"/>
    <w:rsid w:val="00DF4A0F"/>
    <w:rsid w:val="00E004B0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442F1"/>
    <w:rsid w:val="00E56ECC"/>
    <w:rsid w:val="00E61B71"/>
    <w:rsid w:val="00E62287"/>
    <w:rsid w:val="00E6777A"/>
    <w:rsid w:val="00E71177"/>
    <w:rsid w:val="00E71B15"/>
    <w:rsid w:val="00E802C5"/>
    <w:rsid w:val="00E8126E"/>
    <w:rsid w:val="00E82394"/>
    <w:rsid w:val="00E82F55"/>
    <w:rsid w:val="00E90590"/>
    <w:rsid w:val="00E95B76"/>
    <w:rsid w:val="00EB4458"/>
    <w:rsid w:val="00EC092B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1362D"/>
    <w:rsid w:val="00F15BB4"/>
    <w:rsid w:val="00F16D63"/>
    <w:rsid w:val="00F17BDF"/>
    <w:rsid w:val="00F22F0C"/>
    <w:rsid w:val="00F27356"/>
    <w:rsid w:val="00F50678"/>
    <w:rsid w:val="00F51281"/>
    <w:rsid w:val="00F625CB"/>
    <w:rsid w:val="00F63D2B"/>
    <w:rsid w:val="00F64452"/>
    <w:rsid w:val="00F7138C"/>
    <w:rsid w:val="00F76E1A"/>
    <w:rsid w:val="00F87416"/>
    <w:rsid w:val="00F90B0F"/>
    <w:rsid w:val="00F9143E"/>
    <w:rsid w:val="00F927AF"/>
    <w:rsid w:val="00FA068B"/>
    <w:rsid w:val="00FA07A5"/>
    <w:rsid w:val="00FA2327"/>
    <w:rsid w:val="00FB1433"/>
    <w:rsid w:val="00FC14F8"/>
    <w:rsid w:val="00FC30FB"/>
    <w:rsid w:val="00FC3FC2"/>
    <w:rsid w:val="00FC4F75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5F3826FB-BA6D-4706-9FA0-D386867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zatloukal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1005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83</cp:revision>
  <cp:lastPrinted>2016-11-29T06:42:00Z</cp:lastPrinted>
  <dcterms:created xsi:type="dcterms:W3CDTF">2019-09-10T09:00:00Z</dcterms:created>
  <dcterms:modified xsi:type="dcterms:W3CDTF">2020-03-25T08:59:00Z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