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8D5339">
      <w:pPr>
        <w:pStyle w:val="Radadvodovzprva"/>
        <w:tabs>
          <w:tab w:val="left" w:pos="3225"/>
        </w:tabs>
      </w:pPr>
      <w:r>
        <w:t>Důvodová zpráva:</w:t>
      </w:r>
    </w:p>
    <w:p w:rsidR="001965C3" w:rsidRDefault="001965C3" w:rsidP="001965C3">
      <w:pPr>
        <w:pStyle w:val="Tuntext"/>
        <w:rPr>
          <w:rFonts w:cs="Arial"/>
          <w:szCs w:val="24"/>
        </w:rPr>
      </w:pPr>
      <w:r w:rsidRPr="00E878A7">
        <w:rPr>
          <w:rFonts w:cs="Arial"/>
          <w:szCs w:val="24"/>
        </w:rPr>
        <w:t xml:space="preserve">k návrhu usnesení bod </w:t>
      </w:r>
      <w:r>
        <w:rPr>
          <w:rFonts w:cs="Arial"/>
          <w:szCs w:val="24"/>
        </w:rPr>
        <w:t>2</w:t>
      </w:r>
      <w:r w:rsidRPr="00E878A7">
        <w:rPr>
          <w:rFonts w:cs="Arial"/>
          <w:szCs w:val="24"/>
        </w:rPr>
        <w:t>.</w:t>
      </w:r>
      <w:r>
        <w:rPr>
          <w:rFonts w:cs="Arial"/>
          <w:szCs w:val="24"/>
        </w:rPr>
        <w:t xml:space="preserve"> 1., 2. 2., 3. 1., 3. 2.</w:t>
      </w:r>
    </w:p>
    <w:p w:rsidR="001965C3" w:rsidRPr="007C3E0A" w:rsidRDefault="001965C3" w:rsidP="001965C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7C3E0A">
        <w:rPr>
          <w:rFonts w:ascii="Arial" w:hAnsi="Arial" w:cs="Arial"/>
          <w:b/>
          <w:snapToGrid w:val="0"/>
          <w:sz w:val="24"/>
          <w:szCs w:val="24"/>
        </w:rPr>
        <w:t>Majetkoprávní vypořádání pozemk</w:t>
      </w:r>
      <w:r>
        <w:rPr>
          <w:rFonts w:ascii="Arial" w:hAnsi="Arial" w:cs="Arial"/>
          <w:b/>
          <w:snapToGrid w:val="0"/>
          <w:sz w:val="24"/>
          <w:szCs w:val="24"/>
        </w:rPr>
        <w:t>ů</w:t>
      </w:r>
      <w:r w:rsidRPr="007C3E0A">
        <w:rPr>
          <w:rFonts w:ascii="Arial" w:hAnsi="Arial" w:cs="Arial"/>
          <w:b/>
          <w:snapToGrid w:val="0"/>
          <w:sz w:val="24"/>
          <w:szCs w:val="24"/>
        </w:rPr>
        <w:t xml:space="preserve"> určen</w:t>
      </w:r>
      <w:r>
        <w:rPr>
          <w:rFonts w:ascii="Arial" w:hAnsi="Arial" w:cs="Arial"/>
          <w:b/>
          <w:snapToGrid w:val="0"/>
          <w:sz w:val="24"/>
          <w:szCs w:val="24"/>
        </w:rPr>
        <w:t>ých</w:t>
      </w:r>
      <w:r w:rsidRPr="007C3E0A">
        <w:rPr>
          <w:rFonts w:ascii="Arial" w:hAnsi="Arial" w:cs="Arial"/>
          <w:b/>
          <w:snapToGrid w:val="0"/>
          <w:sz w:val="24"/>
          <w:szCs w:val="24"/>
        </w:rPr>
        <w:t xml:space="preserve"> k realizaci investiční akce Olomouckého kraje „II/150 hr. kraje - Prostějov“. </w:t>
      </w:r>
    </w:p>
    <w:p w:rsidR="001965C3" w:rsidRPr="007C3E0A" w:rsidRDefault="001965C3" w:rsidP="001965C3">
      <w:pPr>
        <w:widowControl w:val="0"/>
        <w:spacing w:before="120" w:after="120" w:line="240" w:lineRule="auto"/>
        <w:jc w:val="both"/>
        <w:rPr>
          <w:rFonts w:ascii="Arial" w:hAnsi="Arial" w:cs="Arial"/>
          <w:bCs/>
          <w:sz w:val="24"/>
          <w:szCs w:val="24"/>
        </w:rPr>
      </w:pPr>
      <w:r w:rsidRPr="007C3E0A">
        <w:rPr>
          <w:rFonts w:ascii="Arial" w:hAnsi="Arial" w:cs="Arial"/>
          <w:bCs/>
          <w:sz w:val="24"/>
          <w:szCs w:val="24"/>
        </w:rPr>
        <w:t>Olomoucký kraj je investorem stavby „</w:t>
      </w:r>
      <w:r w:rsidRPr="007C3E0A">
        <w:rPr>
          <w:rFonts w:ascii="Arial" w:hAnsi="Arial" w:cs="Arial"/>
          <w:sz w:val="24"/>
          <w:szCs w:val="24"/>
        </w:rPr>
        <w:t>II/150 hr. kraje - Prostějov“</w:t>
      </w:r>
      <w:r w:rsidRPr="007C3E0A">
        <w:rPr>
          <w:rFonts w:ascii="Arial" w:hAnsi="Arial" w:cs="Arial"/>
          <w:bCs/>
          <w:sz w:val="24"/>
          <w:szCs w:val="24"/>
        </w:rPr>
        <w:t xml:space="preserve">. </w:t>
      </w:r>
      <w:r w:rsidRPr="007C3E0A">
        <w:rPr>
          <w:rFonts w:ascii="Arial" w:hAnsi="Arial" w:cs="Arial"/>
          <w:sz w:val="24"/>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7C3E0A">
        <w:rPr>
          <w:rFonts w:ascii="Arial" w:hAnsi="Arial" w:cs="Arial"/>
          <w:bCs/>
          <w:sz w:val="24"/>
          <w:szCs w:val="24"/>
        </w:rPr>
        <w:t>Návrh opravy silnice je v souladu s územním plánem jednotlivých obcí. Uzavření smluvních vztahů je nezbytné pro účely územního a stavebního řízení a následně k majetkoprávnímu vypořádání pozemků dotčených stavbou po její realizaci.</w:t>
      </w:r>
    </w:p>
    <w:p w:rsidR="001965C3" w:rsidRPr="007C3E0A" w:rsidRDefault="001965C3" w:rsidP="001965C3">
      <w:pPr>
        <w:widowControl w:val="0"/>
        <w:spacing w:before="120" w:after="120" w:line="240" w:lineRule="auto"/>
        <w:jc w:val="both"/>
        <w:rPr>
          <w:rFonts w:ascii="Arial" w:hAnsi="Arial" w:cs="Arial"/>
          <w:bCs/>
          <w:sz w:val="24"/>
          <w:szCs w:val="24"/>
        </w:rPr>
      </w:pPr>
      <w:r w:rsidRPr="00EC6A34">
        <w:rPr>
          <w:rFonts w:ascii="Arial" w:hAnsi="Arial" w:cs="Arial"/>
          <w:bCs/>
          <w:sz w:val="24"/>
          <w:szCs w:val="24"/>
        </w:rPr>
        <w:t>Podnět k zahájení majetkoprávního vypořádání pro realizaci stavby podal odbor investic.</w:t>
      </w:r>
      <w:r w:rsidRPr="007C3E0A">
        <w:rPr>
          <w:rFonts w:ascii="Arial" w:hAnsi="Arial" w:cs="Arial"/>
          <w:bCs/>
          <w:sz w:val="24"/>
          <w:szCs w:val="24"/>
        </w:rPr>
        <w:t xml:space="preserve"> </w:t>
      </w:r>
    </w:p>
    <w:p w:rsidR="001965C3" w:rsidRPr="007C3E0A" w:rsidRDefault="001965C3" w:rsidP="001965C3">
      <w:pPr>
        <w:widowControl w:val="0"/>
        <w:spacing w:before="120" w:after="120" w:line="240" w:lineRule="auto"/>
        <w:jc w:val="both"/>
        <w:rPr>
          <w:rFonts w:ascii="Arial" w:hAnsi="Arial" w:cs="Arial"/>
          <w:bCs/>
          <w:sz w:val="24"/>
          <w:szCs w:val="24"/>
        </w:rPr>
      </w:pPr>
      <w:r w:rsidRPr="007C3E0A">
        <w:rPr>
          <w:rFonts w:ascii="Arial" w:hAnsi="Arial" w:cs="Arial"/>
          <w:bCs/>
          <w:sz w:val="24"/>
          <w:szCs w:val="24"/>
        </w:rPr>
        <w:t>V průběhu přípravy stavby se zjistilo, že stávající komunikace je v mnoha případech zcela mimo silniční pozemek</w:t>
      </w:r>
      <w:r>
        <w:rPr>
          <w:rFonts w:ascii="Arial" w:hAnsi="Arial" w:cs="Arial"/>
          <w:bCs/>
          <w:sz w:val="24"/>
          <w:szCs w:val="24"/>
        </w:rPr>
        <w:t>, evidovaný v katastru nemovitostí</w:t>
      </w:r>
      <w:r w:rsidRPr="007C3E0A">
        <w:rPr>
          <w:rFonts w:ascii="Arial" w:hAnsi="Arial" w:cs="Arial"/>
          <w:bCs/>
          <w:sz w:val="24"/>
          <w:szCs w:val="24"/>
        </w:rPr>
        <w:t xml:space="preserve">. Z tohoto důvodu byla pozastavena příprava stavby v k.ú. Stínava, k.ú. Malé Hradisko a k.ú. Protivanov. </w:t>
      </w:r>
    </w:p>
    <w:p w:rsidR="001965C3" w:rsidRDefault="001965C3" w:rsidP="001965C3">
      <w:pPr>
        <w:widowControl w:val="0"/>
        <w:spacing w:before="120" w:after="120" w:line="240" w:lineRule="auto"/>
        <w:jc w:val="both"/>
        <w:rPr>
          <w:rFonts w:ascii="Arial" w:hAnsi="Arial" w:cs="Arial"/>
          <w:bCs/>
          <w:sz w:val="24"/>
          <w:szCs w:val="24"/>
        </w:rPr>
      </w:pPr>
      <w:r w:rsidRPr="007C3E0A">
        <w:rPr>
          <w:rFonts w:ascii="Arial" w:hAnsi="Arial" w:cs="Arial"/>
          <w:bCs/>
          <w:sz w:val="24"/>
          <w:szCs w:val="24"/>
        </w:rPr>
        <w:t>Stavbou bude dotčeno velké množství pozemků ve vlastnictví třetích osob, a to předevší</w:t>
      </w:r>
      <w:r>
        <w:rPr>
          <w:rFonts w:ascii="Arial" w:hAnsi="Arial" w:cs="Arial"/>
          <w:bCs/>
          <w:sz w:val="24"/>
          <w:szCs w:val="24"/>
        </w:rPr>
        <w:t xml:space="preserve">m v katastrálním území Ohrozim </w:t>
      </w:r>
      <w:r w:rsidRPr="007C3E0A">
        <w:rPr>
          <w:rFonts w:ascii="Arial" w:hAnsi="Arial" w:cs="Arial"/>
          <w:bCs/>
          <w:sz w:val="24"/>
          <w:szCs w:val="24"/>
        </w:rPr>
        <w:t xml:space="preserve">a v katastrálním území Vícov. </w:t>
      </w:r>
    </w:p>
    <w:p w:rsidR="001965C3" w:rsidRPr="001F5BF2" w:rsidRDefault="001965C3" w:rsidP="001965C3">
      <w:pPr>
        <w:widowControl w:val="0"/>
        <w:spacing w:before="120" w:after="120" w:line="240" w:lineRule="auto"/>
        <w:jc w:val="both"/>
        <w:rPr>
          <w:rFonts w:ascii="Arial" w:hAnsi="Arial" w:cs="Arial"/>
          <w:b/>
          <w:sz w:val="24"/>
          <w:szCs w:val="24"/>
        </w:rPr>
      </w:pPr>
      <w:r w:rsidRPr="007C3E0A">
        <w:rPr>
          <w:rFonts w:ascii="Arial" w:hAnsi="Arial" w:cs="Arial"/>
          <w:b/>
          <w:sz w:val="24"/>
          <w:szCs w:val="24"/>
        </w:rPr>
        <w:t>Zastupitelstvo Olomouckého kraje svým usnesením č. UZ/</w:t>
      </w:r>
      <w:r>
        <w:rPr>
          <w:rFonts w:ascii="Arial" w:hAnsi="Arial" w:cs="Arial"/>
          <w:b/>
          <w:sz w:val="24"/>
          <w:szCs w:val="24"/>
        </w:rPr>
        <w:t>19</w:t>
      </w:r>
      <w:r w:rsidRPr="007C3E0A">
        <w:rPr>
          <w:rFonts w:ascii="Arial" w:hAnsi="Arial" w:cs="Arial"/>
          <w:b/>
          <w:sz w:val="24"/>
          <w:szCs w:val="24"/>
        </w:rPr>
        <w:t>/</w:t>
      </w:r>
      <w:r>
        <w:rPr>
          <w:rFonts w:ascii="Arial" w:hAnsi="Arial" w:cs="Arial"/>
          <w:b/>
          <w:sz w:val="24"/>
          <w:szCs w:val="24"/>
        </w:rPr>
        <w:t>19</w:t>
      </w:r>
      <w:r w:rsidRPr="007C3E0A">
        <w:rPr>
          <w:rFonts w:ascii="Arial" w:hAnsi="Arial" w:cs="Arial"/>
          <w:b/>
          <w:sz w:val="24"/>
          <w:szCs w:val="24"/>
        </w:rPr>
        <w:t>/20</w:t>
      </w:r>
      <w:r>
        <w:rPr>
          <w:rFonts w:ascii="Arial" w:hAnsi="Arial" w:cs="Arial"/>
          <w:b/>
          <w:sz w:val="24"/>
          <w:szCs w:val="24"/>
        </w:rPr>
        <w:t>20, bod 3.6.,</w:t>
      </w:r>
      <w:r w:rsidRPr="007C3E0A">
        <w:rPr>
          <w:rFonts w:ascii="Arial" w:hAnsi="Arial" w:cs="Arial"/>
          <w:b/>
          <w:sz w:val="24"/>
          <w:szCs w:val="24"/>
        </w:rPr>
        <w:t xml:space="preserve"> ze dne </w:t>
      </w:r>
      <w:r>
        <w:rPr>
          <w:rFonts w:ascii="Arial" w:hAnsi="Arial" w:cs="Arial"/>
          <w:b/>
          <w:sz w:val="24"/>
          <w:szCs w:val="24"/>
        </w:rPr>
        <w:t>17</w:t>
      </w:r>
      <w:r w:rsidRPr="007C3E0A">
        <w:rPr>
          <w:rFonts w:ascii="Arial" w:hAnsi="Arial" w:cs="Arial"/>
          <w:b/>
          <w:sz w:val="24"/>
          <w:szCs w:val="24"/>
        </w:rPr>
        <w:t>. </w:t>
      </w:r>
      <w:r>
        <w:rPr>
          <w:rFonts w:ascii="Arial" w:hAnsi="Arial" w:cs="Arial"/>
          <w:b/>
          <w:sz w:val="24"/>
          <w:szCs w:val="24"/>
        </w:rPr>
        <w:t>2</w:t>
      </w:r>
      <w:r w:rsidRPr="007C3E0A">
        <w:rPr>
          <w:rFonts w:ascii="Arial" w:hAnsi="Arial" w:cs="Arial"/>
          <w:b/>
          <w:sz w:val="24"/>
          <w:szCs w:val="24"/>
        </w:rPr>
        <w:t>. 20</w:t>
      </w:r>
      <w:r>
        <w:rPr>
          <w:rFonts w:ascii="Arial" w:hAnsi="Arial" w:cs="Arial"/>
          <w:b/>
          <w:sz w:val="24"/>
          <w:szCs w:val="24"/>
        </w:rPr>
        <w:t>20</w:t>
      </w:r>
      <w:r w:rsidRPr="007C3E0A">
        <w:rPr>
          <w:rFonts w:ascii="Arial" w:hAnsi="Arial" w:cs="Arial"/>
          <w:b/>
          <w:sz w:val="24"/>
          <w:szCs w:val="24"/>
        </w:rPr>
        <w:t xml:space="preserve"> schválilo </w:t>
      </w:r>
      <w:r>
        <w:rPr>
          <w:rFonts w:ascii="Arial" w:hAnsi="Arial" w:cs="Arial"/>
          <w:b/>
          <w:sz w:val="24"/>
          <w:szCs w:val="24"/>
        </w:rPr>
        <w:t xml:space="preserve">mj. </w:t>
      </w:r>
      <w:r w:rsidRPr="007C3E0A">
        <w:rPr>
          <w:rFonts w:ascii="Arial" w:hAnsi="Arial" w:cs="Arial"/>
          <w:b/>
          <w:sz w:val="24"/>
          <w:szCs w:val="24"/>
        </w:rPr>
        <w:t xml:space="preserve">uzavření smluv o budoucích kupních smlouvách </w:t>
      </w:r>
      <w:r w:rsidRPr="001F5BF2">
        <w:rPr>
          <w:rFonts w:ascii="Arial" w:hAnsi="Arial" w:cs="Arial"/>
          <w:b/>
          <w:sz w:val="24"/>
          <w:szCs w:val="24"/>
        </w:rPr>
        <w:t xml:space="preserve">na budoucí odkoupení částí pozemků určených pro stavbu </w:t>
      </w:r>
      <w:r w:rsidRPr="007C3E0A">
        <w:rPr>
          <w:rFonts w:ascii="Arial" w:hAnsi="Arial" w:cs="Arial"/>
          <w:b/>
          <w:sz w:val="24"/>
          <w:szCs w:val="24"/>
        </w:rPr>
        <w:t>„II/150 hr. kraje - Prostějov“</w:t>
      </w:r>
      <w:r w:rsidRPr="001F5BF2">
        <w:rPr>
          <w:rFonts w:ascii="Arial" w:hAnsi="Arial" w:cs="Arial"/>
          <w:b/>
          <w:sz w:val="24"/>
          <w:szCs w:val="24"/>
        </w:rPr>
        <w:t xml:space="preserve">: </w:t>
      </w:r>
    </w:p>
    <w:p w:rsidR="001965C3" w:rsidRPr="001F5BF2" w:rsidRDefault="001965C3" w:rsidP="001965C3">
      <w:pPr>
        <w:widowControl w:val="0"/>
        <w:spacing w:before="120" w:after="120" w:line="240" w:lineRule="auto"/>
        <w:jc w:val="both"/>
        <w:rPr>
          <w:rFonts w:ascii="Arial" w:hAnsi="Arial" w:cs="Arial"/>
          <w:b/>
          <w:sz w:val="24"/>
          <w:szCs w:val="24"/>
        </w:rPr>
      </w:pPr>
      <w:r w:rsidRPr="001F5BF2">
        <w:rPr>
          <w:rFonts w:ascii="Arial" w:hAnsi="Arial" w:cs="Arial"/>
          <w:b/>
          <w:sz w:val="24"/>
          <w:szCs w:val="24"/>
        </w:rPr>
        <w:t xml:space="preserve">- části pozemku parc. č. 345/38 orná půda o výměře cca 8 m2 v k.ú. Ohrozim mezi </w:t>
      </w:r>
      <w:r w:rsidR="007C37FE">
        <w:rPr>
          <w:rFonts w:ascii="Arial" w:hAnsi="Arial" w:cs="Arial"/>
          <w:b/>
          <w:sz w:val="24"/>
          <w:szCs w:val="24"/>
        </w:rPr>
        <w:t>XXX</w:t>
      </w:r>
      <w:r w:rsidRPr="001F5BF2">
        <w:rPr>
          <w:rFonts w:ascii="Arial" w:hAnsi="Arial" w:cs="Arial"/>
          <w:b/>
          <w:sz w:val="24"/>
          <w:szCs w:val="24"/>
        </w:rPr>
        <w:t xml:space="preserve"> (id. 1/2) </w:t>
      </w:r>
      <w:r>
        <w:rPr>
          <w:rFonts w:ascii="Arial" w:hAnsi="Arial" w:cs="Arial"/>
          <w:b/>
          <w:sz w:val="24"/>
          <w:szCs w:val="24"/>
        </w:rPr>
        <w:t xml:space="preserve">a </w:t>
      </w:r>
      <w:r w:rsidR="007C37FE">
        <w:rPr>
          <w:rFonts w:ascii="Arial" w:hAnsi="Arial" w:cs="Arial"/>
          <w:b/>
          <w:sz w:val="24"/>
          <w:szCs w:val="24"/>
        </w:rPr>
        <w:t>XXX</w:t>
      </w:r>
      <w:r>
        <w:rPr>
          <w:rFonts w:ascii="Arial" w:hAnsi="Arial" w:cs="Arial"/>
          <w:b/>
          <w:sz w:val="24"/>
          <w:szCs w:val="24"/>
        </w:rPr>
        <w:t xml:space="preserve"> (id. 1/2),</w:t>
      </w:r>
    </w:p>
    <w:p w:rsidR="001965C3" w:rsidRPr="001F5BF2" w:rsidRDefault="001965C3" w:rsidP="001965C3">
      <w:pPr>
        <w:widowControl w:val="0"/>
        <w:spacing w:before="120" w:after="120" w:line="240" w:lineRule="auto"/>
        <w:jc w:val="both"/>
        <w:rPr>
          <w:rFonts w:ascii="Arial" w:hAnsi="Arial" w:cs="Arial"/>
          <w:b/>
          <w:sz w:val="24"/>
          <w:szCs w:val="24"/>
        </w:rPr>
      </w:pPr>
      <w:r w:rsidRPr="001F5BF2">
        <w:rPr>
          <w:rFonts w:ascii="Arial" w:hAnsi="Arial" w:cs="Arial"/>
          <w:b/>
          <w:sz w:val="24"/>
          <w:szCs w:val="24"/>
        </w:rPr>
        <w:t xml:space="preserve">- ideální 1/4 části pozemku parc. č. 440/17 orná půda o výměře cca 8 m2 v k.ú. Ohrozim mezi </w:t>
      </w:r>
      <w:r w:rsidR="007C37FE">
        <w:rPr>
          <w:rFonts w:ascii="Arial" w:hAnsi="Arial" w:cs="Arial"/>
          <w:b/>
          <w:sz w:val="24"/>
          <w:szCs w:val="24"/>
        </w:rPr>
        <w:t>XXX,</w:t>
      </w:r>
    </w:p>
    <w:p w:rsidR="001965C3" w:rsidRDefault="001965C3" w:rsidP="001965C3">
      <w:pPr>
        <w:widowControl w:val="0"/>
        <w:spacing w:before="120" w:after="120" w:line="240" w:lineRule="auto"/>
        <w:jc w:val="both"/>
        <w:rPr>
          <w:rFonts w:ascii="Arial" w:hAnsi="Arial" w:cs="Arial"/>
          <w:b/>
          <w:sz w:val="24"/>
          <w:szCs w:val="24"/>
        </w:rPr>
      </w:pPr>
      <w:r w:rsidRPr="001F5BF2">
        <w:rPr>
          <w:rFonts w:ascii="Arial" w:hAnsi="Arial" w:cs="Arial"/>
          <w:b/>
          <w:sz w:val="24"/>
          <w:szCs w:val="24"/>
        </w:rPr>
        <w:t>jako budoucími prodávajícími a Olomouckým krajem jako budoucím kupujícím</w:t>
      </w:r>
      <w:r>
        <w:rPr>
          <w:rFonts w:ascii="Arial" w:hAnsi="Arial" w:cs="Arial"/>
          <w:b/>
          <w:sz w:val="24"/>
          <w:szCs w:val="24"/>
        </w:rPr>
        <w:t xml:space="preserve"> </w:t>
      </w:r>
      <w:r w:rsidRPr="007C3E0A">
        <w:rPr>
          <w:rFonts w:ascii="Arial" w:hAnsi="Arial" w:cs="Arial"/>
          <w:b/>
          <w:sz w:val="24"/>
          <w:szCs w:val="24"/>
        </w:rPr>
        <w:t xml:space="preserve">s tím, že kupní ceny předmětných nemovitostí se budou rovnat cenám tržním, stanoveným znaleckými posudky zpracovanými dle právních předpisů o oceňování majetku účinných v době uzavření řádných kupních smluv, minimálně však ve výši </w:t>
      </w:r>
      <w:r>
        <w:rPr>
          <w:rFonts w:ascii="Arial" w:hAnsi="Arial" w:cs="Arial"/>
          <w:b/>
          <w:sz w:val="24"/>
          <w:szCs w:val="24"/>
        </w:rPr>
        <w:t>300</w:t>
      </w:r>
      <w:r w:rsidRPr="007C3E0A">
        <w:rPr>
          <w:rFonts w:ascii="Arial" w:hAnsi="Arial" w:cs="Arial"/>
          <w:b/>
          <w:sz w:val="24"/>
          <w:szCs w:val="24"/>
        </w:rPr>
        <w:t> Kč/m2.</w:t>
      </w:r>
    </w:p>
    <w:p w:rsidR="001965C3" w:rsidRDefault="001965C3" w:rsidP="001965C3">
      <w:pPr>
        <w:widowControl w:val="0"/>
        <w:spacing w:after="120" w:line="240" w:lineRule="auto"/>
        <w:jc w:val="both"/>
        <w:rPr>
          <w:rFonts w:ascii="Arial" w:hAnsi="Arial" w:cs="Arial"/>
          <w:b/>
          <w:sz w:val="24"/>
          <w:szCs w:val="24"/>
        </w:rPr>
      </w:pPr>
    </w:p>
    <w:p w:rsidR="001965C3" w:rsidRDefault="001965C3" w:rsidP="001965C3">
      <w:pPr>
        <w:widowControl w:val="0"/>
        <w:spacing w:after="120" w:line="240" w:lineRule="auto"/>
        <w:jc w:val="both"/>
        <w:rPr>
          <w:rFonts w:ascii="Arial" w:hAnsi="Arial" w:cs="Arial"/>
          <w:b/>
          <w:bCs/>
          <w:sz w:val="24"/>
          <w:szCs w:val="24"/>
        </w:rPr>
      </w:pPr>
      <w:r w:rsidRPr="007C3E0A">
        <w:rPr>
          <w:rFonts w:ascii="Arial" w:hAnsi="Arial" w:cs="Arial"/>
          <w:b/>
          <w:sz w:val="24"/>
          <w:szCs w:val="24"/>
        </w:rPr>
        <w:t>Zastupitelstvo Olomouckého kraje svým usnesením č. UZ/</w:t>
      </w:r>
      <w:r>
        <w:rPr>
          <w:rFonts w:ascii="Arial" w:hAnsi="Arial" w:cs="Arial"/>
          <w:b/>
          <w:sz w:val="24"/>
          <w:szCs w:val="24"/>
        </w:rPr>
        <w:t>19</w:t>
      </w:r>
      <w:r w:rsidRPr="007C3E0A">
        <w:rPr>
          <w:rFonts w:ascii="Arial" w:hAnsi="Arial" w:cs="Arial"/>
          <w:b/>
          <w:sz w:val="24"/>
          <w:szCs w:val="24"/>
        </w:rPr>
        <w:t>/</w:t>
      </w:r>
      <w:r>
        <w:rPr>
          <w:rFonts w:ascii="Arial" w:hAnsi="Arial" w:cs="Arial"/>
          <w:b/>
          <w:sz w:val="24"/>
          <w:szCs w:val="24"/>
        </w:rPr>
        <w:t>19</w:t>
      </w:r>
      <w:r w:rsidRPr="007C3E0A">
        <w:rPr>
          <w:rFonts w:ascii="Arial" w:hAnsi="Arial" w:cs="Arial"/>
          <w:b/>
          <w:sz w:val="24"/>
          <w:szCs w:val="24"/>
        </w:rPr>
        <w:t>/20</w:t>
      </w:r>
      <w:r>
        <w:rPr>
          <w:rFonts w:ascii="Arial" w:hAnsi="Arial" w:cs="Arial"/>
          <w:b/>
          <w:sz w:val="24"/>
          <w:szCs w:val="24"/>
        </w:rPr>
        <w:t>20, bod 3.7.,</w:t>
      </w:r>
      <w:r w:rsidRPr="007C3E0A">
        <w:rPr>
          <w:rFonts w:ascii="Arial" w:hAnsi="Arial" w:cs="Arial"/>
          <w:b/>
          <w:sz w:val="24"/>
          <w:szCs w:val="24"/>
        </w:rPr>
        <w:t xml:space="preserve"> ze dne </w:t>
      </w:r>
      <w:r>
        <w:rPr>
          <w:rFonts w:ascii="Arial" w:hAnsi="Arial" w:cs="Arial"/>
          <w:b/>
          <w:sz w:val="24"/>
          <w:szCs w:val="24"/>
        </w:rPr>
        <w:t>17</w:t>
      </w:r>
      <w:r w:rsidRPr="007C3E0A">
        <w:rPr>
          <w:rFonts w:ascii="Arial" w:hAnsi="Arial" w:cs="Arial"/>
          <w:b/>
          <w:sz w:val="24"/>
          <w:szCs w:val="24"/>
        </w:rPr>
        <w:t>. </w:t>
      </w:r>
      <w:r>
        <w:rPr>
          <w:rFonts w:ascii="Arial" w:hAnsi="Arial" w:cs="Arial"/>
          <w:b/>
          <w:sz w:val="24"/>
          <w:szCs w:val="24"/>
        </w:rPr>
        <w:t>2</w:t>
      </w:r>
      <w:r w:rsidRPr="007C3E0A">
        <w:rPr>
          <w:rFonts w:ascii="Arial" w:hAnsi="Arial" w:cs="Arial"/>
          <w:b/>
          <w:sz w:val="24"/>
          <w:szCs w:val="24"/>
        </w:rPr>
        <w:t>. 20</w:t>
      </w:r>
      <w:r>
        <w:rPr>
          <w:rFonts w:ascii="Arial" w:hAnsi="Arial" w:cs="Arial"/>
          <w:b/>
          <w:sz w:val="24"/>
          <w:szCs w:val="24"/>
        </w:rPr>
        <w:t>20</w:t>
      </w:r>
      <w:r w:rsidRPr="007C3E0A">
        <w:rPr>
          <w:rFonts w:ascii="Arial" w:hAnsi="Arial" w:cs="Arial"/>
          <w:b/>
          <w:sz w:val="24"/>
          <w:szCs w:val="24"/>
        </w:rPr>
        <w:t xml:space="preserve"> schválilo</w:t>
      </w:r>
      <w:r>
        <w:rPr>
          <w:rFonts w:ascii="Arial" w:hAnsi="Arial" w:cs="Arial"/>
          <w:b/>
          <w:sz w:val="24"/>
          <w:szCs w:val="24"/>
        </w:rPr>
        <w:t xml:space="preserve"> </w:t>
      </w:r>
      <w:r>
        <w:rPr>
          <w:rFonts w:ascii="Arial" w:hAnsi="Arial" w:cs="Arial"/>
          <w:b/>
          <w:bCs/>
          <w:sz w:val="24"/>
          <w:szCs w:val="24"/>
        </w:rPr>
        <w:t>odkoupení pozemků</w:t>
      </w:r>
      <w:r w:rsidRPr="007C3E0A">
        <w:rPr>
          <w:rFonts w:ascii="Arial" w:hAnsi="Arial" w:cs="Arial"/>
          <w:b/>
          <w:bCs/>
          <w:sz w:val="24"/>
          <w:szCs w:val="24"/>
        </w:rPr>
        <w:t xml:space="preserve"> určených pro stavbu </w:t>
      </w:r>
      <w:r>
        <w:rPr>
          <w:rFonts w:ascii="Arial" w:hAnsi="Arial" w:cs="Arial"/>
          <w:b/>
          <w:bCs/>
          <w:sz w:val="24"/>
          <w:szCs w:val="24"/>
        </w:rPr>
        <w:t>„II/150 hr. kraje -  Prostějov“,</w:t>
      </w:r>
      <w:r w:rsidRPr="007C3E0A">
        <w:rPr>
          <w:rFonts w:ascii="Arial" w:hAnsi="Arial" w:cs="Arial"/>
          <w:b/>
          <w:bCs/>
          <w:sz w:val="24"/>
          <w:szCs w:val="24"/>
        </w:rPr>
        <w:t xml:space="preserve"> </w:t>
      </w:r>
      <w:r>
        <w:rPr>
          <w:rFonts w:ascii="Arial" w:hAnsi="Arial" w:cs="Arial"/>
          <w:b/>
          <w:bCs/>
          <w:sz w:val="24"/>
          <w:szCs w:val="24"/>
        </w:rPr>
        <w:t>mimo jiné:</w:t>
      </w:r>
    </w:p>
    <w:p w:rsidR="001965C3" w:rsidRPr="001F5BF2" w:rsidRDefault="001965C3" w:rsidP="001965C3">
      <w:pPr>
        <w:widowControl w:val="0"/>
        <w:spacing w:after="120" w:line="240" w:lineRule="auto"/>
        <w:jc w:val="both"/>
        <w:rPr>
          <w:rFonts w:ascii="Arial" w:hAnsi="Arial" w:cs="Arial"/>
          <w:b/>
          <w:bCs/>
          <w:sz w:val="24"/>
          <w:szCs w:val="24"/>
        </w:rPr>
      </w:pPr>
      <w:r w:rsidRPr="001F5BF2">
        <w:rPr>
          <w:rFonts w:ascii="Arial" w:hAnsi="Arial" w:cs="Arial"/>
          <w:b/>
          <w:bCs/>
          <w:sz w:val="24"/>
          <w:szCs w:val="24"/>
        </w:rPr>
        <w:t>-</w:t>
      </w:r>
      <w:r>
        <w:rPr>
          <w:rFonts w:ascii="Arial" w:hAnsi="Arial" w:cs="Arial"/>
          <w:b/>
          <w:bCs/>
          <w:sz w:val="24"/>
          <w:szCs w:val="24"/>
        </w:rPr>
        <w:t xml:space="preserve"> pozemku parc. č. 1571/56 ost. pl. o výměře 410 m2 v </w:t>
      </w:r>
      <w:r w:rsidRPr="001F5BF2">
        <w:rPr>
          <w:rFonts w:ascii="Arial" w:hAnsi="Arial" w:cs="Arial"/>
          <w:b/>
          <w:sz w:val="24"/>
          <w:szCs w:val="24"/>
        </w:rPr>
        <w:t xml:space="preserve">k.ú. Ohrozim </w:t>
      </w:r>
      <w:r>
        <w:rPr>
          <w:rFonts w:ascii="Arial" w:hAnsi="Arial" w:cs="Arial"/>
          <w:b/>
          <w:sz w:val="24"/>
          <w:szCs w:val="24"/>
        </w:rPr>
        <w:t xml:space="preserve">z vlastnictví </w:t>
      </w:r>
      <w:r w:rsidR="007C37FE">
        <w:rPr>
          <w:rFonts w:ascii="Arial" w:hAnsi="Arial" w:cs="Arial"/>
          <w:b/>
          <w:sz w:val="24"/>
          <w:szCs w:val="24"/>
        </w:rPr>
        <w:t>XXX</w:t>
      </w:r>
      <w:r w:rsidRPr="001F5BF2">
        <w:rPr>
          <w:rFonts w:ascii="Arial" w:hAnsi="Arial" w:cs="Arial"/>
          <w:b/>
          <w:sz w:val="24"/>
          <w:szCs w:val="24"/>
        </w:rPr>
        <w:t xml:space="preserve"> (id. 1/2) </w:t>
      </w:r>
      <w:r>
        <w:rPr>
          <w:rFonts w:ascii="Arial" w:hAnsi="Arial" w:cs="Arial"/>
          <w:b/>
          <w:sz w:val="24"/>
          <w:szCs w:val="24"/>
        </w:rPr>
        <w:t xml:space="preserve">a </w:t>
      </w:r>
      <w:r w:rsidR="007C37FE">
        <w:rPr>
          <w:rFonts w:ascii="Arial" w:hAnsi="Arial" w:cs="Arial"/>
          <w:b/>
          <w:sz w:val="24"/>
          <w:szCs w:val="24"/>
        </w:rPr>
        <w:t>XXX</w:t>
      </w:r>
      <w:r>
        <w:rPr>
          <w:rFonts w:ascii="Arial" w:hAnsi="Arial" w:cs="Arial"/>
          <w:b/>
          <w:sz w:val="24"/>
          <w:szCs w:val="24"/>
        </w:rPr>
        <w:t xml:space="preserve"> (id. 1/2),</w:t>
      </w:r>
    </w:p>
    <w:p w:rsidR="001965C3" w:rsidRDefault="001965C3" w:rsidP="001965C3">
      <w:pPr>
        <w:widowControl w:val="0"/>
        <w:spacing w:before="120" w:after="120" w:line="240" w:lineRule="auto"/>
        <w:jc w:val="both"/>
        <w:rPr>
          <w:rFonts w:ascii="Arial" w:hAnsi="Arial" w:cs="Arial"/>
          <w:b/>
          <w:sz w:val="24"/>
          <w:szCs w:val="24"/>
        </w:rPr>
      </w:pPr>
      <w:r>
        <w:rPr>
          <w:rFonts w:ascii="Arial" w:hAnsi="Arial" w:cs="Arial"/>
          <w:b/>
          <w:bCs/>
          <w:sz w:val="24"/>
          <w:szCs w:val="24"/>
        </w:rPr>
        <w:t xml:space="preserve">- </w:t>
      </w:r>
      <w:r w:rsidRPr="001F5BF2">
        <w:rPr>
          <w:rFonts w:ascii="Arial" w:hAnsi="Arial" w:cs="Arial"/>
          <w:b/>
          <w:sz w:val="24"/>
          <w:szCs w:val="24"/>
        </w:rPr>
        <w:t xml:space="preserve">ideální 1/4 pozemku parc. č. </w:t>
      </w:r>
      <w:r>
        <w:rPr>
          <w:rFonts w:ascii="Arial" w:hAnsi="Arial" w:cs="Arial"/>
          <w:b/>
          <w:sz w:val="24"/>
          <w:szCs w:val="24"/>
        </w:rPr>
        <w:t>1571/26</w:t>
      </w:r>
      <w:r w:rsidRPr="001F5BF2">
        <w:rPr>
          <w:rFonts w:ascii="Arial" w:hAnsi="Arial" w:cs="Arial"/>
          <w:b/>
          <w:sz w:val="24"/>
          <w:szCs w:val="24"/>
        </w:rPr>
        <w:t xml:space="preserve"> </w:t>
      </w:r>
      <w:r>
        <w:rPr>
          <w:rFonts w:ascii="Arial" w:hAnsi="Arial" w:cs="Arial"/>
          <w:b/>
          <w:sz w:val="24"/>
          <w:szCs w:val="24"/>
        </w:rPr>
        <w:t xml:space="preserve">ost. pl. </w:t>
      </w:r>
      <w:r w:rsidRPr="001F5BF2">
        <w:rPr>
          <w:rFonts w:ascii="Arial" w:hAnsi="Arial" w:cs="Arial"/>
          <w:b/>
          <w:sz w:val="24"/>
          <w:szCs w:val="24"/>
        </w:rPr>
        <w:t xml:space="preserve">o výměře </w:t>
      </w:r>
      <w:r>
        <w:rPr>
          <w:rFonts w:ascii="Arial" w:hAnsi="Arial" w:cs="Arial"/>
          <w:b/>
          <w:sz w:val="24"/>
          <w:szCs w:val="24"/>
        </w:rPr>
        <w:t>206</w:t>
      </w:r>
      <w:r w:rsidRPr="001F5BF2">
        <w:rPr>
          <w:rFonts w:ascii="Arial" w:hAnsi="Arial" w:cs="Arial"/>
          <w:b/>
          <w:sz w:val="24"/>
          <w:szCs w:val="24"/>
        </w:rPr>
        <w:t xml:space="preserve"> m2 v k.ú. Ohrozim </w:t>
      </w:r>
      <w:r>
        <w:rPr>
          <w:rFonts w:ascii="Arial" w:hAnsi="Arial" w:cs="Arial"/>
          <w:b/>
          <w:sz w:val="24"/>
          <w:szCs w:val="24"/>
        </w:rPr>
        <w:t>z vlastnictví</w:t>
      </w:r>
      <w:r w:rsidRPr="001F5BF2">
        <w:rPr>
          <w:rFonts w:ascii="Arial" w:hAnsi="Arial" w:cs="Arial"/>
          <w:b/>
          <w:sz w:val="24"/>
          <w:szCs w:val="24"/>
        </w:rPr>
        <w:t xml:space="preserve"> </w:t>
      </w:r>
      <w:r w:rsidR="007C37FE">
        <w:rPr>
          <w:rFonts w:ascii="Arial" w:hAnsi="Arial" w:cs="Arial"/>
          <w:b/>
          <w:sz w:val="24"/>
          <w:szCs w:val="24"/>
        </w:rPr>
        <w:t>XXX</w:t>
      </w:r>
      <w:r w:rsidRPr="001F5BF2">
        <w:rPr>
          <w:rFonts w:ascii="Arial" w:hAnsi="Arial" w:cs="Arial"/>
          <w:b/>
          <w:sz w:val="24"/>
          <w:szCs w:val="24"/>
        </w:rPr>
        <w:t>,</w:t>
      </w:r>
    </w:p>
    <w:p w:rsidR="001965C3" w:rsidRDefault="001965C3" w:rsidP="001965C3">
      <w:pPr>
        <w:widowControl w:val="0"/>
        <w:spacing w:after="120" w:line="240" w:lineRule="auto"/>
        <w:jc w:val="both"/>
        <w:rPr>
          <w:rFonts w:ascii="Arial" w:eastAsia="Times New Roman" w:hAnsi="Arial" w:cs="Arial"/>
          <w:b/>
          <w:color w:val="000000"/>
          <w:sz w:val="24"/>
          <w:szCs w:val="24"/>
          <w:lang w:eastAsia="cs-CZ"/>
        </w:rPr>
      </w:pPr>
      <w:r w:rsidRPr="001B4FF4">
        <w:rPr>
          <w:rFonts w:ascii="Arial" w:eastAsia="Times New Roman" w:hAnsi="Arial" w:cs="Arial"/>
          <w:b/>
          <w:color w:val="000000"/>
          <w:sz w:val="24"/>
          <w:szCs w:val="24"/>
          <w:lang w:eastAsia="cs-CZ"/>
        </w:rPr>
        <w:t xml:space="preserve">do vlastnictví Olomouckého kraje, do hospodaření Správy silnic Olomouckého kraje, příspěvkové organizace, za kupní cenu ve výši 300 Kč/m2. </w:t>
      </w:r>
    </w:p>
    <w:p w:rsidR="001965C3" w:rsidRDefault="001965C3" w:rsidP="001965C3">
      <w:pPr>
        <w:spacing w:before="120" w:after="120"/>
        <w:jc w:val="both"/>
        <w:rPr>
          <w:rFonts w:ascii="Arial" w:hAnsi="Arial" w:cs="Arial"/>
          <w:sz w:val="24"/>
          <w:szCs w:val="24"/>
        </w:rPr>
      </w:pPr>
      <w:r>
        <w:rPr>
          <w:rFonts w:ascii="Arial" w:hAnsi="Arial" w:cs="Arial"/>
          <w:sz w:val="24"/>
          <w:szCs w:val="24"/>
        </w:rPr>
        <w:t>V mezidobí však p</w:t>
      </w:r>
      <w:r w:rsidRPr="000D7ADA">
        <w:rPr>
          <w:rFonts w:ascii="Arial" w:hAnsi="Arial" w:cs="Arial"/>
          <w:sz w:val="24"/>
          <w:szCs w:val="24"/>
        </w:rPr>
        <w:t xml:space="preserve">aní </w:t>
      </w:r>
      <w:r w:rsidR="007C37FE">
        <w:rPr>
          <w:rFonts w:ascii="Arial" w:hAnsi="Arial" w:cs="Arial"/>
          <w:sz w:val="24"/>
          <w:szCs w:val="24"/>
        </w:rPr>
        <w:t>XXX</w:t>
      </w:r>
      <w:r>
        <w:rPr>
          <w:rFonts w:ascii="Arial" w:hAnsi="Arial" w:cs="Arial"/>
          <w:sz w:val="24"/>
          <w:szCs w:val="24"/>
        </w:rPr>
        <w:t xml:space="preserve"> a paní </w:t>
      </w:r>
      <w:r w:rsidR="007C37FE">
        <w:rPr>
          <w:rFonts w:ascii="Arial" w:hAnsi="Arial" w:cs="Arial"/>
          <w:sz w:val="24"/>
          <w:szCs w:val="24"/>
        </w:rPr>
        <w:t>XXX</w:t>
      </w:r>
      <w:r>
        <w:rPr>
          <w:rFonts w:ascii="Arial" w:hAnsi="Arial" w:cs="Arial"/>
          <w:sz w:val="24"/>
          <w:szCs w:val="24"/>
        </w:rPr>
        <w:t xml:space="preserve"> uzavřely směnnou smlouvu, na základě které se </w:t>
      </w:r>
      <w:r w:rsidR="007C37FE">
        <w:rPr>
          <w:rFonts w:ascii="Arial" w:hAnsi="Arial" w:cs="Arial"/>
          <w:sz w:val="24"/>
          <w:szCs w:val="24"/>
        </w:rPr>
        <w:t>XXX</w:t>
      </w:r>
      <w:r>
        <w:rPr>
          <w:rFonts w:ascii="Arial" w:hAnsi="Arial" w:cs="Arial"/>
          <w:sz w:val="24"/>
          <w:szCs w:val="24"/>
        </w:rPr>
        <w:t xml:space="preserve"> stala výlučným vlastníkem pozemku parc. č. 345/38 v k.ú. Ohrozimi a </w:t>
      </w:r>
      <w:r w:rsidR="007C37FE">
        <w:rPr>
          <w:rFonts w:ascii="Arial" w:hAnsi="Arial" w:cs="Arial"/>
          <w:sz w:val="24"/>
          <w:szCs w:val="24"/>
        </w:rPr>
        <w:t>XXX</w:t>
      </w:r>
      <w:r>
        <w:rPr>
          <w:rFonts w:ascii="Arial" w:hAnsi="Arial" w:cs="Arial"/>
          <w:sz w:val="24"/>
          <w:szCs w:val="24"/>
        </w:rPr>
        <w:t xml:space="preserve"> se stala výlučným vlastníkem pozemku parc. č. 1571/56 v k.ú. Ohrozim.</w:t>
      </w:r>
      <w:r w:rsidR="00910235">
        <w:rPr>
          <w:rFonts w:ascii="Arial" w:hAnsi="Arial" w:cs="Arial"/>
          <w:sz w:val="24"/>
          <w:szCs w:val="24"/>
        </w:rPr>
        <w:t xml:space="preserve"> </w:t>
      </w:r>
      <w:r>
        <w:rPr>
          <w:rFonts w:ascii="Arial" w:hAnsi="Arial" w:cs="Arial"/>
          <w:sz w:val="24"/>
          <w:szCs w:val="24"/>
        </w:rPr>
        <w:t xml:space="preserve">Pan </w:t>
      </w:r>
      <w:r w:rsidR="007C37FE">
        <w:rPr>
          <w:rFonts w:ascii="Arial" w:hAnsi="Arial" w:cs="Arial"/>
          <w:sz w:val="24"/>
          <w:szCs w:val="24"/>
        </w:rPr>
        <w:t>XXX</w:t>
      </w:r>
      <w:r>
        <w:rPr>
          <w:rFonts w:ascii="Arial" w:hAnsi="Arial" w:cs="Arial"/>
          <w:sz w:val="24"/>
          <w:szCs w:val="24"/>
        </w:rPr>
        <w:t xml:space="preserve"> převedl svůj spoluvlastnický </w:t>
      </w:r>
      <w:r>
        <w:rPr>
          <w:rFonts w:ascii="Arial" w:hAnsi="Arial" w:cs="Arial"/>
          <w:sz w:val="24"/>
          <w:szCs w:val="24"/>
        </w:rPr>
        <w:lastRenderedPageBreak/>
        <w:t>podíl o velikosti id. 1/4 na pozemcích parc. č. 440/17 a parc. č. 1571/26, oba v k.ú. Ohrozim do vlastnictví společnosti VIAGEM a.s.</w:t>
      </w:r>
    </w:p>
    <w:p w:rsidR="001965C3" w:rsidRPr="000D7ADA" w:rsidRDefault="001965C3" w:rsidP="001965C3">
      <w:pPr>
        <w:spacing w:before="120" w:after="120"/>
        <w:jc w:val="both"/>
        <w:rPr>
          <w:rFonts w:ascii="Arial" w:hAnsi="Arial" w:cs="Arial"/>
          <w:sz w:val="24"/>
          <w:szCs w:val="24"/>
        </w:rPr>
      </w:pPr>
      <w:r>
        <w:rPr>
          <w:rFonts w:ascii="Arial" w:hAnsi="Arial" w:cs="Arial"/>
          <w:sz w:val="24"/>
          <w:szCs w:val="24"/>
        </w:rPr>
        <w:t>Odbor majetkový, právní a správních činností navrhuje uzavřít smlouvy s novými vlastníky za stejných podmínek, které byly schváleny zastupitelstvem kraje dne 17. 2. 2020.</w:t>
      </w:r>
    </w:p>
    <w:p w:rsidR="001965C3" w:rsidRDefault="001965C3" w:rsidP="001965C3">
      <w:pPr>
        <w:pStyle w:val="Zkladntext"/>
        <w:outlineLvl w:val="0"/>
        <w:rPr>
          <w:rFonts w:eastAsiaTheme="minorHAnsi" w:cs="Arial"/>
          <w:b/>
          <w:szCs w:val="24"/>
        </w:rPr>
      </w:pPr>
      <w:r>
        <w:rPr>
          <w:rFonts w:cs="Arial"/>
          <w:b/>
          <w:szCs w:val="24"/>
        </w:rPr>
        <w:t xml:space="preserve">Rada Olomouckého kraje </w:t>
      </w:r>
      <w:r w:rsidRPr="000963DD">
        <w:rPr>
          <w:rFonts w:cs="Arial"/>
          <w:szCs w:val="24"/>
        </w:rPr>
        <w:t>na základě návrhu odboru majetkového, právního a správních činností</w:t>
      </w:r>
      <w:r w:rsidRPr="008A583E">
        <w:rPr>
          <w:rFonts w:cs="Arial"/>
          <w:b/>
          <w:szCs w:val="24"/>
        </w:rPr>
        <w:t xml:space="preserve"> doporuč</w:t>
      </w:r>
      <w:r>
        <w:rPr>
          <w:rFonts w:cs="Arial"/>
          <w:b/>
          <w:szCs w:val="24"/>
        </w:rPr>
        <w:t>uje</w:t>
      </w:r>
      <w:r w:rsidRPr="008A583E">
        <w:rPr>
          <w:rFonts w:cs="Arial"/>
          <w:b/>
          <w:szCs w:val="24"/>
        </w:rPr>
        <w:t xml:space="preserve"> Zastupitelstvu Olomouckého kraje </w:t>
      </w:r>
      <w:r>
        <w:rPr>
          <w:rFonts w:cs="Arial"/>
          <w:b/>
          <w:color w:val="000000"/>
          <w:szCs w:val="24"/>
        </w:rPr>
        <w:t>revokovat</w:t>
      </w:r>
      <w:r>
        <w:rPr>
          <w:rFonts w:cs="Arial"/>
          <w:b/>
          <w:snapToGrid w:val="0"/>
          <w:szCs w:val="24"/>
        </w:rPr>
        <w:t xml:space="preserve"> část </w:t>
      </w:r>
      <w:r w:rsidRPr="007C3E0A">
        <w:rPr>
          <w:rFonts w:eastAsiaTheme="minorHAnsi" w:cs="Arial"/>
          <w:b/>
          <w:szCs w:val="24"/>
        </w:rPr>
        <w:t xml:space="preserve">usnesení </w:t>
      </w:r>
      <w:r w:rsidRPr="00CA5C98">
        <w:rPr>
          <w:rFonts w:cs="Arial"/>
          <w:b/>
          <w:color w:val="000000"/>
          <w:szCs w:val="24"/>
        </w:rPr>
        <w:t>Zastupitelstv</w:t>
      </w:r>
      <w:r>
        <w:rPr>
          <w:rFonts w:cs="Arial"/>
          <w:b/>
          <w:color w:val="000000"/>
          <w:szCs w:val="24"/>
        </w:rPr>
        <w:t>a</w:t>
      </w:r>
      <w:r w:rsidRPr="00CA5C98">
        <w:rPr>
          <w:rFonts w:cs="Arial"/>
          <w:b/>
          <w:color w:val="000000"/>
          <w:szCs w:val="24"/>
        </w:rPr>
        <w:t xml:space="preserve"> Olomouckého kraje </w:t>
      </w:r>
      <w:r w:rsidRPr="007C3E0A">
        <w:rPr>
          <w:rFonts w:eastAsiaTheme="minorHAnsi" w:cs="Arial"/>
          <w:b/>
          <w:szCs w:val="24"/>
        </w:rPr>
        <w:t>č. UZ/1</w:t>
      </w:r>
      <w:r>
        <w:rPr>
          <w:rFonts w:eastAsiaTheme="minorHAnsi" w:cs="Arial"/>
          <w:b/>
          <w:szCs w:val="24"/>
        </w:rPr>
        <w:t>9</w:t>
      </w:r>
      <w:r w:rsidRPr="007C3E0A">
        <w:rPr>
          <w:rFonts w:eastAsiaTheme="minorHAnsi" w:cs="Arial"/>
          <w:b/>
          <w:szCs w:val="24"/>
        </w:rPr>
        <w:t>/</w:t>
      </w:r>
      <w:r>
        <w:rPr>
          <w:rFonts w:eastAsiaTheme="minorHAnsi" w:cs="Arial"/>
          <w:b/>
          <w:szCs w:val="24"/>
        </w:rPr>
        <w:t>19</w:t>
      </w:r>
      <w:r w:rsidRPr="007C3E0A">
        <w:rPr>
          <w:rFonts w:eastAsiaTheme="minorHAnsi" w:cs="Arial"/>
          <w:b/>
          <w:szCs w:val="24"/>
        </w:rPr>
        <w:t>/20</w:t>
      </w:r>
      <w:r>
        <w:rPr>
          <w:rFonts w:eastAsiaTheme="minorHAnsi" w:cs="Arial"/>
          <w:b/>
          <w:szCs w:val="24"/>
        </w:rPr>
        <w:t>20</w:t>
      </w:r>
      <w:r w:rsidRPr="007C3E0A">
        <w:rPr>
          <w:rFonts w:eastAsiaTheme="minorHAnsi" w:cs="Arial"/>
          <w:b/>
          <w:szCs w:val="24"/>
        </w:rPr>
        <w:t>, bod 3.</w:t>
      </w:r>
      <w:r>
        <w:rPr>
          <w:rFonts w:eastAsiaTheme="minorHAnsi" w:cs="Arial"/>
          <w:b/>
          <w:szCs w:val="24"/>
        </w:rPr>
        <w:t>6</w:t>
      </w:r>
      <w:r w:rsidRPr="007C3E0A">
        <w:rPr>
          <w:rFonts w:eastAsiaTheme="minorHAnsi" w:cs="Arial"/>
          <w:b/>
          <w:szCs w:val="24"/>
        </w:rPr>
        <w:t xml:space="preserve">., ze dne </w:t>
      </w:r>
      <w:r>
        <w:rPr>
          <w:rFonts w:eastAsiaTheme="minorHAnsi" w:cs="Arial"/>
          <w:b/>
          <w:szCs w:val="24"/>
        </w:rPr>
        <w:t>17</w:t>
      </w:r>
      <w:r w:rsidRPr="007C3E0A">
        <w:rPr>
          <w:rFonts w:eastAsiaTheme="minorHAnsi" w:cs="Arial"/>
          <w:b/>
          <w:szCs w:val="24"/>
        </w:rPr>
        <w:t>. </w:t>
      </w:r>
      <w:r>
        <w:rPr>
          <w:rFonts w:eastAsiaTheme="minorHAnsi" w:cs="Arial"/>
          <w:b/>
          <w:szCs w:val="24"/>
        </w:rPr>
        <w:t>2</w:t>
      </w:r>
      <w:r w:rsidRPr="007C3E0A">
        <w:rPr>
          <w:rFonts w:eastAsiaTheme="minorHAnsi" w:cs="Arial"/>
          <w:b/>
          <w:szCs w:val="24"/>
        </w:rPr>
        <w:t>. 20</w:t>
      </w:r>
      <w:r>
        <w:rPr>
          <w:rFonts w:eastAsiaTheme="minorHAnsi" w:cs="Arial"/>
          <w:b/>
          <w:szCs w:val="24"/>
        </w:rPr>
        <w:t>20</w:t>
      </w:r>
      <w:r w:rsidRPr="007C3E0A">
        <w:rPr>
          <w:rFonts w:eastAsiaTheme="minorHAnsi" w:cs="Arial"/>
          <w:b/>
          <w:szCs w:val="24"/>
        </w:rPr>
        <w:t>, ve věci uzavření smluv o budoucích kupních smlouvách</w:t>
      </w:r>
      <w:r>
        <w:rPr>
          <w:rFonts w:eastAsiaTheme="minorHAnsi" w:cs="Arial"/>
          <w:b/>
          <w:szCs w:val="24"/>
        </w:rPr>
        <w:t xml:space="preserve"> na budoucí odkoupení:</w:t>
      </w:r>
    </w:p>
    <w:p w:rsidR="001965C3" w:rsidRPr="001F5BF2" w:rsidRDefault="001965C3" w:rsidP="001965C3">
      <w:pPr>
        <w:widowControl w:val="0"/>
        <w:spacing w:before="120" w:after="120" w:line="240" w:lineRule="auto"/>
        <w:jc w:val="both"/>
        <w:rPr>
          <w:rFonts w:ascii="Arial" w:hAnsi="Arial" w:cs="Arial"/>
          <w:b/>
          <w:sz w:val="24"/>
          <w:szCs w:val="24"/>
        </w:rPr>
      </w:pPr>
      <w:r w:rsidRPr="00007928">
        <w:rPr>
          <w:rFonts w:ascii="Arial" w:hAnsi="Arial" w:cs="Arial"/>
          <w:b/>
          <w:sz w:val="24"/>
          <w:szCs w:val="24"/>
        </w:rPr>
        <w:t>-</w:t>
      </w:r>
      <w:r>
        <w:rPr>
          <w:rFonts w:cs="Arial"/>
          <w:b/>
          <w:szCs w:val="24"/>
        </w:rPr>
        <w:t xml:space="preserve"> </w:t>
      </w:r>
      <w:r w:rsidRPr="001F5BF2">
        <w:rPr>
          <w:rFonts w:ascii="Arial" w:hAnsi="Arial" w:cs="Arial"/>
          <w:b/>
          <w:sz w:val="24"/>
          <w:szCs w:val="24"/>
        </w:rPr>
        <w:t xml:space="preserve">části pozemku parc. č. 345/38 orná půda o výměře cca 8 m2 v k.ú. Ohrozim mezi </w:t>
      </w:r>
      <w:r w:rsidR="007C37FE">
        <w:rPr>
          <w:rFonts w:ascii="Arial" w:hAnsi="Arial" w:cs="Arial"/>
          <w:b/>
          <w:sz w:val="24"/>
          <w:szCs w:val="24"/>
        </w:rPr>
        <w:t>XXX</w:t>
      </w:r>
      <w:r w:rsidRPr="001F5BF2">
        <w:rPr>
          <w:rFonts w:ascii="Arial" w:hAnsi="Arial" w:cs="Arial"/>
          <w:b/>
          <w:sz w:val="24"/>
          <w:szCs w:val="24"/>
        </w:rPr>
        <w:t xml:space="preserve"> (id. 1/2) </w:t>
      </w:r>
      <w:r>
        <w:rPr>
          <w:rFonts w:ascii="Arial" w:hAnsi="Arial" w:cs="Arial"/>
          <w:b/>
          <w:sz w:val="24"/>
          <w:szCs w:val="24"/>
        </w:rPr>
        <w:t xml:space="preserve">a </w:t>
      </w:r>
      <w:r w:rsidR="007C37FE">
        <w:rPr>
          <w:rFonts w:ascii="Arial" w:hAnsi="Arial" w:cs="Arial"/>
          <w:b/>
          <w:sz w:val="24"/>
          <w:szCs w:val="24"/>
        </w:rPr>
        <w:t>XXX</w:t>
      </w:r>
      <w:r>
        <w:rPr>
          <w:rFonts w:ascii="Arial" w:hAnsi="Arial" w:cs="Arial"/>
          <w:b/>
          <w:sz w:val="24"/>
          <w:szCs w:val="24"/>
        </w:rPr>
        <w:t xml:space="preserve"> (id. 1/2),</w:t>
      </w:r>
    </w:p>
    <w:p w:rsidR="001965C3" w:rsidRPr="001F5BF2" w:rsidRDefault="001965C3" w:rsidP="001965C3">
      <w:pPr>
        <w:widowControl w:val="0"/>
        <w:spacing w:before="120" w:after="120" w:line="240" w:lineRule="auto"/>
        <w:jc w:val="both"/>
        <w:rPr>
          <w:rFonts w:ascii="Arial" w:hAnsi="Arial" w:cs="Arial"/>
          <w:b/>
          <w:sz w:val="24"/>
          <w:szCs w:val="24"/>
        </w:rPr>
      </w:pPr>
      <w:r w:rsidRPr="001F5BF2">
        <w:rPr>
          <w:rFonts w:ascii="Arial" w:hAnsi="Arial" w:cs="Arial"/>
          <w:b/>
          <w:sz w:val="24"/>
          <w:szCs w:val="24"/>
        </w:rPr>
        <w:t xml:space="preserve">- ideální 1/4 části pozemku parc. č. 440/17 orná půda o výměře cca 8 m2 v k.ú. Ohrozim mezi </w:t>
      </w:r>
      <w:r w:rsidR="007C37FE">
        <w:rPr>
          <w:rFonts w:ascii="Arial" w:hAnsi="Arial" w:cs="Arial"/>
          <w:b/>
          <w:sz w:val="24"/>
          <w:szCs w:val="24"/>
        </w:rPr>
        <w:t>XXX</w:t>
      </w:r>
      <w:r w:rsidRPr="001F5BF2">
        <w:rPr>
          <w:rFonts w:ascii="Arial" w:hAnsi="Arial" w:cs="Arial"/>
          <w:b/>
          <w:sz w:val="24"/>
          <w:szCs w:val="24"/>
        </w:rPr>
        <w:t>,</w:t>
      </w:r>
    </w:p>
    <w:p w:rsidR="001965C3" w:rsidRDefault="001965C3" w:rsidP="001965C3">
      <w:pPr>
        <w:pStyle w:val="slo11text"/>
        <w:numPr>
          <w:ilvl w:val="0"/>
          <w:numId w:val="0"/>
        </w:numPr>
        <w:tabs>
          <w:tab w:val="left" w:pos="708"/>
        </w:tabs>
        <w:rPr>
          <w:rFonts w:cs="Arial"/>
          <w:b/>
          <w:color w:val="000000"/>
          <w:szCs w:val="24"/>
        </w:rPr>
      </w:pPr>
      <w:r w:rsidRPr="00007928">
        <w:rPr>
          <w:rFonts w:cs="Arial"/>
          <w:b/>
          <w:color w:val="000000"/>
          <w:szCs w:val="24"/>
        </w:rPr>
        <w:t>jako budoucími prodávajícími a Olomouckým krajem jako budoucím kupujícím z důvodu změny vlastníků předmětných poze</w:t>
      </w:r>
      <w:r w:rsidR="00910235">
        <w:rPr>
          <w:rFonts w:cs="Arial"/>
          <w:b/>
          <w:color w:val="000000"/>
          <w:szCs w:val="24"/>
        </w:rPr>
        <w:t>mků.</w:t>
      </w:r>
    </w:p>
    <w:p w:rsidR="00910235" w:rsidRPr="00007928" w:rsidRDefault="00910235" w:rsidP="001965C3">
      <w:pPr>
        <w:pStyle w:val="slo11text"/>
        <w:numPr>
          <w:ilvl w:val="0"/>
          <w:numId w:val="0"/>
        </w:numPr>
        <w:tabs>
          <w:tab w:val="left" w:pos="708"/>
        </w:tabs>
        <w:rPr>
          <w:rFonts w:cs="Arial"/>
          <w:b/>
          <w:color w:val="000000"/>
          <w:szCs w:val="24"/>
        </w:rPr>
      </w:pPr>
    </w:p>
    <w:p w:rsidR="001965C3" w:rsidRDefault="001965C3" w:rsidP="001965C3">
      <w:pPr>
        <w:pStyle w:val="slo11text"/>
        <w:numPr>
          <w:ilvl w:val="0"/>
          <w:numId w:val="0"/>
        </w:numPr>
        <w:tabs>
          <w:tab w:val="left" w:pos="708"/>
        </w:tabs>
        <w:rPr>
          <w:b/>
        </w:rPr>
      </w:pPr>
      <w:r>
        <w:rPr>
          <w:rFonts w:cs="Arial"/>
          <w:b/>
          <w:szCs w:val="24"/>
        </w:rPr>
        <w:t xml:space="preserve">Rada Olomouckého kraje </w:t>
      </w:r>
      <w:r w:rsidRPr="000963DD">
        <w:rPr>
          <w:rFonts w:cs="Arial"/>
          <w:szCs w:val="24"/>
        </w:rPr>
        <w:t>na základě návrhu odboru majetkového, právního a správních činností</w:t>
      </w:r>
      <w:r w:rsidRPr="008A583E">
        <w:rPr>
          <w:rFonts w:cs="Arial"/>
          <w:b/>
          <w:szCs w:val="24"/>
        </w:rPr>
        <w:t xml:space="preserve"> doporuč</w:t>
      </w:r>
      <w:r>
        <w:rPr>
          <w:rFonts w:cs="Arial"/>
          <w:b/>
          <w:szCs w:val="24"/>
        </w:rPr>
        <w:t>uje</w:t>
      </w:r>
      <w:r w:rsidRPr="008A583E">
        <w:rPr>
          <w:rFonts w:cs="Arial"/>
          <w:b/>
          <w:szCs w:val="24"/>
        </w:rPr>
        <w:t xml:space="preserve"> Zastupitelstvu Olomouckého kraje</w:t>
      </w:r>
      <w:r>
        <w:rPr>
          <w:rFonts w:cs="Arial"/>
          <w:b/>
          <w:szCs w:val="24"/>
        </w:rPr>
        <w:t xml:space="preserve"> </w:t>
      </w:r>
      <w:r>
        <w:rPr>
          <w:rFonts w:cs="Arial"/>
          <w:b/>
          <w:color w:val="000000"/>
          <w:szCs w:val="24"/>
        </w:rPr>
        <w:t>revokovat</w:t>
      </w:r>
      <w:r>
        <w:rPr>
          <w:rFonts w:cs="Arial"/>
          <w:b/>
          <w:bCs/>
          <w:snapToGrid w:val="0"/>
          <w:szCs w:val="24"/>
        </w:rPr>
        <w:t xml:space="preserve"> část </w:t>
      </w:r>
      <w:r w:rsidRPr="007C3E0A">
        <w:rPr>
          <w:rFonts w:eastAsiaTheme="minorHAnsi" w:cs="Arial"/>
          <w:b/>
          <w:szCs w:val="24"/>
          <w:lang w:eastAsia="en-US"/>
        </w:rPr>
        <w:t xml:space="preserve">usnesení </w:t>
      </w:r>
      <w:r w:rsidRPr="00CA5C98">
        <w:rPr>
          <w:rFonts w:cs="Arial"/>
          <w:b/>
          <w:color w:val="000000"/>
          <w:szCs w:val="24"/>
        </w:rPr>
        <w:t>Zastupitelstv</w:t>
      </w:r>
      <w:r>
        <w:rPr>
          <w:rFonts w:cs="Arial"/>
          <w:b/>
          <w:color w:val="000000"/>
          <w:szCs w:val="24"/>
        </w:rPr>
        <w:t>a</w:t>
      </w:r>
      <w:r w:rsidRPr="00CA5C98">
        <w:rPr>
          <w:rFonts w:cs="Arial"/>
          <w:b/>
          <w:color w:val="000000"/>
          <w:szCs w:val="24"/>
        </w:rPr>
        <w:t xml:space="preserve"> Olomouckého kraje </w:t>
      </w:r>
      <w:r w:rsidRPr="007C3E0A">
        <w:rPr>
          <w:rFonts w:eastAsiaTheme="minorHAnsi" w:cs="Arial"/>
          <w:b/>
          <w:szCs w:val="24"/>
          <w:lang w:eastAsia="en-US"/>
        </w:rPr>
        <w:t>č. UZ/1</w:t>
      </w:r>
      <w:r>
        <w:rPr>
          <w:rFonts w:eastAsiaTheme="minorHAnsi" w:cs="Arial"/>
          <w:b/>
          <w:szCs w:val="24"/>
          <w:lang w:eastAsia="en-US"/>
        </w:rPr>
        <w:t>9</w:t>
      </w:r>
      <w:r w:rsidRPr="007C3E0A">
        <w:rPr>
          <w:rFonts w:eastAsiaTheme="minorHAnsi" w:cs="Arial"/>
          <w:b/>
          <w:szCs w:val="24"/>
          <w:lang w:eastAsia="en-US"/>
        </w:rPr>
        <w:t>/</w:t>
      </w:r>
      <w:r>
        <w:rPr>
          <w:rFonts w:eastAsiaTheme="minorHAnsi" w:cs="Arial"/>
          <w:b/>
          <w:szCs w:val="24"/>
          <w:lang w:eastAsia="en-US"/>
        </w:rPr>
        <w:t>19</w:t>
      </w:r>
      <w:r w:rsidRPr="007C3E0A">
        <w:rPr>
          <w:rFonts w:eastAsiaTheme="minorHAnsi" w:cs="Arial"/>
          <w:b/>
          <w:szCs w:val="24"/>
          <w:lang w:eastAsia="en-US"/>
        </w:rPr>
        <w:t>/20</w:t>
      </w:r>
      <w:r>
        <w:rPr>
          <w:rFonts w:eastAsiaTheme="minorHAnsi" w:cs="Arial"/>
          <w:b/>
          <w:szCs w:val="24"/>
          <w:lang w:eastAsia="en-US"/>
        </w:rPr>
        <w:t>20</w:t>
      </w:r>
      <w:r w:rsidRPr="007C3E0A">
        <w:rPr>
          <w:rFonts w:eastAsiaTheme="minorHAnsi" w:cs="Arial"/>
          <w:b/>
          <w:szCs w:val="24"/>
          <w:lang w:eastAsia="en-US"/>
        </w:rPr>
        <w:t>, bod 3.</w:t>
      </w:r>
      <w:r>
        <w:rPr>
          <w:rFonts w:eastAsiaTheme="minorHAnsi" w:cs="Arial"/>
          <w:b/>
          <w:szCs w:val="24"/>
          <w:lang w:eastAsia="en-US"/>
        </w:rPr>
        <w:t>7</w:t>
      </w:r>
      <w:r w:rsidRPr="007C3E0A">
        <w:rPr>
          <w:rFonts w:eastAsiaTheme="minorHAnsi" w:cs="Arial"/>
          <w:b/>
          <w:szCs w:val="24"/>
          <w:lang w:eastAsia="en-US"/>
        </w:rPr>
        <w:t xml:space="preserve">., ze dne </w:t>
      </w:r>
      <w:r>
        <w:rPr>
          <w:rFonts w:eastAsiaTheme="minorHAnsi" w:cs="Arial"/>
          <w:b/>
          <w:szCs w:val="24"/>
          <w:lang w:eastAsia="en-US"/>
        </w:rPr>
        <w:t>17</w:t>
      </w:r>
      <w:r w:rsidRPr="007C3E0A">
        <w:rPr>
          <w:rFonts w:eastAsiaTheme="minorHAnsi" w:cs="Arial"/>
          <w:b/>
          <w:szCs w:val="24"/>
          <w:lang w:eastAsia="en-US"/>
        </w:rPr>
        <w:t>. </w:t>
      </w:r>
      <w:r>
        <w:rPr>
          <w:rFonts w:eastAsiaTheme="minorHAnsi" w:cs="Arial"/>
          <w:b/>
          <w:szCs w:val="24"/>
          <w:lang w:eastAsia="en-US"/>
        </w:rPr>
        <w:t>2</w:t>
      </w:r>
      <w:r w:rsidRPr="007C3E0A">
        <w:rPr>
          <w:rFonts w:eastAsiaTheme="minorHAnsi" w:cs="Arial"/>
          <w:b/>
          <w:szCs w:val="24"/>
          <w:lang w:eastAsia="en-US"/>
        </w:rPr>
        <w:t>. 20</w:t>
      </w:r>
      <w:r>
        <w:rPr>
          <w:rFonts w:eastAsiaTheme="minorHAnsi" w:cs="Arial"/>
          <w:b/>
          <w:szCs w:val="24"/>
          <w:lang w:eastAsia="en-US"/>
        </w:rPr>
        <w:t>20</w:t>
      </w:r>
      <w:r w:rsidRPr="007C3E0A">
        <w:rPr>
          <w:rFonts w:eastAsiaTheme="minorHAnsi" w:cs="Arial"/>
          <w:b/>
          <w:szCs w:val="24"/>
          <w:lang w:eastAsia="en-US"/>
        </w:rPr>
        <w:t>,</w:t>
      </w:r>
      <w:r>
        <w:rPr>
          <w:rFonts w:eastAsiaTheme="minorHAnsi" w:cs="Arial"/>
          <w:b/>
          <w:szCs w:val="24"/>
          <w:lang w:eastAsia="en-US"/>
        </w:rPr>
        <w:t xml:space="preserve"> </w:t>
      </w:r>
      <w:r>
        <w:rPr>
          <w:b/>
        </w:rPr>
        <w:t>ve věci odkoupení:</w:t>
      </w:r>
    </w:p>
    <w:p w:rsidR="001965C3" w:rsidRPr="001F5BF2" w:rsidRDefault="001965C3" w:rsidP="001965C3">
      <w:pPr>
        <w:widowControl w:val="0"/>
        <w:spacing w:after="120" w:line="240" w:lineRule="auto"/>
        <w:jc w:val="both"/>
        <w:rPr>
          <w:rFonts w:ascii="Arial" w:hAnsi="Arial" w:cs="Arial"/>
          <w:b/>
          <w:bCs/>
          <w:sz w:val="24"/>
          <w:szCs w:val="24"/>
        </w:rPr>
      </w:pPr>
      <w:r w:rsidRPr="001F5BF2">
        <w:rPr>
          <w:rFonts w:ascii="Arial" w:hAnsi="Arial" w:cs="Arial"/>
          <w:b/>
          <w:bCs/>
          <w:sz w:val="24"/>
          <w:szCs w:val="24"/>
        </w:rPr>
        <w:t>-</w:t>
      </w:r>
      <w:r>
        <w:rPr>
          <w:rFonts w:ascii="Arial" w:hAnsi="Arial" w:cs="Arial"/>
          <w:b/>
          <w:bCs/>
          <w:sz w:val="24"/>
          <w:szCs w:val="24"/>
        </w:rPr>
        <w:t xml:space="preserve"> pozemku parc. č. 1571/56 ost. pl. o výměře 410 m2 v </w:t>
      </w:r>
      <w:r w:rsidRPr="001F5BF2">
        <w:rPr>
          <w:rFonts w:ascii="Arial" w:hAnsi="Arial" w:cs="Arial"/>
          <w:b/>
          <w:sz w:val="24"/>
          <w:szCs w:val="24"/>
        </w:rPr>
        <w:t xml:space="preserve">k.ú. Ohrozim </w:t>
      </w:r>
      <w:r>
        <w:rPr>
          <w:rFonts w:ascii="Arial" w:hAnsi="Arial" w:cs="Arial"/>
          <w:b/>
          <w:sz w:val="24"/>
          <w:szCs w:val="24"/>
        </w:rPr>
        <w:t xml:space="preserve">z vlastnictví </w:t>
      </w:r>
      <w:r w:rsidR="007C37FE">
        <w:rPr>
          <w:rFonts w:ascii="Arial" w:hAnsi="Arial" w:cs="Arial"/>
          <w:b/>
          <w:sz w:val="24"/>
          <w:szCs w:val="24"/>
        </w:rPr>
        <w:t>XXX</w:t>
      </w:r>
      <w:r w:rsidRPr="001F5BF2">
        <w:rPr>
          <w:rFonts w:ascii="Arial" w:hAnsi="Arial" w:cs="Arial"/>
          <w:b/>
          <w:sz w:val="24"/>
          <w:szCs w:val="24"/>
        </w:rPr>
        <w:t xml:space="preserve"> (id. 1/2) </w:t>
      </w:r>
      <w:r>
        <w:rPr>
          <w:rFonts w:ascii="Arial" w:hAnsi="Arial" w:cs="Arial"/>
          <w:b/>
          <w:sz w:val="24"/>
          <w:szCs w:val="24"/>
        </w:rPr>
        <w:t xml:space="preserve">a </w:t>
      </w:r>
      <w:r w:rsidR="007C37FE">
        <w:rPr>
          <w:rFonts w:ascii="Arial" w:hAnsi="Arial" w:cs="Arial"/>
          <w:b/>
          <w:sz w:val="24"/>
          <w:szCs w:val="24"/>
        </w:rPr>
        <w:t>XXX</w:t>
      </w:r>
      <w:r>
        <w:rPr>
          <w:rFonts w:ascii="Arial" w:hAnsi="Arial" w:cs="Arial"/>
          <w:b/>
          <w:sz w:val="24"/>
          <w:szCs w:val="24"/>
        </w:rPr>
        <w:t xml:space="preserve"> (id. 1/2),</w:t>
      </w:r>
    </w:p>
    <w:p w:rsidR="001965C3" w:rsidRDefault="001965C3" w:rsidP="001965C3">
      <w:pPr>
        <w:widowControl w:val="0"/>
        <w:spacing w:before="120" w:after="120" w:line="240" w:lineRule="auto"/>
        <w:jc w:val="both"/>
        <w:rPr>
          <w:rFonts w:ascii="Arial" w:hAnsi="Arial" w:cs="Arial"/>
          <w:b/>
          <w:sz w:val="24"/>
          <w:szCs w:val="24"/>
        </w:rPr>
      </w:pPr>
      <w:r>
        <w:rPr>
          <w:rFonts w:ascii="Arial" w:hAnsi="Arial" w:cs="Arial"/>
          <w:b/>
          <w:bCs/>
          <w:sz w:val="24"/>
          <w:szCs w:val="24"/>
        </w:rPr>
        <w:t xml:space="preserve">- </w:t>
      </w:r>
      <w:r w:rsidRPr="001F5BF2">
        <w:rPr>
          <w:rFonts w:ascii="Arial" w:hAnsi="Arial" w:cs="Arial"/>
          <w:b/>
          <w:sz w:val="24"/>
          <w:szCs w:val="24"/>
        </w:rPr>
        <w:t xml:space="preserve">ideální 1/4 pozemku parc. č. </w:t>
      </w:r>
      <w:r>
        <w:rPr>
          <w:rFonts w:ascii="Arial" w:hAnsi="Arial" w:cs="Arial"/>
          <w:b/>
          <w:sz w:val="24"/>
          <w:szCs w:val="24"/>
        </w:rPr>
        <w:t>1571/26</w:t>
      </w:r>
      <w:r w:rsidRPr="001F5BF2">
        <w:rPr>
          <w:rFonts w:ascii="Arial" w:hAnsi="Arial" w:cs="Arial"/>
          <w:b/>
          <w:sz w:val="24"/>
          <w:szCs w:val="24"/>
        </w:rPr>
        <w:t xml:space="preserve"> </w:t>
      </w:r>
      <w:r>
        <w:rPr>
          <w:rFonts w:ascii="Arial" w:hAnsi="Arial" w:cs="Arial"/>
          <w:b/>
          <w:sz w:val="24"/>
          <w:szCs w:val="24"/>
        </w:rPr>
        <w:t xml:space="preserve">ost. pl. </w:t>
      </w:r>
      <w:r w:rsidRPr="001F5BF2">
        <w:rPr>
          <w:rFonts w:ascii="Arial" w:hAnsi="Arial" w:cs="Arial"/>
          <w:b/>
          <w:sz w:val="24"/>
          <w:szCs w:val="24"/>
        </w:rPr>
        <w:t xml:space="preserve">o výměře </w:t>
      </w:r>
      <w:r>
        <w:rPr>
          <w:rFonts w:ascii="Arial" w:hAnsi="Arial" w:cs="Arial"/>
          <w:b/>
          <w:sz w:val="24"/>
          <w:szCs w:val="24"/>
        </w:rPr>
        <w:t>206</w:t>
      </w:r>
      <w:r w:rsidRPr="001F5BF2">
        <w:rPr>
          <w:rFonts w:ascii="Arial" w:hAnsi="Arial" w:cs="Arial"/>
          <w:b/>
          <w:sz w:val="24"/>
          <w:szCs w:val="24"/>
        </w:rPr>
        <w:t xml:space="preserve"> m2 v k.ú. Ohrozim </w:t>
      </w:r>
      <w:r>
        <w:rPr>
          <w:rFonts w:ascii="Arial" w:hAnsi="Arial" w:cs="Arial"/>
          <w:b/>
          <w:sz w:val="24"/>
          <w:szCs w:val="24"/>
        </w:rPr>
        <w:t>z vlastnictví</w:t>
      </w:r>
      <w:r w:rsidRPr="001F5BF2">
        <w:rPr>
          <w:rFonts w:ascii="Arial" w:hAnsi="Arial" w:cs="Arial"/>
          <w:b/>
          <w:sz w:val="24"/>
          <w:szCs w:val="24"/>
        </w:rPr>
        <w:t xml:space="preserve"> </w:t>
      </w:r>
      <w:r w:rsidR="007C37FE">
        <w:rPr>
          <w:rFonts w:ascii="Arial" w:hAnsi="Arial" w:cs="Arial"/>
          <w:b/>
          <w:sz w:val="24"/>
          <w:szCs w:val="24"/>
        </w:rPr>
        <w:t>XXX</w:t>
      </w:r>
      <w:r w:rsidRPr="001F5BF2">
        <w:rPr>
          <w:rFonts w:ascii="Arial" w:hAnsi="Arial" w:cs="Arial"/>
          <w:b/>
          <w:sz w:val="24"/>
          <w:szCs w:val="24"/>
        </w:rPr>
        <w:t>,</w:t>
      </w:r>
    </w:p>
    <w:p w:rsidR="001965C3" w:rsidRDefault="001965C3" w:rsidP="001965C3">
      <w:pPr>
        <w:pStyle w:val="slo11text"/>
        <w:numPr>
          <w:ilvl w:val="0"/>
          <w:numId w:val="0"/>
        </w:numPr>
        <w:tabs>
          <w:tab w:val="left" w:pos="708"/>
        </w:tabs>
        <w:rPr>
          <w:b/>
        </w:rPr>
      </w:pPr>
      <w:r>
        <w:rPr>
          <w:b/>
        </w:rPr>
        <w:t xml:space="preserve">do vlastnictví Olomouckého kraje, </w:t>
      </w:r>
      <w:r w:rsidRPr="001B4FF4">
        <w:rPr>
          <w:rFonts w:cs="Arial"/>
          <w:b/>
          <w:color w:val="000000"/>
          <w:szCs w:val="24"/>
        </w:rPr>
        <w:t>do hospodaření Správy silnic Olomouckého kraje, příspěvkové organizace</w:t>
      </w:r>
      <w:r>
        <w:rPr>
          <w:rFonts w:cs="Arial"/>
          <w:b/>
          <w:color w:val="000000"/>
          <w:szCs w:val="24"/>
        </w:rPr>
        <w:t xml:space="preserve"> z důvodu změny vlastníků předmětných pozemků.</w:t>
      </w:r>
    </w:p>
    <w:p w:rsidR="001965C3" w:rsidRDefault="001965C3" w:rsidP="001965C3">
      <w:pPr>
        <w:pStyle w:val="Zkladntext"/>
        <w:rPr>
          <w:rFonts w:cs="Arial"/>
          <w:b/>
          <w:color w:val="000000"/>
          <w:szCs w:val="24"/>
        </w:rPr>
      </w:pPr>
    </w:p>
    <w:p w:rsidR="001965C3" w:rsidRDefault="001965C3" w:rsidP="001965C3">
      <w:pPr>
        <w:pStyle w:val="Zkladntext"/>
        <w:rPr>
          <w:b/>
        </w:rPr>
      </w:pPr>
      <w:r>
        <w:rPr>
          <w:rFonts w:cs="Arial"/>
          <w:b/>
          <w:szCs w:val="24"/>
        </w:rPr>
        <w:t xml:space="preserve">Rada Olomouckého kraje </w:t>
      </w:r>
      <w:r w:rsidRPr="000963DD">
        <w:rPr>
          <w:rFonts w:cs="Arial"/>
          <w:szCs w:val="24"/>
        </w:rPr>
        <w:t>na základě návrhu odboru majetkového, právního a správních činností</w:t>
      </w:r>
      <w:r w:rsidRPr="008A583E">
        <w:rPr>
          <w:rFonts w:cs="Arial"/>
          <w:b/>
          <w:szCs w:val="24"/>
        </w:rPr>
        <w:t xml:space="preserve"> doporuč</w:t>
      </w:r>
      <w:r>
        <w:rPr>
          <w:rFonts w:cs="Arial"/>
          <w:b/>
          <w:szCs w:val="24"/>
        </w:rPr>
        <w:t>uje</w:t>
      </w:r>
      <w:r w:rsidRPr="008A583E">
        <w:rPr>
          <w:rFonts w:cs="Arial"/>
          <w:b/>
          <w:szCs w:val="24"/>
        </w:rPr>
        <w:t xml:space="preserve"> Zastupitelstvu Olomouckého kraje </w:t>
      </w:r>
      <w:r>
        <w:rPr>
          <w:b/>
        </w:rPr>
        <w:t>schválit uzavření smlouvy o budoucí kupní smlouvě na budoucí odkoupení:</w:t>
      </w:r>
    </w:p>
    <w:p w:rsidR="001965C3" w:rsidRDefault="001965C3" w:rsidP="001965C3">
      <w:pPr>
        <w:pStyle w:val="Zkladntext"/>
        <w:rPr>
          <w:b/>
          <w:szCs w:val="24"/>
          <w:lang w:eastAsia="cs-CZ"/>
        </w:rPr>
      </w:pPr>
      <w:r>
        <w:rPr>
          <w:b/>
        </w:rPr>
        <w:t>- části pozemku parc. č. 345/38 orná půda o výměře cca 8 m2 v </w:t>
      </w:r>
      <w:r>
        <w:rPr>
          <w:b/>
          <w:szCs w:val="24"/>
          <w:lang w:eastAsia="cs-CZ"/>
        </w:rPr>
        <w:t xml:space="preserve">k.ú. a obci Ohrozim mezi </w:t>
      </w:r>
      <w:r w:rsidR="007C37FE">
        <w:rPr>
          <w:b/>
          <w:szCs w:val="24"/>
          <w:lang w:eastAsia="cs-CZ"/>
        </w:rPr>
        <w:t>XXX</w:t>
      </w:r>
      <w:r>
        <w:rPr>
          <w:b/>
          <w:szCs w:val="24"/>
          <w:lang w:eastAsia="cs-CZ"/>
        </w:rPr>
        <w:t>,</w:t>
      </w:r>
    </w:p>
    <w:p w:rsidR="001965C3" w:rsidRDefault="001965C3" w:rsidP="001965C3">
      <w:pPr>
        <w:pStyle w:val="Zkladntext"/>
        <w:rPr>
          <w:b/>
          <w:szCs w:val="24"/>
          <w:lang w:eastAsia="cs-CZ"/>
        </w:rPr>
      </w:pPr>
      <w:r>
        <w:rPr>
          <w:b/>
          <w:szCs w:val="24"/>
          <w:lang w:eastAsia="cs-CZ"/>
        </w:rPr>
        <w:t>- ideální 1/4 části pozemku parc. č. 440/17 orná půda o výměře cca 8 m2 v k.ú. a obci Ohrozim mezi společností VIAGEM a.s., IČO: 04817320,</w:t>
      </w:r>
    </w:p>
    <w:p w:rsidR="008264E1" w:rsidRDefault="001965C3" w:rsidP="001965C3">
      <w:pPr>
        <w:widowControl w:val="0"/>
        <w:spacing w:after="120" w:line="240" w:lineRule="auto"/>
        <w:jc w:val="both"/>
        <w:rPr>
          <w:rFonts w:ascii="Arial" w:eastAsia="Times New Roman" w:hAnsi="Arial" w:cs="Arial"/>
          <w:b/>
          <w:bCs/>
          <w:color w:val="000000"/>
          <w:sz w:val="24"/>
          <w:szCs w:val="24"/>
        </w:rPr>
      </w:pPr>
      <w:r w:rsidRPr="00972CCB">
        <w:rPr>
          <w:rFonts w:ascii="Arial" w:eastAsia="Times New Roman" w:hAnsi="Arial" w:cs="Arial"/>
          <w:b/>
          <w:bCs/>
          <w:color w:val="000000"/>
          <w:sz w:val="24"/>
          <w:szCs w:val="24"/>
        </w:rPr>
        <w:t xml:space="preserve">jako budoucími prodávajícími a Olomouckým krajem jako budoucím kupujícím s tím, že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w:t>
      </w:r>
    </w:p>
    <w:p w:rsidR="008264E1" w:rsidRDefault="008264E1" w:rsidP="001965C3">
      <w:pPr>
        <w:widowControl w:val="0"/>
        <w:spacing w:after="120" w:line="240" w:lineRule="auto"/>
        <w:jc w:val="both"/>
        <w:rPr>
          <w:rFonts w:ascii="Arial" w:eastAsia="Times New Roman" w:hAnsi="Arial" w:cs="Arial"/>
          <w:b/>
          <w:bCs/>
          <w:color w:val="000000"/>
          <w:sz w:val="24"/>
          <w:szCs w:val="24"/>
        </w:rPr>
      </w:pPr>
    </w:p>
    <w:p w:rsidR="001965C3" w:rsidRDefault="001965C3" w:rsidP="001965C3">
      <w:pPr>
        <w:widowControl w:val="0"/>
        <w:spacing w:after="120" w:line="240" w:lineRule="auto"/>
        <w:jc w:val="both"/>
        <w:rPr>
          <w:rFonts w:ascii="Arial" w:eastAsia="Times New Roman" w:hAnsi="Arial" w:cs="Arial"/>
          <w:b/>
          <w:bCs/>
          <w:color w:val="000000"/>
          <w:sz w:val="24"/>
          <w:szCs w:val="24"/>
        </w:rPr>
      </w:pPr>
      <w:bookmarkStart w:id="0" w:name="_GoBack"/>
      <w:bookmarkEnd w:id="0"/>
      <w:r w:rsidRPr="00972CCB">
        <w:rPr>
          <w:rFonts w:ascii="Arial" w:eastAsia="Times New Roman" w:hAnsi="Arial" w:cs="Arial"/>
          <w:b/>
          <w:bCs/>
          <w:color w:val="000000"/>
          <w:sz w:val="24"/>
          <w:szCs w:val="24"/>
        </w:rPr>
        <w:lastRenderedPageBreak/>
        <w:t>smlouvách bude rovněž ustanovení o oprávnění Olomouckého kraje provést výše jmenovanou stavbu.</w:t>
      </w:r>
    </w:p>
    <w:p w:rsidR="00910235" w:rsidRDefault="00910235" w:rsidP="001965C3">
      <w:pPr>
        <w:widowControl w:val="0"/>
        <w:spacing w:after="120" w:line="240" w:lineRule="auto"/>
        <w:jc w:val="both"/>
        <w:rPr>
          <w:rFonts w:ascii="Arial" w:hAnsi="Arial" w:cs="Arial"/>
          <w:b/>
          <w:sz w:val="24"/>
          <w:szCs w:val="24"/>
        </w:rPr>
      </w:pPr>
    </w:p>
    <w:p w:rsidR="001965C3" w:rsidRPr="001965C3" w:rsidRDefault="001965C3" w:rsidP="001965C3">
      <w:pPr>
        <w:widowControl w:val="0"/>
        <w:spacing w:after="120" w:line="240" w:lineRule="auto"/>
        <w:jc w:val="both"/>
        <w:rPr>
          <w:rFonts w:ascii="Arial" w:hAnsi="Arial" w:cs="Arial"/>
          <w:b/>
          <w:bCs/>
          <w:sz w:val="24"/>
          <w:szCs w:val="24"/>
        </w:rPr>
      </w:pPr>
      <w:r w:rsidRPr="001965C3">
        <w:rPr>
          <w:rFonts w:ascii="Arial" w:hAnsi="Arial" w:cs="Arial"/>
          <w:b/>
          <w:sz w:val="24"/>
          <w:szCs w:val="24"/>
        </w:rPr>
        <w:t xml:space="preserve">Rada Olomouckého kraje </w:t>
      </w:r>
      <w:r w:rsidRPr="001965C3">
        <w:rPr>
          <w:rFonts w:ascii="Arial" w:hAnsi="Arial" w:cs="Arial"/>
          <w:sz w:val="24"/>
          <w:szCs w:val="24"/>
        </w:rPr>
        <w:t>na základě návrhu odboru majetkového, právního a správních činností</w:t>
      </w:r>
      <w:r w:rsidRPr="001965C3">
        <w:rPr>
          <w:rFonts w:ascii="Arial" w:hAnsi="Arial" w:cs="Arial"/>
          <w:b/>
          <w:sz w:val="24"/>
          <w:szCs w:val="24"/>
        </w:rPr>
        <w:t xml:space="preserve"> doporučuje Zastupitelstvu Olomouckého kraje </w:t>
      </w:r>
      <w:r w:rsidRPr="001965C3">
        <w:rPr>
          <w:rFonts w:ascii="Arial" w:eastAsia="Times New Roman" w:hAnsi="Arial" w:cs="Arial"/>
          <w:b/>
          <w:color w:val="000000"/>
          <w:sz w:val="24"/>
          <w:szCs w:val="24"/>
          <w:lang w:eastAsia="cs-CZ"/>
        </w:rPr>
        <w:t xml:space="preserve">schválit </w:t>
      </w:r>
      <w:r w:rsidRPr="001965C3">
        <w:rPr>
          <w:rFonts w:ascii="Arial" w:hAnsi="Arial" w:cs="Arial"/>
          <w:b/>
          <w:bCs/>
          <w:sz w:val="24"/>
          <w:szCs w:val="24"/>
        </w:rPr>
        <w:t>odkoupení:</w:t>
      </w:r>
    </w:p>
    <w:p w:rsidR="001965C3" w:rsidRPr="001F5BF2" w:rsidRDefault="001965C3" w:rsidP="001965C3">
      <w:pPr>
        <w:widowControl w:val="0"/>
        <w:spacing w:after="120" w:line="240" w:lineRule="auto"/>
        <w:jc w:val="both"/>
        <w:rPr>
          <w:rFonts w:ascii="Arial" w:hAnsi="Arial" w:cs="Arial"/>
          <w:b/>
          <w:bCs/>
          <w:sz w:val="24"/>
          <w:szCs w:val="24"/>
        </w:rPr>
      </w:pPr>
      <w:r w:rsidRPr="001F5BF2">
        <w:rPr>
          <w:rFonts w:ascii="Arial" w:hAnsi="Arial" w:cs="Arial"/>
          <w:b/>
          <w:bCs/>
          <w:sz w:val="24"/>
          <w:szCs w:val="24"/>
        </w:rPr>
        <w:t>-</w:t>
      </w:r>
      <w:r>
        <w:rPr>
          <w:rFonts w:ascii="Arial" w:hAnsi="Arial" w:cs="Arial"/>
          <w:b/>
          <w:bCs/>
          <w:sz w:val="24"/>
          <w:szCs w:val="24"/>
        </w:rPr>
        <w:t xml:space="preserve"> pozemku parc. č. 1571/56 ost. pl. o výměře 410 m2 v </w:t>
      </w:r>
      <w:r w:rsidRPr="001F5BF2">
        <w:rPr>
          <w:rFonts w:ascii="Arial" w:hAnsi="Arial" w:cs="Arial"/>
          <w:b/>
          <w:sz w:val="24"/>
          <w:szCs w:val="24"/>
        </w:rPr>
        <w:t>k.ú.</w:t>
      </w:r>
      <w:r>
        <w:rPr>
          <w:rFonts w:ascii="Arial" w:hAnsi="Arial" w:cs="Arial"/>
          <w:b/>
          <w:sz w:val="24"/>
          <w:szCs w:val="24"/>
        </w:rPr>
        <w:t xml:space="preserve"> a obci</w:t>
      </w:r>
      <w:r w:rsidRPr="001F5BF2">
        <w:rPr>
          <w:rFonts w:ascii="Arial" w:hAnsi="Arial" w:cs="Arial"/>
          <w:b/>
          <w:sz w:val="24"/>
          <w:szCs w:val="24"/>
        </w:rPr>
        <w:t xml:space="preserve"> Ohrozim </w:t>
      </w:r>
      <w:r>
        <w:rPr>
          <w:rFonts w:ascii="Arial" w:hAnsi="Arial" w:cs="Arial"/>
          <w:b/>
          <w:sz w:val="24"/>
          <w:szCs w:val="24"/>
        </w:rPr>
        <w:t xml:space="preserve">z vlastnictví </w:t>
      </w:r>
      <w:r w:rsidR="007C37FE">
        <w:rPr>
          <w:rFonts w:ascii="Arial" w:hAnsi="Arial" w:cs="Arial"/>
          <w:b/>
          <w:sz w:val="24"/>
          <w:szCs w:val="24"/>
        </w:rPr>
        <w:t>XXX</w:t>
      </w:r>
      <w:r>
        <w:rPr>
          <w:rFonts w:ascii="Arial" w:hAnsi="Arial" w:cs="Arial"/>
          <w:b/>
          <w:sz w:val="24"/>
          <w:szCs w:val="24"/>
        </w:rPr>
        <w:t>,</w:t>
      </w:r>
    </w:p>
    <w:p w:rsidR="001965C3" w:rsidRPr="00972CCB" w:rsidRDefault="001965C3" w:rsidP="001965C3">
      <w:pPr>
        <w:widowControl w:val="0"/>
        <w:spacing w:before="120" w:after="120" w:line="240" w:lineRule="auto"/>
        <w:jc w:val="both"/>
        <w:rPr>
          <w:rFonts w:ascii="Arial" w:hAnsi="Arial" w:cs="Arial"/>
          <w:b/>
          <w:bCs/>
          <w:sz w:val="24"/>
          <w:szCs w:val="24"/>
        </w:rPr>
      </w:pPr>
      <w:r>
        <w:rPr>
          <w:rFonts w:ascii="Arial" w:hAnsi="Arial" w:cs="Arial"/>
          <w:b/>
          <w:bCs/>
          <w:sz w:val="24"/>
          <w:szCs w:val="24"/>
        </w:rPr>
        <w:t xml:space="preserve">- </w:t>
      </w:r>
      <w:r w:rsidRPr="001F5BF2">
        <w:rPr>
          <w:rFonts w:ascii="Arial" w:hAnsi="Arial" w:cs="Arial"/>
          <w:b/>
          <w:sz w:val="24"/>
          <w:szCs w:val="24"/>
        </w:rPr>
        <w:t xml:space="preserve">ideální 1/4 pozemku parc. č. </w:t>
      </w:r>
      <w:r>
        <w:rPr>
          <w:rFonts w:ascii="Arial" w:hAnsi="Arial" w:cs="Arial"/>
          <w:b/>
          <w:sz w:val="24"/>
          <w:szCs w:val="24"/>
        </w:rPr>
        <w:t>1571/26</w:t>
      </w:r>
      <w:r w:rsidRPr="001F5BF2">
        <w:rPr>
          <w:rFonts w:ascii="Arial" w:hAnsi="Arial" w:cs="Arial"/>
          <w:b/>
          <w:sz w:val="24"/>
          <w:szCs w:val="24"/>
        </w:rPr>
        <w:t xml:space="preserve"> </w:t>
      </w:r>
      <w:r>
        <w:rPr>
          <w:rFonts w:ascii="Arial" w:hAnsi="Arial" w:cs="Arial"/>
          <w:b/>
          <w:sz w:val="24"/>
          <w:szCs w:val="24"/>
        </w:rPr>
        <w:t xml:space="preserve">ost. pl. </w:t>
      </w:r>
      <w:r w:rsidRPr="001F5BF2">
        <w:rPr>
          <w:rFonts w:ascii="Arial" w:hAnsi="Arial" w:cs="Arial"/>
          <w:b/>
          <w:sz w:val="24"/>
          <w:szCs w:val="24"/>
        </w:rPr>
        <w:t xml:space="preserve">o výměře </w:t>
      </w:r>
      <w:r>
        <w:rPr>
          <w:rFonts w:ascii="Arial" w:hAnsi="Arial" w:cs="Arial"/>
          <w:b/>
          <w:sz w:val="24"/>
          <w:szCs w:val="24"/>
        </w:rPr>
        <w:t>206</w:t>
      </w:r>
      <w:r w:rsidRPr="001F5BF2">
        <w:rPr>
          <w:rFonts w:ascii="Arial" w:hAnsi="Arial" w:cs="Arial"/>
          <w:b/>
          <w:sz w:val="24"/>
          <w:szCs w:val="24"/>
        </w:rPr>
        <w:t xml:space="preserve"> m2 v k.ú. </w:t>
      </w:r>
      <w:r>
        <w:rPr>
          <w:rFonts w:ascii="Arial" w:hAnsi="Arial" w:cs="Arial"/>
          <w:b/>
          <w:sz w:val="24"/>
          <w:szCs w:val="24"/>
        </w:rPr>
        <w:t xml:space="preserve">a obci </w:t>
      </w:r>
      <w:r w:rsidRPr="001F5BF2">
        <w:rPr>
          <w:rFonts w:ascii="Arial" w:hAnsi="Arial" w:cs="Arial"/>
          <w:b/>
          <w:sz w:val="24"/>
          <w:szCs w:val="24"/>
        </w:rPr>
        <w:t xml:space="preserve">Ohrozim </w:t>
      </w:r>
      <w:r>
        <w:rPr>
          <w:rFonts w:ascii="Arial" w:hAnsi="Arial" w:cs="Arial"/>
          <w:b/>
          <w:sz w:val="24"/>
          <w:szCs w:val="24"/>
        </w:rPr>
        <w:t xml:space="preserve">z </w:t>
      </w:r>
      <w:r w:rsidRPr="00972CCB">
        <w:rPr>
          <w:rFonts w:ascii="Arial" w:hAnsi="Arial" w:cs="Arial"/>
          <w:b/>
          <w:bCs/>
          <w:sz w:val="24"/>
          <w:szCs w:val="24"/>
        </w:rPr>
        <w:t>vlastnictví společnosti VIAGEM a.s., IČO: 04817320,</w:t>
      </w:r>
    </w:p>
    <w:p w:rsidR="001965C3" w:rsidRDefault="001965C3" w:rsidP="001965C3">
      <w:pPr>
        <w:widowControl w:val="0"/>
        <w:spacing w:after="120" w:line="240" w:lineRule="auto"/>
        <w:jc w:val="both"/>
        <w:rPr>
          <w:rFonts w:ascii="Arial" w:eastAsia="Times New Roman" w:hAnsi="Arial" w:cs="Arial"/>
          <w:b/>
          <w:color w:val="000000"/>
          <w:sz w:val="24"/>
          <w:szCs w:val="24"/>
          <w:lang w:eastAsia="cs-CZ"/>
        </w:rPr>
      </w:pPr>
      <w:r w:rsidRPr="001B4FF4">
        <w:rPr>
          <w:rFonts w:ascii="Arial" w:eastAsia="Times New Roman" w:hAnsi="Arial" w:cs="Arial"/>
          <w:b/>
          <w:color w:val="000000"/>
          <w:sz w:val="24"/>
          <w:szCs w:val="24"/>
          <w:lang w:eastAsia="cs-CZ"/>
        </w:rPr>
        <w:t>do vlastnictví Olomouckého kraje, do hospodaření Správy silnic Olomouckého kraje, příspěvkové organizace, za kupní cenu ve výši 300 Kč/m2. Nabyvatel uhradí veškeré náklady spojené s převodem vlastnických práv včetně správních poplatků k návrhům na vklad vlastnických práv do katastru nemovitostí.</w:t>
      </w:r>
    </w:p>
    <w:p w:rsidR="001965C3" w:rsidRDefault="001965C3" w:rsidP="001965C3">
      <w:pPr>
        <w:spacing w:line="240" w:lineRule="auto"/>
        <w:rPr>
          <w:rFonts w:ascii="Arial" w:hAnsi="Arial" w:cs="Arial"/>
          <w:sz w:val="24"/>
          <w:szCs w:val="24"/>
        </w:rPr>
      </w:pPr>
    </w:p>
    <w:p w:rsidR="001965C3" w:rsidRDefault="001965C3" w:rsidP="001965C3">
      <w:pPr>
        <w:pStyle w:val="Tuntext"/>
        <w:spacing w:before="120"/>
        <w:rPr>
          <w:rFonts w:cs="Arial"/>
          <w:szCs w:val="24"/>
        </w:rPr>
      </w:pPr>
      <w:r w:rsidRPr="00E878A7">
        <w:rPr>
          <w:rFonts w:cs="Arial"/>
          <w:szCs w:val="24"/>
        </w:rPr>
        <w:t xml:space="preserve">k návrhu usnesení bod </w:t>
      </w:r>
      <w:r w:rsidR="00EC311E">
        <w:rPr>
          <w:rFonts w:cs="Arial"/>
          <w:szCs w:val="24"/>
        </w:rPr>
        <w:t>3</w:t>
      </w:r>
      <w:r>
        <w:rPr>
          <w:rFonts w:cs="Arial"/>
          <w:szCs w:val="24"/>
        </w:rPr>
        <w:t xml:space="preserve">. 3. – </w:t>
      </w:r>
      <w:r w:rsidR="00EC311E">
        <w:rPr>
          <w:rFonts w:cs="Arial"/>
          <w:szCs w:val="24"/>
        </w:rPr>
        <w:t>3</w:t>
      </w:r>
      <w:r>
        <w:rPr>
          <w:rFonts w:cs="Arial"/>
          <w:szCs w:val="24"/>
        </w:rPr>
        <w:t>. 5.</w:t>
      </w:r>
    </w:p>
    <w:p w:rsidR="001965C3" w:rsidRDefault="001965C3" w:rsidP="001965C3">
      <w:pPr>
        <w:widowControl w:val="0"/>
        <w:pBdr>
          <w:top w:val="single" w:sz="4" w:space="1" w:color="auto"/>
          <w:left w:val="single" w:sz="4" w:space="4" w:color="auto"/>
          <w:bottom w:val="single" w:sz="4" w:space="1" w:color="auto"/>
          <w:right w:val="single" w:sz="4" w:space="4" w:color="auto"/>
        </w:pBdr>
        <w:tabs>
          <w:tab w:val="left" w:pos="0"/>
        </w:tabs>
        <w:spacing w:before="120" w:after="120" w:line="240" w:lineRule="auto"/>
        <w:jc w:val="both"/>
        <w:outlineLvl w:val="0"/>
        <w:rPr>
          <w:rFonts w:ascii="Arial" w:hAnsi="Arial" w:cs="Arial"/>
          <w:b/>
          <w:sz w:val="24"/>
          <w:szCs w:val="24"/>
        </w:rPr>
      </w:pPr>
      <w:r>
        <w:rPr>
          <w:rFonts w:ascii="Arial" w:hAnsi="Arial" w:cs="Arial"/>
          <w:b/>
          <w:sz w:val="24"/>
          <w:szCs w:val="24"/>
        </w:rPr>
        <w:t>Uzavření smluv o budoucích kupních smlouvách na budoucí odkoupení spoluvlastnických podílů k části pozemku v k.ú</w:t>
      </w:r>
      <w:r w:rsidR="0092436B">
        <w:rPr>
          <w:rFonts w:ascii="Arial" w:hAnsi="Arial" w:cs="Arial"/>
          <w:b/>
          <w:sz w:val="24"/>
          <w:szCs w:val="24"/>
        </w:rPr>
        <w:t>.</w:t>
      </w:r>
      <w:r>
        <w:rPr>
          <w:rFonts w:ascii="Arial" w:hAnsi="Arial" w:cs="Arial"/>
          <w:b/>
          <w:sz w:val="24"/>
          <w:szCs w:val="24"/>
        </w:rPr>
        <w:t xml:space="preserve"> Želeč na Hané, obec Želeč mezi Olomouckým krajem jako budoucím kupujícím a fyzickými osobami jako budoucími prodávajícími.</w:t>
      </w:r>
    </w:p>
    <w:p w:rsidR="001965C3" w:rsidRDefault="001965C3" w:rsidP="001965C3">
      <w:pPr>
        <w:widowControl w:val="0"/>
        <w:tabs>
          <w:tab w:val="left" w:pos="708"/>
        </w:tabs>
        <w:spacing w:before="120" w:after="120" w:line="240" w:lineRule="auto"/>
        <w:jc w:val="both"/>
        <w:outlineLvl w:val="0"/>
        <w:rPr>
          <w:rFonts w:ascii="Arial" w:hAnsi="Arial" w:cs="Arial"/>
          <w:sz w:val="24"/>
          <w:szCs w:val="24"/>
        </w:rPr>
      </w:pPr>
      <w:r>
        <w:rPr>
          <w:rFonts w:ascii="Arial" w:hAnsi="Arial" w:cs="Arial"/>
          <w:sz w:val="24"/>
          <w:szCs w:val="24"/>
        </w:rPr>
        <w:t xml:space="preserve">Správa silnic Olomouckého kraje, příspěvková organizace připravuje investiční akci „III/43310 Želeč – intravilán“. Předmětnou stavbou bude mj. dotčena část pozemku v k.ú. Želeč na Hané, obec Želeč v podílovém spoluvlastnictví </w:t>
      </w:r>
      <w:r w:rsidR="007C37FE">
        <w:rPr>
          <w:rFonts w:ascii="Arial" w:hAnsi="Arial" w:cs="Arial"/>
          <w:sz w:val="24"/>
          <w:szCs w:val="24"/>
        </w:rPr>
        <w:t>XXX</w:t>
      </w:r>
      <w:r>
        <w:rPr>
          <w:rFonts w:ascii="Arial" w:hAnsi="Arial" w:cs="Arial"/>
          <w:sz w:val="24"/>
          <w:szCs w:val="24"/>
        </w:rPr>
        <w:t xml:space="preserve"> (id. 1/4), </w:t>
      </w:r>
      <w:r w:rsidR="007C37FE">
        <w:rPr>
          <w:rFonts w:ascii="Arial" w:hAnsi="Arial" w:cs="Arial"/>
          <w:sz w:val="24"/>
          <w:szCs w:val="24"/>
        </w:rPr>
        <w:t>XXX</w:t>
      </w:r>
      <w:r>
        <w:rPr>
          <w:rFonts w:ascii="Arial" w:hAnsi="Arial" w:cs="Arial"/>
          <w:sz w:val="24"/>
          <w:szCs w:val="24"/>
        </w:rPr>
        <w:t xml:space="preserve"> (id. 1/4) a </w:t>
      </w:r>
      <w:r w:rsidR="007C37FE">
        <w:rPr>
          <w:rFonts w:ascii="Arial" w:hAnsi="Arial" w:cs="Arial"/>
          <w:sz w:val="24"/>
          <w:szCs w:val="24"/>
        </w:rPr>
        <w:t>XXX</w:t>
      </w:r>
      <w:r>
        <w:rPr>
          <w:rFonts w:ascii="Arial" w:hAnsi="Arial" w:cs="Arial"/>
          <w:sz w:val="24"/>
          <w:szCs w:val="24"/>
        </w:rPr>
        <w:t xml:space="preserve"> (id. 1/2).  </w:t>
      </w:r>
    </w:p>
    <w:p w:rsidR="001965C3" w:rsidRDefault="001965C3" w:rsidP="001965C3">
      <w:pPr>
        <w:widowControl w:val="0"/>
        <w:tabs>
          <w:tab w:val="left" w:pos="708"/>
        </w:tabs>
        <w:spacing w:before="120" w:after="120" w:line="240" w:lineRule="auto"/>
        <w:jc w:val="both"/>
        <w:outlineLvl w:val="0"/>
        <w:rPr>
          <w:rFonts w:ascii="Arial" w:hAnsi="Arial" w:cs="Arial"/>
          <w:sz w:val="24"/>
          <w:szCs w:val="24"/>
        </w:rPr>
      </w:pPr>
      <w:r>
        <w:rPr>
          <w:rFonts w:ascii="Arial" w:hAnsi="Arial" w:cs="Arial"/>
          <w:sz w:val="24"/>
          <w:szCs w:val="24"/>
        </w:rPr>
        <w:t>O uzavření smluv o budoucích kupních smlouvách požádala Správa silnic Olomouckého kraje, příspěvková organizace.</w:t>
      </w:r>
    </w:p>
    <w:p w:rsidR="001965C3" w:rsidRDefault="001965C3" w:rsidP="001965C3">
      <w:pPr>
        <w:widowControl w:val="0"/>
        <w:tabs>
          <w:tab w:val="left" w:pos="708"/>
        </w:tabs>
        <w:spacing w:before="120" w:after="120" w:line="240" w:lineRule="auto"/>
        <w:jc w:val="both"/>
        <w:outlineLvl w:val="0"/>
        <w:rPr>
          <w:rFonts w:ascii="Arial" w:hAnsi="Arial" w:cs="Arial"/>
          <w:b/>
          <w:bCs/>
          <w:sz w:val="24"/>
          <w:szCs w:val="24"/>
        </w:rPr>
      </w:pPr>
      <w:r>
        <w:rPr>
          <w:rFonts w:ascii="Arial" w:hAnsi="Arial" w:cs="Arial"/>
          <w:b/>
          <w:bCs/>
          <w:sz w:val="24"/>
          <w:szCs w:val="24"/>
        </w:rPr>
        <w:t>Vyjádření odboru dopravy a silničního hospodářství ze dne 6. 6. 2019 a ze dne 16. 3. 2020:</w:t>
      </w:r>
    </w:p>
    <w:p w:rsidR="001965C3" w:rsidRDefault="001965C3" w:rsidP="001965C3">
      <w:pPr>
        <w:widowControl w:val="0"/>
        <w:tabs>
          <w:tab w:val="left" w:pos="708"/>
        </w:tabs>
        <w:spacing w:before="120" w:after="120" w:line="240" w:lineRule="auto"/>
        <w:jc w:val="both"/>
        <w:outlineLvl w:val="0"/>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majetkoprávním vypořádáním části pozemku v k.ú. Želeč na Hané, obec Želeč z vlastnictví fyzických osob do vlastnictví Olomouckého kraje, do hospodaření Správy silnic Olomouckého kraje, příspěvkové organizace. </w:t>
      </w:r>
    </w:p>
    <w:p w:rsidR="001965C3" w:rsidRDefault="001965C3" w:rsidP="001965C3">
      <w:pPr>
        <w:widowControl w:val="0"/>
        <w:tabs>
          <w:tab w:val="left" w:pos="708"/>
        </w:tabs>
        <w:spacing w:before="120" w:after="120" w:line="240" w:lineRule="auto"/>
        <w:jc w:val="both"/>
        <w:outlineLvl w:val="0"/>
        <w:rPr>
          <w:rFonts w:ascii="Arial" w:hAnsi="Arial" w:cs="Arial"/>
          <w:sz w:val="24"/>
          <w:szCs w:val="24"/>
        </w:rPr>
      </w:pPr>
      <w:r>
        <w:rPr>
          <w:rFonts w:ascii="Arial" w:hAnsi="Arial" w:cs="Arial"/>
          <w:sz w:val="24"/>
          <w:szCs w:val="24"/>
        </w:rPr>
        <w:t xml:space="preserve">Spoluvlastník předmětného pozemku pan </w:t>
      </w:r>
      <w:r w:rsidR="007C37FE">
        <w:rPr>
          <w:rFonts w:ascii="Arial" w:hAnsi="Arial" w:cs="Arial"/>
          <w:sz w:val="24"/>
          <w:szCs w:val="24"/>
        </w:rPr>
        <w:t>XXX</w:t>
      </w:r>
      <w:r>
        <w:rPr>
          <w:rFonts w:ascii="Arial" w:hAnsi="Arial" w:cs="Arial"/>
          <w:sz w:val="24"/>
          <w:szCs w:val="24"/>
        </w:rPr>
        <w:t xml:space="preserve"> na základě svého vyjádření nesouhlasil se záborem pozemku dle návrhu Správy silnic Olomouckého kraje, příspěvkové organizace a zaslal příspěvkové organizaci vlastní návrh záboru. Příspěvková organizace nechala upravit zábor dle jeho požadavku, čímž došlo ke snížení záboru pozemku z 50 m2 na 30 m2.</w:t>
      </w:r>
    </w:p>
    <w:p w:rsidR="001965C3" w:rsidRDefault="001965C3" w:rsidP="001965C3">
      <w:pPr>
        <w:widowControl w:val="0"/>
        <w:tabs>
          <w:tab w:val="left" w:pos="708"/>
        </w:tabs>
        <w:spacing w:before="120" w:after="120" w:line="240" w:lineRule="auto"/>
        <w:jc w:val="both"/>
        <w:outlineLvl w:val="0"/>
        <w:rPr>
          <w:rFonts w:ascii="Arial" w:hAnsi="Arial" w:cs="Arial"/>
          <w:sz w:val="24"/>
          <w:szCs w:val="24"/>
          <w:u w:val="single"/>
        </w:rPr>
      </w:pPr>
      <w:r>
        <w:rPr>
          <w:rFonts w:ascii="Arial" w:hAnsi="Arial" w:cs="Arial"/>
          <w:sz w:val="24"/>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1965C3" w:rsidRPr="00EB02A2" w:rsidRDefault="001965C3" w:rsidP="001965C3">
      <w:pPr>
        <w:widowControl w:val="0"/>
        <w:tabs>
          <w:tab w:val="left" w:pos="708"/>
        </w:tabs>
        <w:spacing w:before="120" w:after="120" w:line="240" w:lineRule="auto"/>
        <w:jc w:val="both"/>
        <w:outlineLvl w:val="0"/>
        <w:rPr>
          <w:rFonts w:ascii="Arial" w:hAnsi="Arial" w:cs="Arial"/>
          <w:sz w:val="24"/>
          <w:szCs w:val="24"/>
        </w:rPr>
      </w:pPr>
      <w:r w:rsidRPr="00EB02A2">
        <w:rPr>
          <w:rFonts w:ascii="Arial" w:hAnsi="Arial" w:cs="Arial"/>
          <w:sz w:val="24"/>
          <w:szCs w:val="24"/>
        </w:rPr>
        <w:t>Spoluvlastníci pozemku souhlasí s majetkoprávním vypořádáním nemovitosti v k.ú. Želeč na Hané, obec Želeč.</w:t>
      </w:r>
    </w:p>
    <w:p w:rsidR="001965C3" w:rsidRDefault="00EC311E" w:rsidP="001965C3">
      <w:pPr>
        <w:widowControl w:val="0"/>
        <w:tabs>
          <w:tab w:val="left" w:pos="708"/>
        </w:tabs>
        <w:spacing w:before="120" w:after="120" w:line="240" w:lineRule="auto"/>
        <w:jc w:val="both"/>
        <w:outlineLvl w:val="0"/>
        <w:rPr>
          <w:rFonts w:ascii="Arial" w:hAnsi="Arial" w:cs="Arial"/>
          <w:b/>
          <w:sz w:val="24"/>
          <w:szCs w:val="24"/>
        </w:rPr>
      </w:pPr>
      <w:r w:rsidRPr="00EC311E">
        <w:rPr>
          <w:rFonts w:ascii="Arial" w:hAnsi="Arial" w:cs="Arial"/>
          <w:b/>
          <w:sz w:val="24"/>
          <w:szCs w:val="24"/>
        </w:rPr>
        <w:t xml:space="preserve">Rada Olomouckého kraje </w:t>
      </w:r>
      <w:r w:rsidRPr="00EC311E">
        <w:rPr>
          <w:rFonts w:ascii="Arial" w:hAnsi="Arial" w:cs="Arial"/>
          <w:sz w:val="24"/>
          <w:szCs w:val="24"/>
        </w:rPr>
        <w:t xml:space="preserve">na základě návrhu </w:t>
      </w:r>
      <w:r>
        <w:rPr>
          <w:rFonts w:ascii="Arial" w:hAnsi="Arial" w:cs="Arial"/>
          <w:sz w:val="24"/>
          <w:szCs w:val="24"/>
        </w:rPr>
        <w:t xml:space="preserve">K – MP a </w:t>
      </w:r>
      <w:r w:rsidRPr="00EC311E">
        <w:rPr>
          <w:rFonts w:ascii="Arial" w:hAnsi="Arial" w:cs="Arial"/>
          <w:sz w:val="24"/>
          <w:szCs w:val="24"/>
        </w:rPr>
        <w:t>odboru majetkového, právního a správních činností</w:t>
      </w:r>
      <w:r w:rsidRPr="00EC311E">
        <w:rPr>
          <w:rFonts w:ascii="Arial" w:hAnsi="Arial" w:cs="Arial"/>
          <w:b/>
          <w:sz w:val="24"/>
          <w:szCs w:val="24"/>
        </w:rPr>
        <w:t xml:space="preserve"> doporučuje Zastupitelstvu Olomouckého kraje</w:t>
      </w:r>
      <w:r w:rsidRPr="008A583E">
        <w:rPr>
          <w:rFonts w:cs="Arial"/>
          <w:b/>
          <w:szCs w:val="24"/>
        </w:rPr>
        <w:t xml:space="preserve"> </w:t>
      </w:r>
      <w:r w:rsidR="001965C3">
        <w:rPr>
          <w:rFonts w:ascii="Arial" w:hAnsi="Arial" w:cs="Arial"/>
          <w:b/>
          <w:sz w:val="24"/>
          <w:szCs w:val="24"/>
        </w:rPr>
        <w:t xml:space="preserve">schválit uzavření smlouvy o budoucí kupní smlouvě na budoucí odkoupení spoluvlastnického podílu </w:t>
      </w:r>
      <w:r w:rsidR="001965C3">
        <w:rPr>
          <w:rFonts w:ascii="Arial" w:hAnsi="Arial" w:cs="Arial"/>
          <w:b/>
          <w:sz w:val="24"/>
          <w:szCs w:val="24"/>
        </w:rPr>
        <w:lastRenderedPageBreak/>
        <w:t xml:space="preserve">(id. 1/4) k části pozemku parc. č. st. 206 zast. pl. a nádvoří, jehož součástí je stavba Želeč, č.p. 154, rod. dům, o výměře cca 30 m2 v k.ú. Želeč na Hané, obec Želeč mezi vlastníkem tohoto podílu, panem </w:t>
      </w:r>
      <w:r w:rsidR="007C37FE">
        <w:rPr>
          <w:rFonts w:ascii="Arial" w:hAnsi="Arial" w:cs="Arial"/>
          <w:b/>
          <w:sz w:val="24"/>
          <w:szCs w:val="24"/>
        </w:rPr>
        <w:t>XXX</w:t>
      </w:r>
      <w:r w:rsidR="001965C3">
        <w:rPr>
          <w:rFonts w:ascii="Arial" w:hAnsi="Arial" w:cs="Arial"/>
          <w:b/>
          <w:sz w:val="24"/>
          <w:szCs w:val="24"/>
        </w:rPr>
        <w:t xml:space="preserve">, jako budoucím prodávajícím a Olomouckým krajem jako budoucím kupujícím s tím, že řádná kupní smlouva bude uzavřena do jednoho roku ode dne vydání kolaudačního souhlasu, kterým bude stavba „III/43310 Želeč – intravilán“ kolaudována, za podmínky, že pozemek nebo jeho část bude zastavěn silnicí, která bude ve vlastnictví Olomouckého kraje. </w:t>
      </w:r>
      <w:r w:rsidR="001965C3" w:rsidRPr="00972CCB">
        <w:rPr>
          <w:rFonts w:ascii="Arial" w:eastAsia="Times New Roman" w:hAnsi="Arial" w:cs="Arial"/>
          <w:b/>
          <w:bCs/>
          <w:color w:val="000000"/>
          <w:sz w:val="24"/>
          <w:szCs w:val="24"/>
        </w:rPr>
        <w:t>Kupní cen</w:t>
      </w:r>
      <w:r w:rsidR="001965C3">
        <w:rPr>
          <w:rFonts w:ascii="Arial" w:eastAsia="Times New Roman" w:hAnsi="Arial" w:cs="Arial"/>
          <w:b/>
          <w:bCs/>
          <w:color w:val="000000"/>
          <w:sz w:val="24"/>
          <w:szCs w:val="24"/>
        </w:rPr>
        <w:t>a se bude</w:t>
      </w:r>
      <w:r w:rsidR="001965C3" w:rsidRPr="00972CCB">
        <w:rPr>
          <w:rFonts w:ascii="Arial" w:eastAsia="Times New Roman" w:hAnsi="Arial" w:cs="Arial"/>
          <w:b/>
          <w:bCs/>
          <w:color w:val="000000"/>
          <w:sz w:val="24"/>
          <w:szCs w:val="24"/>
        </w:rPr>
        <w:t xml:space="preserve"> rovnat cen</w:t>
      </w:r>
      <w:r w:rsidR="001965C3">
        <w:rPr>
          <w:rFonts w:ascii="Arial" w:eastAsia="Times New Roman" w:hAnsi="Arial" w:cs="Arial"/>
          <w:b/>
          <w:bCs/>
          <w:color w:val="000000"/>
          <w:sz w:val="24"/>
          <w:szCs w:val="24"/>
        </w:rPr>
        <w:t>ě</w:t>
      </w:r>
      <w:r w:rsidR="001965C3" w:rsidRPr="00972CCB">
        <w:rPr>
          <w:rFonts w:ascii="Arial" w:eastAsia="Times New Roman" w:hAnsi="Arial" w:cs="Arial"/>
          <w:b/>
          <w:bCs/>
          <w:color w:val="000000"/>
          <w:sz w:val="24"/>
          <w:szCs w:val="24"/>
        </w:rPr>
        <w:t>, stanoven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znaleckým posudk</w:t>
      </w:r>
      <w:r w:rsidR="001965C3">
        <w:rPr>
          <w:rFonts w:ascii="Arial" w:eastAsia="Times New Roman" w:hAnsi="Arial" w:cs="Arial"/>
          <w:b/>
          <w:bCs/>
          <w:color w:val="000000"/>
          <w:sz w:val="24"/>
          <w:szCs w:val="24"/>
        </w:rPr>
        <w:t>em,</w:t>
      </w:r>
      <w:r w:rsidR="001965C3" w:rsidRPr="00972CCB">
        <w:rPr>
          <w:rFonts w:ascii="Arial" w:eastAsia="Times New Roman" w:hAnsi="Arial" w:cs="Arial"/>
          <w:b/>
          <w:bCs/>
          <w:color w:val="000000"/>
          <w:sz w:val="24"/>
          <w:szCs w:val="24"/>
        </w:rPr>
        <w:t xml:space="preserve"> zpracovaným dle právních předpisů o oceňování majetku účinných v době uzavření řádn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kupní sml</w:t>
      </w:r>
      <w:r w:rsidR="001965C3">
        <w:rPr>
          <w:rFonts w:ascii="Arial" w:eastAsia="Times New Roman" w:hAnsi="Arial" w:cs="Arial"/>
          <w:b/>
          <w:bCs/>
          <w:color w:val="000000"/>
          <w:sz w:val="24"/>
          <w:szCs w:val="24"/>
        </w:rPr>
        <w:t>ouvy</w:t>
      </w:r>
      <w:r w:rsidR="001965C3" w:rsidRPr="00972CCB">
        <w:rPr>
          <w:rFonts w:ascii="Arial" w:eastAsia="Times New Roman" w:hAnsi="Arial" w:cs="Arial"/>
          <w:b/>
          <w:bCs/>
          <w:color w:val="000000"/>
          <w:sz w:val="24"/>
          <w:szCs w:val="24"/>
        </w:rPr>
        <w:t xml:space="preserve">, minimálně však ve výši </w:t>
      </w:r>
      <w:r w:rsidR="001965C3">
        <w:rPr>
          <w:rFonts w:ascii="Arial" w:eastAsia="Times New Roman" w:hAnsi="Arial" w:cs="Arial"/>
          <w:b/>
          <w:bCs/>
          <w:color w:val="000000"/>
          <w:sz w:val="24"/>
          <w:szCs w:val="24"/>
        </w:rPr>
        <w:t>6</w:t>
      </w:r>
      <w:r w:rsidR="001965C3" w:rsidRPr="00972CCB">
        <w:rPr>
          <w:rFonts w:ascii="Arial" w:eastAsia="Times New Roman" w:hAnsi="Arial" w:cs="Arial"/>
          <w:b/>
          <w:bCs/>
          <w:color w:val="000000"/>
          <w:sz w:val="24"/>
          <w:szCs w:val="24"/>
        </w:rPr>
        <w:t>0 Kč/m2.</w:t>
      </w:r>
      <w:r w:rsidR="001965C3">
        <w:rPr>
          <w:rFonts w:ascii="Arial" w:eastAsia="Times New Roman" w:hAnsi="Arial" w:cs="Arial"/>
          <w:b/>
          <w:bCs/>
          <w:color w:val="000000"/>
          <w:sz w:val="24"/>
          <w:szCs w:val="24"/>
        </w:rPr>
        <w:t xml:space="preserve"> </w:t>
      </w:r>
      <w:r w:rsidR="001965C3">
        <w:rPr>
          <w:rFonts w:ascii="Arial" w:hAnsi="Arial" w:cs="Arial"/>
          <w:b/>
          <w:sz w:val="24"/>
          <w:szCs w:val="24"/>
        </w:rPr>
        <w:t xml:space="preserve">Nabyvatel uhradí veškeré náklady spojené s uzavřením kupní smlouvy včetně správního poplatku k návrhu na vklad vlastnického práva do katastru nemovitostí. </w:t>
      </w:r>
    </w:p>
    <w:p w:rsidR="001965C3" w:rsidRDefault="00EC311E" w:rsidP="001965C3">
      <w:pPr>
        <w:widowControl w:val="0"/>
        <w:tabs>
          <w:tab w:val="left" w:pos="708"/>
        </w:tabs>
        <w:spacing w:before="120" w:after="120" w:line="240" w:lineRule="auto"/>
        <w:jc w:val="both"/>
        <w:outlineLvl w:val="0"/>
        <w:rPr>
          <w:rFonts w:ascii="Arial" w:hAnsi="Arial" w:cs="Arial"/>
          <w:b/>
          <w:sz w:val="24"/>
          <w:szCs w:val="24"/>
        </w:rPr>
      </w:pPr>
      <w:r w:rsidRPr="00EC311E">
        <w:rPr>
          <w:rFonts w:ascii="Arial" w:hAnsi="Arial" w:cs="Arial"/>
          <w:b/>
          <w:sz w:val="24"/>
          <w:szCs w:val="24"/>
        </w:rPr>
        <w:t xml:space="preserve">Rada Olomouckého kraje </w:t>
      </w:r>
      <w:r w:rsidRPr="00EC311E">
        <w:rPr>
          <w:rFonts w:ascii="Arial" w:hAnsi="Arial" w:cs="Arial"/>
          <w:sz w:val="24"/>
          <w:szCs w:val="24"/>
        </w:rPr>
        <w:t xml:space="preserve">na základě návrhu </w:t>
      </w:r>
      <w:r>
        <w:rPr>
          <w:rFonts w:ascii="Arial" w:hAnsi="Arial" w:cs="Arial"/>
          <w:sz w:val="24"/>
          <w:szCs w:val="24"/>
        </w:rPr>
        <w:t xml:space="preserve">K – MP a </w:t>
      </w:r>
      <w:r w:rsidRPr="00EC311E">
        <w:rPr>
          <w:rFonts w:ascii="Arial" w:hAnsi="Arial" w:cs="Arial"/>
          <w:sz w:val="24"/>
          <w:szCs w:val="24"/>
        </w:rPr>
        <w:t>odboru majetkového, právního a správních činností</w:t>
      </w:r>
      <w:r w:rsidRPr="00EC311E">
        <w:rPr>
          <w:rFonts w:ascii="Arial" w:hAnsi="Arial" w:cs="Arial"/>
          <w:b/>
          <w:sz w:val="24"/>
          <w:szCs w:val="24"/>
        </w:rPr>
        <w:t xml:space="preserve"> doporučuje Zastupitelstvu Olomouckého kraje</w:t>
      </w:r>
      <w:r w:rsidRPr="008A583E">
        <w:rPr>
          <w:rFonts w:cs="Arial"/>
          <w:b/>
          <w:szCs w:val="24"/>
        </w:rPr>
        <w:t xml:space="preserve"> </w:t>
      </w:r>
      <w:r>
        <w:rPr>
          <w:rFonts w:ascii="Arial" w:hAnsi="Arial" w:cs="Arial"/>
          <w:b/>
          <w:sz w:val="24"/>
          <w:szCs w:val="24"/>
        </w:rPr>
        <w:t xml:space="preserve">schválit </w:t>
      </w:r>
      <w:r w:rsidR="001965C3">
        <w:rPr>
          <w:rFonts w:ascii="Arial" w:hAnsi="Arial" w:cs="Arial"/>
          <w:b/>
          <w:sz w:val="24"/>
          <w:szCs w:val="24"/>
        </w:rPr>
        <w:t xml:space="preserve">uzavření smlouvy o budoucí kupní smlouvě na budoucí odkoupení spoluvlastnického podílu (id. 1/4) k části pozemku parc. č. st. 206 zast. pl. a nádvoří, jehož součástí je stavba Želeč, č.p. 154, rod. dům, o výměře cca 30 m2 v k.ú. Želeč na Hané, obec Želeč mezi vlastníkem tohoto podílu, </w:t>
      </w:r>
      <w:r w:rsidR="007C37FE">
        <w:rPr>
          <w:rFonts w:ascii="Arial" w:hAnsi="Arial" w:cs="Arial"/>
          <w:b/>
          <w:sz w:val="24"/>
          <w:szCs w:val="24"/>
        </w:rPr>
        <w:t>XXX</w:t>
      </w:r>
      <w:r w:rsidR="001965C3">
        <w:rPr>
          <w:rFonts w:ascii="Arial" w:hAnsi="Arial" w:cs="Arial"/>
          <w:b/>
          <w:sz w:val="24"/>
          <w:szCs w:val="24"/>
        </w:rPr>
        <w:t xml:space="preserve">, jako budoucím prodávajícím a Olomouckým krajem jako budoucím kupujícím s tím, že řádná kupní smlouva bude uzavřena do jednoho roku ode dne vydání kolaudačního souhlasu, kterým bude stavba „III/43310 Želeč – intravilán“ kolaudována, za podmínky, že pozemek nebo jeho část bude zastavěn silnicí, která bude ve vlastnictví Olomouckého kraje. </w:t>
      </w:r>
      <w:r w:rsidR="001965C3" w:rsidRPr="00972CCB">
        <w:rPr>
          <w:rFonts w:ascii="Arial" w:eastAsia="Times New Roman" w:hAnsi="Arial" w:cs="Arial"/>
          <w:b/>
          <w:bCs/>
          <w:color w:val="000000"/>
          <w:sz w:val="24"/>
          <w:szCs w:val="24"/>
        </w:rPr>
        <w:t>Kupní cen</w:t>
      </w:r>
      <w:r w:rsidR="001965C3">
        <w:rPr>
          <w:rFonts w:ascii="Arial" w:eastAsia="Times New Roman" w:hAnsi="Arial" w:cs="Arial"/>
          <w:b/>
          <w:bCs/>
          <w:color w:val="000000"/>
          <w:sz w:val="24"/>
          <w:szCs w:val="24"/>
        </w:rPr>
        <w:t>a se bude</w:t>
      </w:r>
      <w:r w:rsidR="001965C3" w:rsidRPr="00972CCB">
        <w:rPr>
          <w:rFonts w:ascii="Arial" w:eastAsia="Times New Roman" w:hAnsi="Arial" w:cs="Arial"/>
          <w:b/>
          <w:bCs/>
          <w:color w:val="000000"/>
          <w:sz w:val="24"/>
          <w:szCs w:val="24"/>
        </w:rPr>
        <w:t xml:space="preserve"> rovnat cen</w:t>
      </w:r>
      <w:r w:rsidR="001965C3">
        <w:rPr>
          <w:rFonts w:ascii="Arial" w:eastAsia="Times New Roman" w:hAnsi="Arial" w:cs="Arial"/>
          <w:b/>
          <w:bCs/>
          <w:color w:val="000000"/>
          <w:sz w:val="24"/>
          <w:szCs w:val="24"/>
        </w:rPr>
        <w:t>ě</w:t>
      </w:r>
      <w:r w:rsidR="001965C3" w:rsidRPr="00972CCB">
        <w:rPr>
          <w:rFonts w:ascii="Arial" w:eastAsia="Times New Roman" w:hAnsi="Arial" w:cs="Arial"/>
          <w:b/>
          <w:bCs/>
          <w:color w:val="000000"/>
          <w:sz w:val="24"/>
          <w:szCs w:val="24"/>
        </w:rPr>
        <w:t>, stanoven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znaleckým posudk</w:t>
      </w:r>
      <w:r w:rsidR="001965C3">
        <w:rPr>
          <w:rFonts w:ascii="Arial" w:eastAsia="Times New Roman" w:hAnsi="Arial" w:cs="Arial"/>
          <w:b/>
          <w:bCs/>
          <w:color w:val="000000"/>
          <w:sz w:val="24"/>
          <w:szCs w:val="24"/>
        </w:rPr>
        <w:t>em,</w:t>
      </w:r>
      <w:r w:rsidR="001965C3" w:rsidRPr="00972CCB">
        <w:rPr>
          <w:rFonts w:ascii="Arial" w:eastAsia="Times New Roman" w:hAnsi="Arial" w:cs="Arial"/>
          <w:b/>
          <w:bCs/>
          <w:color w:val="000000"/>
          <w:sz w:val="24"/>
          <w:szCs w:val="24"/>
        </w:rPr>
        <w:t xml:space="preserve"> zpracovaným dle právních předpisů o oceňování majetku účinných v době uzavření řádn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kupní sml</w:t>
      </w:r>
      <w:r w:rsidR="001965C3">
        <w:rPr>
          <w:rFonts w:ascii="Arial" w:eastAsia="Times New Roman" w:hAnsi="Arial" w:cs="Arial"/>
          <w:b/>
          <w:bCs/>
          <w:color w:val="000000"/>
          <w:sz w:val="24"/>
          <w:szCs w:val="24"/>
        </w:rPr>
        <w:t>ouvy</w:t>
      </w:r>
      <w:r w:rsidR="001965C3" w:rsidRPr="00972CCB">
        <w:rPr>
          <w:rFonts w:ascii="Arial" w:eastAsia="Times New Roman" w:hAnsi="Arial" w:cs="Arial"/>
          <w:b/>
          <w:bCs/>
          <w:color w:val="000000"/>
          <w:sz w:val="24"/>
          <w:szCs w:val="24"/>
        </w:rPr>
        <w:t xml:space="preserve">, minimálně však ve výši </w:t>
      </w:r>
      <w:r w:rsidR="001965C3">
        <w:rPr>
          <w:rFonts w:ascii="Arial" w:eastAsia="Times New Roman" w:hAnsi="Arial" w:cs="Arial"/>
          <w:b/>
          <w:bCs/>
          <w:color w:val="000000"/>
          <w:sz w:val="24"/>
          <w:szCs w:val="24"/>
        </w:rPr>
        <w:t>6</w:t>
      </w:r>
      <w:r w:rsidR="001965C3" w:rsidRPr="00972CCB">
        <w:rPr>
          <w:rFonts w:ascii="Arial" w:eastAsia="Times New Roman" w:hAnsi="Arial" w:cs="Arial"/>
          <w:b/>
          <w:bCs/>
          <w:color w:val="000000"/>
          <w:sz w:val="24"/>
          <w:szCs w:val="24"/>
        </w:rPr>
        <w:t>0 Kč/m2.</w:t>
      </w:r>
      <w:r w:rsidR="001965C3">
        <w:rPr>
          <w:rFonts w:ascii="Arial" w:hAnsi="Arial" w:cs="Arial"/>
          <w:b/>
          <w:sz w:val="24"/>
          <w:szCs w:val="24"/>
        </w:rPr>
        <w:t xml:space="preserve"> Nabyvatel uhradí veškeré náklady spojené s uzavřením kupní smlouvy včetně správního poplatku k návrhu na vklad vlastnického práva do katastru nemovitostí. </w:t>
      </w:r>
    </w:p>
    <w:p w:rsidR="001965C3" w:rsidRDefault="00EC311E" w:rsidP="001965C3">
      <w:pPr>
        <w:widowControl w:val="0"/>
        <w:tabs>
          <w:tab w:val="left" w:pos="708"/>
        </w:tabs>
        <w:spacing w:before="120" w:after="120" w:line="240" w:lineRule="auto"/>
        <w:jc w:val="both"/>
        <w:outlineLvl w:val="0"/>
        <w:rPr>
          <w:rFonts w:ascii="Arial" w:hAnsi="Arial" w:cs="Arial"/>
          <w:b/>
          <w:sz w:val="24"/>
          <w:szCs w:val="24"/>
        </w:rPr>
      </w:pPr>
      <w:r w:rsidRPr="00EC311E">
        <w:rPr>
          <w:rFonts w:ascii="Arial" w:hAnsi="Arial" w:cs="Arial"/>
          <w:b/>
          <w:sz w:val="24"/>
          <w:szCs w:val="24"/>
        </w:rPr>
        <w:t xml:space="preserve">Rada Olomouckého kraje </w:t>
      </w:r>
      <w:r w:rsidRPr="00EC311E">
        <w:rPr>
          <w:rFonts w:ascii="Arial" w:hAnsi="Arial" w:cs="Arial"/>
          <w:sz w:val="24"/>
          <w:szCs w:val="24"/>
        </w:rPr>
        <w:t xml:space="preserve">na základě návrhu </w:t>
      </w:r>
      <w:r>
        <w:rPr>
          <w:rFonts w:ascii="Arial" w:hAnsi="Arial" w:cs="Arial"/>
          <w:sz w:val="24"/>
          <w:szCs w:val="24"/>
        </w:rPr>
        <w:t xml:space="preserve">K – MP a </w:t>
      </w:r>
      <w:r w:rsidRPr="00EC311E">
        <w:rPr>
          <w:rFonts w:ascii="Arial" w:hAnsi="Arial" w:cs="Arial"/>
          <w:sz w:val="24"/>
          <w:szCs w:val="24"/>
        </w:rPr>
        <w:t>odboru majetkového, právního a správních činností</w:t>
      </w:r>
      <w:r w:rsidRPr="00EC311E">
        <w:rPr>
          <w:rFonts w:ascii="Arial" w:hAnsi="Arial" w:cs="Arial"/>
          <w:b/>
          <w:sz w:val="24"/>
          <w:szCs w:val="24"/>
        </w:rPr>
        <w:t xml:space="preserve"> doporučuje Zastupitelstvu Olomouckého kraje</w:t>
      </w:r>
      <w:r w:rsidRPr="008A583E">
        <w:rPr>
          <w:rFonts w:cs="Arial"/>
          <w:b/>
          <w:szCs w:val="24"/>
        </w:rPr>
        <w:t xml:space="preserve"> </w:t>
      </w:r>
      <w:r>
        <w:rPr>
          <w:rFonts w:ascii="Arial" w:hAnsi="Arial" w:cs="Arial"/>
          <w:b/>
          <w:sz w:val="24"/>
          <w:szCs w:val="24"/>
        </w:rPr>
        <w:t xml:space="preserve">schválit </w:t>
      </w:r>
      <w:r w:rsidR="001965C3">
        <w:rPr>
          <w:rFonts w:ascii="Arial" w:hAnsi="Arial" w:cs="Arial"/>
          <w:b/>
          <w:sz w:val="24"/>
          <w:szCs w:val="24"/>
        </w:rPr>
        <w:t xml:space="preserve">uzavření smlouvy o budoucí kupní smlouvě na budoucí odkoupení spoluvlastnického podílu (id. 1/2) k části pozemku parc. č. st. 206 zast. pl. a nádvoří, jehož součástí je stavba Želeč, č.p. 154, rod. dům, o výměře cca 30 m2 v k.ú. Želeč na Hané, obec Želeč mezi vlastníkem tohoto podílu, panem </w:t>
      </w:r>
      <w:r w:rsidR="007C37FE">
        <w:rPr>
          <w:rFonts w:ascii="Arial" w:hAnsi="Arial" w:cs="Arial"/>
          <w:b/>
          <w:sz w:val="24"/>
          <w:szCs w:val="24"/>
        </w:rPr>
        <w:t>XXX</w:t>
      </w:r>
      <w:r w:rsidR="001965C3">
        <w:rPr>
          <w:rFonts w:ascii="Arial" w:hAnsi="Arial" w:cs="Arial"/>
          <w:b/>
          <w:sz w:val="24"/>
          <w:szCs w:val="24"/>
        </w:rPr>
        <w:t xml:space="preserve">, jako budoucím prodávajícím a Olomouckým krajem jako budoucím kupujícím s tím, že řádná kupní smlouva bude uzavřena do jednoho roku ode dne vydání kolaudačního souhlasu, kterým bude stavba „III/43310 Želeč – intravilán“ kolaudována, za podmínky, že pozemek nebo jeho část bude zastavěn silnicí, která bude ve vlastnictví Olomouckého kraje. </w:t>
      </w:r>
      <w:r w:rsidR="001965C3" w:rsidRPr="00972CCB">
        <w:rPr>
          <w:rFonts w:ascii="Arial" w:eastAsia="Times New Roman" w:hAnsi="Arial" w:cs="Arial"/>
          <w:b/>
          <w:bCs/>
          <w:color w:val="000000"/>
          <w:sz w:val="24"/>
          <w:szCs w:val="24"/>
        </w:rPr>
        <w:t>Kupní cen</w:t>
      </w:r>
      <w:r w:rsidR="001965C3">
        <w:rPr>
          <w:rFonts w:ascii="Arial" w:eastAsia="Times New Roman" w:hAnsi="Arial" w:cs="Arial"/>
          <w:b/>
          <w:bCs/>
          <w:color w:val="000000"/>
          <w:sz w:val="24"/>
          <w:szCs w:val="24"/>
        </w:rPr>
        <w:t>a se bude</w:t>
      </w:r>
      <w:r w:rsidR="001965C3" w:rsidRPr="00972CCB">
        <w:rPr>
          <w:rFonts w:ascii="Arial" w:eastAsia="Times New Roman" w:hAnsi="Arial" w:cs="Arial"/>
          <w:b/>
          <w:bCs/>
          <w:color w:val="000000"/>
          <w:sz w:val="24"/>
          <w:szCs w:val="24"/>
        </w:rPr>
        <w:t xml:space="preserve"> rovnat cen</w:t>
      </w:r>
      <w:r w:rsidR="001965C3">
        <w:rPr>
          <w:rFonts w:ascii="Arial" w:eastAsia="Times New Roman" w:hAnsi="Arial" w:cs="Arial"/>
          <w:b/>
          <w:bCs/>
          <w:color w:val="000000"/>
          <w:sz w:val="24"/>
          <w:szCs w:val="24"/>
        </w:rPr>
        <w:t>ě</w:t>
      </w:r>
      <w:r w:rsidR="001965C3" w:rsidRPr="00972CCB">
        <w:rPr>
          <w:rFonts w:ascii="Arial" w:eastAsia="Times New Roman" w:hAnsi="Arial" w:cs="Arial"/>
          <w:b/>
          <w:bCs/>
          <w:color w:val="000000"/>
          <w:sz w:val="24"/>
          <w:szCs w:val="24"/>
        </w:rPr>
        <w:t>, stanoven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znaleckým posudk</w:t>
      </w:r>
      <w:r w:rsidR="001965C3">
        <w:rPr>
          <w:rFonts w:ascii="Arial" w:eastAsia="Times New Roman" w:hAnsi="Arial" w:cs="Arial"/>
          <w:b/>
          <w:bCs/>
          <w:color w:val="000000"/>
          <w:sz w:val="24"/>
          <w:szCs w:val="24"/>
        </w:rPr>
        <w:t>em,</w:t>
      </w:r>
      <w:r w:rsidR="001965C3" w:rsidRPr="00972CCB">
        <w:rPr>
          <w:rFonts w:ascii="Arial" w:eastAsia="Times New Roman" w:hAnsi="Arial" w:cs="Arial"/>
          <w:b/>
          <w:bCs/>
          <w:color w:val="000000"/>
          <w:sz w:val="24"/>
          <w:szCs w:val="24"/>
        </w:rPr>
        <w:t xml:space="preserve"> zpracovaným dle právních předpisů o oceňování majetku účinných v době uzavření řádn</w:t>
      </w:r>
      <w:r w:rsidR="001965C3">
        <w:rPr>
          <w:rFonts w:ascii="Arial" w:eastAsia="Times New Roman" w:hAnsi="Arial" w:cs="Arial"/>
          <w:b/>
          <w:bCs/>
          <w:color w:val="000000"/>
          <w:sz w:val="24"/>
          <w:szCs w:val="24"/>
        </w:rPr>
        <w:t>é</w:t>
      </w:r>
      <w:r w:rsidR="001965C3" w:rsidRPr="00972CCB">
        <w:rPr>
          <w:rFonts w:ascii="Arial" w:eastAsia="Times New Roman" w:hAnsi="Arial" w:cs="Arial"/>
          <w:b/>
          <w:bCs/>
          <w:color w:val="000000"/>
          <w:sz w:val="24"/>
          <w:szCs w:val="24"/>
        </w:rPr>
        <w:t xml:space="preserve"> kupní sml</w:t>
      </w:r>
      <w:r w:rsidR="001965C3">
        <w:rPr>
          <w:rFonts w:ascii="Arial" w:eastAsia="Times New Roman" w:hAnsi="Arial" w:cs="Arial"/>
          <w:b/>
          <w:bCs/>
          <w:color w:val="000000"/>
          <w:sz w:val="24"/>
          <w:szCs w:val="24"/>
        </w:rPr>
        <w:t>ouvy</w:t>
      </w:r>
      <w:r w:rsidR="001965C3" w:rsidRPr="00972CCB">
        <w:rPr>
          <w:rFonts w:ascii="Arial" w:eastAsia="Times New Roman" w:hAnsi="Arial" w:cs="Arial"/>
          <w:b/>
          <w:bCs/>
          <w:color w:val="000000"/>
          <w:sz w:val="24"/>
          <w:szCs w:val="24"/>
        </w:rPr>
        <w:t xml:space="preserve">, minimálně však ve výši </w:t>
      </w:r>
      <w:r w:rsidR="001965C3">
        <w:rPr>
          <w:rFonts w:ascii="Arial" w:eastAsia="Times New Roman" w:hAnsi="Arial" w:cs="Arial"/>
          <w:b/>
          <w:bCs/>
          <w:color w:val="000000"/>
          <w:sz w:val="24"/>
          <w:szCs w:val="24"/>
        </w:rPr>
        <w:t>6</w:t>
      </w:r>
      <w:r w:rsidR="001965C3" w:rsidRPr="00972CCB">
        <w:rPr>
          <w:rFonts w:ascii="Arial" w:eastAsia="Times New Roman" w:hAnsi="Arial" w:cs="Arial"/>
          <w:b/>
          <w:bCs/>
          <w:color w:val="000000"/>
          <w:sz w:val="24"/>
          <w:szCs w:val="24"/>
        </w:rPr>
        <w:t>0 Kč/m2.</w:t>
      </w:r>
      <w:r w:rsidR="001965C3">
        <w:rPr>
          <w:rFonts w:ascii="Arial" w:hAnsi="Arial" w:cs="Arial"/>
          <w:b/>
          <w:sz w:val="24"/>
          <w:szCs w:val="24"/>
        </w:rPr>
        <w:t xml:space="preserve"> Nabyvatel uhradí veškeré náklady spojené s uzavřením kupní smlouvy včetně správního poplatku k návrhu na vklad vlastnického práva do katastru nemovitostí. </w:t>
      </w:r>
    </w:p>
    <w:p w:rsidR="001965C3" w:rsidRDefault="001965C3" w:rsidP="001965C3">
      <w:pPr>
        <w:spacing w:before="120" w:after="120" w:line="240" w:lineRule="auto"/>
      </w:pPr>
    </w:p>
    <w:sectPr w:rsidR="001965C3"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29" w:rsidRDefault="00793C29">
      <w:r>
        <w:separator/>
      </w:r>
    </w:p>
  </w:endnote>
  <w:endnote w:type="continuationSeparator" w:id="0">
    <w:p w:rsidR="00793C29" w:rsidRDefault="0079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79631E">
      <w:rPr>
        <w:rFonts w:ascii="Arial" w:hAnsi="Arial" w:cs="Arial"/>
      </w:rPr>
      <w:t>20</w:t>
    </w:r>
    <w:r w:rsidRPr="007528EB">
      <w:rPr>
        <w:rFonts w:ascii="Arial" w:hAnsi="Arial" w:cs="Arial"/>
      </w:rPr>
      <w:t xml:space="preserve">. </w:t>
    </w:r>
    <w:r w:rsidR="0079631E">
      <w:rPr>
        <w:rFonts w:ascii="Arial" w:hAnsi="Arial" w:cs="Arial"/>
      </w:rPr>
      <w:t>4</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8264E1">
      <w:rPr>
        <w:rStyle w:val="slostrnky"/>
        <w:rFonts w:ascii="Arial" w:hAnsi="Arial" w:cs="Arial"/>
        <w:noProof/>
      </w:rPr>
      <w:t>4</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8264E1">
      <w:rPr>
        <w:rStyle w:val="slostrnky"/>
        <w:rFonts w:ascii="Arial" w:hAnsi="Arial" w:cs="Arial"/>
        <w:noProof/>
      </w:rPr>
      <w:t>4</w:t>
    </w:r>
    <w:r w:rsidRPr="007528EB">
      <w:rPr>
        <w:rStyle w:val="slostrnky"/>
        <w:rFonts w:ascii="Arial" w:hAnsi="Arial" w:cs="Arial"/>
      </w:rPr>
      <w:fldChar w:fldCharType="end"/>
    </w:r>
    <w:r w:rsidRPr="007528EB">
      <w:rPr>
        <w:rFonts w:ascii="Arial" w:hAnsi="Arial" w:cs="Arial"/>
      </w:rPr>
      <w:t>)</w:t>
    </w:r>
  </w:p>
  <w:p w:rsidR="00B41CB0" w:rsidRPr="007528EB" w:rsidRDefault="00F70F2D" w:rsidP="000C6198">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79631E">
      <w:rPr>
        <w:rFonts w:ascii="Arial" w:hAnsi="Arial" w:cs="Arial"/>
      </w:rPr>
      <w:t>1</w:t>
    </w:r>
    <w:r w:rsidR="00B41CB0" w:rsidRPr="007528EB">
      <w:rPr>
        <w:rFonts w:ascii="Arial" w:hAnsi="Arial" w:cs="Arial"/>
      </w:rPr>
      <w:t>.</w:t>
    </w:r>
    <w:r w:rsidR="00CB5ABE">
      <w:rPr>
        <w:rFonts w:ascii="Arial" w:hAnsi="Arial" w:cs="Arial"/>
      </w:rPr>
      <w:t>1.</w:t>
    </w:r>
    <w:r w:rsidR="00B41CB0" w:rsidRPr="007528EB">
      <w:rPr>
        <w:rFonts w:ascii="Arial" w:hAnsi="Arial" w:cs="Arial"/>
      </w:rPr>
      <w:t xml:space="preserve"> – Majetkoprávní záležitosti – odkoupení nemovitého majetku</w:t>
    </w:r>
    <w:r w:rsidR="00CB5ABE">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29" w:rsidRDefault="00793C29">
      <w:r>
        <w:separator/>
      </w:r>
    </w:p>
  </w:footnote>
  <w:footnote w:type="continuationSeparator" w:id="0">
    <w:p w:rsidR="00793C29" w:rsidRDefault="0079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F1AA1"/>
    <w:multiLevelType w:val="hybridMultilevel"/>
    <w:tmpl w:val="773EF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24"/>
  </w:num>
  <w:num w:numId="4">
    <w:abstractNumId w:val="33"/>
  </w:num>
  <w:num w:numId="5">
    <w:abstractNumId w:val="19"/>
  </w:num>
  <w:num w:numId="6">
    <w:abstractNumId w:val="39"/>
  </w:num>
  <w:num w:numId="7">
    <w:abstractNumId w:val="49"/>
  </w:num>
  <w:num w:numId="8">
    <w:abstractNumId w:val="5"/>
  </w:num>
  <w:num w:numId="9">
    <w:abstractNumId w:val="25"/>
  </w:num>
  <w:num w:numId="10">
    <w:abstractNumId w:val="7"/>
  </w:num>
  <w:num w:numId="11">
    <w:abstractNumId w:val="42"/>
  </w:num>
  <w:num w:numId="12">
    <w:abstractNumId w:val="41"/>
  </w:num>
  <w:num w:numId="13">
    <w:abstractNumId w:val="47"/>
  </w:num>
  <w:num w:numId="14">
    <w:abstractNumId w:val="40"/>
  </w:num>
  <w:num w:numId="15">
    <w:abstractNumId w:val="44"/>
  </w:num>
  <w:num w:numId="16">
    <w:abstractNumId w:val="16"/>
  </w:num>
  <w:num w:numId="17">
    <w:abstractNumId w:val="26"/>
  </w:num>
  <w:num w:numId="18">
    <w:abstractNumId w:val="23"/>
  </w:num>
  <w:num w:numId="19">
    <w:abstractNumId w:val="10"/>
  </w:num>
  <w:num w:numId="20">
    <w:abstractNumId w:val="38"/>
  </w:num>
  <w:num w:numId="21">
    <w:abstractNumId w:val="1"/>
  </w:num>
  <w:num w:numId="22">
    <w:abstractNumId w:val="14"/>
  </w:num>
  <w:num w:numId="23">
    <w:abstractNumId w:val="27"/>
  </w:num>
  <w:num w:numId="24">
    <w:abstractNumId w:val="20"/>
  </w:num>
  <w:num w:numId="25">
    <w:abstractNumId w:val="29"/>
  </w:num>
  <w:num w:numId="26">
    <w:abstractNumId w:val="36"/>
  </w:num>
  <w:num w:numId="27">
    <w:abstractNumId w:val="50"/>
  </w:num>
  <w:num w:numId="28">
    <w:abstractNumId w:val="17"/>
  </w:num>
  <w:num w:numId="29">
    <w:abstractNumId w:val="46"/>
  </w:num>
  <w:num w:numId="30">
    <w:abstractNumId w:val="28"/>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8"/>
  </w:num>
  <w:num w:numId="38">
    <w:abstractNumId w:val="2"/>
  </w:num>
  <w:num w:numId="39">
    <w:abstractNumId w:val="6"/>
  </w:num>
  <w:num w:numId="40">
    <w:abstractNumId w:val="48"/>
  </w:num>
  <w:num w:numId="41">
    <w:abstractNumId w:val="35"/>
  </w:num>
  <w:num w:numId="42">
    <w:abstractNumId w:val="4"/>
  </w:num>
  <w:num w:numId="43">
    <w:abstractNumId w:val="21"/>
  </w:num>
  <w:num w:numId="44">
    <w:abstractNumId w:val="31"/>
  </w:num>
  <w:num w:numId="45">
    <w:abstractNumId w:val="32"/>
  </w:num>
  <w:num w:numId="46">
    <w:abstractNumId w:val="9"/>
  </w:num>
  <w:num w:numId="47">
    <w:abstractNumId w:val="3"/>
  </w:num>
  <w:num w:numId="48">
    <w:abstractNumId w:val="37"/>
  </w:num>
  <w:num w:numId="49">
    <w:abstractNumId w:val="31"/>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1F"/>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353"/>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5E7E"/>
    <w:rsid w:val="0008612F"/>
    <w:rsid w:val="000865EF"/>
    <w:rsid w:val="000867C7"/>
    <w:rsid w:val="000869BD"/>
    <w:rsid w:val="00087031"/>
    <w:rsid w:val="0008785A"/>
    <w:rsid w:val="00087B9F"/>
    <w:rsid w:val="0009038C"/>
    <w:rsid w:val="000913AC"/>
    <w:rsid w:val="000919F7"/>
    <w:rsid w:val="0009306E"/>
    <w:rsid w:val="0009315B"/>
    <w:rsid w:val="00094C10"/>
    <w:rsid w:val="00095152"/>
    <w:rsid w:val="00096236"/>
    <w:rsid w:val="000963DD"/>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15A4"/>
    <w:rsid w:val="001023D1"/>
    <w:rsid w:val="00102893"/>
    <w:rsid w:val="00103D0B"/>
    <w:rsid w:val="0010427A"/>
    <w:rsid w:val="00105E6E"/>
    <w:rsid w:val="0010607A"/>
    <w:rsid w:val="00106D69"/>
    <w:rsid w:val="00110C4F"/>
    <w:rsid w:val="00111285"/>
    <w:rsid w:val="001118B3"/>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740"/>
    <w:rsid w:val="00191B15"/>
    <w:rsid w:val="00194505"/>
    <w:rsid w:val="00194B11"/>
    <w:rsid w:val="00195557"/>
    <w:rsid w:val="001965C3"/>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4A78"/>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1A5"/>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72D"/>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1149"/>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9F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3EA3"/>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069FB"/>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8573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22"/>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C29"/>
    <w:rsid w:val="00794019"/>
    <w:rsid w:val="007941E0"/>
    <w:rsid w:val="00794377"/>
    <w:rsid w:val="007944E2"/>
    <w:rsid w:val="00794E40"/>
    <w:rsid w:val="00794ED2"/>
    <w:rsid w:val="007958F0"/>
    <w:rsid w:val="0079590A"/>
    <w:rsid w:val="00795AD6"/>
    <w:rsid w:val="0079631E"/>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7FE"/>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64E1"/>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8D0"/>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23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35C"/>
    <w:rsid w:val="00923E32"/>
    <w:rsid w:val="0092436B"/>
    <w:rsid w:val="00925563"/>
    <w:rsid w:val="0092600C"/>
    <w:rsid w:val="00926C01"/>
    <w:rsid w:val="00926ED9"/>
    <w:rsid w:val="00927518"/>
    <w:rsid w:val="00927A8C"/>
    <w:rsid w:val="00927BE9"/>
    <w:rsid w:val="00931EA4"/>
    <w:rsid w:val="009333E9"/>
    <w:rsid w:val="00933FF9"/>
    <w:rsid w:val="0093443C"/>
    <w:rsid w:val="00934977"/>
    <w:rsid w:val="0093546F"/>
    <w:rsid w:val="0093562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BF5"/>
    <w:rsid w:val="00987EE1"/>
    <w:rsid w:val="009903B0"/>
    <w:rsid w:val="0099094E"/>
    <w:rsid w:val="00990B23"/>
    <w:rsid w:val="0099162F"/>
    <w:rsid w:val="00991A43"/>
    <w:rsid w:val="00992407"/>
    <w:rsid w:val="00993F9B"/>
    <w:rsid w:val="0099411E"/>
    <w:rsid w:val="0099437A"/>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ABE"/>
    <w:rsid w:val="00CB5FC7"/>
    <w:rsid w:val="00CB6636"/>
    <w:rsid w:val="00CB66AE"/>
    <w:rsid w:val="00CB6964"/>
    <w:rsid w:val="00CB69E9"/>
    <w:rsid w:val="00CC0223"/>
    <w:rsid w:val="00CC0F0B"/>
    <w:rsid w:val="00CC1823"/>
    <w:rsid w:val="00CC1ED8"/>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A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547"/>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15C2"/>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6B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11E"/>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1D7"/>
    <w:rsid w:val="00F54414"/>
    <w:rsid w:val="00F54A33"/>
    <w:rsid w:val="00F554FA"/>
    <w:rsid w:val="00F55EB2"/>
    <w:rsid w:val="00F560B9"/>
    <w:rsid w:val="00F56244"/>
    <w:rsid w:val="00F5786F"/>
    <w:rsid w:val="00F6012B"/>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F2D"/>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0C26"/>
    <w:rsid w:val="00F92C61"/>
    <w:rsid w:val="00F940CD"/>
    <w:rsid w:val="00F95650"/>
    <w:rsid w:val="00F95A93"/>
    <w:rsid w:val="00F95D6B"/>
    <w:rsid w:val="00F95E48"/>
    <w:rsid w:val="00F968F2"/>
    <w:rsid w:val="00F96D54"/>
    <w:rsid w:val="00F97212"/>
    <w:rsid w:val="00FA2140"/>
    <w:rsid w:val="00FA2362"/>
    <w:rsid w:val="00FA3D3A"/>
    <w:rsid w:val="00FA52D2"/>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34D4"/>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4E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8264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264E1"/>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8197-8089-4070-A607-8C277534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9898</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2020-04-06T11:01:00Z</dcterms:created>
  <dcterms:modified xsi:type="dcterms:W3CDTF">2020-04-06T11:01:00Z</dcterms:modified>
</cp:coreProperties>
</file>