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4023D4" w:rsidP="00241CC5">
            <w:pPr>
              <w:pStyle w:val="Bezmez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43460559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394F37">
              <w:t>1</w:t>
            </w:r>
            <w:r w:rsidR="00D250E3">
              <w:t>6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D250E3">
            <w:pPr>
              <w:pStyle w:val="Vbornadpis"/>
            </w:pPr>
            <w:r>
              <w:t xml:space="preserve">ze dne </w:t>
            </w:r>
            <w:r w:rsidR="009B4310">
              <w:t>1</w:t>
            </w:r>
            <w:r w:rsidR="00D250E3">
              <w:t>2</w:t>
            </w:r>
            <w:r w:rsidR="003664BD">
              <w:t xml:space="preserve">. </w:t>
            </w:r>
            <w:r w:rsidR="00D250E3">
              <w:t>února 2020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7EA" w:rsidRDefault="00AD27EA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Petr Bartoník</w:t>
            </w:r>
          </w:p>
          <w:p w:rsidR="009C7919" w:rsidRPr="009D50C1" w:rsidRDefault="009C7919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Mgr. Přemysl Dvorský, Ph.D.</w:t>
            </w:r>
          </w:p>
          <w:p w:rsidR="00D250E3" w:rsidRDefault="00D250E3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Ivana Dvořáková</w:t>
            </w:r>
          </w:p>
          <w:p w:rsidR="00C42371" w:rsidRPr="009D50C1" w:rsidRDefault="00C42371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Rostislav Hrdiborský</w:t>
            </w:r>
          </w:p>
          <w:p w:rsidR="00473D72" w:rsidRDefault="00473D72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PhDr. Radim Kašpar</w:t>
            </w:r>
          </w:p>
          <w:p w:rsidR="002E62EE" w:rsidRDefault="002E62EE" w:rsidP="00A00FC8">
            <w:pPr>
              <w:pStyle w:val="Vborptomnitext"/>
            </w:pPr>
            <w:r>
              <w:t xml:space="preserve">Mgr. Ing. </w:t>
            </w:r>
            <w:r w:rsidRPr="009D50C1">
              <w:t>Jiří Kroupa</w:t>
            </w:r>
          </w:p>
          <w:p w:rsidR="00A00FC8" w:rsidRDefault="009C7919" w:rsidP="00A00FC8">
            <w:pPr>
              <w:pStyle w:val="Vborptomnitext"/>
            </w:pPr>
            <w:r w:rsidRPr="009D50C1">
              <w:t>Václav Kryl</w:t>
            </w:r>
            <w:r w:rsidR="00A00FC8" w:rsidRPr="00B41B8B">
              <w:t xml:space="preserve"> </w:t>
            </w:r>
          </w:p>
          <w:p w:rsidR="00FF14EB" w:rsidRDefault="00D2295A" w:rsidP="00A00FC8">
            <w:pPr>
              <w:pStyle w:val="Vborptomnitext"/>
            </w:pPr>
            <w:r w:rsidRPr="009D50C1">
              <w:t>Ing. Mgr. Martin Kučera, MBA, MPA</w:t>
            </w:r>
            <w:r w:rsidRPr="00B41B8B">
              <w:t xml:space="preserve"> </w:t>
            </w:r>
          </w:p>
          <w:p w:rsidR="00D2295A" w:rsidRDefault="00A04320" w:rsidP="009762A4">
            <w:pPr>
              <w:pStyle w:val="Vborptomnitext"/>
            </w:pPr>
            <w:r w:rsidRPr="00394F37">
              <w:t>Ing. Pavel Martínek</w:t>
            </w:r>
            <w:r w:rsidRPr="009D50C1">
              <w:t xml:space="preserve"> </w:t>
            </w:r>
          </w:p>
          <w:p w:rsidR="00AD27EA" w:rsidRDefault="00AD27EA" w:rsidP="009762A4">
            <w:pPr>
              <w:pStyle w:val="Vborptomnitext"/>
            </w:pPr>
            <w:r w:rsidRPr="002E62EE">
              <w:t>Petr Měřínský</w:t>
            </w:r>
          </w:p>
          <w:p w:rsidR="00D250E3" w:rsidRDefault="00D250E3" w:rsidP="005C33FA">
            <w:pPr>
              <w:pStyle w:val="Vborptomni"/>
              <w:rPr>
                <w:b w:val="0"/>
              </w:rPr>
            </w:pPr>
            <w:r w:rsidRPr="00E26FB1">
              <w:rPr>
                <w:b w:val="0"/>
              </w:rPr>
              <w:t>RSDr. Josef Nekl</w:t>
            </w:r>
          </w:p>
          <w:p w:rsidR="00D250E3" w:rsidRPr="00D250E3" w:rsidRDefault="00D250E3" w:rsidP="005C33FA">
            <w:pPr>
              <w:pStyle w:val="Vborptomni"/>
              <w:rPr>
                <w:b w:val="0"/>
              </w:rPr>
            </w:pPr>
            <w:r w:rsidRPr="00D250E3">
              <w:rPr>
                <w:b w:val="0"/>
              </w:rPr>
              <w:t xml:space="preserve">Jaroslav Osina </w:t>
            </w:r>
          </w:p>
          <w:p w:rsidR="00E26FB1" w:rsidRDefault="00E26FB1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PhDr. Jiří </w:t>
            </w:r>
            <w:r w:rsidRPr="00473D72">
              <w:rPr>
                <w:b w:val="0"/>
              </w:rPr>
              <w:t>Pospíši</w:t>
            </w:r>
            <w:r>
              <w:rPr>
                <w:b w:val="0"/>
              </w:rPr>
              <w:t>l</w:t>
            </w:r>
          </w:p>
          <w:p w:rsidR="00E26FB1" w:rsidRDefault="00E26FB1" w:rsidP="005C33FA">
            <w:pPr>
              <w:pStyle w:val="Vborptomni"/>
              <w:rPr>
                <w:b w:val="0"/>
              </w:rPr>
            </w:pPr>
            <w:r w:rsidRPr="00394F37">
              <w:rPr>
                <w:b w:val="0"/>
              </w:rPr>
              <w:t>Ing. Michal Procházka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Jiří Roubík, Ph.D.</w:t>
            </w:r>
          </w:p>
          <w:p w:rsidR="00D250E3" w:rsidRDefault="00D250E3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Kamil Štětař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Bc. Jiří Vogel</w:t>
            </w:r>
          </w:p>
          <w:p w:rsidR="00C42371" w:rsidRPr="009D50C1" w:rsidRDefault="002E62EE" w:rsidP="00C42371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Jiří Vozda</w:t>
            </w:r>
          </w:p>
          <w:p w:rsidR="005C33FA" w:rsidRPr="009D50C1" w:rsidRDefault="005C33FA">
            <w:pPr>
              <w:pStyle w:val="Vborptomnitext"/>
            </w:pPr>
          </w:p>
          <w:p w:rsidR="00E537C6" w:rsidRPr="009D50C1" w:rsidRDefault="00E537C6">
            <w:pPr>
              <w:pStyle w:val="Vborptomnitext"/>
            </w:pPr>
          </w:p>
          <w:p w:rsidR="00E537C6" w:rsidRPr="009D50C1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313" w:rsidRDefault="001E7313" w:rsidP="001E7313">
            <w:pPr>
              <w:pStyle w:val="Vborptomni"/>
            </w:pPr>
          </w:p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E26FB1" w:rsidRDefault="00D250E3" w:rsidP="00A00FC8">
            <w:pPr>
              <w:pStyle w:val="Vborptomni"/>
              <w:rPr>
                <w:b w:val="0"/>
              </w:rPr>
            </w:pPr>
            <w:r w:rsidRPr="002E62EE">
              <w:rPr>
                <w:b w:val="0"/>
              </w:rPr>
              <w:t>Ing. Radim Sršeň</w:t>
            </w:r>
          </w:p>
          <w:p w:rsidR="00AD27EA" w:rsidRPr="00E26FB1" w:rsidRDefault="00AD27EA" w:rsidP="00A00FC8">
            <w:pPr>
              <w:pStyle w:val="Vborptomni"/>
              <w:rPr>
                <w:b w:val="0"/>
              </w:rPr>
            </w:pPr>
          </w:p>
          <w:p w:rsidR="002E62EE" w:rsidRDefault="002E62EE" w:rsidP="00A00FC8">
            <w:pPr>
              <w:pStyle w:val="Vborptomni"/>
              <w:rPr>
                <w:b w:val="0"/>
              </w:rPr>
            </w:pPr>
          </w:p>
          <w:p w:rsidR="00A00FC8" w:rsidRPr="002E62EE" w:rsidRDefault="00A00FC8" w:rsidP="00A00FC8">
            <w:pPr>
              <w:pStyle w:val="Vborptomni"/>
              <w:rPr>
                <w:b w:val="0"/>
              </w:rPr>
            </w:pPr>
          </w:p>
          <w:p w:rsidR="009762A4" w:rsidRPr="00B41B8B" w:rsidRDefault="009762A4" w:rsidP="009762A4">
            <w:pPr>
              <w:pStyle w:val="Vborptomnitext"/>
              <w:rPr>
                <w:b/>
              </w:rPr>
            </w:pP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B1" w:rsidRDefault="00E26FB1">
            <w:pPr>
              <w:pStyle w:val="Vborptomnitext"/>
              <w:rPr>
                <w:b/>
              </w:rPr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B45FD2" w:rsidRPr="00646CC1" w:rsidRDefault="001B2185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A00FC8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011AA5" w:rsidRPr="00AD27EA" w:rsidRDefault="00D250E3" w:rsidP="00011AA5">
      <w:pPr>
        <w:pStyle w:val="Znak2odsazen1text"/>
      </w:pPr>
      <w:r>
        <w:t>Memorandum Prodložení Baťova kanálu do Olomouckého kraje</w:t>
      </w:r>
    </w:p>
    <w:p w:rsidR="00011AA5" w:rsidRPr="00AD27EA" w:rsidRDefault="00FC5749" w:rsidP="00011AA5">
      <w:pPr>
        <w:pStyle w:val="Znak2odsazen1text"/>
      </w:pPr>
      <w:r>
        <w:t>Pr</w:t>
      </w:r>
      <w:r w:rsidR="00D250E3">
        <w:t>ogram na podporu podnikání 2020</w:t>
      </w:r>
    </w:p>
    <w:p w:rsidR="00A04320" w:rsidRPr="00AD27EA" w:rsidRDefault="00FC5749" w:rsidP="00011AA5">
      <w:pPr>
        <w:pStyle w:val="Znak2odsazen1text"/>
      </w:pPr>
      <w:r w:rsidRPr="00B95DB3">
        <w:t xml:space="preserve">Individuální dotace v oblasti </w:t>
      </w:r>
      <w:r>
        <w:t xml:space="preserve">strategického </w:t>
      </w:r>
      <w:r w:rsidRPr="00B95DB3">
        <w:t>rozvoje</w:t>
      </w:r>
    </w:p>
    <w:p w:rsidR="00E537C6" w:rsidRPr="00011AA5" w:rsidRDefault="00011AA5" w:rsidP="00011AA5">
      <w:pPr>
        <w:pStyle w:val="Znak2odsazen1text"/>
        <w:spacing w:line="276" w:lineRule="auto"/>
        <w:outlineLvl w:val="0"/>
        <w:rPr>
          <w:szCs w:val="24"/>
        </w:rPr>
      </w:pPr>
      <w:r w:rsidRPr="008D6AAF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AF76A9">
      <w:pPr>
        <w:pStyle w:val="slo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986E99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Bc. Vogel přivítal přítomné členy a se</w:t>
      </w:r>
      <w:r w:rsidR="009762A4">
        <w:rPr>
          <w:szCs w:val="24"/>
        </w:rPr>
        <w:t>známil je s programem zasedání</w:t>
      </w:r>
      <w:r w:rsidR="00811593">
        <w:rPr>
          <w:szCs w:val="24"/>
        </w:rPr>
        <w:t xml:space="preserve">. </w:t>
      </w:r>
      <w:r w:rsidR="00061183">
        <w:rPr>
          <w:szCs w:val="24"/>
        </w:rPr>
        <w:t xml:space="preserve"> </w:t>
      </w:r>
      <w:r w:rsidR="00811593">
        <w:rPr>
          <w:szCs w:val="24"/>
        </w:rPr>
        <w:t>P</w:t>
      </w:r>
      <w:r w:rsidR="00061183">
        <w:rPr>
          <w:szCs w:val="24"/>
        </w:rPr>
        <w:t>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</w:p>
    <w:p w:rsidR="00AD27EA" w:rsidRDefault="001E7313" w:rsidP="00126400">
      <w:pPr>
        <w:pStyle w:val="slo1text"/>
        <w:tabs>
          <w:tab w:val="clear" w:pos="567"/>
        </w:tabs>
        <w:ind w:left="-426" w:firstLine="0"/>
        <w:rPr>
          <w:szCs w:val="24"/>
        </w:rPr>
      </w:pPr>
      <w:r>
        <w:rPr>
          <w:szCs w:val="24"/>
        </w:rPr>
        <w:t>V r</w:t>
      </w:r>
      <w:r w:rsidR="002B3582">
        <w:rPr>
          <w:szCs w:val="24"/>
        </w:rPr>
        <w:t>ámci kontroly usnesení z předch</w:t>
      </w:r>
      <w:r>
        <w:rPr>
          <w:szCs w:val="24"/>
        </w:rPr>
        <w:t>ozích jednání byly pod</w:t>
      </w:r>
      <w:r w:rsidR="00AD27EA">
        <w:rPr>
          <w:szCs w:val="24"/>
        </w:rPr>
        <w:t xml:space="preserve">ány informace k plnění </w:t>
      </w:r>
      <w:r w:rsidR="00EF4D19">
        <w:rPr>
          <w:szCs w:val="24"/>
        </w:rPr>
        <w:t>t</w:t>
      </w:r>
      <w:r w:rsidR="00D250E3">
        <w:rPr>
          <w:szCs w:val="24"/>
        </w:rPr>
        <w:t>ohoto</w:t>
      </w:r>
      <w:r w:rsidR="00EF4D19">
        <w:rPr>
          <w:szCs w:val="24"/>
        </w:rPr>
        <w:t xml:space="preserve"> </w:t>
      </w:r>
      <w:r w:rsidR="00AD27EA">
        <w:rPr>
          <w:szCs w:val="24"/>
        </w:rPr>
        <w:t>usnesení:</w:t>
      </w:r>
    </w:p>
    <w:p w:rsidR="00D250E3" w:rsidRPr="00464DA4" w:rsidRDefault="00D250E3" w:rsidP="00D250E3">
      <w:pPr>
        <w:pStyle w:val="slo1text"/>
        <w:numPr>
          <w:ilvl w:val="0"/>
          <w:numId w:val="38"/>
        </w:numPr>
        <w:tabs>
          <w:tab w:val="left" w:pos="142"/>
        </w:tabs>
        <w:spacing w:after="0" w:line="276" w:lineRule="auto"/>
        <w:ind w:left="-142"/>
        <w:rPr>
          <w:szCs w:val="24"/>
        </w:rPr>
      </w:pPr>
      <w:r>
        <w:t xml:space="preserve">č. </w:t>
      </w:r>
      <w:r w:rsidRPr="004D05CC">
        <w:rPr>
          <w:b/>
        </w:rPr>
        <w:t>UVR/</w:t>
      </w:r>
      <w:r>
        <w:rPr>
          <w:b/>
        </w:rPr>
        <w:t>15/3</w:t>
      </w:r>
      <w:r w:rsidRPr="004D05CC">
        <w:rPr>
          <w:b/>
        </w:rPr>
        <w:t>/201</w:t>
      </w:r>
      <w:r>
        <w:rPr>
          <w:b/>
        </w:rPr>
        <w:t xml:space="preserve">9 </w:t>
      </w:r>
      <w:r w:rsidRPr="00F56D78">
        <w:rPr>
          <w:b/>
        </w:rPr>
        <w:t>Program na podporu podnikání 2020 – pravidla a hodnocení</w:t>
      </w:r>
      <w:r>
        <w:rPr>
          <w:b/>
          <w:bCs/>
        </w:rPr>
        <w:t xml:space="preserve"> </w:t>
      </w:r>
      <w:r>
        <w:rPr>
          <w:bCs/>
        </w:rPr>
        <w:t>ze dne 13. 11. 2019</w:t>
      </w:r>
    </w:p>
    <w:p w:rsidR="00D250E3" w:rsidRDefault="00D250E3" w:rsidP="00D250E3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</w:pPr>
      <w:r>
        <w:t>Výbor pro regionální rozvoj</w:t>
      </w:r>
    </w:p>
    <w:p w:rsidR="00D250E3" w:rsidRPr="00D73551" w:rsidRDefault="00D250E3" w:rsidP="00D250E3">
      <w:pPr>
        <w:pStyle w:val="Znak2odsazen1text"/>
        <w:numPr>
          <w:ilvl w:val="0"/>
          <w:numId w:val="0"/>
        </w:numPr>
        <w:spacing w:after="0" w:line="276" w:lineRule="auto"/>
        <w:outlineLvl w:val="0"/>
      </w:pPr>
      <w:r w:rsidRPr="004B7C7F">
        <w:rPr>
          <w:b/>
          <w:szCs w:val="24"/>
        </w:rPr>
        <w:t>Bere na vědomí</w:t>
      </w:r>
      <w:r w:rsidRPr="004B7C7F">
        <w:rPr>
          <w:szCs w:val="24"/>
        </w:rPr>
        <w:t xml:space="preserve"> </w:t>
      </w:r>
      <w:r w:rsidRPr="004B7C7F">
        <w:rPr>
          <w:rFonts w:cs="Arial"/>
          <w:szCs w:val="24"/>
        </w:rPr>
        <w:t>návrh pravidel a kritérií hodnocení dotačních titulů Programu na podporu podnikání pro rok 2020</w:t>
      </w:r>
    </w:p>
    <w:p w:rsidR="00D250E3" w:rsidRDefault="00D250E3" w:rsidP="00D250E3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</w:pPr>
      <w:r w:rsidRPr="004B7C7F">
        <w:rPr>
          <w:b/>
          <w:szCs w:val="24"/>
        </w:rPr>
        <w:t xml:space="preserve">Doporučuje Zastupitelstvu Olomouckého kraje </w:t>
      </w:r>
      <w:r w:rsidRPr="004B7C7F">
        <w:rPr>
          <w:szCs w:val="24"/>
        </w:rPr>
        <w:t>schválit</w:t>
      </w:r>
      <w:r w:rsidRPr="004B7C7F">
        <w:rPr>
          <w:b/>
          <w:szCs w:val="24"/>
        </w:rPr>
        <w:t xml:space="preserve"> </w:t>
      </w:r>
      <w:r w:rsidRPr="004B7C7F">
        <w:rPr>
          <w:rFonts w:cs="Arial"/>
          <w:szCs w:val="24"/>
        </w:rPr>
        <w:t xml:space="preserve">návrh pravidel </w:t>
      </w:r>
      <w:r w:rsidRPr="004B7C7F">
        <w:rPr>
          <w:rFonts w:cs="Arial"/>
          <w:szCs w:val="24"/>
        </w:rPr>
        <w:br/>
        <w:t>a kritérií hodnocení dotačních titulů Programu na podporu podnikání pro rok 2020</w:t>
      </w:r>
    </w:p>
    <w:p w:rsidR="00D250E3" w:rsidRPr="00D250E3" w:rsidRDefault="00D250E3" w:rsidP="00D250E3">
      <w:pPr>
        <w:pStyle w:val="slo1text"/>
        <w:tabs>
          <w:tab w:val="clear" w:pos="567"/>
        </w:tabs>
        <w:ind w:left="0" w:firstLine="0"/>
        <w:rPr>
          <w:b/>
          <w:szCs w:val="24"/>
        </w:rPr>
      </w:pPr>
      <w:r w:rsidRPr="00D250E3">
        <w:rPr>
          <w:b/>
        </w:rPr>
        <w:t xml:space="preserve">Výsledek: splněno – pravidla a kritéria byla  schválena na zasedání ZOK </w:t>
      </w:r>
      <w:r w:rsidRPr="00D250E3">
        <w:rPr>
          <w:b/>
        </w:rPr>
        <w:br/>
        <w:t>dne 16. 12. 2019</w:t>
      </w:r>
    </w:p>
    <w:p w:rsidR="00A00FC8" w:rsidRDefault="00A00FC8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66" w:firstLine="0"/>
        <w:rPr>
          <w:b/>
        </w:rPr>
      </w:pPr>
    </w:p>
    <w:p w:rsidR="00646CC1" w:rsidRPr="001B2185" w:rsidRDefault="001B2185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646CC1" w:rsidRDefault="00EF0D47" w:rsidP="00CF345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 xml:space="preserve">Ing. </w:t>
      </w:r>
      <w:r w:rsidR="00394F37">
        <w:t>Novotná</w:t>
      </w:r>
      <w:r>
        <w:t xml:space="preserve"> </w:t>
      </w:r>
      <w:r w:rsidR="00061183">
        <w:t>představil</w:t>
      </w:r>
      <w:r w:rsidR="002B3582">
        <w:t>a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</w:t>
      </w:r>
      <w:r w:rsidR="00FF7B03">
        <w:t xml:space="preserve"> </w:t>
      </w:r>
      <w:r w:rsidR="00FF7B03">
        <w:br/>
      </w:r>
      <w:r>
        <w:t>a</w:t>
      </w:r>
      <w:r w:rsidR="00FF7B03">
        <w:t xml:space="preserve"> Z</w:t>
      </w:r>
      <w:r>
        <w:t xml:space="preserve">astupitelstvem Olomouckého kraje, které byly předloženy Odborem strategického rozvoje kraje KÚOK, a to za období od </w:t>
      </w:r>
      <w:r w:rsidR="003C3489">
        <w:t xml:space="preserve">posledního zasedání </w:t>
      </w:r>
      <w:r w:rsidR="00CB2278">
        <w:t xml:space="preserve">Výboru dne </w:t>
      </w:r>
      <w:r w:rsidR="00245AE6">
        <w:t>1</w:t>
      </w:r>
      <w:r w:rsidR="00D250E3">
        <w:t>3</w:t>
      </w:r>
      <w:r>
        <w:t xml:space="preserve">. </w:t>
      </w:r>
      <w:r w:rsidR="00D250E3">
        <w:t>11</w:t>
      </w:r>
      <w:r>
        <w:t>. 201</w:t>
      </w:r>
      <w:r w:rsidR="001E7313">
        <w:t>9</w:t>
      </w:r>
      <w:r w:rsidR="001D08E4">
        <w:t>.</w:t>
      </w:r>
      <w:r w:rsidR="00DD3775">
        <w:t xml:space="preserve"> </w:t>
      </w:r>
      <w:r>
        <w:t xml:space="preserve">Seznam </w:t>
      </w:r>
      <w:r w:rsidR="00DB0D5A">
        <w:t xml:space="preserve">předložených </w:t>
      </w:r>
      <w:r w:rsidR="003C3489">
        <w:t xml:space="preserve">materiálů je přílohou č. </w:t>
      </w:r>
      <w:r w:rsidR="00D213EC">
        <w:t>1</w:t>
      </w:r>
      <w:r>
        <w:t xml:space="preserve"> zápisu. </w:t>
      </w:r>
    </w:p>
    <w:p w:rsidR="0053462E" w:rsidRDefault="0053462E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Pr="00D250E3" w:rsidRDefault="00D250E3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D250E3">
        <w:rPr>
          <w:b/>
        </w:rPr>
        <w:t>Memorandum Prodložení Baťova kanálu do Olomouckého kraje</w:t>
      </w:r>
    </w:p>
    <w:p w:rsidR="001A74FA" w:rsidRDefault="005D30D6" w:rsidP="00F56D78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V úvodu prezentace vystoupila vedoucí oddělení územního plánování KÚOK </w:t>
      </w:r>
      <w:r>
        <w:br/>
        <w:t>Ing. Hendrychová</w:t>
      </w:r>
      <w:r w:rsidR="001F005E">
        <w:t xml:space="preserve">, která informovala o zpracování územní studie na prodloužení Baťova kanálu do Olomouckého kraje, které proběhlo v r. 2018 a zahrnovalo úsek </w:t>
      </w:r>
      <w:r w:rsidR="003D45EC">
        <w:br/>
      </w:r>
      <w:r w:rsidR="001F005E">
        <w:t xml:space="preserve">Kroměříž-Olomouc s odbočkou do Přerova. Následně Rada Olomouckého kraje dne </w:t>
      </w:r>
      <w:r w:rsidR="003D45EC">
        <w:br/>
      </w:r>
      <w:r w:rsidR="001F005E">
        <w:t xml:space="preserve">3. 6. 2019 vyjádřila souhlas s 1. návrhem Memoranda, které poté bylo rozesláno k připomínkování všem případným partnerům. Na základě obdržených připomínek bylo do původního návrhu Memoranda </w:t>
      </w:r>
      <w:r w:rsidR="00B54DB5">
        <w:t xml:space="preserve">na podnět Zlínského kraje </w:t>
      </w:r>
      <w:r w:rsidR="001F005E">
        <w:t xml:space="preserve">doplněno, že pro žádnou ze </w:t>
      </w:r>
      <w:r w:rsidR="001F005E">
        <w:lastRenderedPageBreak/>
        <w:t xml:space="preserve">smluvních stran neplynou z Memoranda finanční závazky, a dále bylo na vlastní žádost ze smluvních stran vyjmuto Povodí Moravy, které svou účast považovalo za nadbytečnou. Takto upravený návrh Memoranda byl projednán Radou Olomouckého kraje dne 25. 11. 2019 a následně Zastupitelstvem Olomouckého kraje dne 16. 12. 2019, kde bylo dohodnouto, že před schvalováním uzavření Memoranda bude problematika nejdříve projednána v poradních orgánech Rady Olomouckého kraje – Komisí pro životní prostředí, Komisí pro dopravua v poradních orgánech Zastupitelstva Olomouckého kraje – Výborem pro regionální rozvoj a Výborem pro cestovní ruch. Následně slovo předala řediteli </w:t>
      </w:r>
      <w:r w:rsidR="00B54DB5">
        <w:t>společnosti Plavba a vodní cesty o.p.s. p. Kolaříkovi.</w:t>
      </w:r>
    </w:p>
    <w:p w:rsidR="004576C4" w:rsidRDefault="00D812F2" w:rsidP="00D812F2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P. Kolařík v prezentaci nejprve představil, o čem předložené Memorandum pojednává, </w:t>
      </w:r>
      <w:r>
        <w:br/>
        <w:t>a následně se již věnoval představení jednotlivých dílčích etap projektu.</w:t>
      </w:r>
    </w:p>
    <w:p w:rsidR="00D812F2" w:rsidRDefault="00D812F2" w:rsidP="003D45EC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V diskusi bylo řešeno, zda je v plánu na prodložení Baťova kanálu do Olomouckého kraje zohledněna i příprava kanálu Dunaj-Odra-Labe. </w:t>
      </w:r>
      <w:r w:rsidR="00CF3451">
        <w:t>S ohledem na</w:t>
      </w:r>
      <w:r w:rsidR="002572DE">
        <w:t xml:space="preserve"> </w:t>
      </w:r>
      <w:bookmarkStart w:id="0" w:name="_GoBack"/>
      <w:bookmarkEnd w:id="0"/>
      <w:r w:rsidR="00CF3451">
        <w:t>to, že není známo, kdy tato problematika bude projednávána vládou ČR, je toto Memorandum připravováno nezávisle na projektu kanálu D-O-L. Dále byl vznesen dotaz, proč mezi partnery Memoranda není Povodí Moravy. Řediteli Povodí Moravy byl v tomto týdnu předložen upravený návrh Memoranda (viz fakt, že jeho uzavřením nevyplývají smluvním stranám finanční závazky) a do konce týdne se předpokládá kladné vyjádření k návrhu Memoranda a opětovné zahrnutí Povodí Moravy mezi smluvní strany.</w:t>
      </w:r>
    </w:p>
    <w:p w:rsidR="008E3993" w:rsidRDefault="00CF3451" w:rsidP="00CF345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>Důvodová zpráva na zasedání Zastupitelstva Olomouckého kraje dne 16. 12. 2019 je přílohou č. 2 zápisu, návrh Memoranda je přílohou č. 3 zápisu</w:t>
      </w:r>
      <w:r w:rsidR="008E3993">
        <w:t>.</w:t>
      </w:r>
    </w:p>
    <w:p w:rsidR="008E3993" w:rsidRDefault="008E3993" w:rsidP="00CF345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 xml:space="preserve">Prezentace p. Kolaříka je z kapacitních důvodů dostupná ke stažení pod odkazem </w:t>
      </w:r>
      <w:hyperlink r:id="rId11" w:history="1">
        <w:r w:rsidRPr="00A76E50">
          <w:rPr>
            <w:rStyle w:val="Hypertextovodkaz"/>
          </w:rPr>
          <w:t>https://www.uschovna.cz/zasilka/VD32FUU3NUB6G48P-7XR</w:t>
        </w:r>
      </w:hyperlink>
      <w:r>
        <w:t>.</w:t>
      </w:r>
    </w:p>
    <w:p w:rsidR="00CF3451" w:rsidRDefault="00CF3451" w:rsidP="00CF345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Default="00F56D78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F56D78">
        <w:rPr>
          <w:b/>
        </w:rPr>
        <w:t>Program na po</w:t>
      </w:r>
      <w:r w:rsidR="00CF3451">
        <w:rPr>
          <w:b/>
        </w:rPr>
        <w:t>dporu podnikání 2020</w:t>
      </w:r>
    </w:p>
    <w:p w:rsidR="00CF3451" w:rsidRDefault="00CF3451" w:rsidP="00CF3451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  <w:r>
        <w:rPr>
          <w:szCs w:val="24"/>
        </w:rPr>
        <w:t>Ing. Judasová prezentovala žádosti předložené v Programu pro podporu podnikání pro rok 2020. V rámci programu byly realizovány 2 dotační tituly: DT 1 Podpora soutěží propagující</w:t>
      </w:r>
      <w:r w:rsidR="00332ABB">
        <w:rPr>
          <w:szCs w:val="24"/>
        </w:rPr>
        <w:t>ch</w:t>
      </w:r>
      <w:r>
        <w:rPr>
          <w:szCs w:val="24"/>
        </w:rPr>
        <w:t xml:space="preserve"> podnikatele a DT 2 Podpora poradenství pro podnikatele. </w:t>
      </w:r>
      <w:r w:rsidR="00332ABB">
        <w:rPr>
          <w:szCs w:val="24"/>
        </w:rPr>
        <w:t>V DT 1</w:t>
      </w:r>
      <w:r>
        <w:rPr>
          <w:szCs w:val="24"/>
        </w:rPr>
        <w:t xml:space="preserve"> byl</w:t>
      </w:r>
      <w:r w:rsidR="00332ABB">
        <w:rPr>
          <w:szCs w:val="24"/>
        </w:rPr>
        <w:t>o</w:t>
      </w:r>
      <w:r>
        <w:rPr>
          <w:szCs w:val="24"/>
        </w:rPr>
        <w:t xml:space="preserve"> před</w:t>
      </w:r>
      <w:r w:rsidR="00332ABB">
        <w:rPr>
          <w:szCs w:val="24"/>
        </w:rPr>
        <w:t>loženo</w:t>
      </w:r>
      <w:r>
        <w:rPr>
          <w:szCs w:val="24"/>
        </w:rPr>
        <w:t xml:space="preserve"> </w:t>
      </w:r>
      <w:r w:rsidR="00332ABB">
        <w:rPr>
          <w:szCs w:val="24"/>
        </w:rPr>
        <w:t>5</w:t>
      </w:r>
      <w:r>
        <w:rPr>
          <w:szCs w:val="24"/>
        </w:rPr>
        <w:t xml:space="preserve"> žádost</w:t>
      </w:r>
      <w:r w:rsidR="00332ABB">
        <w:rPr>
          <w:szCs w:val="24"/>
        </w:rPr>
        <w:t>í, v DT 2 bylo předloženo 9 žádostí</w:t>
      </w:r>
      <w:r>
        <w:rPr>
          <w:szCs w:val="24"/>
        </w:rPr>
        <w:t xml:space="preserve">. Pro přehlednost byla prezentována tabulka, ve které se hodnotila kritéria B1 </w:t>
      </w:r>
      <w:r w:rsidR="00332ABB">
        <w:rPr>
          <w:szCs w:val="24"/>
        </w:rPr>
        <w:t>„V</w:t>
      </w:r>
      <w:r>
        <w:rPr>
          <w:szCs w:val="24"/>
        </w:rPr>
        <w:t xml:space="preserve">ěcná a časová reálnost“ </w:t>
      </w:r>
      <w:r w:rsidR="000A5B38">
        <w:rPr>
          <w:szCs w:val="24"/>
        </w:rPr>
        <w:br/>
      </w:r>
      <w:r>
        <w:rPr>
          <w:szCs w:val="24"/>
        </w:rPr>
        <w:t>a B2 „</w:t>
      </w:r>
      <w:r w:rsidR="00332ABB">
        <w:rPr>
          <w:szCs w:val="24"/>
        </w:rPr>
        <w:t>M</w:t>
      </w:r>
      <w:r>
        <w:rPr>
          <w:szCs w:val="24"/>
        </w:rPr>
        <w:t>í</w:t>
      </w:r>
      <w:r w:rsidR="00332ABB">
        <w:rPr>
          <w:szCs w:val="24"/>
        </w:rPr>
        <w:t>ra přispění k naplnění strategií</w:t>
      </w:r>
      <w:r>
        <w:rPr>
          <w:szCs w:val="24"/>
        </w:rPr>
        <w:t xml:space="preserve"> a cílů Strategie rozvoje územního obvodu Olomouckého kraje 2015-2020“.</w:t>
      </w:r>
    </w:p>
    <w:p w:rsidR="00CF3451" w:rsidRDefault="00CF3451" w:rsidP="00CF3451">
      <w:pPr>
        <w:pStyle w:val="Znak2odsazen1text"/>
        <w:numPr>
          <w:ilvl w:val="0"/>
          <w:numId w:val="23"/>
        </w:numPr>
        <w:spacing w:line="276" w:lineRule="auto"/>
        <w:ind w:left="0" w:hanging="426"/>
        <w:outlineLvl w:val="0"/>
        <w:rPr>
          <w:szCs w:val="24"/>
        </w:rPr>
      </w:pPr>
      <w:r>
        <w:rPr>
          <w:szCs w:val="24"/>
        </w:rPr>
        <w:t xml:space="preserve">DT č. 1 – </w:t>
      </w:r>
      <w:r w:rsidRPr="00610491">
        <w:rPr>
          <w:rFonts w:cs="Arial"/>
          <w:szCs w:val="24"/>
        </w:rPr>
        <w:t>Podpora soutěží propagujících podnikatele</w:t>
      </w:r>
      <w:r>
        <w:rPr>
          <w:rFonts w:cs="Arial"/>
          <w:szCs w:val="24"/>
        </w:rPr>
        <w:t>:</w:t>
      </w:r>
    </w:p>
    <w:p w:rsidR="00CF3451" w:rsidRDefault="00332ABB" w:rsidP="00CF3451">
      <w:pPr>
        <w:pStyle w:val="Znak2odsazen1text"/>
        <w:numPr>
          <w:ilvl w:val="0"/>
          <w:numId w:val="31"/>
        </w:numPr>
        <w:spacing w:line="276" w:lineRule="auto"/>
        <w:ind w:left="284"/>
        <w:outlineLvl w:val="0"/>
        <w:rPr>
          <w:szCs w:val="24"/>
        </w:rPr>
      </w:pPr>
      <w:r>
        <w:rPr>
          <w:b/>
          <w:szCs w:val="24"/>
        </w:rPr>
        <w:t>Univerzita Palackého v Olomouci</w:t>
      </w:r>
      <w:r w:rsidR="00CF3451">
        <w:rPr>
          <w:szCs w:val="24"/>
        </w:rPr>
        <w:t xml:space="preserve"> požádal</w:t>
      </w:r>
      <w:r>
        <w:rPr>
          <w:szCs w:val="24"/>
        </w:rPr>
        <w:t>a o dotaci ve výši 10</w:t>
      </w:r>
      <w:r w:rsidR="00CF3451">
        <w:rPr>
          <w:szCs w:val="24"/>
        </w:rPr>
        <w:t>0 000 Kč na soutěž</w:t>
      </w:r>
      <w:r>
        <w:rPr>
          <w:szCs w:val="24"/>
        </w:rPr>
        <w:t xml:space="preserve"> „Podnikavá hlava 2020“</w:t>
      </w:r>
      <w:r w:rsidR="00CF3451">
        <w:rPr>
          <w:szCs w:val="24"/>
        </w:rPr>
        <w:t>,</w:t>
      </w:r>
    </w:p>
    <w:p w:rsidR="00CF3451" w:rsidRDefault="00332ABB" w:rsidP="00CF3451">
      <w:pPr>
        <w:pStyle w:val="Znak2odsazen1text"/>
        <w:numPr>
          <w:ilvl w:val="0"/>
          <w:numId w:val="31"/>
        </w:numPr>
        <w:spacing w:line="276" w:lineRule="auto"/>
        <w:ind w:left="284"/>
        <w:outlineLvl w:val="0"/>
        <w:rPr>
          <w:szCs w:val="24"/>
        </w:rPr>
      </w:pPr>
      <w:r>
        <w:rPr>
          <w:b/>
          <w:szCs w:val="24"/>
        </w:rPr>
        <w:t>Krajská hospodářská komora Olomouckého kraje</w:t>
      </w:r>
      <w:r>
        <w:rPr>
          <w:szCs w:val="24"/>
        </w:rPr>
        <w:t xml:space="preserve"> požádala o dotaci ve výši 6</w:t>
      </w:r>
      <w:r w:rsidR="00CF3451">
        <w:rPr>
          <w:szCs w:val="24"/>
        </w:rPr>
        <w:t>0 000 Kč na soutěž „</w:t>
      </w:r>
      <w:r>
        <w:rPr>
          <w:szCs w:val="24"/>
        </w:rPr>
        <w:t>Talenty pro firmy (T-profi) – krajské kolo</w:t>
      </w:r>
      <w:r w:rsidR="00CF3451">
        <w:rPr>
          <w:szCs w:val="24"/>
        </w:rPr>
        <w:t>“,</w:t>
      </w:r>
    </w:p>
    <w:p w:rsidR="0076480B" w:rsidRDefault="0076480B" w:rsidP="00CF3451">
      <w:pPr>
        <w:pStyle w:val="Znak2odsazen1text"/>
        <w:numPr>
          <w:ilvl w:val="0"/>
          <w:numId w:val="31"/>
        </w:numPr>
        <w:spacing w:line="276" w:lineRule="auto"/>
        <w:ind w:left="284"/>
        <w:outlineLvl w:val="0"/>
        <w:rPr>
          <w:szCs w:val="24"/>
        </w:rPr>
      </w:pPr>
      <w:r>
        <w:rPr>
          <w:b/>
          <w:szCs w:val="24"/>
        </w:rPr>
        <w:t>Nadační fond vzdělávání a podnikání</w:t>
      </w:r>
      <w:r>
        <w:rPr>
          <w:szCs w:val="24"/>
        </w:rPr>
        <w:t xml:space="preserve"> požádal o dotaci ve výši 70 000 Kč na soutěž „5. ročník Soutěž a podnikej 2020“,</w:t>
      </w:r>
    </w:p>
    <w:p w:rsidR="00CF3451" w:rsidRDefault="00CF3451" w:rsidP="000A5B38">
      <w:pPr>
        <w:pStyle w:val="Znak2odsazen1text"/>
        <w:numPr>
          <w:ilvl w:val="0"/>
          <w:numId w:val="31"/>
        </w:numPr>
        <w:spacing w:line="276" w:lineRule="auto"/>
        <w:ind w:left="284"/>
        <w:outlineLvl w:val="0"/>
        <w:rPr>
          <w:szCs w:val="24"/>
        </w:rPr>
      </w:pPr>
      <w:r w:rsidRPr="00611328">
        <w:rPr>
          <w:b/>
          <w:szCs w:val="24"/>
        </w:rPr>
        <w:t>BEC družstvo – Business and Employment Co-operative</w:t>
      </w:r>
      <w:r>
        <w:rPr>
          <w:szCs w:val="24"/>
        </w:rPr>
        <w:t xml:space="preserve"> požádalo o dotaci ve výši </w:t>
      </w:r>
      <w:r w:rsidR="00332ABB">
        <w:rPr>
          <w:szCs w:val="24"/>
        </w:rPr>
        <w:t>62 264 Kč na soutěž „ MÁŠ NA TO – Akcelerační progam – 3. běh - 2020“,</w:t>
      </w:r>
    </w:p>
    <w:p w:rsidR="00332ABB" w:rsidRDefault="0076480B" w:rsidP="00CF3451">
      <w:pPr>
        <w:pStyle w:val="Znak2odsazen1text"/>
        <w:numPr>
          <w:ilvl w:val="0"/>
          <w:numId w:val="31"/>
        </w:numPr>
        <w:spacing w:after="0" w:line="276" w:lineRule="auto"/>
        <w:ind w:left="284"/>
        <w:outlineLvl w:val="0"/>
        <w:rPr>
          <w:szCs w:val="24"/>
        </w:rPr>
      </w:pPr>
      <w:r>
        <w:rPr>
          <w:szCs w:val="24"/>
        </w:rPr>
        <w:lastRenderedPageBreak/>
        <w:t xml:space="preserve">společnost </w:t>
      </w:r>
      <w:r>
        <w:rPr>
          <w:b/>
          <w:szCs w:val="24"/>
        </w:rPr>
        <w:t>PASABL2016 s.r.o.</w:t>
      </w:r>
      <w:r>
        <w:rPr>
          <w:szCs w:val="24"/>
        </w:rPr>
        <w:t xml:space="preserve"> požádala o dotaci ve výši 99 000 Kč na „Zřízení půjčovny elektrokol a výstavba zabezpečené úschovny“ – předložená žádost nenaplňuje účel dotačního titulu, a proto byla vyřazena z dalšího posouzení.</w:t>
      </w:r>
    </w:p>
    <w:p w:rsidR="00CF3451" w:rsidRDefault="00CF3451" w:rsidP="00CF3451">
      <w:pPr>
        <w:pStyle w:val="Znak2odsazen1text"/>
        <w:numPr>
          <w:ilvl w:val="0"/>
          <w:numId w:val="0"/>
        </w:numPr>
        <w:spacing w:after="0" w:line="276" w:lineRule="auto"/>
        <w:outlineLvl w:val="0"/>
        <w:rPr>
          <w:szCs w:val="24"/>
        </w:rPr>
      </w:pPr>
    </w:p>
    <w:p w:rsidR="006B2352" w:rsidRDefault="00CF3451" w:rsidP="00CF3451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  <w:r>
        <w:rPr>
          <w:szCs w:val="24"/>
        </w:rPr>
        <w:t>Administrátorem byl předložen návrh držet se spodní hranice bodového hodnocení kritérií B1 a B2. Tento návrh byl členy Výboru</w:t>
      </w:r>
      <w:r w:rsidR="0076480B">
        <w:rPr>
          <w:szCs w:val="24"/>
        </w:rPr>
        <w:t xml:space="preserve"> přijat u</w:t>
      </w:r>
      <w:r>
        <w:rPr>
          <w:szCs w:val="24"/>
        </w:rPr>
        <w:t xml:space="preserve"> všech</w:t>
      </w:r>
      <w:r w:rsidR="0076480B">
        <w:rPr>
          <w:szCs w:val="24"/>
        </w:rPr>
        <w:t xml:space="preserve"> 4</w:t>
      </w:r>
      <w:r>
        <w:rPr>
          <w:szCs w:val="24"/>
        </w:rPr>
        <w:t xml:space="preserve"> </w:t>
      </w:r>
      <w:r w:rsidR="000A5B38">
        <w:rPr>
          <w:szCs w:val="24"/>
        </w:rPr>
        <w:t xml:space="preserve">hodnocených </w:t>
      </w:r>
      <w:r>
        <w:rPr>
          <w:szCs w:val="24"/>
        </w:rPr>
        <w:t>žádost</w:t>
      </w:r>
      <w:r w:rsidR="0076480B">
        <w:rPr>
          <w:szCs w:val="24"/>
        </w:rPr>
        <w:t>í</w:t>
      </w:r>
      <w:r>
        <w:rPr>
          <w:szCs w:val="24"/>
        </w:rPr>
        <w:t xml:space="preserve">. </w:t>
      </w:r>
    </w:p>
    <w:p w:rsidR="00CF3451" w:rsidRDefault="00CF3451" w:rsidP="00CF3451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  <w:r>
        <w:rPr>
          <w:szCs w:val="24"/>
        </w:rPr>
        <w:t>Tabulka s informacemi k předloženým žádostem a bodovými hodnoceními jednot</w:t>
      </w:r>
      <w:r w:rsidR="008E3993">
        <w:rPr>
          <w:szCs w:val="24"/>
        </w:rPr>
        <w:t>livých kritérií je přílohou č. 4</w:t>
      </w:r>
      <w:r>
        <w:rPr>
          <w:szCs w:val="24"/>
        </w:rPr>
        <w:t xml:space="preserve"> zápisu (list “DT 1“).</w:t>
      </w:r>
    </w:p>
    <w:p w:rsidR="00CF3451" w:rsidRPr="006F4749" w:rsidRDefault="00CF3451" w:rsidP="00CF3451">
      <w:pPr>
        <w:pStyle w:val="Znak2odsazen1text"/>
        <w:numPr>
          <w:ilvl w:val="0"/>
          <w:numId w:val="23"/>
        </w:numPr>
        <w:spacing w:line="276" w:lineRule="auto"/>
        <w:ind w:left="0" w:hanging="426"/>
        <w:outlineLvl w:val="0"/>
        <w:rPr>
          <w:szCs w:val="24"/>
        </w:rPr>
      </w:pPr>
      <w:r w:rsidRPr="00610491">
        <w:rPr>
          <w:szCs w:val="24"/>
        </w:rPr>
        <w:t xml:space="preserve">DT č. 2 - </w:t>
      </w:r>
      <w:r w:rsidRPr="00610491">
        <w:rPr>
          <w:rFonts w:cs="Arial"/>
          <w:szCs w:val="24"/>
        </w:rPr>
        <w:t>Podpora poradenství pro podnikatele</w:t>
      </w:r>
      <w:r>
        <w:rPr>
          <w:rFonts w:cs="Arial"/>
          <w:szCs w:val="24"/>
        </w:rPr>
        <w:t>:</w:t>
      </w:r>
    </w:p>
    <w:p w:rsidR="00CF3451" w:rsidRDefault="00CF3451" w:rsidP="00CF3451">
      <w:pPr>
        <w:pStyle w:val="Znak2odsazen1text"/>
        <w:numPr>
          <w:ilvl w:val="0"/>
          <w:numId w:val="31"/>
        </w:numPr>
        <w:spacing w:line="276" w:lineRule="auto"/>
        <w:ind w:left="284"/>
        <w:outlineLvl w:val="0"/>
        <w:rPr>
          <w:szCs w:val="24"/>
        </w:rPr>
      </w:pPr>
      <w:r w:rsidRPr="006F4749">
        <w:rPr>
          <w:b/>
          <w:szCs w:val="24"/>
        </w:rPr>
        <w:t>MedChemBio</w:t>
      </w:r>
      <w:r>
        <w:rPr>
          <w:szCs w:val="24"/>
        </w:rPr>
        <w:t xml:space="preserve"> požádal o dotaci ve výši </w:t>
      </w:r>
      <w:r w:rsidR="000A5B38">
        <w:rPr>
          <w:szCs w:val="24"/>
        </w:rPr>
        <w:t>13</w:t>
      </w:r>
      <w:r>
        <w:rPr>
          <w:szCs w:val="24"/>
        </w:rPr>
        <w:t>0 000 Kč na seminář klastru MedChemBio,</w:t>
      </w:r>
    </w:p>
    <w:p w:rsidR="000A5B38" w:rsidRDefault="000A5B38" w:rsidP="00CF3451">
      <w:pPr>
        <w:pStyle w:val="Znak2odsazen1text"/>
        <w:numPr>
          <w:ilvl w:val="0"/>
          <w:numId w:val="31"/>
        </w:numPr>
        <w:spacing w:line="276" w:lineRule="auto"/>
        <w:ind w:left="284"/>
        <w:outlineLvl w:val="0"/>
        <w:rPr>
          <w:szCs w:val="24"/>
        </w:rPr>
      </w:pPr>
      <w:r>
        <w:rPr>
          <w:b/>
          <w:szCs w:val="24"/>
        </w:rPr>
        <w:t xml:space="preserve">Okresní hospodářská komora Šumperk </w:t>
      </w:r>
      <w:r>
        <w:rPr>
          <w:szCs w:val="24"/>
        </w:rPr>
        <w:t>požádala o dotaci ve výši 80 000 Kč na poradnu pro podnikatele OHK Šumperk,</w:t>
      </w:r>
    </w:p>
    <w:p w:rsidR="00CF3451" w:rsidRDefault="00CF3451" w:rsidP="00CF3451">
      <w:pPr>
        <w:pStyle w:val="Znak2odsazen1text"/>
        <w:numPr>
          <w:ilvl w:val="0"/>
          <w:numId w:val="31"/>
        </w:numPr>
        <w:spacing w:line="276" w:lineRule="auto"/>
        <w:ind w:left="284"/>
        <w:outlineLvl w:val="0"/>
        <w:rPr>
          <w:szCs w:val="24"/>
        </w:rPr>
      </w:pPr>
      <w:r w:rsidRPr="006F4749">
        <w:rPr>
          <w:b/>
          <w:szCs w:val="24"/>
        </w:rPr>
        <w:t>Český optický klastr</w:t>
      </w:r>
      <w:r>
        <w:rPr>
          <w:szCs w:val="24"/>
        </w:rPr>
        <w:t xml:space="preserve"> požádal o dotaci ve výši </w:t>
      </w:r>
      <w:r w:rsidR="000A5B38">
        <w:rPr>
          <w:szCs w:val="24"/>
        </w:rPr>
        <w:t>400 0</w:t>
      </w:r>
      <w:r>
        <w:rPr>
          <w:szCs w:val="24"/>
        </w:rPr>
        <w:t>00 Kč na propagaci a rozvoj strategických aktivit Č</w:t>
      </w:r>
      <w:r w:rsidR="000A5B38">
        <w:rPr>
          <w:szCs w:val="24"/>
        </w:rPr>
        <w:t>eského optického klastru v roce 2020</w:t>
      </w:r>
      <w:r>
        <w:rPr>
          <w:szCs w:val="24"/>
        </w:rPr>
        <w:t>,</w:t>
      </w:r>
    </w:p>
    <w:p w:rsidR="00CF3451" w:rsidRDefault="00CF3451" w:rsidP="00CF3451">
      <w:pPr>
        <w:pStyle w:val="Znak2odsazen1text"/>
        <w:numPr>
          <w:ilvl w:val="0"/>
          <w:numId w:val="31"/>
        </w:numPr>
        <w:spacing w:after="0" w:line="276" w:lineRule="auto"/>
        <w:ind w:left="284"/>
        <w:outlineLvl w:val="0"/>
        <w:rPr>
          <w:szCs w:val="24"/>
        </w:rPr>
      </w:pPr>
      <w:r w:rsidRPr="006F4749">
        <w:rPr>
          <w:b/>
          <w:szCs w:val="24"/>
        </w:rPr>
        <w:t>Vault Enterprise z.s.</w:t>
      </w:r>
      <w:r>
        <w:rPr>
          <w:szCs w:val="24"/>
        </w:rPr>
        <w:t xml:space="preserve"> požádal o dotaci ve výši 4</w:t>
      </w:r>
      <w:r w:rsidR="000A5B38">
        <w:rPr>
          <w:szCs w:val="24"/>
        </w:rPr>
        <w:t>43</w:t>
      </w:r>
      <w:r>
        <w:rPr>
          <w:szCs w:val="24"/>
        </w:rPr>
        <w:t> 000 Kč na pořádání vzdělávacích a n</w:t>
      </w:r>
      <w:r w:rsidR="000A5B38">
        <w:rPr>
          <w:szCs w:val="24"/>
        </w:rPr>
        <w:t>etworkingových akcí ve Vault 42,</w:t>
      </w:r>
    </w:p>
    <w:p w:rsidR="000A5B38" w:rsidRPr="000A5B38" w:rsidRDefault="000A5B38" w:rsidP="00CF3451">
      <w:pPr>
        <w:pStyle w:val="Znak2odsazen1text"/>
        <w:numPr>
          <w:ilvl w:val="0"/>
          <w:numId w:val="31"/>
        </w:numPr>
        <w:spacing w:after="0" w:line="276" w:lineRule="auto"/>
        <w:ind w:left="284"/>
        <w:outlineLvl w:val="0"/>
        <w:rPr>
          <w:b/>
          <w:szCs w:val="24"/>
        </w:rPr>
      </w:pPr>
      <w:r w:rsidRPr="000A5B38">
        <w:rPr>
          <w:b/>
          <w:szCs w:val="24"/>
        </w:rPr>
        <w:t>RPSC ideas s.r.o.</w:t>
      </w:r>
      <w:r>
        <w:rPr>
          <w:szCs w:val="24"/>
        </w:rPr>
        <w:t xml:space="preserve"> požádal o dotaci ve výši 150 000 Kč na akci Business and Design Fair 2020,</w:t>
      </w:r>
    </w:p>
    <w:p w:rsidR="000A5B38" w:rsidRPr="000A5B38" w:rsidRDefault="000A5B38" w:rsidP="00CF3451">
      <w:pPr>
        <w:pStyle w:val="Znak2odsazen1text"/>
        <w:numPr>
          <w:ilvl w:val="0"/>
          <w:numId w:val="31"/>
        </w:numPr>
        <w:spacing w:after="0" w:line="276" w:lineRule="auto"/>
        <w:ind w:left="284"/>
        <w:outlineLvl w:val="0"/>
        <w:rPr>
          <w:b/>
          <w:szCs w:val="24"/>
        </w:rPr>
      </w:pPr>
      <w:r>
        <w:rPr>
          <w:b/>
          <w:szCs w:val="24"/>
        </w:rPr>
        <w:t>Okresní hospodářská komora Olomouc</w:t>
      </w:r>
      <w:r>
        <w:rPr>
          <w:szCs w:val="24"/>
        </w:rPr>
        <w:t xml:space="preserve"> požádala o dotaci ve výši 230 000 Kč na Smart poradenství &amp; smart akce pro smart kraj,</w:t>
      </w:r>
    </w:p>
    <w:p w:rsidR="000A5B38" w:rsidRPr="000A5B38" w:rsidRDefault="000A5B38" w:rsidP="00CF3451">
      <w:pPr>
        <w:pStyle w:val="Znak2odsazen1text"/>
        <w:numPr>
          <w:ilvl w:val="0"/>
          <w:numId w:val="31"/>
        </w:numPr>
        <w:spacing w:after="0" w:line="276" w:lineRule="auto"/>
        <w:ind w:left="284"/>
        <w:outlineLvl w:val="0"/>
        <w:rPr>
          <w:b/>
          <w:szCs w:val="24"/>
        </w:rPr>
      </w:pPr>
      <w:r>
        <w:rPr>
          <w:b/>
          <w:szCs w:val="24"/>
        </w:rPr>
        <w:t>Učíme lidi bohatnout s.r.o.</w:t>
      </w:r>
      <w:r>
        <w:rPr>
          <w:szCs w:val="24"/>
        </w:rPr>
        <w:t xml:space="preserve"> požádala o dotaci ve výši 450 000 Kč na vznik nového centra pro podporu podnikání včetně realizace souboru školení, seminářů </w:t>
      </w:r>
      <w:r>
        <w:rPr>
          <w:szCs w:val="24"/>
        </w:rPr>
        <w:br/>
        <w:t>a kulatých stolů pro místní podnikatele s cílem vytvořit vzájemně spolupracující komunitu,</w:t>
      </w:r>
    </w:p>
    <w:p w:rsidR="000A5B38" w:rsidRPr="003D45EC" w:rsidRDefault="003D45EC" w:rsidP="00CF3451">
      <w:pPr>
        <w:pStyle w:val="Znak2odsazen1text"/>
        <w:numPr>
          <w:ilvl w:val="0"/>
          <w:numId w:val="31"/>
        </w:numPr>
        <w:spacing w:after="0" w:line="276" w:lineRule="auto"/>
        <w:ind w:left="284"/>
        <w:outlineLvl w:val="0"/>
        <w:rPr>
          <w:b/>
          <w:szCs w:val="24"/>
        </w:rPr>
      </w:pPr>
      <w:r w:rsidRPr="00611328">
        <w:rPr>
          <w:b/>
          <w:szCs w:val="24"/>
        </w:rPr>
        <w:t>BEC družstvo – Business and Employment Co-operative</w:t>
      </w:r>
      <w:r>
        <w:rPr>
          <w:szCs w:val="24"/>
        </w:rPr>
        <w:t xml:space="preserve"> požádalo o dotaci ve výši 99 200 Kč na Roma Business Camp 2020,</w:t>
      </w:r>
    </w:p>
    <w:p w:rsidR="003D45EC" w:rsidRPr="000A5B38" w:rsidRDefault="003D45EC" w:rsidP="00CF3451">
      <w:pPr>
        <w:pStyle w:val="Znak2odsazen1text"/>
        <w:numPr>
          <w:ilvl w:val="0"/>
          <w:numId w:val="31"/>
        </w:numPr>
        <w:spacing w:after="0" w:line="276" w:lineRule="auto"/>
        <w:ind w:left="284"/>
        <w:outlineLvl w:val="0"/>
        <w:rPr>
          <w:b/>
          <w:szCs w:val="24"/>
        </w:rPr>
      </w:pPr>
      <w:r>
        <w:rPr>
          <w:b/>
          <w:szCs w:val="24"/>
        </w:rPr>
        <w:t>Marafko Partik</w:t>
      </w:r>
      <w:r>
        <w:rPr>
          <w:szCs w:val="24"/>
        </w:rPr>
        <w:t xml:space="preserve"> požádala o dotaci ve výši 450 000 Kč na vznik nového centra pro podporu podnikání včetně realizace souboru školení, seminářů a kulatých stolů pro místní podnikatele s cílem vytvořit vzájemně spolupracující komunitu – žadatel není oprávněným žadatelem, a proto byla žádost vyřazena z dalšího posouzení.</w:t>
      </w:r>
    </w:p>
    <w:p w:rsidR="00CF3451" w:rsidRDefault="00CF3451" w:rsidP="00CF3451">
      <w:pPr>
        <w:pStyle w:val="Znak2odsazen1text"/>
        <w:numPr>
          <w:ilvl w:val="0"/>
          <w:numId w:val="0"/>
        </w:numPr>
        <w:spacing w:after="0" w:line="276" w:lineRule="auto"/>
        <w:ind w:left="-66"/>
        <w:outlineLvl w:val="0"/>
        <w:rPr>
          <w:szCs w:val="24"/>
        </w:rPr>
      </w:pPr>
    </w:p>
    <w:p w:rsidR="006B2352" w:rsidRDefault="00CF3451" w:rsidP="00CF3451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  <w:r>
        <w:rPr>
          <w:szCs w:val="24"/>
        </w:rPr>
        <w:t xml:space="preserve">Administrátorem byl předložen návrh držet se spodní hranice bodového hodnocení kritérií B1 a B2. Tento návrh byl členy Výboru přijat </w:t>
      </w:r>
      <w:r w:rsidR="000A5B38">
        <w:rPr>
          <w:szCs w:val="24"/>
        </w:rPr>
        <w:t xml:space="preserve">u </w:t>
      </w:r>
      <w:r>
        <w:rPr>
          <w:szCs w:val="24"/>
        </w:rPr>
        <w:t xml:space="preserve">všech </w:t>
      </w:r>
      <w:r w:rsidR="000A5B38">
        <w:rPr>
          <w:szCs w:val="24"/>
        </w:rPr>
        <w:t xml:space="preserve">8 hodnocených </w:t>
      </w:r>
      <w:r>
        <w:rPr>
          <w:szCs w:val="24"/>
        </w:rPr>
        <w:t>žádost</w:t>
      </w:r>
      <w:r w:rsidR="000A5B38">
        <w:rPr>
          <w:szCs w:val="24"/>
        </w:rPr>
        <w:t>í</w:t>
      </w:r>
      <w:r>
        <w:rPr>
          <w:szCs w:val="24"/>
        </w:rPr>
        <w:t xml:space="preserve">. </w:t>
      </w:r>
    </w:p>
    <w:p w:rsidR="00CF3451" w:rsidRDefault="00CF3451" w:rsidP="00CF3451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  <w:r>
        <w:rPr>
          <w:szCs w:val="24"/>
        </w:rPr>
        <w:t>Tabulka s informacemi k předloženým žádostem a bodovými hodnoceními jednot</w:t>
      </w:r>
      <w:r w:rsidR="008E3993">
        <w:rPr>
          <w:szCs w:val="24"/>
        </w:rPr>
        <w:t>livých kritérií je přílohou č. 4</w:t>
      </w:r>
      <w:r>
        <w:rPr>
          <w:szCs w:val="24"/>
        </w:rPr>
        <w:t xml:space="preserve"> zápisu (list “DT 2“).</w:t>
      </w:r>
    </w:p>
    <w:p w:rsidR="00FA2E27" w:rsidRDefault="00CF3451" w:rsidP="00CF345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  <w:rPr>
          <w:szCs w:val="24"/>
        </w:rPr>
      </w:pPr>
      <w:r>
        <w:rPr>
          <w:szCs w:val="24"/>
        </w:rPr>
        <w:t>Na DT 2 je pro rok 20</w:t>
      </w:r>
      <w:r w:rsidR="000A5B38">
        <w:rPr>
          <w:szCs w:val="24"/>
        </w:rPr>
        <w:t>20</w:t>
      </w:r>
      <w:r>
        <w:rPr>
          <w:szCs w:val="24"/>
        </w:rPr>
        <w:t xml:space="preserve"> alokováno </w:t>
      </w:r>
      <w:r w:rsidR="000A5B38">
        <w:rPr>
          <w:szCs w:val="24"/>
        </w:rPr>
        <w:t>7</w:t>
      </w:r>
      <w:r>
        <w:rPr>
          <w:szCs w:val="24"/>
        </w:rPr>
        <w:t>00 000 Kč</w:t>
      </w:r>
      <w:r w:rsidR="00C07DA5">
        <w:rPr>
          <w:szCs w:val="24"/>
        </w:rPr>
        <w:t xml:space="preserve">, celková požadovaná částka je </w:t>
      </w:r>
      <w:r w:rsidR="00C07DA5">
        <w:rPr>
          <w:szCs w:val="24"/>
        </w:rPr>
        <w:br/>
        <w:t>1 982 200 Kč</w:t>
      </w:r>
      <w:r>
        <w:rPr>
          <w:szCs w:val="24"/>
        </w:rPr>
        <w:t>. Z toho důvodu Výbor pro regionální rozvoj Zastupitelstva Olomouckého kraje doporučil orgánům kraje využít možnost krácení výše požadovaných dotací u žádostí v DT 2 s cílem podpořit všechny přijaté žádosti.</w:t>
      </w:r>
    </w:p>
    <w:p w:rsidR="003D45EC" w:rsidRDefault="003D45EC" w:rsidP="00CF345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  <w:rPr>
          <w:rFonts w:cs="Arial"/>
          <w:szCs w:val="24"/>
        </w:rPr>
      </w:pPr>
    </w:p>
    <w:p w:rsidR="00E42204" w:rsidRDefault="00E42204" w:rsidP="00E42204">
      <w:pPr>
        <w:pStyle w:val="slo1text"/>
        <w:tabs>
          <w:tab w:val="left" w:pos="-426"/>
        </w:tabs>
        <w:spacing w:after="0" w:line="276" w:lineRule="auto"/>
        <w:ind w:left="-284" w:firstLine="0"/>
        <w:rPr>
          <w:rFonts w:cs="Arial"/>
          <w:szCs w:val="24"/>
        </w:rPr>
      </w:pPr>
    </w:p>
    <w:p w:rsidR="007F6139" w:rsidRPr="00F56D78" w:rsidRDefault="00F56D78" w:rsidP="00516201">
      <w:pPr>
        <w:pStyle w:val="Znak2odsazen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F56D78">
        <w:rPr>
          <w:b/>
        </w:rPr>
        <w:t>Individuální dotace v oblasti strategického rozvoje</w:t>
      </w:r>
    </w:p>
    <w:p w:rsidR="00C07DA5" w:rsidRDefault="00C07DA5" w:rsidP="00C07DA5">
      <w:pPr>
        <w:pStyle w:val="slo1text"/>
        <w:tabs>
          <w:tab w:val="left" w:pos="-426"/>
        </w:tabs>
        <w:spacing w:line="276" w:lineRule="auto"/>
        <w:ind w:left="-426" w:firstLine="0"/>
      </w:pPr>
      <w:r>
        <w:t>Ing. Judasová prezentovala žádosti o poskytnutí individuálních dotací. O danou dotaci mohou příjemci žádat v případě, pokud na daný účel nebyl vypsán žádný dotační program a Olomoucký kraj nepředpokládá v daném kalendářním roce vyhlášení dotačního programu s vyhovujícím účelem. Na jednání byly předloženy žádosti, které obdžel Odbor strategického rozvoje kraje KÚOK:</w:t>
      </w:r>
    </w:p>
    <w:p w:rsidR="00C07DA5" w:rsidRDefault="00C07DA5" w:rsidP="00C07DA5">
      <w:pPr>
        <w:pStyle w:val="slo1text"/>
        <w:numPr>
          <w:ilvl w:val="0"/>
          <w:numId w:val="30"/>
        </w:numPr>
        <w:tabs>
          <w:tab w:val="left" w:pos="-426"/>
          <w:tab w:val="left" w:pos="426"/>
        </w:tabs>
        <w:spacing w:line="276" w:lineRule="auto"/>
        <w:ind w:left="426" w:hanging="426"/>
      </w:pPr>
      <w:r>
        <w:t>Žádost Regionální agentury pro rozvoj střední Moravy o finanční dotaci na „Činnost Regionální agentury pro rozvoj střední Moravy v roce 2020“ ve výši 1 500 000 Kč. Žádost byla projednána Radou Olomouckého kraje dne 27. 1. 2020, která doporučila žádosti vyhovět.</w:t>
      </w:r>
    </w:p>
    <w:p w:rsidR="00C07DA5" w:rsidRDefault="00C07DA5" w:rsidP="00C07DA5">
      <w:pPr>
        <w:pStyle w:val="slo1text"/>
        <w:numPr>
          <w:ilvl w:val="0"/>
          <w:numId w:val="30"/>
        </w:numPr>
        <w:tabs>
          <w:tab w:val="left" w:pos="-426"/>
          <w:tab w:val="left" w:pos="426"/>
        </w:tabs>
        <w:spacing w:line="276" w:lineRule="auto"/>
        <w:ind w:left="426" w:hanging="426"/>
      </w:pPr>
      <w:r>
        <w:t>Žádost společnosti Český zavináč a.s. o finanční dotaci na „</w:t>
      </w:r>
      <w:r w:rsidR="006B2352">
        <w:t>53. Den malých obcí</w:t>
      </w:r>
      <w:r>
        <w:t xml:space="preserve">“ ve výši 25 000 Kč. Žádost byla projednána Radou Olomouckého kraje dne </w:t>
      </w:r>
      <w:r w:rsidR="006B2352">
        <w:br/>
        <w:t>27</w:t>
      </w:r>
      <w:r>
        <w:t xml:space="preserve">. </w:t>
      </w:r>
      <w:r w:rsidR="006B2352">
        <w:t>1</w:t>
      </w:r>
      <w:r>
        <w:t>. 20</w:t>
      </w:r>
      <w:r w:rsidR="006B2352">
        <w:t>20</w:t>
      </w:r>
      <w:r>
        <w:t xml:space="preserve">, která </w:t>
      </w:r>
      <w:r w:rsidR="006B2352">
        <w:t>schválila poskytnutí dotace</w:t>
      </w:r>
      <w:r>
        <w:t>.</w:t>
      </w:r>
    </w:p>
    <w:p w:rsidR="006B2352" w:rsidRDefault="006B2352" w:rsidP="00C07DA5">
      <w:pPr>
        <w:pStyle w:val="slo1text"/>
        <w:numPr>
          <w:ilvl w:val="0"/>
          <w:numId w:val="30"/>
        </w:numPr>
        <w:tabs>
          <w:tab w:val="left" w:pos="-426"/>
          <w:tab w:val="left" w:pos="426"/>
        </w:tabs>
        <w:spacing w:line="276" w:lineRule="auto"/>
        <w:ind w:left="426" w:hanging="426"/>
      </w:pPr>
      <w:r>
        <w:t xml:space="preserve">Žádost obce Štěpánov o finanční dotaci na „Zbudování náhradních prostor Mateřské školy Štěpánov po dobu rekonstrukce stávající budovy z DT IROP“ ve výši 500 000 Kč. Žádost byla projednána Radou Olomouckého kraje dne </w:t>
      </w:r>
      <w:r>
        <w:br/>
        <w:t>10. 2. 2020, která doporučila žádosti vyhovět.</w:t>
      </w:r>
    </w:p>
    <w:p w:rsidR="006A3C12" w:rsidRPr="00485074" w:rsidRDefault="00C07DA5" w:rsidP="00C07DA5">
      <w:pPr>
        <w:pStyle w:val="Znak2odsazen1text"/>
        <w:numPr>
          <w:ilvl w:val="0"/>
          <w:numId w:val="0"/>
        </w:numPr>
        <w:tabs>
          <w:tab w:val="left" w:pos="708"/>
        </w:tabs>
        <w:spacing w:after="0" w:line="276" w:lineRule="auto"/>
        <w:ind w:left="-426"/>
      </w:pPr>
      <w:r>
        <w:rPr>
          <w:rFonts w:cs="Arial"/>
          <w:szCs w:val="24"/>
        </w:rPr>
        <w:t>Dokumenty s informacemi k jednotli</w:t>
      </w:r>
      <w:r w:rsidR="006B2352">
        <w:rPr>
          <w:rFonts w:cs="Arial"/>
          <w:szCs w:val="24"/>
        </w:rPr>
        <w:t xml:space="preserve">vým žádostem jsou přílohami č. </w:t>
      </w:r>
      <w:r w:rsidR="008E3993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 a </w:t>
      </w:r>
      <w:r w:rsidR="008E3993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zápisu.</w:t>
      </w:r>
    </w:p>
    <w:p w:rsidR="001B6AE3" w:rsidRPr="00986E99" w:rsidRDefault="001B6AE3" w:rsidP="001B6AE3">
      <w:pPr>
        <w:pStyle w:val="Znak2odsazen1text"/>
        <w:numPr>
          <w:ilvl w:val="0"/>
          <w:numId w:val="0"/>
        </w:numPr>
        <w:spacing w:after="0" w:line="276" w:lineRule="auto"/>
        <w:ind w:left="567" w:hanging="567"/>
        <w:rPr>
          <w:b/>
          <w:szCs w:val="24"/>
        </w:rPr>
      </w:pPr>
    </w:p>
    <w:p w:rsidR="006A3C12" w:rsidRDefault="00B3752E" w:rsidP="006A3C12">
      <w:pPr>
        <w:pStyle w:val="Znak2odsazen1text"/>
        <w:numPr>
          <w:ilvl w:val="0"/>
          <w:numId w:val="19"/>
        </w:numPr>
        <w:spacing w:line="276" w:lineRule="auto"/>
        <w:outlineLvl w:val="0"/>
        <w:rPr>
          <w:b/>
          <w:szCs w:val="24"/>
        </w:rPr>
      </w:pPr>
      <w:r w:rsidRPr="00B3752E">
        <w:rPr>
          <w:b/>
        </w:rPr>
        <w:t>Různé</w:t>
      </w:r>
    </w:p>
    <w:p w:rsidR="006B2352" w:rsidRDefault="006B2352" w:rsidP="006B2352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Další j</w:t>
      </w:r>
      <w:r w:rsidR="00CC418B">
        <w:t xml:space="preserve">ednání Výboru </w:t>
      </w:r>
      <w:r>
        <w:t>proběhne dne</w:t>
      </w:r>
      <w:r w:rsidR="00CC418B">
        <w:t xml:space="preserve"> 8. dubna</w:t>
      </w:r>
      <w:r>
        <w:t xml:space="preserve"> 2020</w:t>
      </w:r>
      <w:r w:rsidR="00CC418B">
        <w:t>, a to od 13:00 hodin v</w:t>
      </w:r>
      <w:r>
        <w:t> </w:t>
      </w:r>
      <w:r w:rsidR="00CC418B">
        <w:t>zasedací</w:t>
      </w:r>
      <w:r>
        <w:t xml:space="preserve"> m</w:t>
      </w:r>
      <w:r w:rsidR="00CC418B">
        <w:t xml:space="preserve">ístnosti č. 320 </w:t>
      </w:r>
      <w:r w:rsidR="0042294E">
        <w:t xml:space="preserve">v budově </w:t>
      </w:r>
      <w:r w:rsidR="00CC418B">
        <w:t>KÚOK.</w:t>
      </w:r>
      <w:r>
        <w:t xml:space="preserve"> Na programu jednání bude Strategie rozvoje územního obvodu Olomouckého kraje – vyhodnocení za rok 2019 a Strategie rozvoje územního obvodu Olomouckého kraje – aktualizace pro období 2021-2027, s výhledem do roku 2030.</w:t>
      </w:r>
    </w:p>
    <w:p w:rsidR="006B1E26" w:rsidRDefault="006B2352" w:rsidP="006B2352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 xml:space="preserve">Dne 12. 2. 2020 byla e-mailem doručena žádost člena Výboru Ing. Sršně na zařazení bodu „Mapování infrastruktury v obcích a městech do 10 000 obyvatel – Sdružení místních samospráv ČR“ do programu jednání Výboru dne 8. 4. 2020. </w:t>
      </w:r>
    </w:p>
    <w:p w:rsidR="00543543" w:rsidRDefault="00816788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Předseda Výboru</w:t>
      </w:r>
      <w:r w:rsidR="00597C23">
        <w:t xml:space="preserve"> poděkoval všem zůčastněným za </w:t>
      </w:r>
      <w:r>
        <w:t>účast</w:t>
      </w:r>
      <w:r w:rsidR="007E7F6F">
        <w:t xml:space="preserve"> a jednání ukončil.</w:t>
      </w: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A455BA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8E3993">
        <w:rPr>
          <w:b w:val="0"/>
          <w:szCs w:val="24"/>
        </w:rPr>
        <w:t>17</w:t>
      </w:r>
      <w:r>
        <w:rPr>
          <w:b w:val="0"/>
          <w:szCs w:val="24"/>
        </w:rPr>
        <w:t>. </w:t>
      </w:r>
      <w:r w:rsidR="006B2352">
        <w:rPr>
          <w:b w:val="0"/>
          <w:szCs w:val="24"/>
        </w:rPr>
        <w:t>2</w:t>
      </w:r>
      <w:r w:rsidR="0073667E">
        <w:rPr>
          <w:b w:val="0"/>
          <w:szCs w:val="24"/>
        </w:rPr>
        <w:t>. 20</w:t>
      </w:r>
      <w:r w:rsidR="006B2352">
        <w:rPr>
          <w:b w:val="0"/>
          <w:szCs w:val="24"/>
        </w:rPr>
        <w:t>20</w:t>
      </w:r>
    </w:p>
    <w:p w:rsidR="00A455BA" w:rsidRDefault="00A455BA" w:rsidP="0005403A">
      <w:pPr>
        <w:pStyle w:val="Vborprogram"/>
        <w:spacing w:before="120" w:after="120"/>
        <w:ind w:left="-426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3C2776" w:rsidP="001A7D4B">
      <w:pPr>
        <w:pStyle w:val="Vborplohy"/>
        <w:spacing w:after="0"/>
        <w:ind w:left="6663" w:hanging="142"/>
        <w:rPr>
          <w:sz w:val="24"/>
          <w:szCs w:val="24"/>
        </w:rPr>
      </w:pPr>
      <w:r>
        <w:rPr>
          <w:sz w:val="24"/>
          <w:szCs w:val="24"/>
        </w:rPr>
        <w:t>předseda V</w:t>
      </w:r>
      <w:r w:rsidR="00E537C6" w:rsidRPr="001A7D4B">
        <w:rPr>
          <w:sz w:val="24"/>
          <w:szCs w:val="24"/>
        </w:rPr>
        <w:t>ýboru</w:t>
      </w:r>
    </w:p>
    <w:sectPr w:rsidR="00B952BB" w:rsidRPr="001A7D4B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D0" w:rsidRDefault="008912D0" w:rsidP="00C61A3C">
      <w:pPr>
        <w:spacing w:after="0" w:line="240" w:lineRule="auto"/>
      </w:pPr>
      <w:r>
        <w:separator/>
      </w:r>
    </w:p>
  </w:endnote>
  <w:endnote w:type="continuationSeparator" w:id="0">
    <w:p w:rsidR="008912D0" w:rsidRDefault="008912D0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3D4">
          <w:rPr>
            <w:noProof/>
          </w:rPr>
          <w:t>1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D0" w:rsidRDefault="008912D0" w:rsidP="00C61A3C">
      <w:pPr>
        <w:spacing w:after="0" w:line="240" w:lineRule="auto"/>
      </w:pPr>
      <w:r>
        <w:separator/>
      </w:r>
    </w:p>
  </w:footnote>
  <w:footnote w:type="continuationSeparator" w:id="0">
    <w:p w:rsidR="008912D0" w:rsidRDefault="008912D0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BFA1B41"/>
    <w:multiLevelType w:val="hybridMultilevel"/>
    <w:tmpl w:val="29E8FF38"/>
    <w:lvl w:ilvl="0" w:tplc="39FA8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451DB7"/>
    <w:multiLevelType w:val="hybridMultilevel"/>
    <w:tmpl w:val="A6082DE6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56BA"/>
    <w:multiLevelType w:val="hybridMultilevel"/>
    <w:tmpl w:val="36D013C2"/>
    <w:lvl w:ilvl="0" w:tplc="200CDE0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84C6B"/>
    <w:multiLevelType w:val="hybridMultilevel"/>
    <w:tmpl w:val="5F747DEC"/>
    <w:lvl w:ilvl="0" w:tplc="B94C3DEE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A5201D3"/>
    <w:multiLevelType w:val="hybridMultilevel"/>
    <w:tmpl w:val="FE62C0D4"/>
    <w:lvl w:ilvl="0" w:tplc="686A4A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CD01B82"/>
    <w:multiLevelType w:val="hybridMultilevel"/>
    <w:tmpl w:val="4B72AF56"/>
    <w:lvl w:ilvl="0" w:tplc="B01484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40445"/>
    <w:multiLevelType w:val="hybridMultilevel"/>
    <w:tmpl w:val="4E7E95D2"/>
    <w:lvl w:ilvl="0" w:tplc="13CA9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 w15:restartNumberingAfterBreak="0">
    <w:nsid w:val="6E8A7251"/>
    <w:multiLevelType w:val="hybridMultilevel"/>
    <w:tmpl w:val="72743A10"/>
    <w:lvl w:ilvl="0" w:tplc="060EC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1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5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13"/>
  </w:num>
  <w:num w:numId="21">
    <w:abstractNumId w:val="22"/>
  </w:num>
  <w:num w:numId="22">
    <w:abstractNumId w:val="16"/>
  </w:num>
  <w:num w:numId="23">
    <w:abstractNumId w:val="7"/>
  </w:num>
  <w:num w:numId="24">
    <w:abstractNumId w:val="18"/>
  </w:num>
  <w:num w:numId="25">
    <w:abstractNumId w:val="21"/>
  </w:num>
  <w:num w:numId="26">
    <w:abstractNumId w:val="8"/>
  </w:num>
  <w:num w:numId="27">
    <w:abstractNumId w:val="2"/>
  </w:num>
  <w:num w:numId="28">
    <w:abstractNumId w:val="19"/>
  </w:num>
  <w:num w:numId="29">
    <w:abstractNumId w:val="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"/>
  </w:num>
  <w:num w:numId="33">
    <w:abstractNumId w:val="4"/>
  </w:num>
  <w:num w:numId="34">
    <w:abstractNumId w:val="9"/>
  </w:num>
  <w:num w:numId="35">
    <w:abstractNumId w:val="12"/>
  </w:num>
  <w:num w:numId="36">
    <w:abstractNumId w:val="1"/>
  </w:num>
  <w:num w:numId="37">
    <w:abstractNumId w:val="1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11A68"/>
    <w:rsid w:val="00011AA5"/>
    <w:rsid w:val="00020280"/>
    <w:rsid w:val="00020A2F"/>
    <w:rsid w:val="00020D24"/>
    <w:rsid w:val="00023193"/>
    <w:rsid w:val="000240A5"/>
    <w:rsid w:val="00024879"/>
    <w:rsid w:val="000273D3"/>
    <w:rsid w:val="0002747F"/>
    <w:rsid w:val="00030B86"/>
    <w:rsid w:val="00044266"/>
    <w:rsid w:val="000470C9"/>
    <w:rsid w:val="0005403A"/>
    <w:rsid w:val="00057727"/>
    <w:rsid w:val="00061183"/>
    <w:rsid w:val="00076C07"/>
    <w:rsid w:val="00082461"/>
    <w:rsid w:val="00090559"/>
    <w:rsid w:val="00090F48"/>
    <w:rsid w:val="00096A22"/>
    <w:rsid w:val="0009796C"/>
    <w:rsid w:val="000A29D1"/>
    <w:rsid w:val="000A40CE"/>
    <w:rsid w:val="000A5B38"/>
    <w:rsid w:val="000B3111"/>
    <w:rsid w:val="000B466F"/>
    <w:rsid w:val="000B6130"/>
    <w:rsid w:val="000C08C5"/>
    <w:rsid w:val="000D4A10"/>
    <w:rsid w:val="000F1D3C"/>
    <w:rsid w:val="000F3CB6"/>
    <w:rsid w:val="00105305"/>
    <w:rsid w:val="00114283"/>
    <w:rsid w:val="00115DAE"/>
    <w:rsid w:val="0012330E"/>
    <w:rsid w:val="00126400"/>
    <w:rsid w:val="00126521"/>
    <w:rsid w:val="00127207"/>
    <w:rsid w:val="0012742D"/>
    <w:rsid w:val="001436E5"/>
    <w:rsid w:val="00171C64"/>
    <w:rsid w:val="001726F8"/>
    <w:rsid w:val="00173B6A"/>
    <w:rsid w:val="00187165"/>
    <w:rsid w:val="001938D3"/>
    <w:rsid w:val="001953D0"/>
    <w:rsid w:val="001958E5"/>
    <w:rsid w:val="001963D2"/>
    <w:rsid w:val="00197057"/>
    <w:rsid w:val="00197417"/>
    <w:rsid w:val="001976DF"/>
    <w:rsid w:val="001A139B"/>
    <w:rsid w:val="001A74FA"/>
    <w:rsid w:val="001A7D4B"/>
    <w:rsid w:val="001B2185"/>
    <w:rsid w:val="001B3E5A"/>
    <w:rsid w:val="001B5986"/>
    <w:rsid w:val="001B6AE3"/>
    <w:rsid w:val="001C00C4"/>
    <w:rsid w:val="001C649B"/>
    <w:rsid w:val="001D08E4"/>
    <w:rsid w:val="001D3508"/>
    <w:rsid w:val="001D47C0"/>
    <w:rsid w:val="001D4DB8"/>
    <w:rsid w:val="001D4EA6"/>
    <w:rsid w:val="001E4626"/>
    <w:rsid w:val="001E7027"/>
    <w:rsid w:val="001E7313"/>
    <w:rsid w:val="001F005E"/>
    <w:rsid w:val="001F0B7F"/>
    <w:rsid w:val="001F6F43"/>
    <w:rsid w:val="00201664"/>
    <w:rsid w:val="00241CC5"/>
    <w:rsid w:val="0024517F"/>
    <w:rsid w:val="00245AE6"/>
    <w:rsid w:val="00246951"/>
    <w:rsid w:val="00251FCB"/>
    <w:rsid w:val="00256C2A"/>
    <w:rsid w:val="002572DE"/>
    <w:rsid w:val="002624E3"/>
    <w:rsid w:val="002715E6"/>
    <w:rsid w:val="00272554"/>
    <w:rsid w:val="00281707"/>
    <w:rsid w:val="00293356"/>
    <w:rsid w:val="00297733"/>
    <w:rsid w:val="002A7EC6"/>
    <w:rsid w:val="002B3582"/>
    <w:rsid w:val="002B5590"/>
    <w:rsid w:val="002D0CC1"/>
    <w:rsid w:val="002E62EE"/>
    <w:rsid w:val="002F2254"/>
    <w:rsid w:val="00300ED7"/>
    <w:rsid w:val="00301BCE"/>
    <w:rsid w:val="00302E33"/>
    <w:rsid w:val="00307BD7"/>
    <w:rsid w:val="00310F4C"/>
    <w:rsid w:val="003174DB"/>
    <w:rsid w:val="003212FC"/>
    <w:rsid w:val="00323DC2"/>
    <w:rsid w:val="00332ABB"/>
    <w:rsid w:val="003372EB"/>
    <w:rsid w:val="00341C7C"/>
    <w:rsid w:val="00342E49"/>
    <w:rsid w:val="0034720F"/>
    <w:rsid w:val="003502F1"/>
    <w:rsid w:val="00350EF7"/>
    <w:rsid w:val="00352FEF"/>
    <w:rsid w:val="0036162D"/>
    <w:rsid w:val="00365136"/>
    <w:rsid w:val="00365624"/>
    <w:rsid w:val="003664BD"/>
    <w:rsid w:val="003666C6"/>
    <w:rsid w:val="00371E13"/>
    <w:rsid w:val="00381A3A"/>
    <w:rsid w:val="00382AC1"/>
    <w:rsid w:val="003911A4"/>
    <w:rsid w:val="00394F37"/>
    <w:rsid w:val="003B7EC2"/>
    <w:rsid w:val="003C1E51"/>
    <w:rsid w:val="003C2776"/>
    <w:rsid w:val="003C3489"/>
    <w:rsid w:val="003D035B"/>
    <w:rsid w:val="003D058B"/>
    <w:rsid w:val="003D45EC"/>
    <w:rsid w:val="003F0694"/>
    <w:rsid w:val="003F0D4B"/>
    <w:rsid w:val="003F413D"/>
    <w:rsid w:val="003F6614"/>
    <w:rsid w:val="004023D4"/>
    <w:rsid w:val="00405D44"/>
    <w:rsid w:val="004102BD"/>
    <w:rsid w:val="00412F67"/>
    <w:rsid w:val="0042294E"/>
    <w:rsid w:val="004255E8"/>
    <w:rsid w:val="004266DF"/>
    <w:rsid w:val="00426E39"/>
    <w:rsid w:val="004312E7"/>
    <w:rsid w:val="004400CF"/>
    <w:rsid w:val="00445D83"/>
    <w:rsid w:val="00453A65"/>
    <w:rsid w:val="004576C4"/>
    <w:rsid w:val="00473D72"/>
    <w:rsid w:val="00485074"/>
    <w:rsid w:val="00487C93"/>
    <w:rsid w:val="004938EE"/>
    <w:rsid w:val="004A3A16"/>
    <w:rsid w:val="004A5CF9"/>
    <w:rsid w:val="004B345C"/>
    <w:rsid w:val="004B79DB"/>
    <w:rsid w:val="004C0376"/>
    <w:rsid w:val="004C1B8E"/>
    <w:rsid w:val="004D1152"/>
    <w:rsid w:val="004D1B62"/>
    <w:rsid w:val="004D4373"/>
    <w:rsid w:val="004E5BAD"/>
    <w:rsid w:val="004F11E2"/>
    <w:rsid w:val="00500F88"/>
    <w:rsid w:val="00512735"/>
    <w:rsid w:val="00516201"/>
    <w:rsid w:val="005209FE"/>
    <w:rsid w:val="00525CFD"/>
    <w:rsid w:val="0053361B"/>
    <w:rsid w:val="0053462E"/>
    <w:rsid w:val="00543543"/>
    <w:rsid w:val="00545BB7"/>
    <w:rsid w:val="00546732"/>
    <w:rsid w:val="00557CDC"/>
    <w:rsid w:val="00561FF1"/>
    <w:rsid w:val="00562481"/>
    <w:rsid w:val="0057012E"/>
    <w:rsid w:val="0057058C"/>
    <w:rsid w:val="005746B8"/>
    <w:rsid w:val="0057523B"/>
    <w:rsid w:val="00576394"/>
    <w:rsid w:val="00577B94"/>
    <w:rsid w:val="005813CA"/>
    <w:rsid w:val="00582BC0"/>
    <w:rsid w:val="00584369"/>
    <w:rsid w:val="00585297"/>
    <w:rsid w:val="0059786E"/>
    <w:rsid w:val="00597C23"/>
    <w:rsid w:val="005A2932"/>
    <w:rsid w:val="005A6C6D"/>
    <w:rsid w:val="005A773C"/>
    <w:rsid w:val="005B2810"/>
    <w:rsid w:val="005B2F52"/>
    <w:rsid w:val="005C245F"/>
    <w:rsid w:val="005C33FA"/>
    <w:rsid w:val="005C6841"/>
    <w:rsid w:val="005D30D6"/>
    <w:rsid w:val="005E355F"/>
    <w:rsid w:val="005E3C09"/>
    <w:rsid w:val="005F28F4"/>
    <w:rsid w:val="005F3BA8"/>
    <w:rsid w:val="005F40D3"/>
    <w:rsid w:val="006010DA"/>
    <w:rsid w:val="00610491"/>
    <w:rsid w:val="0061502D"/>
    <w:rsid w:val="00624E3F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86733"/>
    <w:rsid w:val="006904C7"/>
    <w:rsid w:val="00691998"/>
    <w:rsid w:val="00691B9B"/>
    <w:rsid w:val="00691DCF"/>
    <w:rsid w:val="00696D8E"/>
    <w:rsid w:val="006A3C12"/>
    <w:rsid w:val="006A50D0"/>
    <w:rsid w:val="006B0A88"/>
    <w:rsid w:val="006B1463"/>
    <w:rsid w:val="006B1E26"/>
    <w:rsid w:val="006B2352"/>
    <w:rsid w:val="006B404A"/>
    <w:rsid w:val="006C08B8"/>
    <w:rsid w:val="006C2A1F"/>
    <w:rsid w:val="006C377C"/>
    <w:rsid w:val="006C4311"/>
    <w:rsid w:val="006E196D"/>
    <w:rsid w:val="006E59E9"/>
    <w:rsid w:val="006E602F"/>
    <w:rsid w:val="006F5C69"/>
    <w:rsid w:val="007046E9"/>
    <w:rsid w:val="00706D04"/>
    <w:rsid w:val="00711289"/>
    <w:rsid w:val="00715959"/>
    <w:rsid w:val="00720B7E"/>
    <w:rsid w:val="007316BD"/>
    <w:rsid w:val="007357E3"/>
    <w:rsid w:val="0073667E"/>
    <w:rsid w:val="0074191F"/>
    <w:rsid w:val="00763D07"/>
    <w:rsid w:val="0076480B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75CF"/>
    <w:rsid w:val="007C2EBD"/>
    <w:rsid w:val="007C3531"/>
    <w:rsid w:val="007C6B4D"/>
    <w:rsid w:val="007E5DFE"/>
    <w:rsid w:val="007E7F6F"/>
    <w:rsid w:val="007F5A50"/>
    <w:rsid w:val="007F6139"/>
    <w:rsid w:val="008043BD"/>
    <w:rsid w:val="008108D0"/>
    <w:rsid w:val="00811593"/>
    <w:rsid w:val="00816788"/>
    <w:rsid w:val="00824FEA"/>
    <w:rsid w:val="00825188"/>
    <w:rsid w:val="00833B1E"/>
    <w:rsid w:val="008351B2"/>
    <w:rsid w:val="0083544F"/>
    <w:rsid w:val="00842010"/>
    <w:rsid w:val="00854DBD"/>
    <w:rsid w:val="00864DAF"/>
    <w:rsid w:val="008656D7"/>
    <w:rsid w:val="00870EA9"/>
    <w:rsid w:val="0088134E"/>
    <w:rsid w:val="008912D0"/>
    <w:rsid w:val="0089147B"/>
    <w:rsid w:val="00891B3F"/>
    <w:rsid w:val="008A303F"/>
    <w:rsid w:val="008B3B04"/>
    <w:rsid w:val="008C340B"/>
    <w:rsid w:val="008D064B"/>
    <w:rsid w:val="008D3228"/>
    <w:rsid w:val="008D3E41"/>
    <w:rsid w:val="008E03C0"/>
    <w:rsid w:val="008E3993"/>
    <w:rsid w:val="008F1C7B"/>
    <w:rsid w:val="008F48FC"/>
    <w:rsid w:val="008F6E8F"/>
    <w:rsid w:val="00916566"/>
    <w:rsid w:val="009250D7"/>
    <w:rsid w:val="00932D1B"/>
    <w:rsid w:val="00935065"/>
    <w:rsid w:val="00935614"/>
    <w:rsid w:val="009426B9"/>
    <w:rsid w:val="0094427B"/>
    <w:rsid w:val="009559C8"/>
    <w:rsid w:val="00961109"/>
    <w:rsid w:val="00963AFD"/>
    <w:rsid w:val="00970CBD"/>
    <w:rsid w:val="0097459E"/>
    <w:rsid w:val="00976076"/>
    <w:rsid w:val="009762A4"/>
    <w:rsid w:val="00986E99"/>
    <w:rsid w:val="009A14B7"/>
    <w:rsid w:val="009A31B8"/>
    <w:rsid w:val="009B3A75"/>
    <w:rsid w:val="009B4310"/>
    <w:rsid w:val="009B5FD6"/>
    <w:rsid w:val="009C1E2B"/>
    <w:rsid w:val="009C43A6"/>
    <w:rsid w:val="009C7919"/>
    <w:rsid w:val="009D0FAD"/>
    <w:rsid w:val="009D3A98"/>
    <w:rsid w:val="009D50C1"/>
    <w:rsid w:val="009E5DA9"/>
    <w:rsid w:val="009F0B0B"/>
    <w:rsid w:val="009F1055"/>
    <w:rsid w:val="009F2B76"/>
    <w:rsid w:val="00A00360"/>
    <w:rsid w:val="00A00FC8"/>
    <w:rsid w:val="00A0321C"/>
    <w:rsid w:val="00A04320"/>
    <w:rsid w:val="00A10694"/>
    <w:rsid w:val="00A14130"/>
    <w:rsid w:val="00A1482C"/>
    <w:rsid w:val="00A26ED4"/>
    <w:rsid w:val="00A455BA"/>
    <w:rsid w:val="00A5272A"/>
    <w:rsid w:val="00A56C23"/>
    <w:rsid w:val="00A60740"/>
    <w:rsid w:val="00A64703"/>
    <w:rsid w:val="00A66680"/>
    <w:rsid w:val="00A67E6C"/>
    <w:rsid w:val="00A73EBC"/>
    <w:rsid w:val="00A8263D"/>
    <w:rsid w:val="00A839EF"/>
    <w:rsid w:val="00A864D4"/>
    <w:rsid w:val="00AB0F6C"/>
    <w:rsid w:val="00AB2222"/>
    <w:rsid w:val="00AD1EEA"/>
    <w:rsid w:val="00AD27EA"/>
    <w:rsid w:val="00AD6301"/>
    <w:rsid w:val="00AE0336"/>
    <w:rsid w:val="00AE17BF"/>
    <w:rsid w:val="00AE1C63"/>
    <w:rsid w:val="00AE6AAA"/>
    <w:rsid w:val="00AE787E"/>
    <w:rsid w:val="00AE79BB"/>
    <w:rsid w:val="00AE7E3C"/>
    <w:rsid w:val="00AF0057"/>
    <w:rsid w:val="00AF06EF"/>
    <w:rsid w:val="00AF76A9"/>
    <w:rsid w:val="00B0417C"/>
    <w:rsid w:val="00B06622"/>
    <w:rsid w:val="00B06CCA"/>
    <w:rsid w:val="00B13D92"/>
    <w:rsid w:val="00B210DD"/>
    <w:rsid w:val="00B26793"/>
    <w:rsid w:val="00B333D2"/>
    <w:rsid w:val="00B34D86"/>
    <w:rsid w:val="00B35478"/>
    <w:rsid w:val="00B36655"/>
    <w:rsid w:val="00B3752E"/>
    <w:rsid w:val="00B41B8B"/>
    <w:rsid w:val="00B43C8C"/>
    <w:rsid w:val="00B45FD2"/>
    <w:rsid w:val="00B47C89"/>
    <w:rsid w:val="00B54DB5"/>
    <w:rsid w:val="00B5721C"/>
    <w:rsid w:val="00B6074B"/>
    <w:rsid w:val="00B8345A"/>
    <w:rsid w:val="00B91230"/>
    <w:rsid w:val="00B952BB"/>
    <w:rsid w:val="00B97423"/>
    <w:rsid w:val="00BB61D3"/>
    <w:rsid w:val="00BB620B"/>
    <w:rsid w:val="00BC1A7C"/>
    <w:rsid w:val="00BC7C48"/>
    <w:rsid w:val="00BD23B4"/>
    <w:rsid w:val="00BD7635"/>
    <w:rsid w:val="00BF1C50"/>
    <w:rsid w:val="00BF68F0"/>
    <w:rsid w:val="00C0023F"/>
    <w:rsid w:val="00C00668"/>
    <w:rsid w:val="00C01006"/>
    <w:rsid w:val="00C0250E"/>
    <w:rsid w:val="00C02A7E"/>
    <w:rsid w:val="00C04B13"/>
    <w:rsid w:val="00C0604F"/>
    <w:rsid w:val="00C07DA5"/>
    <w:rsid w:val="00C137D2"/>
    <w:rsid w:val="00C367EE"/>
    <w:rsid w:val="00C41195"/>
    <w:rsid w:val="00C42371"/>
    <w:rsid w:val="00C445BD"/>
    <w:rsid w:val="00C50323"/>
    <w:rsid w:val="00C61A3C"/>
    <w:rsid w:val="00C64662"/>
    <w:rsid w:val="00C742FA"/>
    <w:rsid w:val="00C8334B"/>
    <w:rsid w:val="00C9216C"/>
    <w:rsid w:val="00C97C7F"/>
    <w:rsid w:val="00CA4DFB"/>
    <w:rsid w:val="00CB2278"/>
    <w:rsid w:val="00CB3200"/>
    <w:rsid w:val="00CC418B"/>
    <w:rsid w:val="00CD5F02"/>
    <w:rsid w:val="00CD721B"/>
    <w:rsid w:val="00CE15F2"/>
    <w:rsid w:val="00CF03B3"/>
    <w:rsid w:val="00CF3451"/>
    <w:rsid w:val="00CF6F1A"/>
    <w:rsid w:val="00D00937"/>
    <w:rsid w:val="00D01C65"/>
    <w:rsid w:val="00D06522"/>
    <w:rsid w:val="00D066AB"/>
    <w:rsid w:val="00D12319"/>
    <w:rsid w:val="00D149B9"/>
    <w:rsid w:val="00D14D74"/>
    <w:rsid w:val="00D15352"/>
    <w:rsid w:val="00D213EC"/>
    <w:rsid w:val="00D2295A"/>
    <w:rsid w:val="00D250E3"/>
    <w:rsid w:val="00D4127D"/>
    <w:rsid w:val="00D42216"/>
    <w:rsid w:val="00D50AF1"/>
    <w:rsid w:val="00D52885"/>
    <w:rsid w:val="00D74A61"/>
    <w:rsid w:val="00D75197"/>
    <w:rsid w:val="00D812F2"/>
    <w:rsid w:val="00D975F1"/>
    <w:rsid w:val="00DA0EDD"/>
    <w:rsid w:val="00DA4B45"/>
    <w:rsid w:val="00DB088E"/>
    <w:rsid w:val="00DB0D5A"/>
    <w:rsid w:val="00DB5DE6"/>
    <w:rsid w:val="00DC1FB2"/>
    <w:rsid w:val="00DC46ED"/>
    <w:rsid w:val="00DC5FC9"/>
    <w:rsid w:val="00DD3775"/>
    <w:rsid w:val="00DD7D45"/>
    <w:rsid w:val="00DE4AEA"/>
    <w:rsid w:val="00DE626E"/>
    <w:rsid w:val="00DE74F9"/>
    <w:rsid w:val="00DF06AB"/>
    <w:rsid w:val="00DF592F"/>
    <w:rsid w:val="00DF5B0A"/>
    <w:rsid w:val="00E02B39"/>
    <w:rsid w:val="00E10B66"/>
    <w:rsid w:val="00E11D8A"/>
    <w:rsid w:val="00E12185"/>
    <w:rsid w:val="00E20242"/>
    <w:rsid w:val="00E25E6D"/>
    <w:rsid w:val="00E26FB1"/>
    <w:rsid w:val="00E30A59"/>
    <w:rsid w:val="00E310F3"/>
    <w:rsid w:val="00E3282E"/>
    <w:rsid w:val="00E42204"/>
    <w:rsid w:val="00E537C6"/>
    <w:rsid w:val="00E55323"/>
    <w:rsid w:val="00E61FBA"/>
    <w:rsid w:val="00E64613"/>
    <w:rsid w:val="00E66D29"/>
    <w:rsid w:val="00E72DAF"/>
    <w:rsid w:val="00E81200"/>
    <w:rsid w:val="00E87ED6"/>
    <w:rsid w:val="00E912B2"/>
    <w:rsid w:val="00E9695E"/>
    <w:rsid w:val="00EA086E"/>
    <w:rsid w:val="00EB0EF4"/>
    <w:rsid w:val="00EB4B20"/>
    <w:rsid w:val="00EC1D59"/>
    <w:rsid w:val="00EC5242"/>
    <w:rsid w:val="00ED5E81"/>
    <w:rsid w:val="00EE0B90"/>
    <w:rsid w:val="00EE101E"/>
    <w:rsid w:val="00EE3B3D"/>
    <w:rsid w:val="00EE51F6"/>
    <w:rsid w:val="00EF0D47"/>
    <w:rsid w:val="00EF4D19"/>
    <w:rsid w:val="00F02697"/>
    <w:rsid w:val="00F05C1B"/>
    <w:rsid w:val="00F11D27"/>
    <w:rsid w:val="00F137FD"/>
    <w:rsid w:val="00F20C61"/>
    <w:rsid w:val="00F27264"/>
    <w:rsid w:val="00F27453"/>
    <w:rsid w:val="00F27EC7"/>
    <w:rsid w:val="00F3296E"/>
    <w:rsid w:val="00F45C9A"/>
    <w:rsid w:val="00F4796D"/>
    <w:rsid w:val="00F518C0"/>
    <w:rsid w:val="00F51B97"/>
    <w:rsid w:val="00F56D78"/>
    <w:rsid w:val="00F62B5B"/>
    <w:rsid w:val="00F67270"/>
    <w:rsid w:val="00F70D94"/>
    <w:rsid w:val="00F84987"/>
    <w:rsid w:val="00F87EF3"/>
    <w:rsid w:val="00F974CB"/>
    <w:rsid w:val="00F97FDF"/>
    <w:rsid w:val="00FA2E27"/>
    <w:rsid w:val="00FA5976"/>
    <w:rsid w:val="00FB23C4"/>
    <w:rsid w:val="00FC5749"/>
    <w:rsid w:val="00FC5960"/>
    <w:rsid w:val="00FC791C"/>
    <w:rsid w:val="00FD1AFD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75755"/>
  <w15:docId w15:val="{1669442F-95E6-4973-A2DE-FF689D3F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  <w:style w:type="paragraph" w:customStyle="1" w:styleId="Mstoadatumvlevo">
    <w:name w:val="Místo a datum vlevo"/>
    <w:basedOn w:val="Normln"/>
    <w:rsid w:val="001E7313"/>
    <w:pPr>
      <w:widowControl w:val="0"/>
      <w:spacing w:before="600" w:after="600" w:line="240" w:lineRule="auto"/>
      <w:jc w:val="both"/>
    </w:pPr>
    <w:rPr>
      <w:rFonts w:ascii="Arial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chovna.cz/zasilka/VD32FUU3NUB6G48P-7X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560A-9397-44FC-92E0-376846FC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5</Pages>
  <Words>1448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Heinisch Petr</dc:creator>
  <cp:keywords/>
  <dc:description/>
  <cp:lastModifiedBy>Heinisch Petr</cp:lastModifiedBy>
  <cp:revision>16</cp:revision>
  <cp:lastPrinted>2018-06-18T05:42:00Z</cp:lastPrinted>
  <dcterms:created xsi:type="dcterms:W3CDTF">2019-06-14T05:42:00Z</dcterms:created>
  <dcterms:modified xsi:type="dcterms:W3CDTF">2020-02-17T15:03:00Z</dcterms:modified>
</cp:coreProperties>
</file>