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AD" w:rsidRDefault="00A40AAD" w:rsidP="006B057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E17B2F" w:rsidRDefault="00E17B2F" w:rsidP="00A40AAD">
      <w:pPr>
        <w:rPr>
          <w:rFonts w:ascii="Arial" w:hAnsi="Arial" w:cs="Arial"/>
          <w:b/>
        </w:rPr>
      </w:pPr>
    </w:p>
    <w:p w:rsidR="007B777D" w:rsidRDefault="007B777D" w:rsidP="007D06CC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</w:t>
      </w:r>
      <w:r w:rsidRPr="007B777D">
        <w:rPr>
          <w:rFonts w:ascii="Arial" w:hAnsi="Arial" w:cs="Arial"/>
        </w:rPr>
        <w:t>před</w:t>
      </w:r>
      <w:r>
        <w:rPr>
          <w:rFonts w:ascii="Arial" w:hAnsi="Arial" w:cs="Arial"/>
        </w:rPr>
        <w:t xml:space="preserve">kládá Zastupitelstvu Olomouckého kraje k projednání návrh </w:t>
      </w:r>
      <w:r w:rsidR="00670002" w:rsidRPr="00670002">
        <w:rPr>
          <w:rFonts w:ascii="Arial" w:hAnsi="Arial" w:cs="Arial"/>
          <w:b/>
        </w:rPr>
        <w:t>Strategie prevence a snižování škod spojených se závislostním chováním v Olomouckém kraji 2023 – 2026</w:t>
      </w:r>
      <w:r>
        <w:rPr>
          <w:rFonts w:ascii="Arial" w:hAnsi="Arial" w:cs="Arial"/>
          <w:b/>
        </w:rPr>
        <w:t>.</w:t>
      </w:r>
    </w:p>
    <w:p w:rsidR="007D06CC" w:rsidRDefault="007B777D" w:rsidP="007D06CC">
      <w:pPr>
        <w:spacing w:before="120"/>
        <w:jc w:val="both"/>
        <w:rPr>
          <w:rFonts w:ascii="Arial" w:hAnsi="Arial" w:cs="Arial"/>
          <w:b/>
        </w:rPr>
      </w:pPr>
      <w:r w:rsidRPr="007B777D">
        <w:rPr>
          <w:rFonts w:ascii="Arial" w:hAnsi="Arial" w:cs="Arial"/>
        </w:rPr>
        <w:t>Strategie prevence a snižování škod spojených se závislostním chováním v Olomouckém kraji 2023 – 2026</w:t>
      </w:r>
      <w:r w:rsidR="00670002">
        <w:rPr>
          <w:rFonts w:ascii="Arial" w:hAnsi="Arial" w:cs="Arial"/>
        </w:rPr>
        <w:t xml:space="preserve"> </w:t>
      </w:r>
      <w:r w:rsidR="007D06CC" w:rsidRPr="007D06CC">
        <w:rPr>
          <w:rFonts w:ascii="Arial" w:hAnsi="Arial" w:cs="Arial"/>
        </w:rPr>
        <w:t xml:space="preserve">je </w:t>
      </w:r>
      <w:r w:rsidR="007D06CC" w:rsidRPr="006B057B">
        <w:rPr>
          <w:rFonts w:ascii="Arial" w:hAnsi="Arial" w:cs="Arial"/>
        </w:rPr>
        <w:t>z</w:t>
      </w:r>
      <w:r w:rsidR="007D06CC" w:rsidRPr="00ED7988">
        <w:rPr>
          <w:rFonts w:ascii="Arial" w:hAnsi="Arial" w:cs="Arial"/>
        </w:rPr>
        <w:t>ákladní</w:t>
      </w:r>
      <w:r w:rsidR="003010F4">
        <w:rPr>
          <w:rFonts w:ascii="Arial" w:hAnsi="Arial" w:cs="Arial"/>
        </w:rPr>
        <w:t>m</w:t>
      </w:r>
      <w:r w:rsidR="007D06CC" w:rsidRPr="00ED7988">
        <w:rPr>
          <w:rFonts w:ascii="Arial" w:hAnsi="Arial" w:cs="Arial"/>
        </w:rPr>
        <w:t xml:space="preserve"> strategickým dokumentem Olomouckého kraje pro oblast prevence</w:t>
      </w:r>
      <w:r w:rsidR="003511FB">
        <w:rPr>
          <w:rFonts w:ascii="Arial" w:hAnsi="Arial" w:cs="Arial"/>
        </w:rPr>
        <w:t xml:space="preserve"> závislostního chování</w:t>
      </w:r>
      <w:r w:rsidR="007D06CC">
        <w:rPr>
          <w:rFonts w:ascii="Arial" w:hAnsi="Arial" w:cs="Arial"/>
        </w:rPr>
        <w:t>. N</w:t>
      </w:r>
      <w:r w:rsidR="007D06CC" w:rsidRPr="00ED7988">
        <w:rPr>
          <w:rFonts w:ascii="Arial" w:hAnsi="Arial" w:cs="Arial"/>
        </w:rPr>
        <w:t>avazuje na obdobný dokument, Strategický protidrogový plán Olomouckého kraje na období 20</w:t>
      </w:r>
      <w:r w:rsidR="00670002">
        <w:rPr>
          <w:rFonts w:ascii="Arial" w:hAnsi="Arial" w:cs="Arial"/>
        </w:rPr>
        <w:t xml:space="preserve">19 </w:t>
      </w:r>
      <w:r w:rsidR="00B148F8">
        <w:rPr>
          <w:rFonts w:ascii="Arial" w:hAnsi="Arial" w:cs="Arial"/>
        </w:rPr>
        <w:t>– 20</w:t>
      </w:r>
      <w:r w:rsidR="00670002">
        <w:rPr>
          <w:rFonts w:ascii="Arial" w:hAnsi="Arial" w:cs="Arial"/>
        </w:rPr>
        <w:t>22</w:t>
      </w:r>
      <w:r w:rsidR="007D06CC" w:rsidRPr="009F7477">
        <w:rPr>
          <w:rFonts w:ascii="Arial" w:hAnsi="Arial" w:cs="Arial"/>
          <w:b/>
        </w:rPr>
        <w:t>.</w:t>
      </w:r>
      <w:r w:rsidR="007D06CC">
        <w:rPr>
          <w:rFonts w:ascii="Arial" w:hAnsi="Arial" w:cs="Arial"/>
          <w:b/>
        </w:rPr>
        <w:t xml:space="preserve"> </w:t>
      </w:r>
    </w:p>
    <w:p w:rsidR="0087193E" w:rsidRDefault="0087193E" w:rsidP="00942821">
      <w:pPr>
        <w:jc w:val="both"/>
        <w:rPr>
          <w:rFonts w:ascii="Arial" w:hAnsi="Arial" w:cs="Arial"/>
        </w:rPr>
      </w:pPr>
    </w:p>
    <w:p w:rsidR="00045DDC" w:rsidRPr="00045DDC" w:rsidRDefault="00045DDC" w:rsidP="00045DDC">
      <w:pPr>
        <w:jc w:val="both"/>
        <w:rPr>
          <w:rFonts w:ascii="Arial" w:hAnsi="Arial" w:cs="Arial"/>
        </w:rPr>
      </w:pPr>
      <w:r w:rsidRPr="00045DDC">
        <w:rPr>
          <w:rFonts w:ascii="Arial" w:hAnsi="Arial" w:cs="Arial"/>
        </w:rPr>
        <w:t xml:space="preserve">Podrobné konkrétní kroky a opatření vedoucí k naplnění cílů této Strategie budou detailněji rozpracovány v Akčních plánech, které budou připravovány vždy na dvouleté období. </w:t>
      </w:r>
    </w:p>
    <w:p w:rsidR="00045DDC" w:rsidRDefault="00045DDC" w:rsidP="00045DDC">
      <w:pPr>
        <w:jc w:val="both"/>
        <w:rPr>
          <w:rFonts w:ascii="Arial" w:hAnsi="Arial" w:cs="Arial"/>
        </w:rPr>
      </w:pPr>
      <w:r w:rsidRPr="00045DDC">
        <w:rPr>
          <w:rFonts w:ascii="Arial" w:hAnsi="Arial" w:cs="Arial"/>
        </w:rPr>
        <w:t xml:space="preserve">Účelem těchto akčních plánů je detailněji rozpracovat plánované postupy pro naplňování cílů a definovat opatření v technicko - organizačních oblastech. Akční plány plní funkci implementačního nástroje strategie – určují konkrétní aktivity a výstupy, rozdělení odpovědnosti, termíny plnění a odhadované zdroje pro realizaci aktivit. Plní také funkci kontrolního nástroje realizace strategie – definují ukazatele dosažení stanovených cílů, ukazatele uskutečnění plánované aktivity a definují potřebné zdroje informací pro jednotlivé ukazatele. </w:t>
      </w:r>
    </w:p>
    <w:p w:rsidR="00045DDC" w:rsidRDefault="00045DDC" w:rsidP="00045DDC">
      <w:pPr>
        <w:jc w:val="both"/>
        <w:rPr>
          <w:rFonts w:ascii="Arial" w:hAnsi="Arial" w:cs="Arial"/>
        </w:rPr>
      </w:pPr>
    </w:p>
    <w:p w:rsidR="00B148F8" w:rsidRDefault="00670002" w:rsidP="00045D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D70B9">
        <w:rPr>
          <w:rFonts w:ascii="Arial" w:hAnsi="Arial" w:cs="Arial"/>
        </w:rPr>
        <w:t xml:space="preserve">revence </w:t>
      </w:r>
      <w:r>
        <w:rPr>
          <w:rFonts w:ascii="Arial" w:hAnsi="Arial" w:cs="Arial"/>
        </w:rPr>
        <w:t xml:space="preserve">závislostního chování </w:t>
      </w:r>
      <w:r w:rsidR="004D70B9">
        <w:rPr>
          <w:rFonts w:ascii="Arial" w:hAnsi="Arial" w:cs="Arial"/>
        </w:rPr>
        <w:t>v Olomouckém kraji</w:t>
      </w:r>
      <w:r w:rsidR="004D70B9" w:rsidRPr="0012070C">
        <w:rPr>
          <w:rFonts w:ascii="Arial" w:hAnsi="Arial" w:cs="Arial"/>
        </w:rPr>
        <w:t xml:space="preserve"> je tvořena dvěma základními pilíři – primární prevencí a oblastí snižování rizik,</w:t>
      </w:r>
      <w:r w:rsidR="00B148F8" w:rsidRPr="00B148F8">
        <w:t xml:space="preserve"> </w:t>
      </w:r>
      <w:r w:rsidR="00B148F8" w:rsidRPr="00B148F8">
        <w:rPr>
          <w:rFonts w:ascii="Arial" w:hAnsi="Arial" w:cs="Arial"/>
        </w:rPr>
        <w:t>léčby a resocializace</w:t>
      </w:r>
      <w:r w:rsidR="00B148F8">
        <w:rPr>
          <w:rFonts w:ascii="Arial" w:hAnsi="Arial" w:cs="Arial"/>
        </w:rPr>
        <w:t>.</w:t>
      </w:r>
    </w:p>
    <w:p w:rsidR="00EC0855" w:rsidRPr="003B31DD" w:rsidRDefault="00EC0855" w:rsidP="00EC0855">
      <w:pPr>
        <w:pStyle w:val="Dopisosloven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Pr="003B31DD">
        <w:rPr>
          <w:rFonts w:cs="Arial"/>
          <w:szCs w:val="24"/>
        </w:rPr>
        <w:t xml:space="preserve">a tvorbě dokumentu se podílely </w:t>
      </w:r>
      <w:r>
        <w:rPr>
          <w:rFonts w:cs="Arial"/>
          <w:szCs w:val="24"/>
        </w:rPr>
        <w:t>dvě pracovní skupiny:</w:t>
      </w:r>
    </w:p>
    <w:p w:rsidR="00EC0855" w:rsidRPr="0012070C" w:rsidRDefault="00EC0855" w:rsidP="00EC0855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D70B9">
        <w:rPr>
          <w:rFonts w:ascii="Arial" w:hAnsi="Arial" w:cs="Arial"/>
        </w:rPr>
        <w:t>racovní skupina pro oblast primární prevence</w:t>
      </w:r>
    </w:p>
    <w:p w:rsidR="00B148F8" w:rsidRPr="00B148F8" w:rsidRDefault="00EC0855" w:rsidP="00412525">
      <w:pPr>
        <w:numPr>
          <w:ilvl w:val="0"/>
          <w:numId w:val="7"/>
        </w:numPr>
        <w:spacing w:before="120"/>
        <w:jc w:val="both"/>
        <w:rPr>
          <w:rFonts w:ascii="Arial" w:hAnsi="Arial" w:cs="Arial"/>
          <w:szCs w:val="24"/>
        </w:rPr>
      </w:pPr>
      <w:r w:rsidRPr="00B148F8">
        <w:rPr>
          <w:rFonts w:ascii="Arial" w:hAnsi="Arial" w:cs="Arial"/>
        </w:rPr>
        <w:t>pracovní skupina pro oblast</w:t>
      </w:r>
      <w:r w:rsidR="00B148F8">
        <w:rPr>
          <w:rFonts w:ascii="Arial" w:hAnsi="Arial" w:cs="Arial"/>
        </w:rPr>
        <w:t xml:space="preserve"> snižování rizik, léčby a resocializace</w:t>
      </w:r>
    </w:p>
    <w:p w:rsidR="00EC0855" w:rsidRPr="00B148F8" w:rsidRDefault="00F02220" w:rsidP="00B148F8">
      <w:pPr>
        <w:spacing w:before="120"/>
        <w:jc w:val="both"/>
        <w:rPr>
          <w:rFonts w:ascii="Arial" w:hAnsi="Arial" w:cs="Arial"/>
          <w:szCs w:val="24"/>
        </w:rPr>
      </w:pPr>
      <w:r w:rsidRPr="00B148F8">
        <w:rPr>
          <w:rFonts w:ascii="Arial" w:hAnsi="Arial" w:cs="Arial"/>
          <w:szCs w:val="24"/>
        </w:rPr>
        <w:t xml:space="preserve">Obě skupiny měly svého koordinátora. </w:t>
      </w:r>
      <w:r w:rsidR="00D451E6">
        <w:rPr>
          <w:rFonts w:ascii="Arial" w:hAnsi="Arial" w:cs="Arial"/>
          <w:szCs w:val="24"/>
        </w:rPr>
        <w:t>B</w:t>
      </w:r>
      <w:r w:rsidR="00D451E6" w:rsidRPr="00B148F8">
        <w:rPr>
          <w:rFonts w:ascii="Arial" w:hAnsi="Arial" w:cs="Arial"/>
          <w:szCs w:val="24"/>
        </w:rPr>
        <w:t xml:space="preserve">yli </w:t>
      </w:r>
      <w:r w:rsidRPr="00B148F8">
        <w:rPr>
          <w:rFonts w:ascii="Arial" w:hAnsi="Arial" w:cs="Arial"/>
          <w:szCs w:val="24"/>
        </w:rPr>
        <w:t xml:space="preserve">v nich </w:t>
      </w:r>
      <w:r w:rsidR="00D451E6">
        <w:rPr>
          <w:rFonts w:ascii="Arial" w:hAnsi="Arial" w:cs="Arial"/>
          <w:szCs w:val="24"/>
        </w:rPr>
        <w:t>z</w:t>
      </w:r>
      <w:r w:rsidR="00D451E6" w:rsidRPr="00B148F8">
        <w:rPr>
          <w:rFonts w:ascii="Arial" w:hAnsi="Arial" w:cs="Arial"/>
          <w:szCs w:val="24"/>
        </w:rPr>
        <w:t xml:space="preserve">astoupeni </w:t>
      </w:r>
      <w:r w:rsidRPr="00B148F8">
        <w:rPr>
          <w:rFonts w:ascii="Arial" w:hAnsi="Arial" w:cs="Arial"/>
          <w:szCs w:val="24"/>
        </w:rPr>
        <w:t>odborníci z různých regionů Olomouckého kraje</w:t>
      </w:r>
      <w:r w:rsidR="00D451E6">
        <w:rPr>
          <w:rFonts w:ascii="Arial" w:hAnsi="Arial" w:cs="Arial"/>
          <w:szCs w:val="24"/>
        </w:rPr>
        <w:t xml:space="preserve">, </w:t>
      </w:r>
      <w:r w:rsidRPr="00B148F8">
        <w:rPr>
          <w:rFonts w:ascii="Arial" w:hAnsi="Arial" w:cs="Arial"/>
          <w:szCs w:val="24"/>
        </w:rPr>
        <w:t>míst</w:t>
      </w:r>
      <w:r w:rsidR="00E76EB1">
        <w:rPr>
          <w:rFonts w:ascii="Arial" w:hAnsi="Arial" w:cs="Arial"/>
          <w:szCs w:val="24"/>
        </w:rPr>
        <w:t>ní protidrogoví koordinátoři z </w:t>
      </w:r>
      <w:r w:rsidRPr="00B148F8">
        <w:rPr>
          <w:rFonts w:ascii="Arial" w:hAnsi="Arial" w:cs="Arial"/>
          <w:szCs w:val="24"/>
        </w:rPr>
        <w:t>obcí s rozšířenou působností, zástupci služeb pro uživatele návykových látek a patologické hráče, školní a oblastní metodici prevence</w:t>
      </w:r>
      <w:r>
        <w:rPr>
          <w:rFonts w:ascii="Arial" w:hAnsi="Arial" w:cs="Arial"/>
          <w:szCs w:val="24"/>
        </w:rPr>
        <w:t>.</w:t>
      </w:r>
      <w:r w:rsidRPr="00B148F8">
        <w:rPr>
          <w:rFonts w:ascii="Arial" w:hAnsi="Arial" w:cs="Arial"/>
          <w:szCs w:val="24"/>
        </w:rPr>
        <w:t xml:space="preserve"> </w:t>
      </w:r>
      <w:r w:rsidR="00EC0855" w:rsidRPr="00B148F8">
        <w:rPr>
          <w:rFonts w:ascii="Arial" w:hAnsi="Arial" w:cs="Arial"/>
          <w:szCs w:val="24"/>
        </w:rPr>
        <w:t xml:space="preserve">Základní metodou práce obou pracovních skupin byla SWOT analýza, založená na určení </w:t>
      </w:r>
      <w:r w:rsidR="001071A1" w:rsidRPr="00B148F8">
        <w:rPr>
          <w:rFonts w:ascii="Arial" w:hAnsi="Arial" w:cs="Arial"/>
          <w:szCs w:val="24"/>
        </w:rPr>
        <w:t xml:space="preserve">silných </w:t>
      </w:r>
      <w:r w:rsidR="00EC0855" w:rsidRPr="00B148F8">
        <w:rPr>
          <w:rFonts w:ascii="Arial" w:hAnsi="Arial" w:cs="Arial"/>
          <w:szCs w:val="24"/>
        </w:rPr>
        <w:t xml:space="preserve">a </w:t>
      </w:r>
      <w:r w:rsidR="001071A1" w:rsidRPr="00B148F8">
        <w:rPr>
          <w:rFonts w:ascii="Arial" w:hAnsi="Arial" w:cs="Arial"/>
          <w:szCs w:val="24"/>
        </w:rPr>
        <w:t xml:space="preserve">slabých </w:t>
      </w:r>
      <w:r w:rsidR="00EC0855" w:rsidRPr="00B148F8">
        <w:rPr>
          <w:rFonts w:ascii="Arial" w:hAnsi="Arial" w:cs="Arial"/>
          <w:szCs w:val="24"/>
        </w:rPr>
        <w:t xml:space="preserve">stránek, příležitostí a hrozeb protidrogové prevence v Olomouckém kraji. </w:t>
      </w:r>
    </w:p>
    <w:p w:rsidR="0087193E" w:rsidRDefault="0087193E" w:rsidP="00EC0855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EC0855" w:rsidRDefault="00EC0855" w:rsidP="00EC0855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3B31DD">
        <w:rPr>
          <w:rFonts w:ascii="Arial" w:hAnsi="Arial" w:cs="Arial"/>
          <w:szCs w:val="24"/>
        </w:rPr>
        <w:t xml:space="preserve">Do konečné podoby zpracovala materiál </w:t>
      </w:r>
      <w:r>
        <w:rPr>
          <w:rFonts w:ascii="Arial" w:hAnsi="Arial" w:cs="Arial"/>
          <w:szCs w:val="24"/>
        </w:rPr>
        <w:t xml:space="preserve">krajská </w:t>
      </w:r>
      <w:r w:rsidRPr="003B31DD">
        <w:rPr>
          <w:rFonts w:ascii="Arial" w:hAnsi="Arial" w:cs="Arial"/>
          <w:szCs w:val="24"/>
        </w:rPr>
        <w:t xml:space="preserve">protidrogová koordinátorka </w:t>
      </w:r>
      <w:r>
        <w:rPr>
          <w:rFonts w:ascii="Arial" w:hAnsi="Arial" w:cs="Arial"/>
          <w:szCs w:val="24"/>
        </w:rPr>
        <w:t>Mgr.</w:t>
      </w:r>
      <w:r w:rsidR="0075334D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Z.</w:t>
      </w:r>
      <w:r w:rsidR="0075334D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 xml:space="preserve">Starostová a </w:t>
      </w:r>
      <w:r w:rsidRPr="008B6CB7">
        <w:rPr>
          <w:rFonts w:ascii="Arial" w:hAnsi="Arial" w:cs="Arial"/>
          <w:szCs w:val="24"/>
        </w:rPr>
        <w:t>krajský školský koordinátor primá</w:t>
      </w:r>
      <w:r>
        <w:rPr>
          <w:rFonts w:ascii="Arial" w:hAnsi="Arial" w:cs="Arial"/>
          <w:szCs w:val="24"/>
        </w:rPr>
        <w:t>rní prevence rizikového chování PhDr.</w:t>
      </w:r>
      <w:r w:rsidR="0075334D">
        <w:rPr>
          <w:rFonts w:ascii="Arial" w:hAnsi="Arial" w:cs="Arial"/>
          <w:szCs w:val="24"/>
        </w:rPr>
        <w:t> </w:t>
      </w:r>
      <w:r w:rsidRPr="008B6CB7">
        <w:rPr>
          <w:rFonts w:ascii="Arial" w:hAnsi="Arial" w:cs="Arial"/>
          <w:szCs w:val="24"/>
        </w:rPr>
        <w:t>L. Spurný</w:t>
      </w:r>
      <w:r>
        <w:rPr>
          <w:rFonts w:ascii="Arial" w:hAnsi="Arial" w:cs="Arial"/>
          <w:szCs w:val="24"/>
        </w:rPr>
        <w:t>.</w:t>
      </w:r>
    </w:p>
    <w:p w:rsidR="00EC0855" w:rsidRPr="003C4ECC" w:rsidRDefault="00EC0855" w:rsidP="00EC0855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EC0855" w:rsidRDefault="00EC0855" w:rsidP="00EC085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Dalšími významnými dokumenty, se kterými </w:t>
      </w:r>
      <w:r w:rsidR="00D85D52" w:rsidRPr="00D85D52">
        <w:rPr>
          <w:rFonts w:ascii="Arial" w:hAnsi="Arial" w:cs="Arial"/>
        </w:rPr>
        <w:t xml:space="preserve">Strategie prevence a snižování škod spojených se závislostním chováním v Olomouckém kraji 2023 – 2026 </w:t>
      </w:r>
      <w:r>
        <w:rPr>
          <w:rFonts w:ascii="Arial" w:hAnsi="Arial" w:cs="Arial"/>
        </w:rPr>
        <w:t xml:space="preserve">úzce souvisí, jsou zejména Střednědobý plán rozvoje sociálních služeb </w:t>
      </w:r>
      <w:r w:rsidR="00EC1D7E">
        <w:rPr>
          <w:rFonts w:ascii="Arial" w:hAnsi="Arial" w:cs="Arial"/>
        </w:rPr>
        <w:t>v Olomouckém kraji pro roky 20</w:t>
      </w:r>
      <w:r w:rsidR="00670002">
        <w:rPr>
          <w:rFonts w:ascii="Arial" w:hAnsi="Arial" w:cs="Arial"/>
        </w:rPr>
        <w:t>2</w:t>
      </w:r>
      <w:r w:rsidR="00EC1D7E">
        <w:rPr>
          <w:rFonts w:ascii="Arial" w:hAnsi="Arial" w:cs="Arial"/>
        </w:rPr>
        <w:t>1</w:t>
      </w:r>
      <w:r w:rsidR="00994B28">
        <w:rPr>
          <w:rFonts w:ascii="Arial" w:hAnsi="Arial" w:cs="Arial"/>
        </w:rPr>
        <w:t xml:space="preserve"> – 202</w:t>
      </w:r>
      <w:r w:rsidR="00670002">
        <w:rPr>
          <w:rFonts w:ascii="Arial" w:hAnsi="Arial" w:cs="Arial"/>
        </w:rPr>
        <w:t>3</w:t>
      </w:r>
      <w:r w:rsidR="00E76E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76EB1">
        <w:rPr>
          <w:rFonts w:ascii="Arial" w:hAnsi="Arial" w:cs="Arial"/>
        </w:rPr>
        <w:t xml:space="preserve">Střednědobý plán rozvoje sociálních služeb v Olomouckém kraji </w:t>
      </w:r>
      <w:r w:rsidR="00D85D52">
        <w:rPr>
          <w:rFonts w:ascii="Arial" w:hAnsi="Arial" w:cs="Arial"/>
        </w:rPr>
        <w:t xml:space="preserve">pro roky 2024 – 2026 a </w:t>
      </w:r>
      <w:r>
        <w:rPr>
          <w:rFonts w:ascii="Arial" w:hAnsi="Arial" w:cs="Arial"/>
        </w:rPr>
        <w:t xml:space="preserve">Programové </w:t>
      </w:r>
      <w:r w:rsidRPr="00250A58">
        <w:rPr>
          <w:rFonts w:ascii="Arial" w:hAnsi="Arial" w:cs="Arial"/>
        </w:rPr>
        <w:t>prohlášení R</w:t>
      </w:r>
      <w:r>
        <w:rPr>
          <w:rFonts w:ascii="Arial" w:hAnsi="Arial" w:cs="Arial"/>
        </w:rPr>
        <w:t>ady Olomouckého kraje</w:t>
      </w:r>
      <w:r w:rsidRPr="0075334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45DDC" w:rsidRDefault="00045DD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EC0855" w:rsidRDefault="00EC0855" w:rsidP="00EC0855">
      <w:pPr>
        <w:spacing w:before="120"/>
        <w:jc w:val="both"/>
        <w:rPr>
          <w:rFonts w:ascii="Arial" w:hAnsi="Arial" w:cs="Arial"/>
          <w:szCs w:val="24"/>
        </w:rPr>
      </w:pPr>
    </w:p>
    <w:p w:rsidR="0087193E" w:rsidRDefault="00262EB9" w:rsidP="006A2EB0">
      <w:pPr>
        <w:spacing w:before="120"/>
        <w:jc w:val="both"/>
        <w:rPr>
          <w:rFonts w:ascii="Arial" w:hAnsi="Arial" w:cs="Arial"/>
        </w:rPr>
      </w:pPr>
      <w:r w:rsidRPr="00262EB9">
        <w:rPr>
          <w:rFonts w:ascii="Arial" w:hAnsi="Arial" w:cs="Arial"/>
        </w:rPr>
        <w:t xml:space="preserve">Návrh </w:t>
      </w:r>
      <w:r w:rsidR="00670002" w:rsidRPr="00670002">
        <w:rPr>
          <w:rFonts w:ascii="Arial" w:hAnsi="Arial" w:cs="Arial"/>
        </w:rPr>
        <w:t>Strategie prevence a snižování škod spojených se závislostním chováním v Olomouckém kraji 2023 –</w:t>
      </w:r>
      <w:r w:rsidR="004240C6">
        <w:rPr>
          <w:rFonts w:ascii="Arial" w:hAnsi="Arial" w:cs="Arial"/>
        </w:rPr>
        <w:t xml:space="preserve"> </w:t>
      </w:r>
      <w:r w:rsidR="00670002" w:rsidRPr="00670002">
        <w:rPr>
          <w:rFonts w:ascii="Arial" w:hAnsi="Arial" w:cs="Arial"/>
        </w:rPr>
        <w:t>2026</w:t>
      </w:r>
      <w:r w:rsidR="00670002">
        <w:rPr>
          <w:rFonts w:ascii="Arial" w:hAnsi="Arial" w:cs="Arial"/>
        </w:rPr>
        <w:t xml:space="preserve"> </w:t>
      </w:r>
      <w:r w:rsidR="006A2EB0">
        <w:rPr>
          <w:rFonts w:ascii="Arial" w:hAnsi="Arial" w:cs="Arial"/>
        </w:rPr>
        <w:t xml:space="preserve">byl dne </w:t>
      </w:r>
      <w:r w:rsidR="00670002">
        <w:rPr>
          <w:rFonts w:ascii="Arial" w:hAnsi="Arial" w:cs="Arial"/>
        </w:rPr>
        <w:t>30</w:t>
      </w:r>
      <w:r w:rsidR="006A2EB0">
        <w:rPr>
          <w:rFonts w:ascii="Arial" w:hAnsi="Arial" w:cs="Arial"/>
        </w:rPr>
        <w:t>. 11</w:t>
      </w:r>
      <w:r w:rsidR="00670002">
        <w:rPr>
          <w:rFonts w:ascii="Arial" w:hAnsi="Arial" w:cs="Arial"/>
        </w:rPr>
        <w:t>. 2022</w:t>
      </w:r>
      <w:r>
        <w:rPr>
          <w:rFonts w:ascii="Arial" w:hAnsi="Arial" w:cs="Arial"/>
        </w:rPr>
        <w:t xml:space="preserve"> projednán Výborem pro zdravotnictví Zastupitelstva Olomouckého kraje</w:t>
      </w:r>
      <w:r w:rsidR="0087193E">
        <w:rPr>
          <w:rFonts w:ascii="Arial" w:hAnsi="Arial" w:cs="Arial"/>
        </w:rPr>
        <w:t xml:space="preserve"> </w:t>
      </w:r>
      <w:r w:rsidR="00880AB2">
        <w:rPr>
          <w:rFonts w:ascii="Arial" w:hAnsi="Arial" w:cs="Arial"/>
        </w:rPr>
        <w:t xml:space="preserve">a </w:t>
      </w:r>
      <w:r w:rsidR="003511FB">
        <w:rPr>
          <w:rFonts w:ascii="Arial" w:hAnsi="Arial" w:cs="Arial"/>
        </w:rPr>
        <w:t xml:space="preserve">dne 1. 12. 2022 </w:t>
      </w:r>
      <w:r w:rsidR="00880AB2">
        <w:rPr>
          <w:rFonts w:ascii="Arial" w:hAnsi="Arial" w:cs="Arial"/>
        </w:rPr>
        <w:t>pracovní skupinou č. 6 „Občan</w:t>
      </w:r>
      <w:r w:rsidR="007C65A1">
        <w:rPr>
          <w:rFonts w:ascii="Arial" w:hAnsi="Arial" w:cs="Arial"/>
        </w:rPr>
        <w:t xml:space="preserve">é ohrožení návykovým jednáním“  - </w:t>
      </w:r>
      <w:r w:rsidR="00880AB2">
        <w:rPr>
          <w:rFonts w:ascii="Arial" w:hAnsi="Arial" w:cs="Arial"/>
        </w:rPr>
        <w:t>Střednědobý plán rozvoje sociálních služeb v Olomouckém kraji pro roky 2021 -</w:t>
      </w:r>
      <w:r w:rsidR="007C65A1">
        <w:rPr>
          <w:rFonts w:ascii="Arial" w:hAnsi="Arial" w:cs="Arial"/>
        </w:rPr>
        <w:t xml:space="preserve"> </w:t>
      </w:r>
      <w:r w:rsidR="00880AB2">
        <w:rPr>
          <w:rFonts w:ascii="Arial" w:hAnsi="Arial" w:cs="Arial"/>
        </w:rPr>
        <w:t>2023</w:t>
      </w:r>
      <w:r w:rsidR="007C65A1">
        <w:rPr>
          <w:rFonts w:ascii="Arial" w:hAnsi="Arial" w:cs="Arial"/>
        </w:rPr>
        <w:t xml:space="preserve"> </w:t>
      </w:r>
      <w:r w:rsidR="0087193E">
        <w:rPr>
          <w:rFonts w:ascii="Arial" w:hAnsi="Arial" w:cs="Arial"/>
        </w:rPr>
        <w:t>– bez připomínek.</w:t>
      </w:r>
    </w:p>
    <w:p w:rsidR="001036E8" w:rsidRDefault="001036E8" w:rsidP="006A2EB0">
      <w:pPr>
        <w:spacing w:before="120"/>
        <w:jc w:val="both"/>
        <w:rPr>
          <w:rFonts w:ascii="Arial" w:hAnsi="Arial" w:cs="Arial"/>
        </w:rPr>
      </w:pPr>
    </w:p>
    <w:p w:rsidR="006C67FB" w:rsidRDefault="006C67FB" w:rsidP="007B777D">
      <w:pPr>
        <w:jc w:val="both"/>
        <w:rPr>
          <w:rFonts w:ascii="Arial" w:hAnsi="Arial" w:cs="Arial"/>
          <w:b/>
        </w:rPr>
      </w:pPr>
    </w:p>
    <w:p w:rsidR="007B777D" w:rsidRPr="007B777D" w:rsidRDefault="007B777D" w:rsidP="007B777D">
      <w:pPr>
        <w:jc w:val="both"/>
        <w:rPr>
          <w:rFonts w:ascii="Arial" w:hAnsi="Arial" w:cs="Arial"/>
          <w:b/>
        </w:rPr>
      </w:pPr>
      <w:r w:rsidRPr="007B777D">
        <w:rPr>
          <w:rFonts w:ascii="Arial" w:hAnsi="Arial" w:cs="Arial"/>
          <w:b/>
        </w:rPr>
        <w:t>Rada Olomouckého kraje projednala dne 13. 1. 2023 tento dokument a svým usnesením č. UR/72/25/2023 doporučila Zastupitelstvu Olomouckého kraje přijmout usnesení v tomto znění:</w:t>
      </w:r>
    </w:p>
    <w:p w:rsidR="006C67FB" w:rsidRDefault="006C67FB" w:rsidP="006C67FB">
      <w:pPr>
        <w:spacing w:before="120" w:after="240"/>
        <w:jc w:val="both"/>
        <w:rPr>
          <w:rFonts w:ascii="Arial" w:hAnsi="Arial" w:cs="Arial"/>
        </w:rPr>
      </w:pPr>
    </w:p>
    <w:p w:rsidR="007B777D" w:rsidRDefault="006C67FB" w:rsidP="006C67FB">
      <w:pPr>
        <w:spacing w:before="12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po projednání:</w:t>
      </w:r>
    </w:p>
    <w:p w:rsidR="006C67FB" w:rsidRPr="003C7D31" w:rsidRDefault="006C67FB" w:rsidP="006C67FB">
      <w:pPr>
        <w:pStyle w:val="Odstavecseseznamem"/>
        <w:widowControl w:val="0"/>
        <w:spacing w:after="240" w:line="240" w:lineRule="auto"/>
        <w:ind w:left="0"/>
        <w:jc w:val="both"/>
        <w:outlineLvl w:val="0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3C7D31">
        <w:rPr>
          <w:rFonts w:ascii="Arial" w:eastAsia="Times New Roman" w:hAnsi="Arial" w:cs="Times New Roman"/>
          <w:b/>
          <w:spacing w:val="70"/>
          <w:sz w:val="24"/>
          <w:szCs w:val="20"/>
          <w:lang w:eastAsia="cs-CZ"/>
        </w:rPr>
        <w:t xml:space="preserve">schvaluje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Strategii</w:t>
      </w:r>
      <w:r w:rsidRPr="005031DB">
        <w:rPr>
          <w:rFonts w:ascii="Arial" w:eastAsia="Times New Roman" w:hAnsi="Arial" w:cs="Times New Roman"/>
          <w:sz w:val="24"/>
          <w:szCs w:val="20"/>
          <w:lang w:eastAsia="cs-CZ"/>
        </w:rPr>
        <w:t xml:space="preserve"> prevence a snižování škod spojených se závislostním chováním v Olomouckém kraji 2023 –2026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dle přílohy č. 1 usnesení</w:t>
      </w:r>
    </w:p>
    <w:p w:rsidR="006C67FB" w:rsidRDefault="006C67FB" w:rsidP="006A2EB0">
      <w:pPr>
        <w:spacing w:before="120"/>
        <w:jc w:val="both"/>
        <w:rPr>
          <w:rFonts w:ascii="Arial" w:hAnsi="Arial" w:cs="Arial"/>
        </w:rPr>
      </w:pPr>
    </w:p>
    <w:p w:rsidR="007B777D" w:rsidRDefault="007B777D" w:rsidP="006A2EB0">
      <w:pPr>
        <w:spacing w:before="120"/>
        <w:jc w:val="both"/>
        <w:rPr>
          <w:rFonts w:ascii="Arial" w:hAnsi="Arial" w:cs="Arial"/>
        </w:rPr>
      </w:pPr>
    </w:p>
    <w:p w:rsidR="007B777D" w:rsidRDefault="007B777D" w:rsidP="006A2EB0">
      <w:pPr>
        <w:spacing w:before="120"/>
        <w:jc w:val="both"/>
        <w:rPr>
          <w:rFonts w:ascii="Arial" w:hAnsi="Arial" w:cs="Arial"/>
        </w:rPr>
      </w:pPr>
    </w:p>
    <w:p w:rsidR="007B777D" w:rsidRDefault="007B777D" w:rsidP="006A2EB0">
      <w:pPr>
        <w:spacing w:before="120"/>
        <w:jc w:val="both"/>
        <w:rPr>
          <w:rFonts w:ascii="Arial" w:hAnsi="Arial" w:cs="Arial"/>
        </w:rPr>
      </w:pPr>
    </w:p>
    <w:p w:rsidR="007B777D" w:rsidRDefault="007B777D" w:rsidP="006A2EB0">
      <w:pPr>
        <w:spacing w:before="120"/>
        <w:jc w:val="both"/>
        <w:rPr>
          <w:rFonts w:ascii="Arial" w:hAnsi="Arial" w:cs="Arial"/>
        </w:rPr>
      </w:pPr>
    </w:p>
    <w:p w:rsidR="007B777D" w:rsidRDefault="007B777D" w:rsidP="006A2EB0">
      <w:pPr>
        <w:spacing w:before="120"/>
        <w:jc w:val="both"/>
        <w:rPr>
          <w:sz w:val="22"/>
          <w:szCs w:val="22"/>
        </w:rPr>
      </w:pPr>
    </w:p>
    <w:p w:rsidR="00C713BC" w:rsidRDefault="00C713BC" w:rsidP="00C713BC">
      <w:pPr>
        <w:tabs>
          <w:tab w:val="left" w:pos="6480"/>
        </w:tabs>
        <w:rPr>
          <w:sz w:val="22"/>
          <w:szCs w:val="22"/>
        </w:rPr>
      </w:pPr>
    </w:p>
    <w:p w:rsidR="00C713BC" w:rsidRDefault="00C713BC" w:rsidP="00C713BC">
      <w:pPr>
        <w:tabs>
          <w:tab w:val="left" w:pos="6480"/>
        </w:tabs>
        <w:rPr>
          <w:sz w:val="22"/>
          <w:szCs w:val="22"/>
        </w:rPr>
      </w:pPr>
    </w:p>
    <w:p w:rsidR="001036E8" w:rsidRDefault="001036E8" w:rsidP="00A40AAD">
      <w:pPr>
        <w:tabs>
          <w:tab w:val="left" w:pos="6480"/>
        </w:tabs>
        <w:rPr>
          <w:sz w:val="22"/>
          <w:szCs w:val="22"/>
        </w:rPr>
      </w:pPr>
    </w:p>
    <w:p w:rsidR="00A80068" w:rsidRDefault="00A80068" w:rsidP="00A40AAD">
      <w:pPr>
        <w:tabs>
          <w:tab w:val="left" w:pos="6480"/>
        </w:tabs>
        <w:rPr>
          <w:sz w:val="22"/>
          <w:szCs w:val="22"/>
        </w:rPr>
      </w:pPr>
    </w:p>
    <w:p w:rsidR="00045DDC" w:rsidRDefault="00045DDC" w:rsidP="00A40AAD">
      <w:pPr>
        <w:tabs>
          <w:tab w:val="left" w:pos="6480"/>
        </w:tabs>
        <w:rPr>
          <w:sz w:val="22"/>
          <w:szCs w:val="22"/>
        </w:rPr>
      </w:pPr>
    </w:p>
    <w:p w:rsidR="00045DDC" w:rsidRDefault="00045DDC" w:rsidP="00A40AAD">
      <w:pPr>
        <w:tabs>
          <w:tab w:val="left" w:pos="6480"/>
        </w:tabs>
        <w:rPr>
          <w:sz w:val="22"/>
          <w:szCs w:val="22"/>
        </w:rPr>
      </w:pPr>
    </w:p>
    <w:p w:rsidR="00045DDC" w:rsidRPr="0097260B" w:rsidRDefault="00045DDC" w:rsidP="00A40AAD">
      <w:pPr>
        <w:tabs>
          <w:tab w:val="left" w:pos="6480"/>
        </w:tabs>
        <w:rPr>
          <w:sz w:val="22"/>
          <w:szCs w:val="22"/>
        </w:rPr>
      </w:pPr>
    </w:p>
    <w:p w:rsidR="00453DBE" w:rsidRDefault="006C67FB" w:rsidP="00453DBE">
      <w:pPr>
        <w:tabs>
          <w:tab w:val="left" w:pos="64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Přílohy usnesení:</w:t>
      </w:r>
    </w:p>
    <w:p w:rsidR="00011114" w:rsidRPr="00670002" w:rsidRDefault="00011114" w:rsidP="00453DBE">
      <w:pPr>
        <w:tabs>
          <w:tab w:val="left" w:pos="6480"/>
        </w:tabs>
        <w:rPr>
          <w:rFonts w:ascii="Arial" w:hAnsi="Arial" w:cs="Arial"/>
          <w:szCs w:val="24"/>
        </w:rPr>
      </w:pPr>
    </w:p>
    <w:p w:rsidR="00453DBE" w:rsidRPr="00670002" w:rsidRDefault="00045DDC" w:rsidP="00453DBE">
      <w:pPr>
        <w:tabs>
          <w:tab w:val="left" w:pos="64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Usnesení </w:t>
      </w:r>
      <w:bookmarkStart w:id="0" w:name="_GoBack"/>
      <w:bookmarkEnd w:id="0"/>
      <w:r w:rsidR="00210C88" w:rsidRPr="00210C88">
        <w:rPr>
          <w:rFonts w:ascii="Arial" w:hAnsi="Arial" w:cs="Arial"/>
          <w:szCs w:val="24"/>
        </w:rPr>
        <w:t>příloha č. 01</w:t>
      </w:r>
      <w:r w:rsidR="00670002">
        <w:rPr>
          <w:rFonts w:ascii="Arial" w:hAnsi="Arial" w:cs="Arial"/>
          <w:szCs w:val="24"/>
        </w:rPr>
        <w:t xml:space="preserve">: </w:t>
      </w:r>
      <w:r w:rsidR="00670002" w:rsidRPr="00670002">
        <w:rPr>
          <w:rFonts w:ascii="Arial" w:hAnsi="Arial" w:cs="Arial"/>
          <w:szCs w:val="24"/>
        </w:rPr>
        <w:t>Strategie prevence a snižování škod spojených se závislostním chováním v Olomouckém kraji 2023 –</w:t>
      </w:r>
      <w:r w:rsidR="00670002">
        <w:rPr>
          <w:rFonts w:ascii="Arial" w:hAnsi="Arial" w:cs="Arial"/>
          <w:szCs w:val="24"/>
        </w:rPr>
        <w:t xml:space="preserve"> </w:t>
      </w:r>
      <w:r w:rsidR="00670002" w:rsidRPr="00670002">
        <w:rPr>
          <w:rFonts w:ascii="Arial" w:hAnsi="Arial" w:cs="Arial"/>
          <w:szCs w:val="24"/>
        </w:rPr>
        <w:t>2026</w:t>
      </w:r>
    </w:p>
    <w:p w:rsidR="00E0635E" w:rsidRDefault="00E0635E" w:rsidP="00A40AAD">
      <w:pPr>
        <w:tabs>
          <w:tab w:val="left" w:pos="6480"/>
        </w:tabs>
        <w:rPr>
          <w:rFonts w:ascii="Arial" w:hAnsi="Arial" w:cs="Arial"/>
          <w:szCs w:val="24"/>
        </w:rPr>
      </w:pPr>
    </w:p>
    <w:p w:rsidR="00E0635E" w:rsidRDefault="00E0635E" w:rsidP="00A40AAD">
      <w:pPr>
        <w:tabs>
          <w:tab w:val="left" w:pos="6480"/>
        </w:tabs>
        <w:rPr>
          <w:rFonts w:ascii="Arial" w:hAnsi="Arial" w:cs="Arial"/>
          <w:szCs w:val="24"/>
        </w:rPr>
      </w:pPr>
    </w:p>
    <w:p w:rsidR="00E0635E" w:rsidRDefault="00E0635E" w:rsidP="00A40AAD">
      <w:pPr>
        <w:tabs>
          <w:tab w:val="left" w:pos="6480"/>
        </w:tabs>
        <w:rPr>
          <w:rFonts w:ascii="Arial" w:hAnsi="Arial" w:cs="Arial"/>
          <w:szCs w:val="24"/>
        </w:rPr>
      </w:pPr>
    </w:p>
    <w:p w:rsidR="00E0635E" w:rsidRDefault="00E0635E" w:rsidP="00A40AAD">
      <w:pPr>
        <w:tabs>
          <w:tab w:val="left" w:pos="6480"/>
        </w:tabs>
        <w:rPr>
          <w:rFonts w:ascii="Arial" w:hAnsi="Arial" w:cs="Arial"/>
          <w:szCs w:val="24"/>
        </w:rPr>
      </w:pPr>
    </w:p>
    <w:p w:rsidR="00E0635E" w:rsidRDefault="00E0635E" w:rsidP="00A40AAD">
      <w:pPr>
        <w:tabs>
          <w:tab w:val="left" w:pos="6480"/>
        </w:tabs>
        <w:rPr>
          <w:rFonts w:ascii="Arial" w:hAnsi="Arial" w:cs="Arial"/>
          <w:szCs w:val="24"/>
        </w:rPr>
      </w:pPr>
    </w:p>
    <w:p w:rsidR="00E0635E" w:rsidRDefault="00E0635E" w:rsidP="00A40AAD">
      <w:pPr>
        <w:tabs>
          <w:tab w:val="left" w:pos="6480"/>
        </w:tabs>
        <w:rPr>
          <w:rFonts w:ascii="Arial" w:hAnsi="Arial" w:cs="Arial"/>
          <w:szCs w:val="24"/>
        </w:rPr>
      </w:pPr>
    </w:p>
    <w:p w:rsidR="00E0635E" w:rsidRDefault="00E0635E" w:rsidP="00A40AAD">
      <w:pPr>
        <w:tabs>
          <w:tab w:val="left" w:pos="6480"/>
        </w:tabs>
        <w:rPr>
          <w:rFonts w:ascii="Arial" w:hAnsi="Arial" w:cs="Arial"/>
          <w:szCs w:val="24"/>
        </w:rPr>
      </w:pPr>
    </w:p>
    <w:p w:rsidR="00E0635E" w:rsidRPr="00783057" w:rsidRDefault="00E0635E" w:rsidP="00A40AAD">
      <w:pPr>
        <w:tabs>
          <w:tab w:val="left" w:pos="6480"/>
        </w:tabs>
        <w:rPr>
          <w:rFonts w:ascii="Arial" w:hAnsi="Arial" w:cs="Arial"/>
          <w:szCs w:val="24"/>
        </w:rPr>
      </w:pPr>
    </w:p>
    <w:p w:rsidR="00A40AAD" w:rsidRDefault="00A40AAD"/>
    <w:sectPr w:rsidR="00A40AAD" w:rsidSect="00A40AAD"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31B" w:rsidRDefault="00B8031B">
      <w:r>
        <w:separator/>
      </w:r>
    </w:p>
  </w:endnote>
  <w:endnote w:type="continuationSeparator" w:id="0">
    <w:p w:rsidR="00B8031B" w:rsidRDefault="00B8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291" w:rsidRDefault="006C67FB" w:rsidP="00A40AAD">
    <w:pPr>
      <w:pStyle w:val="Zpat"/>
      <w:pBdr>
        <w:top w:val="single" w:sz="4" w:space="1" w:color="auto"/>
      </w:pBdr>
      <w:ind w:right="360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Zastupitelstvo</w:t>
    </w:r>
    <w:r w:rsidR="00966F1E">
      <w:rPr>
        <w:rFonts w:ascii="Arial" w:hAnsi="Arial" w:cs="Arial"/>
        <w:i/>
        <w:sz w:val="20"/>
      </w:rPr>
      <w:t xml:space="preserve"> Olomouckého kraje </w:t>
    </w:r>
    <w:r>
      <w:rPr>
        <w:rFonts w:ascii="Arial" w:hAnsi="Arial" w:cs="Arial"/>
        <w:i/>
        <w:sz w:val="20"/>
      </w:rPr>
      <w:t>20</w:t>
    </w:r>
    <w:r w:rsidR="00B41EFC">
      <w:rPr>
        <w:rFonts w:ascii="Arial" w:hAnsi="Arial" w:cs="Arial"/>
        <w:i/>
        <w:sz w:val="20"/>
      </w:rPr>
      <w:t xml:space="preserve">. </w:t>
    </w:r>
    <w:r>
      <w:rPr>
        <w:rFonts w:ascii="Arial" w:hAnsi="Arial" w:cs="Arial"/>
        <w:i/>
        <w:sz w:val="20"/>
      </w:rPr>
      <w:t>2</w:t>
    </w:r>
    <w:r w:rsidR="00B41EFC">
      <w:rPr>
        <w:rFonts w:ascii="Arial" w:hAnsi="Arial" w:cs="Arial"/>
        <w:i/>
        <w:sz w:val="20"/>
      </w:rPr>
      <w:t xml:space="preserve">. 2023                                 </w:t>
    </w:r>
    <w:r>
      <w:rPr>
        <w:rFonts w:ascii="Arial" w:hAnsi="Arial" w:cs="Arial"/>
        <w:i/>
        <w:sz w:val="20"/>
      </w:rPr>
      <w:t xml:space="preserve">                   </w:t>
    </w:r>
    <w:r w:rsidR="00D27291" w:rsidRPr="002358C9">
      <w:rPr>
        <w:rFonts w:ascii="Arial" w:hAnsi="Arial" w:cs="Arial"/>
        <w:i/>
        <w:sz w:val="20"/>
      </w:rPr>
      <w:t xml:space="preserve">Strana </w:t>
    </w:r>
    <w:r w:rsidR="00D27291" w:rsidRPr="002358C9">
      <w:rPr>
        <w:rFonts w:ascii="Arial" w:hAnsi="Arial" w:cs="Arial"/>
        <w:i/>
        <w:sz w:val="20"/>
      </w:rPr>
      <w:fldChar w:fldCharType="begin"/>
    </w:r>
    <w:r w:rsidR="00D27291" w:rsidRPr="002358C9">
      <w:rPr>
        <w:rFonts w:ascii="Arial" w:hAnsi="Arial" w:cs="Arial"/>
        <w:i/>
        <w:sz w:val="20"/>
      </w:rPr>
      <w:instrText xml:space="preserve"> PAGE </w:instrText>
    </w:r>
    <w:r w:rsidR="00D27291" w:rsidRPr="002358C9">
      <w:rPr>
        <w:rFonts w:ascii="Arial" w:hAnsi="Arial" w:cs="Arial"/>
        <w:i/>
        <w:sz w:val="20"/>
      </w:rPr>
      <w:fldChar w:fldCharType="separate"/>
    </w:r>
    <w:r w:rsidR="00045DDC">
      <w:rPr>
        <w:rFonts w:ascii="Arial" w:hAnsi="Arial" w:cs="Arial"/>
        <w:i/>
        <w:noProof/>
        <w:sz w:val="20"/>
      </w:rPr>
      <w:t>2</w:t>
    </w:r>
    <w:r w:rsidR="00D27291" w:rsidRPr="002358C9">
      <w:rPr>
        <w:rFonts w:ascii="Arial" w:hAnsi="Arial" w:cs="Arial"/>
        <w:i/>
        <w:sz w:val="20"/>
      </w:rPr>
      <w:fldChar w:fldCharType="end"/>
    </w:r>
    <w:r w:rsidR="00D27291" w:rsidRPr="002358C9">
      <w:rPr>
        <w:rFonts w:ascii="Arial" w:hAnsi="Arial" w:cs="Arial"/>
        <w:i/>
        <w:sz w:val="20"/>
      </w:rPr>
      <w:t xml:space="preserve"> (celkem </w:t>
    </w:r>
    <w:r w:rsidR="00D27291" w:rsidRPr="002358C9">
      <w:rPr>
        <w:rFonts w:ascii="Arial" w:hAnsi="Arial" w:cs="Arial"/>
        <w:i/>
        <w:sz w:val="20"/>
      </w:rPr>
      <w:fldChar w:fldCharType="begin"/>
    </w:r>
    <w:r w:rsidR="00D27291" w:rsidRPr="002358C9">
      <w:rPr>
        <w:rFonts w:ascii="Arial" w:hAnsi="Arial" w:cs="Arial"/>
        <w:i/>
        <w:sz w:val="20"/>
      </w:rPr>
      <w:instrText xml:space="preserve"> NUMPAGES </w:instrText>
    </w:r>
    <w:r w:rsidR="00D27291" w:rsidRPr="002358C9">
      <w:rPr>
        <w:rFonts w:ascii="Arial" w:hAnsi="Arial" w:cs="Arial"/>
        <w:i/>
        <w:sz w:val="20"/>
      </w:rPr>
      <w:fldChar w:fldCharType="separate"/>
    </w:r>
    <w:r w:rsidR="00045DDC">
      <w:rPr>
        <w:rFonts w:ascii="Arial" w:hAnsi="Arial" w:cs="Arial"/>
        <w:i/>
        <w:noProof/>
        <w:sz w:val="20"/>
      </w:rPr>
      <w:t>2</w:t>
    </w:r>
    <w:r w:rsidR="00D27291" w:rsidRPr="002358C9">
      <w:rPr>
        <w:rFonts w:ascii="Arial" w:hAnsi="Arial" w:cs="Arial"/>
        <w:i/>
        <w:sz w:val="20"/>
      </w:rPr>
      <w:fldChar w:fldCharType="end"/>
    </w:r>
    <w:r w:rsidR="00D27291" w:rsidRPr="002358C9">
      <w:rPr>
        <w:rFonts w:ascii="Arial" w:hAnsi="Arial" w:cs="Arial"/>
        <w:i/>
        <w:sz w:val="20"/>
      </w:rPr>
      <w:t>)</w:t>
    </w:r>
  </w:p>
  <w:p w:rsidR="00B41EFC" w:rsidRDefault="00B41EFC" w:rsidP="00A40AAD">
    <w:pPr>
      <w:pStyle w:val="Zpat"/>
      <w:pBdr>
        <w:top w:val="single" w:sz="4" w:space="1" w:color="auto"/>
      </w:pBdr>
      <w:ind w:right="360"/>
      <w:rPr>
        <w:rFonts w:ascii="Arial" w:hAnsi="Arial" w:cs="Arial"/>
        <w:i/>
        <w:sz w:val="20"/>
      </w:rPr>
    </w:pPr>
    <w:r w:rsidRPr="00B41EFC">
      <w:rPr>
        <w:rFonts w:ascii="Arial" w:hAnsi="Arial" w:cs="Arial"/>
        <w:i/>
        <w:sz w:val="20"/>
      </w:rPr>
      <w:t xml:space="preserve">Strategie prevence a snižování škod spojených se závislostním chováním v Olomouckém kraji 2023 –2026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69" w:rsidRDefault="006C67FB" w:rsidP="00037166">
    <w:pPr>
      <w:pStyle w:val="Zpat"/>
      <w:pBdr>
        <w:top w:val="single" w:sz="4" w:space="1" w:color="auto"/>
      </w:pBdr>
      <w:ind w:right="360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Zastupitelstvo</w:t>
    </w:r>
    <w:r w:rsidR="007C65A1">
      <w:rPr>
        <w:rFonts w:ascii="Arial" w:hAnsi="Arial" w:cs="Arial"/>
        <w:i/>
        <w:sz w:val="20"/>
      </w:rPr>
      <w:t xml:space="preserve"> Olomouckého kraje </w:t>
    </w:r>
    <w:r>
      <w:rPr>
        <w:rFonts w:ascii="Arial" w:hAnsi="Arial" w:cs="Arial"/>
        <w:i/>
        <w:sz w:val="20"/>
      </w:rPr>
      <w:t>20</w:t>
    </w:r>
    <w:r w:rsidR="00037166" w:rsidRPr="00037166">
      <w:rPr>
        <w:rFonts w:ascii="Arial" w:hAnsi="Arial" w:cs="Arial"/>
        <w:i/>
        <w:sz w:val="20"/>
      </w:rPr>
      <w:t xml:space="preserve">. </w:t>
    </w:r>
    <w:r>
      <w:rPr>
        <w:rFonts w:ascii="Arial" w:hAnsi="Arial" w:cs="Arial"/>
        <w:i/>
        <w:sz w:val="20"/>
      </w:rPr>
      <w:t>2</w:t>
    </w:r>
    <w:r w:rsidR="00037166" w:rsidRPr="00037166">
      <w:rPr>
        <w:rFonts w:ascii="Arial" w:hAnsi="Arial" w:cs="Arial"/>
        <w:i/>
        <w:sz w:val="20"/>
      </w:rPr>
      <w:t>. 20</w:t>
    </w:r>
    <w:r w:rsidR="007C65A1">
      <w:rPr>
        <w:rFonts w:ascii="Arial" w:hAnsi="Arial" w:cs="Arial"/>
        <w:i/>
        <w:sz w:val="20"/>
      </w:rPr>
      <w:t>23</w:t>
    </w:r>
    <w:r w:rsidR="00867769" w:rsidRPr="00867769">
      <w:rPr>
        <w:rFonts w:ascii="Arial" w:hAnsi="Arial" w:cs="Arial"/>
        <w:i/>
        <w:sz w:val="20"/>
      </w:rPr>
      <w:t xml:space="preserve"> </w:t>
    </w:r>
    <w:r w:rsidR="00867769">
      <w:rPr>
        <w:rFonts w:ascii="Arial" w:hAnsi="Arial" w:cs="Arial"/>
        <w:i/>
        <w:sz w:val="20"/>
      </w:rPr>
      <w:t xml:space="preserve">                     </w:t>
    </w:r>
    <w:r>
      <w:rPr>
        <w:rFonts w:ascii="Arial" w:hAnsi="Arial" w:cs="Arial"/>
        <w:i/>
        <w:sz w:val="20"/>
      </w:rPr>
      <w:t xml:space="preserve">                              </w:t>
    </w:r>
    <w:r w:rsidR="00867769" w:rsidRPr="00037166">
      <w:rPr>
        <w:rFonts w:ascii="Arial" w:hAnsi="Arial" w:cs="Arial"/>
        <w:i/>
        <w:sz w:val="20"/>
      </w:rPr>
      <w:t>Strana 1 (celkem 2)</w:t>
    </w:r>
  </w:p>
  <w:p w:rsidR="00037166" w:rsidRPr="00037166" w:rsidRDefault="00867769" w:rsidP="00037166">
    <w:pPr>
      <w:pStyle w:val="Zpat"/>
      <w:pBdr>
        <w:top w:val="single" w:sz="4" w:space="1" w:color="auto"/>
      </w:pBdr>
      <w:ind w:right="360"/>
      <w:rPr>
        <w:rFonts w:ascii="Arial" w:hAnsi="Arial" w:cs="Arial"/>
        <w:i/>
        <w:sz w:val="20"/>
      </w:rPr>
    </w:pPr>
    <w:r w:rsidRPr="00867769">
      <w:rPr>
        <w:rFonts w:ascii="Arial" w:hAnsi="Arial" w:cs="Arial"/>
        <w:i/>
        <w:sz w:val="20"/>
      </w:rPr>
      <w:t xml:space="preserve">Strategie prevence a snižování škod spojených se závislostním chováním v Olomouckém kraji 2023 –2026 </w:t>
    </w:r>
    <w:r w:rsidR="00037166" w:rsidRPr="00037166">
      <w:rPr>
        <w:rFonts w:ascii="Arial" w:hAnsi="Arial" w:cs="Arial"/>
        <w:i/>
        <w:sz w:val="20"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31B" w:rsidRDefault="00B8031B">
      <w:r>
        <w:separator/>
      </w:r>
    </w:p>
  </w:footnote>
  <w:footnote w:type="continuationSeparator" w:id="0">
    <w:p w:rsidR="00B8031B" w:rsidRDefault="00B8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A1FA8748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19575CBA"/>
    <w:multiLevelType w:val="hybridMultilevel"/>
    <w:tmpl w:val="BDE8EE9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B7DBD"/>
    <w:multiLevelType w:val="hybridMultilevel"/>
    <w:tmpl w:val="E93E9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E6A30"/>
    <w:multiLevelType w:val="hybridMultilevel"/>
    <w:tmpl w:val="4E6CF81E"/>
    <w:lvl w:ilvl="0" w:tplc="8A242DA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6474766"/>
    <w:multiLevelType w:val="hybridMultilevel"/>
    <w:tmpl w:val="ADC259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CECF2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23649"/>
    <w:multiLevelType w:val="hybridMultilevel"/>
    <w:tmpl w:val="95988C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E4551"/>
    <w:multiLevelType w:val="hybridMultilevel"/>
    <w:tmpl w:val="489AC3EC"/>
    <w:lvl w:ilvl="0" w:tplc="C9C0778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2053D"/>
    <w:multiLevelType w:val="hybridMultilevel"/>
    <w:tmpl w:val="361404A6"/>
    <w:lvl w:ilvl="0" w:tplc="6ACECF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6ACECF2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AD"/>
    <w:rsid w:val="00011114"/>
    <w:rsid w:val="000201B6"/>
    <w:rsid w:val="00032B13"/>
    <w:rsid w:val="00037166"/>
    <w:rsid w:val="00045DDC"/>
    <w:rsid w:val="00094339"/>
    <w:rsid w:val="0009493A"/>
    <w:rsid w:val="000D791F"/>
    <w:rsid w:val="001036E8"/>
    <w:rsid w:val="001071A1"/>
    <w:rsid w:val="0012070C"/>
    <w:rsid w:val="00126D82"/>
    <w:rsid w:val="00156522"/>
    <w:rsid w:val="00187F18"/>
    <w:rsid w:val="001B045D"/>
    <w:rsid w:val="001B7CFE"/>
    <w:rsid w:val="001D0960"/>
    <w:rsid w:val="002054D9"/>
    <w:rsid w:val="00210C88"/>
    <w:rsid w:val="00240BE3"/>
    <w:rsid w:val="002463F1"/>
    <w:rsid w:val="00250A58"/>
    <w:rsid w:val="00262EB9"/>
    <w:rsid w:val="00291444"/>
    <w:rsid w:val="002D08AB"/>
    <w:rsid w:val="003010F4"/>
    <w:rsid w:val="0030338C"/>
    <w:rsid w:val="0033595F"/>
    <w:rsid w:val="00350CE4"/>
    <w:rsid w:val="003511FB"/>
    <w:rsid w:val="00353808"/>
    <w:rsid w:val="00353C55"/>
    <w:rsid w:val="003B0570"/>
    <w:rsid w:val="003C4ECC"/>
    <w:rsid w:val="003E1DBF"/>
    <w:rsid w:val="00412525"/>
    <w:rsid w:val="004240C6"/>
    <w:rsid w:val="004321DC"/>
    <w:rsid w:val="00437302"/>
    <w:rsid w:val="00453DBE"/>
    <w:rsid w:val="004835AA"/>
    <w:rsid w:val="004A581F"/>
    <w:rsid w:val="004D70B9"/>
    <w:rsid w:val="005364EE"/>
    <w:rsid w:val="005A1900"/>
    <w:rsid w:val="005A7C8C"/>
    <w:rsid w:val="0063346F"/>
    <w:rsid w:val="00635205"/>
    <w:rsid w:val="00670002"/>
    <w:rsid w:val="006A2EB0"/>
    <w:rsid w:val="006B057B"/>
    <w:rsid w:val="006C67FB"/>
    <w:rsid w:val="006D19C5"/>
    <w:rsid w:val="00706B7B"/>
    <w:rsid w:val="0074237B"/>
    <w:rsid w:val="0075334D"/>
    <w:rsid w:val="0077708B"/>
    <w:rsid w:val="007A4280"/>
    <w:rsid w:val="007B777D"/>
    <w:rsid w:val="007C65A1"/>
    <w:rsid w:val="007C706B"/>
    <w:rsid w:val="007D06CC"/>
    <w:rsid w:val="007D2EC9"/>
    <w:rsid w:val="007E5109"/>
    <w:rsid w:val="008011DB"/>
    <w:rsid w:val="00826368"/>
    <w:rsid w:val="00826BB3"/>
    <w:rsid w:val="00826F0E"/>
    <w:rsid w:val="008347BF"/>
    <w:rsid w:val="00841B70"/>
    <w:rsid w:val="00855AE2"/>
    <w:rsid w:val="00867769"/>
    <w:rsid w:val="0087193E"/>
    <w:rsid w:val="00880AB2"/>
    <w:rsid w:val="00885A2C"/>
    <w:rsid w:val="008B6CB7"/>
    <w:rsid w:val="009044A9"/>
    <w:rsid w:val="009139D8"/>
    <w:rsid w:val="00923658"/>
    <w:rsid w:val="00942821"/>
    <w:rsid w:val="00964869"/>
    <w:rsid w:val="00966F1E"/>
    <w:rsid w:val="00993946"/>
    <w:rsid w:val="009947D1"/>
    <w:rsid w:val="00994B28"/>
    <w:rsid w:val="00A40AAD"/>
    <w:rsid w:val="00A41281"/>
    <w:rsid w:val="00A465A8"/>
    <w:rsid w:val="00A678B8"/>
    <w:rsid w:val="00A80068"/>
    <w:rsid w:val="00AC3233"/>
    <w:rsid w:val="00AE31EF"/>
    <w:rsid w:val="00B027B3"/>
    <w:rsid w:val="00B1467C"/>
    <w:rsid w:val="00B148F8"/>
    <w:rsid w:val="00B22ECF"/>
    <w:rsid w:val="00B24C07"/>
    <w:rsid w:val="00B41EFC"/>
    <w:rsid w:val="00B8031B"/>
    <w:rsid w:val="00B91AAB"/>
    <w:rsid w:val="00B9314E"/>
    <w:rsid w:val="00BB6730"/>
    <w:rsid w:val="00BC2E4B"/>
    <w:rsid w:val="00C56884"/>
    <w:rsid w:val="00C713BC"/>
    <w:rsid w:val="00C80205"/>
    <w:rsid w:val="00CC3063"/>
    <w:rsid w:val="00CC711A"/>
    <w:rsid w:val="00CD4A9A"/>
    <w:rsid w:val="00CE407B"/>
    <w:rsid w:val="00D13C58"/>
    <w:rsid w:val="00D27291"/>
    <w:rsid w:val="00D451E6"/>
    <w:rsid w:val="00D65EDF"/>
    <w:rsid w:val="00D734DD"/>
    <w:rsid w:val="00D85D52"/>
    <w:rsid w:val="00DC1910"/>
    <w:rsid w:val="00DD5DA7"/>
    <w:rsid w:val="00DF08DB"/>
    <w:rsid w:val="00E0635E"/>
    <w:rsid w:val="00E17B2F"/>
    <w:rsid w:val="00E51878"/>
    <w:rsid w:val="00E76EB1"/>
    <w:rsid w:val="00E95820"/>
    <w:rsid w:val="00EB12AC"/>
    <w:rsid w:val="00EC0855"/>
    <w:rsid w:val="00EC1D7E"/>
    <w:rsid w:val="00ED6892"/>
    <w:rsid w:val="00EE4EA0"/>
    <w:rsid w:val="00F02220"/>
    <w:rsid w:val="00F24DDF"/>
    <w:rsid w:val="00F32501"/>
    <w:rsid w:val="00F53DE6"/>
    <w:rsid w:val="00F85B82"/>
    <w:rsid w:val="00F85FEB"/>
    <w:rsid w:val="00FA6A9B"/>
    <w:rsid w:val="00FB5D20"/>
    <w:rsid w:val="00FB633E"/>
    <w:rsid w:val="00FC2B2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CF47B"/>
  <w15:chartTrackingRefBased/>
  <w15:docId w15:val="{F0DED1B6-2B00-427B-A089-574FBECE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0AAD"/>
    <w:rPr>
      <w:sz w:val="24"/>
    </w:rPr>
  </w:style>
  <w:style w:type="paragraph" w:styleId="Nadpis4">
    <w:name w:val="heading 4"/>
    <w:basedOn w:val="Normln"/>
    <w:next w:val="Normln"/>
    <w:qFormat/>
    <w:rsid w:val="00E17B2F"/>
    <w:pPr>
      <w:keepNext/>
      <w:numPr>
        <w:ilvl w:val="3"/>
        <w:numId w:val="3"/>
      </w:numPr>
      <w:spacing w:before="240" w:after="60"/>
      <w:outlineLvl w:val="3"/>
    </w:pPr>
    <w:rPr>
      <w:rFonts w:ascii="Arial" w:hAnsi="Arial" w:cs="Arial"/>
      <w:szCs w:val="28"/>
    </w:rPr>
  </w:style>
  <w:style w:type="paragraph" w:styleId="Nadpis5">
    <w:name w:val="heading 5"/>
    <w:basedOn w:val="Normln"/>
    <w:next w:val="Normln"/>
    <w:qFormat/>
    <w:rsid w:val="00E17B2F"/>
    <w:pPr>
      <w:numPr>
        <w:ilvl w:val="4"/>
        <w:numId w:val="3"/>
      </w:numPr>
      <w:spacing w:before="240" w:after="60"/>
      <w:outlineLvl w:val="4"/>
    </w:pPr>
    <w:rPr>
      <w:rFonts w:ascii="Arial" w:hAnsi="Arial" w:cs="Arial"/>
      <w:iCs/>
      <w:szCs w:val="26"/>
    </w:rPr>
  </w:style>
  <w:style w:type="paragraph" w:styleId="Nadpis6">
    <w:name w:val="heading 6"/>
    <w:basedOn w:val="Normln"/>
    <w:next w:val="Normln"/>
    <w:qFormat/>
    <w:rsid w:val="00E17B2F"/>
    <w:pPr>
      <w:numPr>
        <w:ilvl w:val="5"/>
        <w:numId w:val="3"/>
      </w:numPr>
      <w:spacing w:before="240" w:after="60"/>
      <w:outlineLvl w:val="5"/>
    </w:pPr>
    <w:rPr>
      <w:rFonts w:ascii="Arial" w:hAnsi="Arial" w:cs="Arial"/>
      <w:szCs w:val="22"/>
    </w:rPr>
  </w:style>
  <w:style w:type="paragraph" w:styleId="Nadpis7">
    <w:name w:val="heading 7"/>
    <w:basedOn w:val="Normln"/>
    <w:next w:val="Normln"/>
    <w:qFormat/>
    <w:rsid w:val="00E17B2F"/>
    <w:pPr>
      <w:numPr>
        <w:ilvl w:val="6"/>
        <w:numId w:val="3"/>
      </w:numPr>
      <w:spacing w:before="240" w:after="60"/>
      <w:outlineLvl w:val="6"/>
    </w:pPr>
    <w:rPr>
      <w:rFonts w:ascii="Arial" w:hAnsi="Arial" w:cs="Arial"/>
      <w:bCs/>
      <w:szCs w:val="24"/>
    </w:rPr>
  </w:style>
  <w:style w:type="paragraph" w:styleId="Nadpis8">
    <w:name w:val="heading 8"/>
    <w:basedOn w:val="Normln"/>
    <w:next w:val="Normln"/>
    <w:qFormat/>
    <w:rsid w:val="00E17B2F"/>
    <w:pPr>
      <w:numPr>
        <w:ilvl w:val="7"/>
        <w:numId w:val="3"/>
      </w:numPr>
      <w:spacing w:before="240" w:after="60"/>
      <w:outlineLvl w:val="7"/>
    </w:pPr>
    <w:rPr>
      <w:rFonts w:ascii="Arial" w:hAnsi="Arial" w:cs="Arial"/>
      <w:bCs/>
      <w:iCs/>
      <w:szCs w:val="24"/>
    </w:rPr>
  </w:style>
  <w:style w:type="paragraph" w:styleId="Nadpis9">
    <w:name w:val="heading 9"/>
    <w:basedOn w:val="Normln"/>
    <w:next w:val="Normln"/>
    <w:qFormat/>
    <w:rsid w:val="00E17B2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40AAD"/>
    <w:pPr>
      <w:jc w:val="center"/>
    </w:pPr>
    <w:rPr>
      <w:b/>
      <w:sz w:val="28"/>
    </w:rPr>
  </w:style>
  <w:style w:type="paragraph" w:styleId="Zpat">
    <w:name w:val="footer"/>
    <w:basedOn w:val="Normln"/>
    <w:link w:val="ZpatChar"/>
    <w:uiPriority w:val="99"/>
    <w:rsid w:val="00A40AA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A40AAD"/>
    <w:pPr>
      <w:ind w:left="60"/>
      <w:jc w:val="both"/>
    </w:pPr>
    <w:rPr>
      <w:b/>
      <w:i/>
    </w:rPr>
  </w:style>
  <w:style w:type="table" w:styleId="Mkatabulky">
    <w:name w:val="Table Grid"/>
    <w:basedOn w:val="Normlntabulka"/>
    <w:rsid w:val="00A40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pisosloven">
    <w:name w:val="Dopis oslovení"/>
    <w:basedOn w:val="Normln"/>
    <w:rsid w:val="00A40AAD"/>
    <w:pPr>
      <w:widowControl w:val="0"/>
      <w:spacing w:before="360" w:after="240"/>
      <w:jc w:val="both"/>
    </w:pPr>
    <w:rPr>
      <w:rFonts w:ascii="Arial" w:hAnsi="Arial"/>
      <w:noProof/>
    </w:rPr>
  </w:style>
  <w:style w:type="paragraph" w:customStyle="1" w:styleId="slo1text">
    <w:name w:val="Číslo1 text"/>
    <w:basedOn w:val="Normln"/>
    <w:rsid w:val="00E17B2F"/>
    <w:pPr>
      <w:widowControl w:val="0"/>
      <w:numPr>
        <w:numId w:val="3"/>
      </w:numPr>
      <w:spacing w:after="120"/>
      <w:jc w:val="both"/>
      <w:outlineLvl w:val="0"/>
    </w:pPr>
    <w:rPr>
      <w:rFonts w:ascii="Arial" w:hAnsi="Arial"/>
      <w:noProof/>
      <w:sz w:val="22"/>
    </w:rPr>
  </w:style>
  <w:style w:type="paragraph" w:customStyle="1" w:styleId="slo11text">
    <w:name w:val="Číslo1.1 text"/>
    <w:basedOn w:val="Normln"/>
    <w:rsid w:val="00E17B2F"/>
    <w:pPr>
      <w:widowControl w:val="0"/>
      <w:numPr>
        <w:ilvl w:val="1"/>
        <w:numId w:val="3"/>
      </w:numPr>
      <w:spacing w:after="120"/>
      <w:jc w:val="both"/>
      <w:outlineLvl w:val="1"/>
    </w:pPr>
    <w:rPr>
      <w:rFonts w:ascii="Arial" w:hAnsi="Arial"/>
      <w:noProof/>
      <w:sz w:val="22"/>
    </w:rPr>
  </w:style>
  <w:style w:type="character" w:customStyle="1" w:styleId="Tunproloenznak">
    <w:name w:val="Tučný proložený znak"/>
    <w:rsid w:val="00E17B2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slo111text">
    <w:name w:val="Číslo1.1.1 text"/>
    <w:basedOn w:val="Normln"/>
    <w:rsid w:val="00E17B2F"/>
    <w:pPr>
      <w:widowControl w:val="0"/>
      <w:numPr>
        <w:ilvl w:val="2"/>
        <w:numId w:val="3"/>
      </w:numPr>
      <w:spacing w:after="120"/>
      <w:jc w:val="both"/>
      <w:outlineLvl w:val="2"/>
    </w:pPr>
    <w:rPr>
      <w:rFonts w:ascii="Arial" w:hAnsi="Arial"/>
      <w:noProof/>
      <w:sz w:val="22"/>
    </w:rPr>
  </w:style>
  <w:style w:type="paragraph" w:customStyle="1" w:styleId="Radanzevusnesen">
    <w:name w:val="Rada název usnesení"/>
    <w:basedOn w:val="Normln"/>
    <w:rsid w:val="00E17B2F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</w:rPr>
  </w:style>
  <w:style w:type="paragraph" w:styleId="Zhlav">
    <w:name w:val="header"/>
    <w:basedOn w:val="Normln"/>
    <w:rsid w:val="001036E8"/>
    <w:pPr>
      <w:tabs>
        <w:tab w:val="center" w:pos="4536"/>
        <w:tab w:val="right" w:pos="9072"/>
      </w:tabs>
    </w:pPr>
  </w:style>
  <w:style w:type="paragraph" w:customStyle="1" w:styleId="Vbornzevusnesen">
    <w:name w:val="Výbor název usnesení"/>
    <w:basedOn w:val="Normln"/>
    <w:rsid w:val="00BB6730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</w:rPr>
  </w:style>
  <w:style w:type="paragraph" w:customStyle="1" w:styleId="Tunproloentext">
    <w:name w:val="Tučný proložený text"/>
    <w:basedOn w:val="Normln"/>
    <w:rsid w:val="00BB6730"/>
    <w:pPr>
      <w:widowControl w:val="0"/>
      <w:spacing w:after="120"/>
      <w:jc w:val="both"/>
    </w:pPr>
    <w:rPr>
      <w:rFonts w:ascii="Arial" w:hAnsi="Arial"/>
      <w:b/>
      <w:noProof/>
      <w:spacing w:val="60"/>
    </w:rPr>
  </w:style>
  <w:style w:type="paragraph" w:styleId="Rozloendokumentu">
    <w:name w:val="Document Map"/>
    <w:basedOn w:val="Normln"/>
    <w:semiHidden/>
    <w:rsid w:val="006B057B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odsazenChar">
    <w:name w:val="Základní text odsazený Char"/>
    <w:link w:val="Zkladntextodsazen"/>
    <w:rsid w:val="00011114"/>
    <w:rPr>
      <w:b/>
      <w:i/>
      <w:sz w:val="24"/>
    </w:rPr>
  </w:style>
  <w:style w:type="character" w:customStyle="1" w:styleId="ZpatChar">
    <w:name w:val="Zápatí Char"/>
    <w:link w:val="Zpat"/>
    <w:uiPriority w:val="99"/>
    <w:rsid w:val="00037166"/>
    <w:rPr>
      <w:sz w:val="24"/>
    </w:rPr>
  </w:style>
  <w:style w:type="paragraph" w:styleId="Odstavecseseznamem">
    <w:name w:val="List Paragraph"/>
    <w:basedOn w:val="Normln"/>
    <w:uiPriority w:val="34"/>
    <w:qFormat/>
    <w:rsid w:val="006C67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DB03-BCA9-446A-B555-F0FEE38A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OLOMOUC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Zuzana Starostova</dc:creator>
  <cp:keywords/>
  <dc:description/>
  <cp:lastModifiedBy>Starostová Zuzana</cp:lastModifiedBy>
  <cp:revision>16</cp:revision>
  <cp:lastPrinted>2015-03-25T07:39:00Z</cp:lastPrinted>
  <dcterms:created xsi:type="dcterms:W3CDTF">2022-12-14T09:31:00Z</dcterms:created>
  <dcterms:modified xsi:type="dcterms:W3CDTF">2023-01-20T07:15:00Z</dcterms:modified>
</cp:coreProperties>
</file>