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A02664" w:rsidRDefault="00D77E16" w:rsidP="00BD5D47">
      <w:pPr>
        <w:pStyle w:val="Zastupitelstvonadpisusnesen"/>
        <w:spacing w:after="360"/>
      </w:pPr>
      <w:r w:rsidRPr="00A02664">
        <w:t xml:space="preserve">USNESENÍ z </w:t>
      </w:r>
      <w:r w:rsidR="00CB296A" w:rsidRPr="00A02664">
        <w:rPr>
          <w:lang w:val="en-US"/>
        </w:rPr>
        <w:t>72</w:t>
      </w:r>
      <w:r w:rsidR="00010DF0" w:rsidRPr="00A02664">
        <w:t xml:space="preserve">. </w:t>
      </w:r>
      <w:r w:rsidR="00CB296A" w:rsidRPr="00A02664">
        <w:t>schůze Rady</w:t>
      </w:r>
      <w:r w:rsidR="00010DF0" w:rsidRPr="00A02664">
        <w:t xml:space="preserve"> Olomouckého kraje</w:t>
      </w:r>
      <w:r w:rsidR="001A7C3A" w:rsidRPr="00A02664">
        <w:t xml:space="preserve"> </w:t>
      </w:r>
      <w:r w:rsidR="00CB296A" w:rsidRPr="00A02664">
        <w:t>konané</w:t>
      </w:r>
      <w:r w:rsidRPr="00A02664">
        <w:t xml:space="preserve"> dne </w:t>
      </w:r>
      <w:r w:rsidR="00CB296A" w:rsidRPr="00A02664">
        <w:t>16. 1. 2023</w:t>
      </w:r>
    </w:p>
    <w:p w:rsidR="00D77E16" w:rsidRPr="00A0266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CB296A">
        <w:tc>
          <w:tcPr>
            <w:tcW w:w="961" w:type="pct"/>
            <w:gridSpan w:val="2"/>
            <w:tcBorders>
              <w:bottom w:val="nil"/>
            </w:tcBorders>
          </w:tcPr>
          <w:p w:rsidR="00D77E16" w:rsidRPr="00A02664" w:rsidRDefault="00CB296A" w:rsidP="00936585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A02664" w:rsidRDefault="00CB296A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Program 72. schůze Rady Olomouckého kraje</w:t>
            </w:r>
          </w:p>
        </w:tc>
      </w:tr>
      <w:tr w:rsidR="00A02664" w:rsidRPr="00A02664" w:rsidTr="00CB29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A02664" w:rsidRDefault="00CB296A" w:rsidP="00936585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CB29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A02664" w:rsidRDefault="00CB296A" w:rsidP="00E64619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A02664" w:rsidRDefault="00CB296A" w:rsidP="00CB29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předložený program 72. schůze Rady Olomouckého kraje konané dne 16. 1. 2023 dle přílohy č. 1 usnesení</w:t>
            </w:r>
          </w:p>
        </w:tc>
      </w:tr>
      <w:tr w:rsidR="00A02664" w:rsidRPr="00A02664" w:rsidTr="00CB29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A02664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CB29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A02664" w:rsidRDefault="00D77E16" w:rsidP="00E64619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A02664" w:rsidRDefault="00CB296A" w:rsidP="00E64619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A02664" w:rsidTr="00CB29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A02664" w:rsidRDefault="00D77E16" w:rsidP="00E64619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A02664" w:rsidRDefault="00CB296A" w:rsidP="00E64619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1.1.</w:t>
            </w:r>
          </w:p>
        </w:tc>
      </w:tr>
    </w:tbl>
    <w:p w:rsidR="005F15E9" w:rsidRPr="00A0266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B2171D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B2171D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B2171D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Kontrola plnění usnesení Rady Olomouckého kraje</w:t>
            </w:r>
          </w:p>
        </w:tc>
      </w:tr>
      <w:tr w:rsidR="00A02664" w:rsidRPr="00A02664" w:rsidTr="00B217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B2171D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B21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B2171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71D" w:rsidRPr="00A02664" w:rsidRDefault="00B2171D" w:rsidP="00B21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zprávu o kontrole plnění usnesení Rady Olomouckého kraje:</w:t>
            </w:r>
          </w:p>
          <w:p w:rsidR="00B2171D" w:rsidRPr="00A02664" w:rsidRDefault="00B2171D" w:rsidP="00B21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 xml:space="preserve">a) s termínem plnění k 16. 1. 2023 dle části A) zprávy o kontrole plnění usnesení </w:t>
            </w:r>
          </w:p>
          <w:p w:rsidR="00CB296A" w:rsidRPr="00A02664" w:rsidRDefault="00B2171D" w:rsidP="00B21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A02664" w:rsidRPr="00A02664" w:rsidTr="00B21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71D" w:rsidRPr="00A02664" w:rsidRDefault="00B2171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71D" w:rsidRPr="00A02664" w:rsidRDefault="00B2171D" w:rsidP="00B21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prodlužuje</w:t>
            </w:r>
            <w:r w:rsidRPr="00A02664">
              <w:rPr>
                <w:rFonts w:cs="Arial"/>
                <w:szCs w:val="24"/>
              </w:rPr>
              <w:t xml:space="preserve"> termíny plnění usnesení dle přílohy č. 1 usnesení</w:t>
            </w:r>
          </w:p>
        </w:tc>
      </w:tr>
      <w:tr w:rsidR="00A02664" w:rsidRPr="00A02664" w:rsidTr="00B217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71D" w:rsidRPr="00A02664" w:rsidRDefault="00B2171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71D" w:rsidRPr="00A02664" w:rsidRDefault="00B2171D" w:rsidP="00B217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informaci o průběžné realizaci dotačních programů 2023 dle přílohy č. 2 usnesení</w:t>
            </w:r>
          </w:p>
        </w:tc>
      </w:tr>
      <w:tr w:rsidR="00A02664" w:rsidRPr="00A02664" w:rsidTr="00B217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B217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B2171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B217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B2171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B70572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B70572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B70572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Rozpracování usnesení Zastupitelstva Olomouckého kraje ze dne 12. 12. 2022</w:t>
            </w:r>
          </w:p>
        </w:tc>
      </w:tr>
      <w:tr w:rsidR="00A02664" w:rsidRPr="00A02664" w:rsidTr="00B705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B70572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B70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B7057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B70572" w:rsidP="00B70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zprávu o rozpracování usnesení Zastupitelstva Olomouckého kraje</w:t>
            </w:r>
          </w:p>
        </w:tc>
      </w:tr>
      <w:tr w:rsidR="00A02664" w:rsidRPr="00A02664" w:rsidTr="00B70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B70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k usnesením č. UZ/12/21/2022, č. UZ/12/22/2022, č. UZ/12/23/2022, č. UZ/12/24/2022, č. UZ/1</w:t>
            </w:r>
            <w:r w:rsidR="008661CA" w:rsidRPr="00A02664">
              <w:rPr>
                <w:rFonts w:cs="Arial"/>
                <w:szCs w:val="24"/>
              </w:rPr>
              <w:t>2/25/2022, č. UZ/12/26/2022, č. </w:t>
            </w:r>
            <w:r w:rsidRPr="00A02664">
              <w:rPr>
                <w:rFonts w:cs="Arial"/>
                <w:szCs w:val="24"/>
              </w:rPr>
              <w:t>UZ/12/27/2022, č. UZ/12/28/2022, č. UZ/12/29/2022 a č. UZ/12/30/2022 – Majetkoprávní záležitosti:</w:t>
            </w:r>
          </w:p>
          <w:p w:rsidR="00B70572" w:rsidRPr="00A02664" w:rsidRDefault="00B70572" w:rsidP="00B70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 xml:space="preserve">zajistit zpracování návrhů smluv o převodu nemovitostí, dodatků a dohod dle usnesení Zastupitelstva Olomouckého kraje č. </w:t>
            </w:r>
            <w:r w:rsidR="008661CA" w:rsidRPr="00A02664">
              <w:rPr>
                <w:rFonts w:cs="Arial"/>
                <w:szCs w:val="24"/>
              </w:rPr>
              <w:t>UZ/12/21/2022 body 1.1., 1.2. a </w:t>
            </w:r>
            <w:r w:rsidRPr="00A02664">
              <w:rPr>
                <w:rFonts w:cs="Arial"/>
                <w:szCs w:val="24"/>
              </w:rPr>
              <w:t xml:space="preserve">1.6., č. UZ/12/22/2022 body 1.1. a 1.2., č. UZ/12/23/2022 body 2.1.,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2.4.–2.10., č. UZ/12/24/2022 body 1.1.–</w:t>
            </w:r>
            <w:r w:rsidR="008661CA" w:rsidRPr="00A02664">
              <w:rPr>
                <w:rFonts w:cs="Arial"/>
                <w:szCs w:val="24"/>
              </w:rPr>
              <w:t>1.3., 2.1.–2.5., 3.1.–3.17., č. </w:t>
            </w:r>
            <w:r w:rsidRPr="00A02664">
              <w:rPr>
                <w:rFonts w:cs="Arial"/>
                <w:szCs w:val="24"/>
              </w:rPr>
              <w:t>UZ/12/25/2022 body 2.1.–2.8., 2.11.–2.15., 2.17.–2.21., č. UZ/12/26/2022 bod 1, č. UZ/12/27/2022 body 1.1.–1. 5., č. UZ/</w:t>
            </w:r>
            <w:r w:rsidR="008661CA" w:rsidRPr="00A02664">
              <w:rPr>
                <w:rFonts w:cs="Arial"/>
                <w:szCs w:val="24"/>
              </w:rPr>
              <w:t>12/28/2022 body 2.1. a 2.2., č. </w:t>
            </w:r>
            <w:r w:rsidRPr="00A02664">
              <w:rPr>
                <w:rFonts w:cs="Arial"/>
                <w:szCs w:val="24"/>
              </w:rPr>
              <w:t>UZ/12/29/2022 body 1.1.–1.12., č. UZ/12/30/2022 body 1.1.–1.7.</w:t>
            </w:r>
          </w:p>
        </w:tc>
      </w:tr>
      <w:tr w:rsidR="00A02664" w:rsidRPr="00A02664" w:rsidTr="00B705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8661CA">
            <w:pPr>
              <w:jc w:val="both"/>
            </w:pPr>
            <w:r w:rsidRPr="00A02664">
              <w:t>Odpovídá: Ing. Lubomír Baláš, ředitel</w:t>
            </w:r>
          </w:p>
          <w:p w:rsidR="00B70572" w:rsidRPr="00A02664" w:rsidRDefault="00B70572" w:rsidP="008661CA">
            <w:pPr>
              <w:jc w:val="both"/>
            </w:pPr>
            <w:r w:rsidRPr="00A02664">
              <w:t>Realizuje: Mgr. Hana Kamasová, vedoucí odboru majetkového, právního a správních činností</w:t>
            </w:r>
          </w:p>
          <w:p w:rsidR="00B70572" w:rsidRPr="00A02664" w:rsidRDefault="00B70572" w:rsidP="008661CA">
            <w:pPr>
              <w:jc w:val="both"/>
            </w:pPr>
            <w:r w:rsidRPr="00A02664">
              <w:t>Termín: 15. 5. 2023</w:t>
            </w:r>
            <w:bookmarkStart w:id="0" w:name="_GoBack"/>
            <w:bookmarkEnd w:id="0"/>
          </w:p>
        </w:tc>
      </w:tr>
      <w:tr w:rsidR="00A02664" w:rsidRPr="00A02664" w:rsidTr="00B70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B70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k usnesením č. UZ/12/21/2022, č. UZ/12/23/2022, č. UZ/12/25/2022 a č. UZ/12/30/2022 – Majetkoprávní záležitosti:</w:t>
            </w:r>
          </w:p>
          <w:p w:rsidR="00B70572" w:rsidRPr="00A02664" w:rsidRDefault="00B70572" w:rsidP="00B70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 xml:space="preserve">zajistit zpracování návrhů smluv o budoucích smlouvách, dodatků a dohod dle usnesení Zastupitelstva Olomouckého kraje č. UZ/12/21/2022 body 1.3.–1.5.,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č. UZ/12/23/2022 body 2.2.–2.3., č. UZ</w:t>
            </w:r>
            <w:r w:rsidR="008661CA" w:rsidRPr="00A02664">
              <w:rPr>
                <w:rFonts w:cs="Arial"/>
                <w:szCs w:val="24"/>
              </w:rPr>
              <w:t>/12/25/2022 body 2.9.–2.10., č. </w:t>
            </w:r>
            <w:r w:rsidRPr="00A02664">
              <w:rPr>
                <w:rFonts w:cs="Arial"/>
                <w:szCs w:val="24"/>
              </w:rPr>
              <w:t>UZ/12/30/2022 body 1.8.–1.9.</w:t>
            </w:r>
          </w:p>
        </w:tc>
      </w:tr>
      <w:tr w:rsidR="00A02664" w:rsidRPr="00A02664" w:rsidTr="00B705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8661CA">
            <w:pPr>
              <w:jc w:val="both"/>
            </w:pPr>
            <w:r w:rsidRPr="00A02664">
              <w:t>Odpovídá: Ing. Lubomír Baláš, ředitel</w:t>
            </w:r>
          </w:p>
          <w:p w:rsidR="00B70572" w:rsidRPr="00A02664" w:rsidRDefault="00B70572" w:rsidP="008661CA">
            <w:pPr>
              <w:jc w:val="both"/>
            </w:pPr>
            <w:r w:rsidRPr="00A02664">
              <w:t>Realizuje: Mgr. Hana Kamasová, vedoucí odboru majetkového, právního a správních činností</w:t>
            </w:r>
          </w:p>
          <w:p w:rsidR="00B70572" w:rsidRPr="00A02664" w:rsidRDefault="00B70572" w:rsidP="008661CA">
            <w:pPr>
              <w:jc w:val="both"/>
            </w:pPr>
            <w:r w:rsidRPr="00A02664">
              <w:t>Termín: 15. 5. 2023</w:t>
            </w:r>
          </w:p>
        </w:tc>
      </w:tr>
      <w:tr w:rsidR="00A02664" w:rsidRPr="00A02664" w:rsidTr="00B70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B70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02664">
              <w:rPr>
                <w:rFonts w:cs="Arial"/>
                <w:szCs w:val="24"/>
              </w:rPr>
              <w:t xml:space="preserve"> smlouvy, dodatky a dohody dle usnesení Zastupitelstva Olomouckého kraje č. UZ/12/21/2022 body 1.1., 1.2. a 1.6., </w:t>
            </w:r>
            <w:r w:rsidR="008661CA" w:rsidRPr="00A02664">
              <w:rPr>
                <w:rFonts w:cs="Arial"/>
                <w:szCs w:val="24"/>
              </w:rPr>
              <w:t>č. </w:t>
            </w:r>
            <w:r w:rsidRPr="00A02664">
              <w:rPr>
                <w:rFonts w:cs="Arial"/>
                <w:szCs w:val="24"/>
              </w:rPr>
              <w:t>UZ/12/22/2022 body 1.1. a 1.2., č. UZ/12/23</w:t>
            </w:r>
            <w:r w:rsidR="008661CA" w:rsidRPr="00A02664">
              <w:rPr>
                <w:rFonts w:cs="Arial"/>
                <w:szCs w:val="24"/>
              </w:rPr>
              <w:t>/2022 body 2.1., 2.4.–2.10., č. </w:t>
            </w:r>
            <w:r w:rsidRPr="00A02664">
              <w:rPr>
                <w:rFonts w:cs="Arial"/>
                <w:szCs w:val="24"/>
              </w:rPr>
              <w:t xml:space="preserve">UZ/12/24/2022 body 1.1.–1.3., 2.1.–2.5., 3.1.–3.17., č. UZ/12/25/2022 body 2.1.–2.8., 2.11.–2.15., 2.17.–2.21., č. UZ/12/26/2022 bod 1, č. UZ/12/27/2022 body 1.1.–1.5.,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 xml:space="preserve">č. UZ/12/28/2022 body 2.1. a 2.2., č. UZ/12/29/2022 body </w:t>
            </w:r>
            <w:r w:rsidR="008661CA" w:rsidRPr="00A02664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1.1.–1.12., č. UZ/12/30/2022 body 1.1.–1.7.</w:t>
            </w:r>
          </w:p>
        </w:tc>
      </w:tr>
      <w:tr w:rsidR="00A02664" w:rsidRPr="00A02664" w:rsidTr="00B705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B70572">
            <w:r w:rsidRPr="00A02664">
              <w:t>Odpovídá: Ing. Josef Suchánek, hejtman Olomouckého kraje</w:t>
            </w:r>
          </w:p>
        </w:tc>
      </w:tr>
      <w:tr w:rsidR="00A02664" w:rsidRPr="00A02664" w:rsidTr="00B705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B705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02664">
              <w:rPr>
                <w:rFonts w:cs="Arial"/>
                <w:szCs w:val="24"/>
              </w:rPr>
              <w:t xml:space="preserve"> smlouvy o budoucích smlouvách, dodatky a dohody dle usnesení Zastupitelstva Olomouckého kraje č. UZ/12/21/2022 body </w:t>
            </w:r>
            <w:r w:rsidR="008661CA" w:rsidRPr="00A02664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 xml:space="preserve">1.3.–1.5., č. UZ/12/23/2022 body 2.2.–2.3., č. UZ/12/25/2022 body 2.9.–2.10.,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č. UZ/12/30/2022 body 1.8.–1.9.</w:t>
            </w:r>
          </w:p>
        </w:tc>
      </w:tr>
      <w:tr w:rsidR="00A02664" w:rsidRPr="00A02664" w:rsidTr="00B705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72" w:rsidRPr="00A02664" w:rsidRDefault="00B70572" w:rsidP="008661CA">
            <w:pPr>
              <w:jc w:val="both"/>
            </w:pPr>
            <w:r w:rsidRPr="00A02664">
              <w:t>Odpovídá: Mgr. Hana Kamasová, vedoucí</w:t>
            </w:r>
            <w:r w:rsidR="008661CA" w:rsidRPr="00A02664">
              <w:t xml:space="preserve"> odboru majetkového, právního a </w:t>
            </w:r>
            <w:r w:rsidRPr="00A02664">
              <w:t>správních činností</w:t>
            </w:r>
          </w:p>
        </w:tc>
      </w:tr>
      <w:tr w:rsidR="00A02664" w:rsidRPr="00A02664" w:rsidTr="00B705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B705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B7057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B705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B7057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1.3.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995716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995716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995716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Zápisy z jednání komisí Rady Olomouckého kraje</w:t>
            </w:r>
          </w:p>
        </w:tc>
      </w:tr>
      <w:tr w:rsidR="00A02664" w:rsidRPr="00A02664" w:rsidTr="00995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995716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995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99571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a) zápis z 8. jednání Komise pro vnější vztahy Rady Olomouckého kraje konaného dne 10. 11. 2022</w:t>
            </w:r>
          </w:p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b) zápis z 10. jednání Komise pro rozvoj strukturálně znevýhodněných oblastí Rady Olomouckého kraje konaného dne 23. 11. 2022</w:t>
            </w:r>
          </w:p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c) zápis z 17. jednání Komise pro dopravu Rady Olomouckého kraje konaného dne 28. 11. 2022</w:t>
            </w:r>
          </w:p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d) zápis z 15. jednání Komise pro informatiku a SmartRegion Rady Olomouckého kraje konaného dne 29. 11. 2022</w:t>
            </w:r>
          </w:p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e) zápis z 16. jednání Komise pro kulturu a památkovou péči Rady Olomouckého kraje konaného dne 1. 12. 2022</w:t>
            </w:r>
          </w:p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f) zápis z 11. jednání Komise pro rozvoj venkova a zemědělství Rady Olomouckého kraje konaného dne 7. 12. 2022</w:t>
            </w:r>
          </w:p>
          <w:p w:rsidR="00995716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g) zápis z 9. jednání Komise pro legislativu Rady Olomouckého kraje konaného dne 14. 12. 2022</w:t>
            </w:r>
          </w:p>
          <w:p w:rsidR="00CB296A" w:rsidRPr="00A02664" w:rsidRDefault="00995716" w:rsidP="00995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h) zápis z 9. jednání Komise pro vnější vztahy Rady Olomouckého kraje konaného dne 21. 12. 2022</w:t>
            </w:r>
          </w:p>
        </w:tc>
      </w:tr>
      <w:tr w:rsidR="00A02664" w:rsidRPr="00A02664" w:rsidTr="009957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9957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99571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předsedové komisí rady</w:t>
            </w:r>
          </w:p>
        </w:tc>
      </w:tr>
      <w:tr w:rsidR="00CB296A" w:rsidRPr="00A02664" w:rsidTr="009957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99571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1.4.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E821B8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E821B8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E821B8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Zápisy ze zasedání výborů Zastupitelstva Olomouckého kraje</w:t>
            </w:r>
          </w:p>
        </w:tc>
      </w:tr>
      <w:tr w:rsidR="00A02664" w:rsidRPr="00A02664" w:rsidTr="00E821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E821B8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E82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E821B8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1B8" w:rsidRPr="00A02664" w:rsidRDefault="00E821B8" w:rsidP="00E82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zápisy ze zasedání výborů Zastupitelstva Olomouckého kraje, předkládané předsedy výborů:</w:t>
            </w:r>
          </w:p>
          <w:p w:rsidR="00E821B8" w:rsidRPr="00A02664" w:rsidRDefault="00E821B8" w:rsidP="00E82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a) zápis z 11. zasedání Finančního výboru Zastupitelstva Olomouckého kraje konaného dne 30. 11. 2022</w:t>
            </w:r>
          </w:p>
          <w:p w:rsidR="00E821B8" w:rsidRPr="00A02664" w:rsidRDefault="00E821B8" w:rsidP="00E82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b) zápis z 8. zasedání Výboru pro zdravotnictví Zastupitelstva Olomouckého kraje konaného dne 30. 11. 2022</w:t>
            </w:r>
          </w:p>
          <w:p w:rsidR="00E821B8" w:rsidRPr="00A02664" w:rsidRDefault="00E821B8" w:rsidP="00E82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c) zápis z 11. zasedání Kontrolního výboru Zastupitelstva Olomouckého kraje konaného dne 7. 12. 2022</w:t>
            </w:r>
          </w:p>
          <w:p w:rsidR="00CB296A" w:rsidRPr="00A02664" w:rsidRDefault="00E821B8" w:rsidP="00E82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d) zápis z 10. zasedání Výboru pro rozvoj cestovního ruchu Zastupitelstva Olomouckého kraje konaného dne 16. 12. 2022</w:t>
            </w:r>
          </w:p>
        </w:tc>
      </w:tr>
      <w:tr w:rsidR="00A02664" w:rsidRPr="00A02664" w:rsidTr="00E82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1B8" w:rsidRPr="00A02664" w:rsidRDefault="00E821B8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1B8" w:rsidRPr="00A02664" w:rsidRDefault="00E821B8" w:rsidP="00E82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administrativně zajistit předložení zápisů dle bodu 1 usnesení na zasedání Zastupitelstva Olomouckého kraje</w:t>
            </w:r>
          </w:p>
        </w:tc>
      </w:tr>
      <w:tr w:rsidR="00A02664" w:rsidRPr="00A02664" w:rsidTr="00E821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1B8" w:rsidRPr="00A02664" w:rsidRDefault="00E821B8" w:rsidP="00E821B8">
            <w:r w:rsidRPr="00A02664">
              <w:t>Odpovídá: Ing. Lubomír Baláš, ředitel</w:t>
            </w:r>
          </w:p>
          <w:p w:rsidR="00E821B8" w:rsidRPr="00A02664" w:rsidRDefault="00E821B8" w:rsidP="00E821B8">
            <w:r w:rsidRPr="00A02664">
              <w:t>Realizuje: Ing. Luděk Niče, vedoucí odboru kancelář hejtmana</w:t>
            </w:r>
          </w:p>
          <w:p w:rsidR="00E821B8" w:rsidRPr="00A02664" w:rsidRDefault="00E821B8" w:rsidP="00E821B8">
            <w:r w:rsidRPr="00A02664">
              <w:t>Termín: ZOK 20. 2. 2023</w:t>
            </w:r>
          </w:p>
        </w:tc>
      </w:tr>
      <w:tr w:rsidR="00A02664" w:rsidRPr="00A02664" w:rsidTr="00E821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1B8" w:rsidRPr="00A02664" w:rsidRDefault="00E821B8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1B8" w:rsidRPr="00A02664" w:rsidRDefault="00E821B8" w:rsidP="00E821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02664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A02664" w:rsidRPr="00A02664" w:rsidTr="00E821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E821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E821B8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předsedové výborů zastupitelstva</w:t>
            </w:r>
          </w:p>
        </w:tc>
      </w:tr>
      <w:tr w:rsidR="00CB296A" w:rsidRPr="00A02664" w:rsidTr="00E821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E821B8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1.5.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A1773E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A1773E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A1773E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Personální záležitosti Komise pro rozvoj strukturálně znevýhodněných oblastí Rady Olomouckého kraje</w:t>
            </w:r>
          </w:p>
        </w:tc>
      </w:tr>
      <w:tr w:rsidR="00A02664" w:rsidRPr="00A02664" w:rsidTr="00A17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A1773E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A17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A177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A1773E" w:rsidP="00A177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informaci o odstoupení </w:t>
            </w:r>
            <w:r w:rsidR="000423B1" w:rsidRPr="00A02664">
              <w:rPr>
                <w:rFonts w:cs="Arial"/>
                <w:szCs w:val="24"/>
              </w:rPr>
              <w:t xml:space="preserve">pana </w:t>
            </w:r>
            <w:r w:rsidRPr="00A02664">
              <w:rPr>
                <w:rFonts w:cs="Arial"/>
                <w:szCs w:val="24"/>
              </w:rPr>
              <w:t>Karla Banka z funkce člena Komise pro rozvoj strukturálně znevýhodněných oblastí Rady Olomouckého kraje ke dni 31. 12. 2022</w:t>
            </w:r>
          </w:p>
        </w:tc>
      </w:tr>
      <w:tr w:rsidR="00A02664" w:rsidRPr="00A02664" w:rsidTr="00A17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73E" w:rsidRPr="00A02664" w:rsidRDefault="00A177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73E" w:rsidRPr="00A02664" w:rsidRDefault="00A1773E" w:rsidP="00A177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jmenuje</w:t>
            </w:r>
            <w:r w:rsidRPr="00A02664">
              <w:rPr>
                <w:rFonts w:cs="Arial"/>
                <w:szCs w:val="24"/>
              </w:rPr>
              <w:t xml:space="preserve"> pana Jaroslava Hudlíka, DiS., členem Komise pro rozvoj strukturálně znevýhodněných oblastí Rady Olomouckého kraje s účinností od 16. 1. 2023</w:t>
            </w:r>
          </w:p>
        </w:tc>
      </w:tr>
      <w:tr w:rsidR="00A02664" w:rsidRPr="00A02664" w:rsidTr="00A17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73E" w:rsidRPr="00A02664" w:rsidRDefault="00A177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73E" w:rsidRPr="00A02664" w:rsidRDefault="00A1773E" w:rsidP="00A177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vyhotovit novému členu komise Rady Olomouckého kraje jmenovací dekret</w:t>
            </w:r>
          </w:p>
        </w:tc>
      </w:tr>
      <w:tr w:rsidR="00A02664" w:rsidRPr="00A02664" w:rsidTr="00A17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73E" w:rsidRPr="00A02664" w:rsidRDefault="00A1773E" w:rsidP="00A1773E">
            <w:r w:rsidRPr="00A02664">
              <w:t>Odpovídá: Ing. Josef Suchánek, hejtman Olomouckého kraje</w:t>
            </w:r>
          </w:p>
          <w:p w:rsidR="00A1773E" w:rsidRPr="00A02664" w:rsidRDefault="00A1773E" w:rsidP="00A1773E">
            <w:r w:rsidRPr="00A02664">
              <w:t>Realizuje: Ing. Luděk Niče, vedoucí odboru kancelář hejtmana</w:t>
            </w:r>
          </w:p>
          <w:p w:rsidR="00A1773E" w:rsidRPr="00A02664" w:rsidRDefault="00A1773E" w:rsidP="00A1773E">
            <w:r w:rsidRPr="00A02664">
              <w:t>Termín: 30. 1. 2023</w:t>
            </w:r>
          </w:p>
        </w:tc>
      </w:tr>
      <w:tr w:rsidR="00A02664" w:rsidRPr="00A02664" w:rsidTr="00A177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A177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A177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A177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A177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1.6.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3C5459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3C5459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lastRenderedPageBreak/>
              <w:t>UR/72/7/2023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3C5459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 xml:space="preserve">Výdaje spojené se zajištěním </w:t>
            </w:r>
            <w:r w:rsidR="008661CA" w:rsidRPr="00A02664">
              <w:rPr>
                <w:b/>
                <w:bCs w:val="0"/>
              </w:rPr>
              <w:t>Zázemí pro vyřizování žádostí o </w:t>
            </w:r>
            <w:r w:rsidRPr="00A02664">
              <w:rPr>
                <w:b/>
                <w:bCs w:val="0"/>
              </w:rPr>
              <w:t xml:space="preserve">udělení dočasné ochrany a pro přidělování a koordinaci poskytování ubytování za období od 1. září 2022 do 31. prosince 2022 – podání žádosti       </w:t>
            </w:r>
          </w:p>
        </w:tc>
      </w:tr>
      <w:tr w:rsidR="00A02664" w:rsidRPr="00A02664" w:rsidTr="003C5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3C5459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3C54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3C5459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3C5459" w:rsidP="003C5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podání žádosti Olomouckého kraje do výzvy MV-GŘ HZS ČR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o poskytnutí neinvestiční dotace na výdaje spojené se zajištěním Zázemí pro vyřizování žádostí o udělení dočasné ochrany a pro přidělování a koordinaci poskytování ubytování v období 1. září 2022 do 31. prosince 2022</w:t>
            </w:r>
          </w:p>
        </w:tc>
      </w:tr>
      <w:tr w:rsidR="00A02664" w:rsidRPr="00A02664" w:rsidTr="003C54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459" w:rsidRPr="00A02664" w:rsidRDefault="003C5459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459" w:rsidRPr="00A02664" w:rsidRDefault="003C5459" w:rsidP="003C5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v termínu do 31. 1. 2023 zajistit podání žádosti Olomouckého kraje do výzvy MV-GŘ HZS dle bodu 1 usnesení</w:t>
            </w:r>
          </w:p>
        </w:tc>
      </w:tr>
      <w:tr w:rsidR="00A02664" w:rsidRPr="00A02664" w:rsidTr="003C5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459" w:rsidRPr="00A02664" w:rsidRDefault="003C5459" w:rsidP="003C5459">
            <w:r w:rsidRPr="00A02664">
              <w:t>Odpovídá: Ing. Lubomír Baláš, ředitel</w:t>
            </w:r>
          </w:p>
          <w:p w:rsidR="003C5459" w:rsidRPr="00A02664" w:rsidRDefault="003C5459" w:rsidP="003C5459">
            <w:r w:rsidRPr="00A02664">
              <w:t>Realizuje: Ing. Luděk Niče, vedoucí odboru kancelář hejtmana</w:t>
            </w:r>
          </w:p>
          <w:p w:rsidR="003C5459" w:rsidRPr="00A02664" w:rsidRDefault="003C5459" w:rsidP="003C5459">
            <w:r w:rsidRPr="00A02664">
              <w:t>Termín: 13. 2. 2023</w:t>
            </w:r>
          </w:p>
        </w:tc>
      </w:tr>
      <w:tr w:rsidR="00A02664" w:rsidRPr="00A02664" w:rsidTr="003C54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3C54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3C5459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3C54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3C5459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1.7.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8D56D4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8D56D4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8D56D4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Ediční plán informačních materiálů Olomouckého kraje pro rok 2023</w:t>
            </w:r>
          </w:p>
        </w:tc>
      </w:tr>
      <w:tr w:rsidR="00A02664" w:rsidRPr="00A02664" w:rsidTr="008D56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8D56D4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8D56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8D56D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8D56D4" w:rsidP="008D56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ediční plán informačních materiálů Olomouckého kraje pro rok 2023, dle přílohy č. 1 tohoto usnesení</w:t>
            </w:r>
          </w:p>
        </w:tc>
      </w:tr>
      <w:tr w:rsidR="00A02664" w:rsidRPr="00A02664" w:rsidTr="008D56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D4" w:rsidRPr="00A02664" w:rsidRDefault="008D56D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D4" w:rsidRPr="00A02664" w:rsidRDefault="008D56D4" w:rsidP="008D56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řídit se edičním plánem při zadávání jednotlivých zakázek v rámci propagace kraje ve spolupráci s garanty materiálů</w:t>
            </w:r>
          </w:p>
        </w:tc>
      </w:tr>
      <w:tr w:rsidR="00A02664" w:rsidRPr="00A02664" w:rsidTr="008D56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D4" w:rsidRPr="00A02664" w:rsidRDefault="008D56D4" w:rsidP="008661CA">
            <w:pPr>
              <w:jc w:val="both"/>
            </w:pPr>
            <w:r w:rsidRPr="00A02664">
              <w:t>Odpovídá: Ing. Lubomír Baláš, ředitel</w:t>
            </w:r>
          </w:p>
          <w:p w:rsidR="008D56D4" w:rsidRPr="00A02664" w:rsidRDefault="008D56D4" w:rsidP="008661CA">
            <w:pPr>
              <w:jc w:val="both"/>
            </w:pPr>
            <w:r w:rsidRPr="00A02664">
              <w:t xml:space="preserve">Realizuje: Ing. Luděk Niče, vedoucí odboru kancelář hejtmana, </w:t>
            </w:r>
            <w:r w:rsidR="00A66343" w:rsidRPr="00A02664">
              <w:t xml:space="preserve">Ing. Petr Flora, vedoucí odboru sportu, kultury a památkové péče, Mgr. Bc. Zbyněk Vočka, vedoucí odboru sociálních věcí, Mgr. Miroslav Gajdůšek MBA, vedoucí </w:t>
            </w:r>
            <w:r w:rsidR="000423B1" w:rsidRPr="00A02664">
              <w:t>odboru školství a mládeže, Ing. </w:t>
            </w:r>
            <w:r w:rsidR="00A66343" w:rsidRPr="00A02664">
              <w:t>Radek Dosoudil, vedoucí odboru strategického rozvoje kraje</w:t>
            </w:r>
          </w:p>
          <w:p w:rsidR="008D56D4" w:rsidRPr="00A02664" w:rsidRDefault="008D56D4" w:rsidP="008661CA">
            <w:pPr>
              <w:jc w:val="both"/>
            </w:pPr>
            <w:r w:rsidRPr="00A02664">
              <w:t>Termín: průběžně</w:t>
            </w:r>
          </w:p>
        </w:tc>
      </w:tr>
      <w:tr w:rsidR="00A02664" w:rsidRPr="00A02664" w:rsidTr="008D56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D4" w:rsidRPr="00A02664" w:rsidRDefault="008D56D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D4" w:rsidRPr="00A02664" w:rsidRDefault="008D56D4" w:rsidP="008D56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zveřejnit elektronickou podobu schváleného edičního plánu pro rok 2023 na webových stránkách Olomouckého kraje</w:t>
            </w:r>
          </w:p>
        </w:tc>
      </w:tr>
      <w:tr w:rsidR="00A02664" w:rsidRPr="00A02664" w:rsidTr="008D56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D4" w:rsidRPr="00A02664" w:rsidRDefault="008D56D4" w:rsidP="008D56D4">
            <w:r w:rsidRPr="00A02664">
              <w:t>Odpovídá: Ing. Lubomír Baláš, ředitel</w:t>
            </w:r>
          </w:p>
          <w:p w:rsidR="008D56D4" w:rsidRPr="00A02664" w:rsidRDefault="008D56D4" w:rsidP="008D56D4">
            <w:r w:rsidRPr="00A02664">
              <w:t>Realizuje: Ing. Luděk Niče, vedoucí odboru kancelář hejtmana</w:t>
            </w:r>
          </w:p>
          <w:p w:rsidR="008D56D4" w:rsidRPr="00A02664" w:rsidRDefault="008D56D4" w:rsidP="008D56D4">
            <w:r w:rsidRPr="00A02664">
              <w:t>Termín: 30. 1. 2023</w:t>
            </w:r>
          </w:p>
        </w:tc>
      </w:tr>
      <w:tr w:rsidR="00A02664" w:rsidRPr="00A02664" w:rsidTr="008D56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8D56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8D56D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8D56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8D56D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1.8.</w:t>
            </w:r>
          </w:p>
        </w:tc>
      </w:tr>
    </w:tbl>
    <w:p w:rsidR="00CB296A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A0056D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A0056D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lastRenderedPageBreak/>
              <w:t>UR/72/9/2023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A0056D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Přehled plánovaných akcí Olomouckého kraje pro rok 2023</w:t>
            </w:r>
          </w:p>
        </w:tc>
      </w:tr>
      <w:tr w:rsidR="00A02664" w:rsidRPr="00A02664" w:rsidTr="00A005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A0056D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A005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A0056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A0056D" w:rsidP="00A005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přehled plánovaných akcí Olomouckého kraje pro rok 2023 v</w:t>
            </w:r>
            <w:r w:rsidR="008661CA" w:rsidRPr="00A02664">
              <w:rPr>
                <w:rFonts w:cs="Arial"/>
                <w:szCs w:val="24"/>
              </w:rPr>
              <w:t> </w:t>
            </w:r>
            <w:r w:rsidRPr="00A02664">
              <w:rPr>
                <w:rFonts w:cs="Arial"/>
                <w:szCs w:val="24"/>
              </w:rPr>
              <w:t>rozsahu dle přílohy č. 1 tohoto usnesení</w:t>
            </w:r>
          </w:p>
        </w:tc>
      </w:tr>
      <w:tr w:rsidR="00A02664" w:rsidRPr="00A02664" w:rsidTr="00A005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A005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A0056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A005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A0056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1.9.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66133E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66133E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66133E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Přehled udělených souhlasů k užití znaku a loga Olomouckého kraje – II. pololetí 2022</w:t>
            </w:r>
          </w:p>
        </w:tc>
      </w:tr>
      <w:tr w:rsidR="00A02664" w:rsidRPr="00A02664" w:rsidTr="006613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66133E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6613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6613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66133E" w:rsidP="006613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přehled udělených souhlasů k užití znaku a loga Olomouckého kraje za II. pololetí 2022</w:t>
            </w:r>
          </w:p>
        </w:tc>
      </w:tr>
      <w:tr w:rsidR="00A02664" w:rsidRPr="00A02664" w:rsidTr="006613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6613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6613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6613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66133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1.10.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930C1C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930C1C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930C1C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 xml:space="preserve">Schválení členských příspěvků pro sdružení cestovního ruchu na rok 2023 </w:t>
            </w:r>
          </w:p>
        </w:tc>
      </w:tr>
      <w:tr w:rsidR="00A02664" w:rsidRPr="00A02664" w:rsidTr="00930C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930C1C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930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930C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C1C" w:rsidRPr="00A02664" w:rsidRDefault="00930C1C" w:rsidP="00930C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poskytnutí členských příspěvků:</w:t>
            </w:r>
          </w:p>
          <w:p w:rsidR="00930C1C" w:rsidRPr="00A02664" w:rsidRDefault="00930C1C" w:rsidP="00930C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- ve výši 2 750 000 Kč pro Jeseníky –</w:t>
            </w:r>
            <w:r w:rsidR="008661CA" w:rsidRPr="00A02664">
              <w:rPr>
                <w:rFonts w:cs="Arial"/>
                <w:szCs w:val="24"/>
              </w:rPr>
              <w:t xml:space="preserve"> Sdružení cestovního ruchu, z.s.,</w:t>
            </w:r>
            <w:r w:rsidRPr="00A02664">
              <w:rPr>
                <w:rFonts w:cs="Arial"/>
                <w:szCs w:val="24"/>
              </w:rPr>
              <w:t xml:space="preserve"> se sídlem Palackého 1341/2, 790 01 Jeseník, IČO: 68923244  </w:t>
            </w:r>
          </w:p>
          <w:p w:rsidR="00CB296A" w:rsidRPr="00A02664" w:rsidRDefault="00930C1C" w:rsidP="00930C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- ve výši 2 250 000 Kč pro Střední Morava – Sdružení cestovního ruchu, se sídlem Na Šibeníku 185/46, 779 00 Olomouc,  IČO: 75087057</w:t>
            </w:r>
          </w:p>
        </w:tc>
      </w:tr>
      <w:tr w:rsidR="00A02664" w:rsidRPr="00A02664" w:rsidTr="00930C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930C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930C1C" w:rsidP="008661CA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CB296A" w:rsidRPr="00A02664" w:rsidTr="00930C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930C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C87B2E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C87B2E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C87B2E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 xml:space="preserve">Přehled zahraničních aktivit v roce 2022 a návrh na rok 2023 </w:t>
            </w:r>
          </w:p>
        </w:tc>
      </w:tr>
      <w:tr w:rsidR="00A02664" w:rsidRPr="00A02664" w:rsidTr="00C87B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C87B2E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C87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C87B2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C87B2E" w:rsidP="00C87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rozsah zahraničních aktivit Olomouckého kraje v rámci jednotlivých partnerských regionů a dalších subjektů dle doporučení obsaženého v</w:t>
            </w:r>
            <w:r w:rsidR="00816F8B" w:rsidRPr="00A02664">
              <w:rPr>
                <w:rFonts w:cs="Arial"/>
                <w:szCs w:val="24"/>
              </w:rPr>
              <w:t xml:space="preserve"> upravené </w:t>
            </w:r>
            <w:r w:rsidRPr="00A02664">
              <w:rPr>
                <w:rFonts w:cs="Arial"/>
                <w:szCs w:val="24"/>
              </w:rPr>
              <w:t>příloze č. 1 tohoto usnesení</w:t>
            </w:r>
          </w:p>
        </w:tc>
      </w:tr>
      <w:tr w:rsidR="00A02664" w:rsidRPr="00A02664" w:rsidTr="00C87B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C87B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87B2E" w:rsidP="008661CA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CB296A" w:rsidRPr="00A02664" w:rsidTr="00C87B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C87B2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2.2.</w:t>
            </w:r>
          </w:p>
        </w:tc>
      </w:tr>
    </w:tbl>
    <w:p w:rsidR="00CB296A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E47F76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E47F76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lastRenderedPageBreak/>
              <w:t>UR/72/13/2023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E47F76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Rozpočet Olomouckého kraje 2023 – rozpočtové změny</w:t>
            </w:r>
          </w:p>
        </w:tc>
      </w:tr>
      <w:tr w:rsidR="00A02664" w:rsidRPr="00A02664" w:rsidTr="00E47F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E47F76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E47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E47F7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A02664" w:rsidRPr="00A02664" w:rsidTr="00E47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76" w:rsidRPr="00A02664" w:rsidRDefault="00E47F7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76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souhlasí</w:t>
            </w:r>
            <w:r w:rsidRPr="00A02664">
              <w:rPr>
                <w:rFonts w:cs="Arial"/>
                <w:szCs w:val="24"/>
              </w:rPr>
              <w:t xml:space="preserve"> s rozpočtovou změnou v příloze č. 2 usnesení</w:t>
            </w:r>
          </w:p>
        </w:tc>
      </w:tr>
      <w:tr w:rsidR="00A02664" w:rsidRPr="00A02664" w:rsidTr="00E47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76" w:rsidRPr="00A02664" w:rsidRDefault="00E47F7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76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</w:t>
            </w:r>
          </w:p>
          <w:p w:rsidR="00E47F76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E47F76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b) předložit rozpočtovou změnu dle bodu 2 usnesení na zasedání Zastupitelstva Olomouckého kraje ke schválení</w:t>
            </w:r>
          </w:p>
        </w:tc>
      </w:tr>
      <w:tr w:rsidR="00A02664" w:rsidRPr="00A02664" w:rsidTr="00E47F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76" w:rsidRPr="00A02664" w:rsidRDefault="00E47F76" w:rsidP="00E47F76">
            <w:r w:rsidRPr="00A02664">
              <w:t>Odpovídá: Ing. Josef Suchánek, hejtman Olomouckého kraje</w:t>
            </w:r>
          </w:p>
          <w:p w:rsidR="00E47F76" w:rsidRPr="00A02664" w:rsidRDefault="00E47F76" w:rsidP="00E47F76">
            <w:r w:rsidRPr="00A02664">
              <w:t>Realizuje: Mgr. Olga Fidrová, MBA, vedoucí odboru ekonomického</w:t>
            </w:r>
          </w:p>
          <w:p w:rsidR="00E47F76" w:rsidRPr="00A02664" w:rsidRDefault="00E47F76" w:rsidP="00E47F76">
            <w:r w:rsidRPr="00A02664">
              <w:t>Termín: ZOK 20. 2. 2023</w:t>
            </w:r>
          </w:p>
        </w:tc>
      </w:tr>
      <w:tr w:rsidR="00A02664" w:rsidRPr="00A02664" w:rsidTr="00E47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76" w:rsidRPr="00A02664" w:rsidRDefault="00E47F7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76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02664">
              <w:rPr>
                <w:rFonts w:cs="Arial"/>
                <w:szCs w:val="24"/>
              </w:rPr>
              <w:t xml:space="preserve"> </w:t>
            </w:r>
          </w:p>
          <w:p w:rsidR="00E47F76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a) vzít na vědomí rozpočtové změny dle bodu 1 usnesení</w:t>
            </w:r>
          </w:p>
          <w:p w:rsidR="00E47F76" w:rsidRPr="00A02664" w:rsidRDefault="00E47F76" w:rsidP="00E47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b) schválit rozpočtovou změnu dle bodu 2 usnesení</w:t>
            </w:r>
          </w:p>
        </w:tc>
      </w:tr>
      <w:tr w:rsidR="00A02664" w:rsidRPr="00A02664" w:rsidTr="00E47F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E47F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E47F7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E47F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E47F76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65660C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65660C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65660C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R</w:t>
            </w:r>
            <w:r w:rsidR="008661CA" w:rsidRPr="00A02664">
              <w:rPr>
                <w:b/>
                <w:bCs w:val="0"/>
              </w:rPr>
              <w:t>ozpočet Olomouckého kraje 2022 –</w:t>
            </w:r>
            <w:r w:rsidRPr="00A02664">
              <w:rPr>
                <w:b/>
                <w:bCs w:val="0"/>
              </w:rPr>
              <w:t xml:space="preserve"> účelové dotace ze státního rozpočtu obcím Olomouckého kraje</w:t>
            </w:r>
          </w:p>
        </w:tc>
      </w:tr>
      <w:tr w:rsidR="00A02664" w:rsidRPr="00A02664" w:rsidTr="00656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65660C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656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65660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65660C" w:rsidP="00656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poskytnutí dotací ze státního rozpočtu obcím Olomouckého kraje</w:t>
            </w:r>
          </w:p>
        </w:tc>
      </w:tr>
      <w:tr w:rsidR="00A02664" w:rsidRPr="00A02664" w:rsidTr="006566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6566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65660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6566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65660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3.3.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907920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907920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907920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R</w:t>
            </w:r>
            <w:r w:rsidR="008661CA" w:rsidRPr="00A02664">
              <w:rPr>
                <w:b/>
                <w:bCs w:val="0"/>
              </w:rPr>
              <w:t>ozpočet Olomouckého kraje 2023 –</w:t>
            </w:r>
            <w:r w:rsidRPr="00A02664">
              <w:rPr>
                <w:b/>
                <w:bCs w:val="0"/>
              </w:rPr>
              <w:t xml:space="preserve"> příspěvek na výkon státní správy obcím Olomouckého kraje</w:t>
            </w:r>
          </w:p>
        </w:tc>
      </w:tr>
      <w:tr w:rsidR="00A02664" w:rsidRPr="00A02664" w:rsidTr="009079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907920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9079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907920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907920" w:rsidP="009079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rozpis příspěvku na výkon státní správy obcím Olomouckého kraje</w:t>
            </w:r>
          </w:p>
        </w:tc>
      </w:tr>
      <w:tr w:rsidR="00A02664" w:rsidRPr="00A02664" w:rsidTr="009079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9079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907920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B296A" w:rsidRPr="00A02664" w:rsidTr="009079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907920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3.4.</w:t>
            </w:r>
          </w:p>
        </w:tc>
      </w:tr>
    </w:tbl>
    <w:p w:rsidR="00CB296A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9839C2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9839C2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lastRenderedPageBreak/>
              <w:t>UR/72/16/2023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9839C2" w:rsidP="00774251">
            <w:pPr>
              <w:pStyle w:val="Radanzevusnesen"/>
              <w:ind w:left="0" w:firstLine="0"/>
              <w:rPr>
                <w:rFonts w:cs="Arial"/>
                <w:b/>
                <w:szCs w:val="24"/>
              </w:rPr>
            </w:pPr>
            <w:r w:rsidRPr="00A02664">
              <w:rPr>
                <w:b/>
              </w:rPr>
              <w:t xml:space="preserve">Udělení </w:t>
            </w:r>
            <w:r w:rsidRPr="00A02664">
              <w:rPr>
                <w:b/>
                <w:bCs w:val="0"/>
              </w:rPr>
              <w:t>souhlasu</w:t>
            </w:r>
            <w:r w:rsidRPr="00A02664">
              <w:rPr>
                <w:b/>
              </w:rPr>
              <w:t xml:space="preserve"> s uzavřením </w:t>
            </w:r>
            <w:r w:rsidR="00816F8B" w:rsidRPr="00A02664">
              <w:rPr>
                <w:rFonts w:cs="Arial"/>
                <w:b/>
                <w:szCs w:val="24"/>
              </w:rPr>
              <w:t>Dodatku č. 5 ke smlouvě o </w:t>
            </w:r>
            <w:r w:rsidR="00D87519" w:rsidRPr="00A02664">
              <w:rPr>
                <w:rFonts w:cs="Arial"/>
                <w:b/>
                <w:szCs w:val="24"/>
              </w:rPr>
              <w:t>revolvingovém úvěru Správy silnic Olomouckého kraje, p. o., s Komerční bankou</w:t>
            </w:r>
          </w:p>
        </w:tc>
      </w:tr>
      <w:tr w:rsidR="00A02664" w:rsidRPr="00A02664" w:rsidTr="009839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9839C2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9839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9839C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9839C2" w:rsidP="009839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souhlasí</w:t>
            </w:r>
            <w:r w:rsidRPr="00A02664">
              <w:rPr>
                <w:rFonts w:cs="Arial"/>
                <w:szCs w:val="24"/>
              </w:rPr>
              <w:t xml:space="preserve"> s uzavřením Dodatku č. 5 ke smlouvě o revolvingovém úvěru Správy silnic Olomouckého kraje, p. o., IČO</w:t>
            </w:r>
            <w:r w:rsidR="008661CA" w:rsidRPr="00A02664">
              <w:rPr>
                <w:rFonts w:cs="Arial"/>
                <w:szCs w:val="24"/>
              </w:rPr>
              <w:t>:</w:t>
            </w:r>
            <w:r w:rsidRPr="00A02664">
              <w:rPr>
                <w:rFonts w:cs="Arial"/>
                <w:szCs w:val="24"/>
              </w:rPr>
              <w:t xml:space="preserve"> 70960399, se sídlem Lipenská 753/120, 779 00 Olomouc</w:t>
            </w:r>
            <w:r w:rsidR="008661CA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s Komerční bankou, kterým se prodlužuje termín čerpání úvěru z 31. 3. 2023 na 31. 3. 2024, splat</w:t>
            </w:r>
            <w:r w:rsidR="006672FF" w:rsidRPr="00A02664">
              <w:rPr>
                <w:rFonts w:cs="Arial"/>
                <w:szCs w:val="24"/>
              </w:rPr>
              <w:t>nost úvěru z 30. 6. 2024 na 30. </w:t>
            </w:r>
            <w:r w:rsidRPr="00A02664">
              <w:rPr>
                <w:rFonts w:cs="Arial"/>
                <w:szCs w:val="24"/>
              </w:rPr>
              <w:t>6. 2025</w:t>
            </w:r>
          </w:p>
        </w:tc>
      </w:tr>
      <w:tr w:rsidR="00A02664" w:rsidRPr="00A02664" w:rsidTr="009839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9839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9839C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Michal Zácha, náměstek hejtmana</w:t>
            </w:r>
          </w:p>
        </w:tc>
      </w:tr>
      <w:tr w:rsidR="00CB296A" w:rsidRPr="00A02664" w:rsidTr="009839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9839C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B50E81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B50E81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B50E81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Záměry převodů stávajících úseků silnic I. tříd z majetku České republiky do vlastnictví Olomouckého kraje</w:t>
            </w:r>
          </w:p>
        </w:tc>
      </w:tr>
      <w:tr w:rsidR="00A02664" w:rsidRPr="00A02664" w:rsidTr="00B50E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B50E81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B50E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B50E81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B50E81" w:rsidP="00410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souhlasí</w:t>
            </w:r>
            <w:r w:rsidRPr="00A02664">
              <w:rPr>
                <w:rFonts w:cs="Arial"/>
                <w:szCs w:val="24"/>
              </w:rPr>
              <w:t xml:space="preserve"> se záměry převodů stávajících úseků silnic I. tříd z majetku České republiky do vlastnictví Olomouckého kr</w:t>
            </w:r>
            <w:r w:rsidR="0041092C" w:rsidRPr="00A02664">
              <w:rPr>
                <w:rFonts w:cs="Arial"/>
                <w:szCs w:val="24"/>
              </w:rPr>
              <w:t>aje vymezených v přílohách č. 1</w:t>
            </w:r>
            <w:r w:rsidRPr="00A02664">
              <w:rPr>
                <w:rFonts w:cs="Arial"/>
                <w:szCs w:val="24"/>
              </w:rPr>
              <w:t>–3 usnesení, a to za podmín</w:t>
            </w:r>
            <w:r w:rsidR="0041092C" w:rsidRPr="00A02664">
              <w:rPr>
                <w:rFonts w:cs="Arial"/>
                <w:szCs w:val="24"/>
              </w:rPr>
              <w:t>ek uvedených v přílohách č. 1–</w:t>
            </w:r>
            <w:r w:rsidRPr="00A02664">
              <w:rPr>
                <w:rFonts w:cs="Arial"/>
                <w:szCs w:val="24"/>
              </w:rPr>
              <w:t>3 usnesení</w:t>
            </w:r>
          </w:p>
        </w:tc>
      </w:tr>
      <w:tr w:rsidR="00A02664" w:rsidRPr="00A02664" w:rsidTr="00B50E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E81" w:rsidRPr="00A02664" w:rsidRDefault="00B50E81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E81" w:rsidRPr="00A02664" w:rsidRDefault="00B50E81" w:rsidP="00B50E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02664" w:rsidRPr="00A02664" w:rsidTr="00B50E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E81" w:rsidRPr="00A02664" w:rsidRDefault="00B50E81" w:rsidP="00B50E81">
            <w:r w:rsidRPr="00A02664">
              <w:t>Odpovídá: Michal Zácha, náměstek hejtmana</w:t>
            </w:r>
          </w:p>
          <w:p w:rsidR="00B50E81" w:rsidRPr="00A02664" w:rsidRDefault="00B50E81" w:rsidP="00B50E81">
            <w:r w:rsidRPr="00A02664">
              <w:t>Realizuje: Ing. Ladislav Růžička, vedoucí odboru dopravy a silničního hospodářství</w:t>
            </w:r>
          </w:p>
          <w:p w:rsidR="00B50E81" w:rsidRPr="00A02664" w:rsidRDefault="00B50E81" w:rsidP="00B50E81">
            <w:r w:rsidRPr="00A02664">
              <w:t>Termín: ZOK 20. 2. 2023</w:t>
            </w:r>
          </w:p>
        </w:tc>
      </w:tr>
      <w:tr w:rsidR="00A02664" w:rsidRPr="00A02664" w:rsidTr="00B50E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E81" w:rsidRPr="00A02664" w:rsidRDefault="00B50E81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0E81" w:rsidRPr="00A02664" w:rsidRDefault="00B50E81" w:rsidP="00410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02664">
              <w:rPr>
                <w:rFonts w:cs="Arial"/>
                <w:szCs w:val="24"/>
              </w:rPr>
              <w:t xml:space="preserve"> schválit záměry převodů stávajících úseků silnic I. t</w:t>
            </w:r>
            <w:r w:rsidR="0041092C" w:rsidRPr="00A02664">
              <w:rPr>
                <w:rFonts w:cs="Arial"/>
                <w:szCs w:val="24"/>
              </w:rPr>
              <w:t>říd vymezených v přílohách č. 1</w:t>
            </w:r>
            <w:r w:rsidRPr="00A02664">
              <w:rPr>
                <w:rFonts w:cs="Arial"/>
                <w:szCs w:val="24"/>
              </w:rPr>
              <w:t xml:space="preserve">–3 usnesení, z majetku České republiky do vlastnictví Olomouckého kraje, a </w:t>
            </w:r>
            <w:r w:rsidR="0041092C" w:rsidRPr="00A02664">
              <w:rPr>
                <w:rFonts w:cs="Arial"/>
                <w:szCs w:val="24"/>
              </w:rPr>
              <w:t>to za podmínek v přílohách č. 1</w:t>
            </w:r>
            <w:r w:rsidRPr="00A02664">
              <w:rPr>
                <w:rFonts w:cs="Arial"/>
                <w:szCs w:val="24"/>
              </w:rPr>
              <w:t>–3 usnesení</w:t>
            </w:r>
          </w:p>
        </w:tc>
      </w:tr>
      <w:tr w:rsidR="00A02664" w:rsidRPr="00A02664" w:rsidTr="00B50E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B50E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B50E81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Michal Zácha, náměstek hejtmana</w:t>
            </w:r>
          </w:p>
        </w:tc>
      </w:tr>
      <w:tr w:rsidR="00CB296A" w:rsidRPr="00A02664" w:rsidTr="00B50E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B50E81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0B47A4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0B47A4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0B47A4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A02664" w:rsidRPr="00A02664" w:rsidTr="000B47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0B47A4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0B47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0B47A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0B47A4" w:rsidP="000B47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prodloužení termínu realizace SMART projektu „Přestupní terminály v Olomouckém kraji – koncepční studie“ a provedení finančního vypořádání účelově určených prostředků do 31. 12. 2023</w:t>
            </w:r>
          </w:p>
        </w:tc>
      </w:tr>
      <w:tr w:rsidR="00A02664" w:rsidRPr="00A02664" w:rsidTr="000B47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0B47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0B47A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Michal Zácha, náměstek hejtmana</w:t>
            </w:r>
          </w:p>
        </w:tc>
      </w:tr>
      <w:tr w:rsidR="00CB296A" w:rsidRPr="00A02664" w:rsidTr="000B47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0B47A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4.3.</w:t>
            </w:r>
          </w:p>
        </w:tc>
      </w:tr>
    </w:tbl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414217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414217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UR/72/19/2023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414217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Postup k uzavření dodatku Kupní smlouvy se společností Zogal Union, s.r.o., uzavřené v roce 2020</w:t>
            </w:r>
          </w:p>
        </w:tc>
      </w:tr>
      <w:tr w:rsidR="00A02664" w:rsidRPr="00A02664" w:rsidTr="004142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414217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4142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414217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414217" w:rsidP="004142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předložený postup při uzavírání dodatku ke smlouvě uzavřené v roce 2020 se společností Zogal Union, s.r.o.</w:t>
            </w:r>
          </w:p>
        </w:tc>
      </w:tr>
      <w:tr w:rsidR="00A02664" w:rsidRPr="00A02664" w:rsidTr="004142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4142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414217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Michal Zácha, náměstek hejtmana</w:t>
            </w:r>
          </w:p>
        </w:tc>
      </w:tr>
      <w:tr w:rsidR="00CB296A" w:rsidRPr="00A02664" w:rsidTr="004142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414217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5.1.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1130D0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1130D0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1130D0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Poskytnutí věcného daru účastníkům Her X. zimní olympiády dětí a mládeže ČR 2023</w:t>
            </w:r>
          </w:p>
        </w:tc>
      </w:tr>
      <w:tr w:rsidR="00A02664" w:rsidRPr="00A02664" w:rsidTr="001130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1130D0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1130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1130D0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1130D0" w:rsidP="00410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rozhoduje</w:t>
            </w:r>
            <w:r w:rsidRPr="00A02664">
              <w:rPr>
                <w:rFonts w:cs="Arial"/>
                <w:szCs w:val="24"/>
              </w:rPr>
              <w:t xml:space="preserve"> o poskytnutí věcného daru účastníkům Her X. zimní olympiády dětí a mládeže ČR 2023 dle důvodové zprávy a dle </w:t>
            </w:r>
            <w:r w:rsidR="0041092C" w:rsidRPr="00A02664">
              <w:rPr>
                <w:rFonts w:cs="Arial"/>
                <w:szCs w:val="24"/>
              </w:rPr>
              <w:t xml:space="preserve">přílohy č. </w:t>
            </w:r>
            <w:r w:rsidRPr="00A02664">
              <w:rPr>
                <w:rFonts w:cs="Arial"/>
                <w:szCs w:val="24"/>
              </w:rPr>
              <w:t>1 usnesení</w:t>
            </w:r>
          </w:p>
        </w:tc>
      </w:tr>
      <w:tr w:rsidR="00A02664" w:rsidRPr="00A02664" w:rsidTr="001130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1130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1130D0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Michal Zácha, náměstek hejtmana</w:t>
            </w:r>
          </w:p>
        </w:tc>
      </w:tr>
      <w:tr w:rsidR="00CB296A" w:rsidRPr="00A02664" w:rsidTr="001130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1130D0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6.1.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F10ACF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F10ACF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F10ACF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Financování příspěvkové organizace v oblasti kultury</w:t>
            </w:r>
          </w:p>
        </w:tc>
      </w:tr>
      <w:tr w:rsidR="00A02664" w:rsidRPr="00A02664" w:rsidTr="00F10A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F10ACF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F10A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F10AC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F10ACF" w:rsidP="00F10A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Vlastivědnému muzeu v Olomouci prodloužení realizace akce „Vizuální identita muzea“ do 7. 3. 2023 a jejího</w:t>
            </w:r>
            <w:r w:rsidR="0041092C" w:rsidRPr="00A02664">
              <w:rPr>
                <w:rFonts w:cs="Arial"/>
                <w:szCs w:val="24"/>
              </w:rPr>
              <w:t xml:space="preserve"> finančního vypořádání do 7. 4. </w:t>
            </w:r>
            <w:r w:rsidRPr="00A02664">
              <w:rPr>
                <w:rFonts w:cs="Arial"/>
                <w:szCs w:val="24"/>
              </w:rPr>
              <w:t>2023</w:t>
            </w:r>
          </w:p>
        </w:tc>
      </w:tr>
      <w:tr w:rsidR="00A02664" w:rsidRPr="00A02664" w:rsidTr="00F10A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ACF" w:rsidRPr="00A02664" w:rsidRDefault="00F10AC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ACF" w:rsidRPr="00A02664" w:rsidRDefault="00F10ACF" w:rsidP="00F10A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informovat o přijatém usnesení ředitele</w:t>
            </w:r>
            <w:r w:rsidR="0041092C" w:rsidRPr="00A02664">
              <w:rPr>
                <w:rFonts w:cs="Arial"/>
                <w:szCs w:val="24"/>
              </w:rPr>
              <w:t xml:space="preserve"> dotčené příspěvkové organizace</w:t>
            </w:r>
          </w:p>
        </w:tc>
      </w:tr>
      <w:tr w:rsidR="00A02664" w:rsidRPr="00A02664" w:rsidTr="00F10A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ACF" w:rsidRPr="00A02664" w:rsidRDefault="00F10ACF" w:rsidP="00F10ACF">
            <w:r w:rsidRPr="00A02664">
              <w:t>Odpovídá: Ing. Lubomír Baláš, ředitel</w:t>
            </w:r>
          </w:p>
          <w:p w:rsidR="00F10ACF" w:rsidRPr="00A02664" w:rsidRDefault="00F10ACF" w:rsidP="00F10ACF">
            <w:r w:rsidRPr="00A02664">
              <w:t>Realizuje: Ing. Petr Flora, vedoucí odboru sportu, kultury a památkové péče</w:t>
            </w:r>
          </w:p>
          <w:p w:rsidR="00F10ACF" w:rsidRPr="00A02664" w:rsidRDefault="00F10ACF" w:rsidP="00F10ACF">
            <w:r w:rsidRPr="00A02664">
              <w:t>Termín: 30. 1. 2023</w:t>
            </w:r>
          </w:p>
        </w:tc>
      </w:tr>
      <w:tr w:rsidR="00A02664" w:rsidRPr="00A02664" w:rsidTr="00F10A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F10A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F10AC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Bc. Jan Žůrek, člen rady</w:t>
            </w:r>
          </w:p>
        </w:tc>
      </w:tr>
      <w:tr w:rsidR="00CB296A" w:rsidRPr="00A02664" w:rsidTr="00F10A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F10AC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7.1.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B67DBA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B67DBA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B67DBA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A02664" w:rsidRPr="00A02664" w:rsidTr="00B67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B67DBA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B67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B67DB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675" w:rsidRPr="00A02664" w:rsidRDefault="00B67DBA" w:rsidP="00B67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provedení změny v rejstřík</w:t>
            </w:r>
            <w:r w:rsidR="0041092C" w:rsidRPr="00A02664">
              <w:rPr>
                <w:rFonts w:cs="Arial"/>
                <w:szCs w:val="24"/>
              </w:rPr>
              <w:t>u škol a školských zařízení u </w:t>
            </w:r>
            <w:r w:rsidRPr="00A02664">
              <w:rPr>
                <w:rFonts w:cs="Arial"/>
                <w:szCs w:val="24"/>
              </w:rPr>
              <w:t xml:space="preserve">Střední školy, Základní školy a Mateřské školy Přerov, Malá Dlážka 4, s účinností od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1. 9. 2023, a to snížení c</w:t>
            </w:r>
            <w:r w:rsidR="0041092C" w:rsidRPr="00A02664">
              <w:rPr>
                <w:rFonts w:cs="Arial"/>
                <w:szCs w:val="24"/>
              </w:rPr>
              <w:t>ílové kapacity Základní školy z </w:t>
            </w:r>
            <w:r w:rsidRPr="00A02664">
              <w:rPr>
                <w:rFonts w:cs="Arial"/>
                <w:szCs w:val="24"/>
              </w:rPr>
              <w:t>původních 241 žáků na 206</w:t>
            </w:r>
          </w:p>
        </w:tc>
      </w:tr>
      <w:tr w:rsidR="00A02664" w:rsidRPr="00A02664" w:rsidTr="00B67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DBA" w:rsidRPr="00A02664" w:rsidRDefault="00B67DB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DBA" w:rsidRPr="00A02664" w:rsidRDefault="00B67DBA" w:rsidP="00B67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administrativně zajistit změny</w:t>
            </w:r>
            <w:r w:rsidR="0041092C" w:rsidRPr="00A02664">
              <w:rPr>
                <w:rFonts w:cs="Arial"/>
                <w:szCs w:val="24"/>
              </w:rPr>
              <w:t xml:space="preserve"> v rejstříku škol a </w:t>
            </w:r>
            <w:r w:rsidRPr="00A02664">
              <w:rPr>
                <w:rFonts w:cs="Arial"/>
                <w:szCs w:val="24"/>
              </w:rPr>
              <w:t>školských zařízení dle bodu 1 usnesení</w:t>
            </w:r>
          </w:p>
        </w:tc>
      </w:tr>
      <w:tr w:rsidR="00A02664" w:rsidRPr="00A02664" w:rsidTr="00B67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DBA" w:rsidRPr="00A02664" w:rsidRDefault="00B67DBA" w:rsidP="00B67DBA">
            <w:r w:rsidRPr="00A02664">
              <w:t>Odpovídá: Ing. Lubomír Baláš, ředitel</w:t>
            </w:r>
          </w:p>
          <w:p w:rsidR="00B67DBA" w:rsidRPr="00A02664" w:rsidRDefault="00B67DBA" w:rsidP="00B67DBA">
            <w:r w:rsidRPr="00A02664">
              <w:t>Realizuje: Mgr. Miroslav Gajdůšek MBA, vedoucí odboru školství a mládeže</w:t>
            </w:r>
          </w:p>
          <w:p w:rsidR="00B67DBA" w:rsidRPr="00A02664" w:rsidRDefault="00B67DBA" w:rsidP="00B67DBA">
            <w:r w:rsidRPr="00A02664">
              <w:t>Termín: 13. 2. 2023</w:t>
            </w:r>
          </w:p>
        </w:tc>
      </w:tr>
      <w:tr w:rsidR="00A02664" w:rsidRPr="00A02664" w:rsidTr="00B67D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B67D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B67DB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B296A" w:rsidRPr="00A02664" w:rsidTr="00B67D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B67DB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8.1.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C344FC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C344FC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lastRenderedPageBreak/>
              <w:t>UR/72/23/2023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C344FC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Personální záležitosti školství</w:t>
            </w:r>
          </w:p>
        </w:tc>
      </w:tr>
      <w:tr w:rsidR="00A02664" w:rsidRPr="00A02664" w:rsidTr="00C344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C344FC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C34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C344F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C344FC" w:rsidP="00C34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vyhlášení konkurzního řízení na pracovní místo ředitele Střední odborné školy, Šumperk, Zemědělská 3, Zemědělská 2115/3, Šumperk, dle přílohy č. 1 tohoto usnesení</w:t>
            </w:r>
          </w:p>
        </w:tc>
      </w:tr>
      <w:tr w:rsidR="00A02664" w:rsidRPr="00A02664" w:rsidTr="00C34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C34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jmenuje</w:t>
            </w:r>
            <w:r w:rsidRPr="00A02664">
              <w:rPr>
                <w:rFonts w:cs="Arial"/>
                <w:szCs w:val="24"/>
              </w:rPr>
              <w:t xml:space="preserve"> konkurzní komisi pro obsazení pracovního místa ředitele Střední odborné školy, Šumperk, Zemědělská 3, Zemědělská 2115/3, Šumperk, dle přílohy č. 2 tohoto usnesení</w:t>
            </w:r>
          </w:p>
        </w:tc>
      </w:tr>
      <w:tr w:rsidR="00A02664" w:rsidRPr="00A02664" w:rsidTr="00C34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C34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administrativně zajistit vyhlášení konkurzního řízení dle bodu 1 usnesení a jmenovat konkurzní komisi dle bodu 2 usnesení</w:t>
            </w:r>
          </w:p>
        </w:tc>
      </w:tr>
      <w:tr w:rsidR="00A02664" w:rsidRPr="00A02664" w:rsidTr="00C344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C344FC">
            <w:r w:rsidRPr="00A02664">
              <w:t>Odpovídá: Ing. Lubomír Baláš, ředitel</w:t>
            </w:r>
          </w:p>
          <w:p w:rsidR="00C344FC" w:rsidRPr="00A02664" w:rsidRDefault="00C344FC" w:rsidP="00C344FC">
            <w:r w:rsidRPr="00A02664">
              <w:t>Realizuje: Mgr. Miroslav Gajdůšek MBA, vedoucí odboru školství a mládeže</w:t>
            </w:r>
          </w:p>
          <w:p w:rsidR="00C344FC" w:rsidRPr="00A02664" w:rsidRDefault="00C344FC" w:rsidP="00C344FC">
            <w:r w:rsidRPr="00A02664">
              <w:t>Termín: 30. 1. 2023</w:t>
            </w:r>
          </w:p>
        </w:tc>
      </w:tr>
      <w:tr w:rsidR="00A02664" w:rsidRPr="00A02664" w:rsidTr="00C34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C34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</w:t>
            </w:r>
            <w:r w:rsidR="0041092C" w:rsidRPr="00A02664">
              <w:rPr>
                <w:rFonts w:cs="Arial"/>
                <w:szCs w:val="24"/>
              </w:rPr>
              <w:t xml:space="preserve">s </w:t>
            </w:r>
            <w:r w:rsidRPr="00A02664">
              <w:rPr>
                <w:rFonts w:cs="Arial"/>
                <w:szCs w:val="24"/>
              </w:rPr>
              <w:t>účinností od 1. 2. 2023 přiznání osobního příplatku ředitelce školské příspěvkové organizace dle přílohy č. 3 usnesení</w:t>
            </w:r>
          </w:p>
        </w:tc>
      </w:tr>
      <w:tr w:rsidR="00A02664" w:rsidRPr="00A02664" w:rsidTr="00C34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C34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zpracovat platový výměr dle bodu 4 usnesení</w:t>
            </w:r>
          </w:p>
        </w:tc>
      </w:tr>
      <w:tr w:rsidR="00A02664" w:rsidRPr="00A02664" w:rsidTr="00C344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4FC" w:rsidRPr="00A02664" w:rsidRDefault="00C344FC" w:rsidP="00C344FC">
            <w:r w:rsidRPr="00A02664">
              <w:t>Odpovídá: Ing. Lubomír Baláš, ředitel</w:t>
            </w:r>
          </w:p>
          <w:p w:rsidR="00C344FC" w:rsidRPr="00A02664" w:rsidRDefault="00C344FC" w:rsidP="00C344FC">
            <w:r w:rsidRPr="00A02664">
              <w:t>Realizuje: Mgr. Miroslav Gajdůšek MBA, vedoucí odboru školství a mládeže</w:t>
            </w:r>
          </w:p>
          <w:p w:rsidR="00C344FC" w:rsidRPr="00A02664" w:rsidRDefault="00C344FC" w:rsidP="00C344FC">
            <w:r w:rsidRPr="00A02664">
              <w:t>Termín: 30. 1. 2023</w:t>
            </w:r>
          </w:p>
        </w:tc>
      </w:tr>
      <w:tr w:rsidR="00A02664" w:rsidRPr="00A02664" w:rsidTr="00C344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C344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344F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B296A" w:rsidRPr="00A02664" w:rsidTr="00C344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C344F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8.2.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E822ED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E822ED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E822ED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A02664" w:rsidRPr="00A02664" w:rsidTr="00E822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E822ED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E822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E822E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E822ED" w:rsidP="00E822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výjimky z naplněnosti tříd ve středních školách zřizovaných Olomouckým krajem dle důvodové zpráv</w:t>
            </w:r>
            <w:r w:rsidR="0041092C" w:rsidRPr="00A02664">
              <w:rPr>
                <w:rFonts w:cs="Arial"/>
                <w:szCs w:val="24"/>
              </w:rPr>
              <w:t>y a dle přílohy č. 1 usnesení s </w:t>
            </w:r>
            <w:r w:rsidRPr="00A02664">
              <w:rPr>
                <w:rFonts w:cs="Arial"/>
                <w:szCs w:val="24"/>
              </w:rPr>
              <w:t>účinností od 16. 1. 2023</w:t>
            </w:r>
          </w:p>
        </w:tc>
      </w:tr>
      <w:tr w:rsidR="00A02664" w:rsidRPr="00A02664" w:rsidTr="00E822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2ED" w:rsidRPr="00A02664" w:rsidRDefault="00E822E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2ED" w:rsidRPr="00A02664" w:rsidRDefault="00E822ED" w:rsidP="00E822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informovat ředitele středních škol zřizovaných Olomouckým krajem o schválení výjime</w:t>
            </w:r>
            <w:r w:rsidR="0041092C" w:rsidRPr="00A02664">
              <w:rPr>
                <w:rFonts w:cs="Arial"/>
                <w:szCs w:val="24"/>
              </w:rPr>
              <w:t>k z naplněnosti tříd dle bodu 1 </w:t>
            </w:r>
            <w:r w:rsidRPr="00A02664">
              <w:rPr>
                <w:rFonts w:cs="Arial"/>
                <w:szCs w:val="24"/>
              </w:rPr>
              <w:t>usnesení</w:t>
            </w:r>
          </w:p>
        </w:tc>
      </w:tr>
      <w:tr w:rsidR="00A02664" w:rsidRPr="00A02664" w:rsidTr="00E822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22ED" w:rsidRPr="00A02664" w:rsidRDefault="00E822ED" w:rsidP="00E822ED">
            <w:r w:rsidRPr="00A02664">
              <w:t>Odpovídá: Ing. Lubomír Baláš, ředitel</w:t>
            </w:r>
          </w:p>
          <w:p w:rsidR="00E822ED" w:rsidRPr="00A02664" w:rsidRDefault="00E822ED" w:rsidP="00E822ED">
            <w:r w:rsidRPr="00A02664">
              <w:t>Realizuje: Mgr. Miroslav Gajdůšek MBA, vedoucí odboru školství a mládeže</w:t>
            </w:r>
          </w:p>
          <w:p w:rsidR="00E822ED" w:rsidRPr="00A02664" w:rsidRDefault="00E822ED" w:rsidP="00E822ED">
            <w:r w:rsidRPr="00A02664">
              <w:t>Termín: 13. 2. 2023</w:t>
            </w:r>
          </w:p>
        </w:tc>
      </w:tr>
      <w:tr w:rsidR="00A02664" w:rsidRPr="00A02664" w:rsidTr="00E822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E822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E822E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B296A" w:rsidRPr="00A02664" w:rsidTr="00E822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E822E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8.3.</w:t>
            </w:r>
          </w:p>
        </w:tc>
      </w:tr>
    </w:tbl>
    <w:p w:rsidR="00CB296A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BA0BFD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BA0BFD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lastRenderedPageBreak/>
              <w:t>UR/72/25/2023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BA0BFD" w:rsidP="0041092C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Strategie prevence a snižování škod spojených se závislostním c</w:t>
            </w:r>
            <w:r w:rsidR="0041092C" w:rsidRPr="00A02664">
              <w:rPr>
                <w:b/>
                <w:bCs w:val="0"/>
              </w:rPr>
              <w:t>hováním v Olomouckém kraji 2023</w:t>
            </w:r>
            <w:r w:rsidRPr="00A02664">
              <w:rPr>
                <w:b/>
                <w:bCs w:val="0"/>
              </w:rPr>
              <w:t>–2026</w:t>
            </w:r>
          </w:p>
        </w:tc>
      </w:tr>
      <w:tr w:rsidR="00A02664" w:rsidRPr="00A02664" w:rsidTr="00BA0B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BA0BFD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BA0B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BA0BF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0423B1" w:rsidP="000423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A02664">
              <w:rPr>
                <w:rFonts w:cs="Arial"/>
                <w:szCs w:val="24"/>
              </w:rPr>
              <w:t>s textem</w:t>
            </w:r>
            <w:r w:rsidRPr="00A02664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Pr="00A02664">
              <w:rPr>
                <w:rFonts w:cs="Arial"/>
                <w:szCs w:val="24"/>
              </w:rPr>
              <w:t>Strategie</w:t>
            </w:r>
            <w:r w:rsidR="00BA0BFD" w:rsidRPr="00A02664">
              <w:rPr>
                <w:rFonts w:cs="Arial"/>
                <w:szCs w:val="24"/>
              </w:rPr>
              <w:t xml:space="preserve"> prevence a snižování škod spojených se závislostním chová</w:t>
            </w:r>
            <w:r w:rsidR="0041092C" w:rsidRPr="00A02664">
              <w:rPr>
                <w:rFonts w:cs="Arial"/>
                <w:szCs w:val="24"/>
              </w:rPr>
              <w:t>ním v Olomouckém kraji 2023</w:t>
            </w:r>
            <w:r w:rsidR="00BA0BFD" w:rsidRPr="00A02664">
              <w:rPr>
                <w:rFonts w:cs="Arial"/>
                <w:szCs w:val="24"/>
              </w:rPr>
              <w:t>–</w:t>
            </w:r>
            <w:r w:rsidR="0041092C" w:rsidRPr="00A02664">
              <w:rPr>
                <w:rFonts w:cs="Arial"/>
                <w:szCs w:val="24"/>
              </w:rPr>
              <w:t>2026 dle přílohy č. 0</w:t>
            </w:r>
            <w:r w:rsidR="00BA0BFD" w:rsidRPr="00A02664">
              <w:rPr>
                <w:rFonts w:cs="Arial"/>
                <w:szCs w:val="24"/>
              </w:rPr>
              <w:t>1 usnesení</w:t>
            </w:r>
          </w:p>
        </w:tc>
      </w:tr>
      <w:tr w:rsidR="00A02664" w:rsidRPr="00A02664" w:rsidTr="00BA0B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FD" w:rsidRPr="00A02664" w:rsidRDefault="00BA0BF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FD" w:rsidRPr="00A02664" w:rsidRDefault="00BA0BFD" w:rsidP="00410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předložit Strategii prevence a snižování škod spojených se závislostním c</w:t>
            </w:r>
            <w:r w:rsidR="0041092C" w:rsidRPr="00A02664">
              <w:rPr>
                <w:rFonts w:cs="Arial"/>
                <w:szCs w:val="24"/>
              </w:rPr>
              <w:t>hováním v Olomouckém kraji 2023</w:t>
            </w:r>
            <w:r w:rsidRPr="00A02664">
              <w:rPr>
                <w:rFonts w:cs="Arial"/>
                <w:szCs w:val="24"/>
              </w:rPr>
              <w:t>–2026 dle bodu 1 usnesení Zastupitelstvu Olomouckého kraje</w:t>
            </w:r>
          </w:p>
        </w:tc>
      </w:tr>
      <w:tr w:rsidR="00A02664" w:rsidRPr="00A02664" w:rsidTr="00BA0B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FD" w:rsidRPr="00A02664" w:rsidRDefault="00BA0BFD" w:rsidP="00BA0BFD">
            <w:r w:rsidRPr="00A02664">
              <w:t>Odpovídá: Mgr. Dalibor Horák, 2. náměstek hejtmana</w:t>
            </w:r>
          </w:p>
          <w:p w:rsidR="00BA0BFD" w:rsidRPr="00A02664" w:rsidRDefault="00BA0BFD" w:rsidP="00BA0BFD">
            <w:r w:rsidRPr="00A02664">
              <w:t>Realizuje: Ing. Bohuslav Kolář, MBA, LL.M., vedoucí odboru zdravotnictví</w:t>
            </w:r>
          </w:p>
          <w:p w:rsidR="00BA0BFD" w:rsidRPr="00A02664" w:rsidRDefault="00BA0BFD" w:rsidP="00BA0BFD">
            <w:r w:rsidRPr="00A02664">
              <w:t>Termín: ZOK 20. 2. 2023</w:t>
            </w:r>
          </w:p>
        </w:tc>
      </w:tr>
      <w:tr w:rsidR="00A02664" w:rsidRPr="00A02664" w:rsidTr="00BA0B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FD" w:rsidRPr="00A02664" w:rsidRDefault="00BA0BF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BFD" w:rsidRPr="00A02664" w:rsidRDefault="00BA0BFD" w:rsidP="00BA0B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02664">
              <w:rPr>
                <w:rFonts w:cs="Arial"/>
                <w:szCs w:val="24"/>
              </w:rPr>
              <w:t xml:space="preserve"> schválit Strategii prevence a snižování škod spojených se závislostním chován</w:t>
            </w:r>
            <w:r w:rsidR="006B1C95" w:rsidRPr="00A02664">
              <w:rPr>
                <w:rFonts w:cs="Arial"/>
                <w:szCs w:val="24"/>
              </w:rPr>
              <w:t>ím v Olomouckém kraji 2023</w:t>
            </w:r>
            <w:r w:rsidRPr="00A02664">
              <w:rPr>
                <w:rFonts w:cs="Arial"/>
                <w:szCs w:val="24"/>
              </w:rPr>
              <w:t>–2026 dle bodu 2 usnesení</w:t>
            </w:r>
          </w:p>
        </w:tc>
      </w:tr>
      <w:tr w:rsidR="00A02664" w:rsidRPr="00A02664" w:rsidTr="00BA0B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BA0B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BA0BF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Mgr. Dalibor Horák, 2. náměstek hejtmana</w:t>
            </w:r>
          </w:p>
        </w:tc>
      </w:tr>
      <w:tr w:rsidR="00CB296A" w:rsidRPr="00A02664" w:rsidTr="00BA0B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BA0BFD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9.1.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014FFB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014FFB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014FFB" w:rsidP="0041092C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 xml:space="preserve">Akční plán realizace protidrogové politiky v </w:t>
            </w:r>
            <w:r w:rsidR="0041092C" w:rsidRPr="00A02664">
              <w:rPr>
                <w:b/>
                <w:bCs w:val="0"/>
              </w:rPr>
              <w:t>Olomouckém kraji na období 2021</w:t>
            </w:r>
            <w:r w:rsidRPr="00A02664">
              <w:rPr>
                <w:b/>
                <w:bCs w:val="0"/>
              </w:rPr>
              <w:t>–2022 – vyhodnocení</w:t>
            </w:r>
          </w:p>
        </w:tc>
      </w:tr>
      <w:tr w:rsidR="00A02664" w:rsidRPr="00A02664" w:rsidTr="00014F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014FFB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014F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014FFB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014FFB" w:rsidP="00410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vyhodnocení Akčního plánu re</w:t>
            </w:r>
            <w:r w:rsidR="0041092C" w:rsidRPr="00A02664">
              <w:rPr>
                <w:rFonts w:cs="Arial"/>
                <w:szCs w:val="24"/>
              </w:rPr>
              <w:t>alizace protidrogové politiky v Olomouckém kraji na období 2021</w:t>
            </w:r>
            <w:r w:rsidRPr="00A02664">
              <w:rPr>
                <w:rFonts w:cs="Arial"/>
                <w:szCs w:val="24"/>
              </w:rPr>
              <w:t>–2022 dle přílohy č. 01 usnesení</w:t>
            </w:r>
          </w:p>
        </w:tc>
      </w:tr>
      <w:tr w:rsidR="00A02664" w:rsidRPr="00A02664" w:rsidTr="00014F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014F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014FFB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Mgr. Dalibor Horák, 2. náměstek hejtmana</w:t>
            </w:r>
          </w:p>
        </w:tc>
      </w:tr>
      <w:tr w:rsidR="00CB296A" w:rsidRPr="00A02664" w:rsidTr="00014F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014FFB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9.2.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A05C5C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A05C5C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6B1C95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Domov Štíty-</w:t>
            </w:r>
            <w:r w:rsidR="00A05C5C" w:rsidRPr="00A02664">
              <w:rPr>
                <w:b/>
                <w:bCs w:val="0"/>
              </w:rPr>
              <w:t>Jedlí, p. o. – stížnost</w:t>
            </w:r>
          </w:p>
        </w:tc>
      </w:tr>
      <w:tr w:rsidR="00A02664" w:rsidRPr="00A02664" w:rsidTr="00A05C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A05C5C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A05C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A05C5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A05C5C" w:rsidP="00A05C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stížnost týkající se provozní a pers</w:t>
            </w:r>
            <w:r w:rsidR="006B1C95" w:rsidRPr="00A02664">
              <w:rPr>
                <w:rFonts w:cs="Arial"/>
                <w:szCs w:val="24"/>
              </w:rPr>
              <w:t>onální situace v Domově Štíty-</w:t>
            </w:r>
            <w:r w:rsidRPr="00A02664">
              <w:rPr>
                <w:rFonts w:cs="Arial"/>
                <w:szCs w:val="24"/>
              </w:rPr>
              <w:t>Jedlí, p. o., a vyjádření ke stížnosti</w:t>
            </w:r>
          </w:p>
        </w:tc>
      </w:tr>
      <w:tr w:rsidR="00A02664" w:rsidRPr="00A02664" w:rsidTr="00A05C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A05C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A05C5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Mgr. Ivo Slavotínek, 1. náměstek hejtmana</w:t>
            </w:r>
          </w:p>
        </w:tc>
      </w:tr>
      <w:tr w:rsidR="00CB296A" w:rsidRPr="00A02664" w:rsidTr="00A05C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A05C5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10.1.</w:t>
            </w:r>
          </w:p>
        </w:tc>
      </w:tr>
    </w:tbl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927BEF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927BEF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927BEF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Změna plánu oprav a inve</w:t>
            </w:r>
            <w:r w:rsidR="006B1C95" w:rsidRPr="00A02664">
              <w:rPr>
                <w:b/>
                <w:bCs w:val="0"/>
              </w:rPr>
              <w:t>stic příspěvkových organizací v </w:t>
            </w:r>
            <w:r w:rsidRPr="00A02664">
              <w:rPr>
                <w:b/>
                <w:bCs w:val="0"/>
              </w:rPr>
              <w:t xml:space="preserve">oblasti sociální 2023 včetně jejich financování  </w:t>
            </w:r>
          </w:p>
        </w:tc>
      </w:tr>
      <w:tr w:rsidR="00A02664" w:rsidRPr="00A02664" w:rsidTr="00927B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927BEF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927B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927BE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927BEF" w:rsidP="003C77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změnu plánu oprav a investic pro Kl</w:t>
            </w:r>
            <w:r w:rsidR="003C7741" w:rsidRPr="00A02664">
              <w:rPr>
                <w:rFonts w:cs="Arial"/>
                <w:szCs w:val="24"/>
              </w:rPr>
              <w:t>í</w:t>
            </w:r>
            <w:r w:rsidRPr="00A02664">
              <w:rPr>
                <w:rFonts w:cs="Arial"/>
                <w:szCs w:val="24"/>
              </w:rPr>
              <w:t>č – centrum sociálních služeb, příspěvková organizace</w:t>
            </w:r>
            <w:r w:rsidR="006B1C95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na rok 2023 včetně použití prostředků fondu investic dle přílohy č. 01 usnesení</w:t>
            </w:r>
          </w:p>
        </w:tc>
      </w:tr>
      <w:tr w:rsidR="00A02664" w:rsidRPr="00A02664" w:rsidTr="00927B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BEF" w:rsidRPr="00A02664" w:rsidRDefault="00927BE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BEF" w:rsidRPr="00A02664" w:rsidRDefault="00927BEF" w:rsidP="00927B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02664">
              <w:rPr>
                <w:rFonts w:cs="Arial"/>
                <w:szCs w:val="24"/>
              </w:rPr>
              <w:t xml:space="preserve"> příspěvkové organizaci Klíč – centrum sociálních služeb, příspěvková organizace, pro rok 20</w:t>
            </w:r>
            <w:r w:rsidR="006B1C95" w:rsidRPr="00A02664">
              <w:rPr>
                <w:rFonts w:cs="Arial"/>
                <w:szCs w:val="24"/>
              </w:rPr>
              <w:t>23 s posílením fondu investic z </w:t>
            </w:r>
            <w:r w:rsidRPr="00A02664">
              <w:rPr>
                <w:rFonts w:cs="Arial"/>
                <w:szCs w:val="24"/>
              </w:rPr>
              <w:t xml:space="preserve">rezervního fondu maximálně do výše 530 000,00 Kč na investiční akci „Vybudování klimatizace ve 3. NP a provedení stavební připravenosti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v 1. a 2. NP“</w:t>
            </w:r>
          </w:p>
        </w:tc>
      </w:tr>
      <w:tr w:rsidR="00A02664" w:rsidRPr="00A02664" w:rsidTr="00927B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BEF" w:rsidRPr="00A02664" w:rsidRDefault="00927BE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BEF" w:rsidRPr="00A02664" w:rsidRDefault="00927BEF" w:rsidP="00927B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informovat o přijatém usnesení ředitele dotčené organizace</w:t>
            </w:r>
          </w:p>
        </w:tc>
      </w:tr>
      <w:tr w:rsidR="00A02664" w:rsidRPr="00A02664" w:rsidTr="00927B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BEF" w:rsidRPr="00A02664" w:rsidRDefault="00927BEF" w:rsidP="00927BEF">
            <w:r w:rsidRPr="00A02664">
              <w:t>Odpovídá: Ing. Lubomír Baláš, ředitel</w:t>
            </w:r>
          </w:p>
          <w:p w:rsidR="00927BEF" w:rsidRPr="00A02664" w:rsidRDefault="00927BEF" w:rsidP="00927BEF">
            <w:r w:rsidRPr="00A02664">
              <w:t>Realizuje: Mgr. Bc. Zbyněk Vočka, vedoucí odboru sociálních věcí</w:t>
            </w:r>
          </w:p>
          <w:p w:rsidR="00927BEF" w:rsidRPr="00A02664" w:rsidRDefault="00927BEF" w:rsidP="00927BEF">
            <w:r w:rsidRPr="00A02664">
              <w:t>Termín: 30. 1. 2023</w:t>
            </w:r>
          </w:p>
        </w:tc>
      </w:tr>
      <w:tr w:rsidR="00A02664" w:rsidRPr="00A02664" w:rsidTr="00927B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927B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927BE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Mgr. Ivo Slavotínek, 1. náměstek hejtmana</w:t>
            </w:r>
          </w:p>
        </w:tc>
      </w:tr>
      <w:tr w:rsidR="00CB296A" w:rsidRPr="00A02664" w:rsidTr="00927B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927BEF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10.2.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511052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511052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UR/72/29/2023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511052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Provozní záležitosti příspěvkových organizací v oblasti sociální</w:t>
            </w:r>
          </w:p>
        </w:tc>
      </w:tr>
      <w:tr w:rsidR="00A02664" w:rsidRPr="00A02664" w:rsidTr="005110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511052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5110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51105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511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stanovuje</w:t>
            </w:r>
            <w:r w:rsidRPr="00A02664">
              <w:rPr>
                <w:rFonts w:cs="Arial"/>
                <w:szCs w:val="24"/>
              </w:rPr>
              <w:t xml:space="preserve"> minimální výši úhrady za den ubytování v pobytových sociálních službách domovy pro seniory</w:t>
            </w:r>
            <w:r w:rsidR="006B1C95" w:rsidRPr="00A02664">
              <w:rPr>
                <w:rFonts w:cs="Arial"/>
                <w:szCs w:val="24"/>
              </w:rPr>
              <w:t>, domovy se zvláštním režimem a </w:t>
            </w:r>
            <w:r w:rsidRPr="00A02664">
              <w:rPr>
                <w:rFonts w:cs="Arial"/>
                <w:szCs w:val="24"/>
              </w:rPr>
              <w:t>domovy pro osoby se zdravotním postižením poskytovaných příspěvkovými organizacemi zřízenými Olomouckým krajem, a to s účinností od 1. 3. 2023:</w:t>
            </w:r>
          </w:p>
          <w:p w:rsidR="00511052" w:rsidRPr="00A02664" w:rsidRDefault="006B1C95" w:rsidP="00511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a.</w:t>
            </w:r>
            <w:r w:rsidRPr="00A02664">
              <w:rPr>
                <w:rFonts w:cs="Arial"/>
                <w:szCs w:val="24"/>
              </w:rPr>
              <w:tab/>
              <w:t>jednolůžkový pokoj 270 Kč</w:t>
            </w:r>
          </w:p>
          <w:p w:rsidR="00511052" w:rsidRPr="00A02664" w:rsidRDefault="006B1C95" w:rsidP="00511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b.</w:t>
            </w:r>
            <w:r w:rsidRPr="00A02664">
              <w:rPr>
                <w:rFonts w:cs="Arial"/>
                <w:szCs w:val="24"/>
              </w:rPr>
              <w:tab/>
              <w:t>dvoulůžkový pokoj 250 Kč</w:t>
            </w:r>
          </w:p>
          <w:p w:rsidR="00CB296A" w:rsidRPr="00A02664" w:rsidRDefault="00511052" w:rsidP="00511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c.</w:t>
            </w:r>
            <w:r w:rsidRPr="00A02664">
              <w:rPr>
                <w:rFonts w:cs="Arial"/>
                <w:szCs w:val="24"/>
              </w:rPr>
              <w:tab/>
              <w:t>třílůžkový a vícelůžkový pokoj 240 Kč</w:t>
            </w:r>
          </w:p>
        </w:tc>
      </w:tr>
      <w:tr w:rsidR="00A02664" w:rsidRPr="00A02664" w:rsidTr="005110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511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zmocňuje</w:t>
            </w:r>
            <w:r w:rsidRPr="00A02664">
              <w:rPr>
                <w:rFonts w:cs="Arial"/>
                <w:szCs w:val="24"/>
              </w:rPr>
              <w:t xml:space="preserve"> Mgr. Ivo Slavotínka, 1. náměstka hejtmana, v odůvodněných případech rozhodnout o možnosti stanovit výši úhrady za ubytování ve výši nižší než v minimální výši stanovené v bodu 1 tohoto usnesení</w:t>
            </w:r>
          </w:p>
        </w:tc>
      </w:tr>
      <w:tr w:rsidR="00A02664" w:rsidRPr="00A02664" w:rsidTr="005110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511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příspěvkovým organizacím v oblasti sociální stanovit úhrady za ubytování v souladu s minimální výší úhrady dle bodu 1 tohoto usnesení</w:t>
            </w:r>
          </w:p>
        </w:tc>
      </w:tr>
      <w:tr w:rsidR="00A02664" w:rsidRPr="00A02664" w:rsidTr="005110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511052">
            <w:r w:rsidRPr="00A02664">
              <w:t xml:space="preserve">Odpovídá: ředitel/ředitelka příspěvkové organizace </w:t>
            </w:r>
            <w:r w:rsidR="000423B1" w:rsidRPr="00A02664">
              <w:t>uvedené v bodu 1 usnesení</w:t>
            </w:r>
          </w:p>
          <w:p w:rsidR="00511052" w:rsidRPr="00A02664" w:rsidRDefault="00511052" w:rsidP="00511052">
            <w:r w:rsidRPr="00A02664">
              <w:t>Realizuje: příspěvková organizace dle usnesení</w:t>
            </w:r>
          </w:p>
          <w:p w:rsidR="00511052" w:rsidRPr="00A02664" w:rsidRDefault="00511052" w:rsidP="00511052">
            <w:r w:rsidRPr="00A02664">
              <w:t>Termín: 27. 3. 2023</w:t>
            </w:r>
          </w:p>
        </w:tc>
      </w:tr>
      <w:tr w:rsidR="00A02664" w:rsidRPr="00A02664" w:rsidTr="005110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5110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informovat ředi</w:t>
            </w:r>
            <w:r w:rsidR="006B1C95" w:rsidRPr="00A02664">
              <w:rPr>
                <w:rFonts w:cs="Arial"/>
                <w:szCs w:val="24"/>
              </w:rPr>
              <w:t>tele příspěvkových organizací o </w:t>
            </w:r>
            <w:r w:rsidRPr="00A02664">
              <w:rPr>
                <w:rFonts w:cs="Arial"/>
                <w:szCs w:val="24"/>
              </w:rPr>
              <w:t>přijatém usnesení</w:t>
            </w:r>
          </w:p>
        </w:tc>
      </w:tr>
      <w:tr w:rsidR="00A02664" w:rsidRPr="00A02664" w:rsidTr="005110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052" w:rsidRPr="00A02664" w:rsidRDefault="00511052" w:rsidP="00511052">
            <w:r w:rsidRPr="00A02664">
              <w:t>Odpovídá: Ing. Lubomír Baláš, ředitel</w:t>
            </w:r>
          </w:p>
          <w:p w:rsidR="00511052" w:rsidRPr="00A02664" w:rsidRDefault="00511052" w:rsidP="00511052">
            <w:r w:rsidRPr="00A02664">
              <w:t>Realizuje: Mgr. Bc. Zbyněk Vočka, vedoucí odboru sociálních věcí</w:t>
            </w:r>
          </w:p>
          <w:p w:rsidR="00511052" w:rsidRPr="00A02664" w:rsidRDefault="00511052" w:rsidP="00511052">
            <w:r w:rsidRPr="00A02664">
              <w:t>Termín: 13. 2. 2023</w:t>
            </w:r>
          </w:p>
        </w:tc>
      </w:tr>
      <w:tr w:rsidR="00A02664" w:rsidRPr="00A02664" w:rsidTr="005110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5110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51105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Mgr. Ivo Slavotínek, 1. náměstek hejtmana</w:t>
            </w:r>
          </w:p>
        </w:tc>
      </w:tr>
      <w:tr w:rsidR="00CB296A" w:rsidRPr="00A02664" w:rsidTr="005110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51105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10.3.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4F237C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4F237C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4F237C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Dodatek č. 5 ke Smlouvě o dílo na realizaci stavby „SMN a.s. – o.z. Nemocnice Šternberk – Magnetická rezonance“</w:t>
            </w:r>
          </w:p>
        </w:tc>
      </w:tr>
      <w:tr w:rsidR="00A02664" w:rsidRPr="00A02664" w:rsidTr="004F23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4F237C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4F23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4F237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4F237C" w:rsidP="004F23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rozhoduje</w:t>
            </w:r>
            <w:r w:rsidRPr="00A02664">
              <w:rPr>
                <w:rFonts w:cs="Arial"/>
                <w:szCs w:val="24"/>
              </w:rPr>
              <w:t xml:space="preserve"> o uzavření Dodatku č. 5 ke Smlouvě o dílo na realizaci stavby „SMN a.s. – o. z. Nemocnice Šternberk – Magn</w:t>
            </w:r>
            <w:r w:rsidR="006B1C95" w:rsidRPr="00A02664">
              <w:rPr>
                <w:rFonts w:cs="Arial"/>
                <w:szCs w:val="24"/>
              </w:rPr>
              <w:t xml:space="preserve">etická rezonance“ ze dne </w:t>
            </w:r>
            <w:r w:rsidR="006B1C95" w:rsidRPr="00A02664">
              <w:rPr>
                <w:rFonts w:cs="Arial"/>
                <w:szCs w:val="24"/>
              </w:rPr>
              <w:lastRenderedPageBreak/>
              <w:t>30. 8. </w:t>
            </w:r>
            <w:r w:rsidRPr="00A02664">
              <w:rPr>
                <w:rFonts w:cs="Arial"/>
                <w:szCs w:val="24"/>
              </w:rPr>
              <w:t>2021 mezi Olomouckým krajem a společností POZEMSTAV Prostějov, a.s., se sídlem Pod Kosířem 329/73, 796 01 Prostějov, IČO: 25527380, dle přílohy č. 1 usnesení</w:t>
            </w:r>
          </w:p>
        </w:tc>
      </w:tr>
      <w:tr w:rsidR="00A02664" w:rsidRPr="00A02664" w:rsidTr="004F23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4F23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6B1C95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4F237C" w:rsidP="006B1C95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CB296A" w:rsidRPr="00A02664" w:rsidTr="004F23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4F237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11.1.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1B1A15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1B1A15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1B1A15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Podání projektu do 11. výzvy „</w:t>
            </w:r>
            <w:r w:rsidR="006B1C95" w:rsidRPr="00A02664">
              <w:rPr>
                <w:b/>
                <w:bCs w:val="0"/>
              </w:rPr>
              <w:t xml:space="preserve">Programu Životní prostředí </w:t>
            </w:r>
            <w:r w:rsidR="006B1C95" w:rsidRPr="00A02664">
              <w:rPr>
                <w:b/>
                <w:bCs w:val="0"/>
              </w:rPr>
              <w:br/>
              <w:t>2021–</w:t>
            </w:r>
            <w:r w:rsidRPr="00A02664">
              <w:rPr>
                <w:b/>
                <w:bCs w:val="0"/>
              </w:rPr>
              <w:t>2027“</w:t>
            </w:r>
          </w:p>
        </w:tc>
      </w:tr>
      <w:tr w:rsidR="00A02664" w:rsidRPr="00A02664" w:rsidTr="001B1A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1B1A15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1B1A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1B1A15" w:rsidP="006B1C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podání projektu „Střední škola gastronomie a farmářství Jeseník - Rekonstrukce vytápění areálu Heřmanice“ do 11. výzvy vyhlášené Ministerstvem životního prostředí o poskytnutí podpory v rámci „</w:t>
            </w:r>
            <w:r w:rsidR="006B1C95" w:rsidRPr="00A02664">
              <w:rPr>
                <w:rFonts w:cs="Arial"/>
                <w:szCs w:val="24"/>
              </w:rPr>
              <w:t>Programu Životní prostředí 2021</w:t>
            </w:r>
            <w:r w:rsidRPr="00A02664">
              <w:rPr>
                <w:rFonts w:cs="Arial"/>
                <w:szCs w:val="24"/>
              </w:rPr>
              <w:t>–2027“</w:t>
            </w:r>
          </w:p>
        </w:tc>
      </w:tr>
      <w:tr w:rsidR="00A02664" w:rsidRPr="00A02664" w:rsidTr="001B1A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1B1A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02664">
              <w:rPr>
                <w:rFonts w:cs="Arial"/>
                <w:szCs w:val="24"/>
              </w:rPr>
              <w:t xml:space="preserve"> žádost o podporu projektu dle bodu 1 usnesení</w:t>
            </w:r>
          </w:p>
        </w:tc>
      </w:tr>
      <w:tr w:rsidR="00A02664" w:rsidRPr="00A02664" w:rsidTr="001B1A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1B1A15">
            <w:r w:rsidRPr="00A02664">
              <w:t>Odpovídá: Ing. Petr Lysek, uvolněný člen rady</w:t>
            </w:r>
          </w:p>
        </w:tc>
      </w:tr>
      <w:tr w:rsidR="00A02664" w:rsidRPr="00A02664" w:rsidTr="001B1A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1B1A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zmocňuje</w:t>
            </w:r>
            <w:r w:rsidRPr="00A02664">
              <w:rPr>
                <w:rFonts w:cs="Arial"/>
                <w:szCs w:val="24"/>
              </w:rPr>
              <w:t xml:space="preserve"> Ing. Petra Lyska, uvolněného člena Rady Olomouckého kraje,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k podpisu žádosti o podporu projektu dle bodu 1 usnesení a k případné opravě či doplnění žádosti o podporu podle požadavků poskytovatele dotace</w:t>
            </w:r>
          </w:p>
        </w:tc>
      </w:tr>
      <w:tr w:rsidR="00A02664" w:rsidRPr="00A02664" w:rsidTr="001B1A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1B1A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zajistit podání projektu dle bodu 1 usnesení</w:t>
            </w:r>
          </w:p>
        </w:tc>
      </w:tr>
      <w:tr w:rsidR="00A02664" w:rsidRPr="00A02664" w:rsidTr="001B1A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1B1A15">
            <w:r w:rsidRPr="00A02664">
              <w:t>Odpovídá: Ing. Lubomír Baláš, ředitel</w:t>
            </w:r>
          </w:p>
          <w:p w:rsidR="001B1A15" w:rsidRPr="00A02664" w:rsidRDefault="001B1A15" w:rsidP="001B1A15">
            <w:r w:rsidRPr="00A02664">
              <w:t>Realizuje: Ing. Miroslav Kubín, vedoucí odboru investic</w:t>
            </w:r>
          </w:p>
          <w:p w:rsidR="001B1A15" w:rsidRPr="00A02664" w:rsidRDefault="001B1A15" w:rsidP="001B1A15">
            <w:r w:rsidRPr="00A02664">
              <w:t>Termín: 17. 4. 2023</w:t>
            </w:r>
          </w:p>
        </w:tc>
      </w:tr>
      <w:tr w:rsidR="00A02664" w:rsidRPr="00A02664" w:rsidTr="001B1A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6B1C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souhlasí</w:t>
            </w:r>
            <w:r w:rsidRPr="00A02664">
              <w:rPr>
                <w:rFonts w:cs="Arial"/>
                <w:szCs w:val="24"/>
              </w:rPr>
              <w:t xml:space="preserve"> se zajištěním financování a před</w:t>
            </w:r>
            <w:r w:rsidR="006B1C95" w:rsidRPr="00A02664">
              <w:rPr>
                <w:rFonts w:cs="Arial"/>
                <w:szCs w:val="24"/>
              </w:rPr>
              <w:t>financování projektu dle bodu 1 </w:t>
            </w:r>
            <w:r w:rsidRPr="00A02664">
              <w:rPr>
                <w:rFonts w:cs="Arial"/>
                <w:szCs w:val="24"/>
              </w:rPr>
              <w:t>usnesení v případě získání podpory z Ministerstva životního prostředí v rámci „</w:t>
            </w:r>
            <w:r w:rsidR="006B1C95" w:rsidRPr="00A02664">
              <w:rPr>
                <w:rFonts w:cs="Arial"/>
                <w:szCs w:val="24"/>
              </w:rPr>
              <w:t>Programu Životní prostředí 2021</w:t>
            </w:r>
            <w:r w:rsidRPr="00A02664">
              <w:rPr>
                <w:rFonts w:cs="Arial"/>
                <w:szCs w:val="24"/>
              </w:rPr>
              <w:t>–2027</w:t>
            </w:r>
            <w:r w:rsidR="006B1C95" w:rsidRPr="00A02664">
              <w:rPr>
                <w:rFonts w:cs="Arial"/>
                <w:szCs w:val="24"/>
              </w:rPr>
              <w:t>“</w:t>
            </w:r>
            <w:r w:rsidRPr="00A0266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A02664" w:rsidRPr="00A02664" w:rsidTr="001B1A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1B1A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1 usnesení</w:t>
            </w:r>
          </w:p>
        </w:tc>
      </w:tr>
      <w:tr w:rsidR="00A02664" w:rsidRPr="00A02664" w:rsidTr="001B1A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1B1A15">
            <w:r w:rsidRPr="00A02664">
              <w:t>Odpovídá: Ing. Petr Lysek, uvolněný člen rady</w:t>
            </w:r>
          </w:p>
          <w:p w:rsidR="001B1A15" w:rsidRPr="00A02664" w:rsidRDefault="001B1A15" w:rsidP="001B1A15">
            <w:r w:rsidRPr="00A02664">
              <w:t>Realizuje: Ing. Miroslav Kubín, vedoucí odboru investic</w:t>
            </w:r>
          </w:p>
          <w:p w:rsidR="001B1A15" w:rsidRPr="00A02664" w:rsidRDefault="001B1A15" w:rsidP="001B1A15">
            <w:r w:rsidRPr="00A02664">
              <w:t>Termín: ZOK 20. 2. 2023</w:t>
            </w:r>
          </w:p>
        </w:tc>
      </w:tr>
      <w:tr w:rsidR="00A02664" w:rsidRPr="00A02664" w:rsidTr="001B1A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A15" w:rsidRPr="00A02664" w:rsidRDefault="001B1A15" w:rsidP="006B1C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02664">
              <w:rPr>
                <w:rFonts w:cs="Arial"/>
                <w:szCs w:val="24"/>
              </w:rPr>
              <w:t xml:space="preserve"> schválit financování a předfinancování projektu dle bodu 1 usnesení v případě získání podpory z Ministerstva životního prostředí v rámci „</w:t>
            </w:r>
            <w:r w:rsidR="006B1C95" w:rsidRPr="00A02664">
              <w:rPr>
                <w:rFonts w:cs="Arial"/>
                <w:szCs w:val="24"/>
              </w:rPr>
              <w:t>Programu Životní prostředí 2021</w:t>
            </w:r>
            <w:r w:rsidRPr="00A02664">
              <w:rPr>
                <w:rFonts w:cs="Arial"/>
                <w:szCs w:val="24"/>
              </w:rPr>
              <w:t>–2027</w:t>
            </w:r>
            <w:r w:rsidR="006B1C95" w:rsidRPr="00A02664">
              <w:rPr>
                <w:rFonts w:cs="Arial"/>
                <w:szCs w:val="24"/>
              </w:rPr>
              <w:t>“</w:t>
            </w:r>
          </w:p>
        </w:tc>
      </w:tr>
      <w:tr w:rsidR="00A02664" w:rsidRPr="00A02664" w:rsidTr="001B1A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1B1A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6B1C95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1B1A15" w:rsidP="006B1C95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CB296A" w:rsidRPr="00A02664" w:rsidTr="001B1A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1B1A1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11.2.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54168A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54168A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54168A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 xml:space="preserve">Podání projektových záměrů do 15. výzvy ITI Olomoucké aglomerace </w:t>
            </w:r>
          </w:p>
        </w:tc>
      </w:tr>
      <w:tr w:rsidR="00A02664" w:rsidRPr="00A02664" w:rsidTr="005416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54168A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5416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54168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54168A" w:rsidP="006B1C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podání projektových záměrů „Muzeum Komenského v Přerově - stavební úpravy depozitáře knihovny v budově Horní nám. č. 35, Přerov“, „Muzeum a galerie v Prostějově -  Depozitář Lidická“, „Muzeum a galeri</w:t>
            </w:r>
            <w:r w:rsidR="006B1C95" w:rsidRPr="00A02664">
              <w:rPr>
                <w:rFonts w:cs="Arial"/>
                <w:szCs w:val="24"/>
              </w:rPr>
              <w:t>e v </w:t>
            </w:r>
            <w:r w:rsidRPr="00A02664">
              <w:rPr>
                <w:rFonts w:cs="Arial"/>
                <w:szCs w:val="24"/>
              </w:rPr>
              <w:t xml:space="preserve">Prostějove - rekonstrukce budovy hvězdárny“, „Revitalizace a tvorba nových expozic a výstavních prostor na zámku v Přerově - projektová dokumentace, stavební a elektroinstalační úpravy, revitalizace expozice Archeologie Přerovska“, „Rekonstrukce výstavního sálu a tvorba nové expozice Jiřího Wolkera a dalších osobností Prostějovska na </w:t>
            </w:r>
            <w:r w:rsidR="006B1C95" w:rsidRPr="00A02664">
              <w:rPr>
                <w:rFonts w:cs="Arial"/>
                <w:szCs w:val="24"/>
              </w:rPr>
              <w:t>hlavní budově Muzea a galerie v </w:t>
            </w:r>
            <w:r w:rsidRPr="00A02664">
              <w:rPr>
                <w:rFonts w:cs="Arial"/>
                <w:szCs w:val="24"/>
              </w:rPr>
              <w:t>Prostějově“ a „Modernizace historických expozic a zlepšení návštěvnického zázemí a prostor ve Vlastivědném muzeu v Olomouci“ do 15. výzvy</w:t>
            </w:r>
            <w:r w:rsidR="006B1C95" w:rsidRPr="00A02664">
              <w:rPr>
                <w:rFonts w:cs="Arial"/>
                <w:szCs w:val="24"/>
              </w:rPr>
              <w:t xml:space="preserve"> k </w:t>
            </w:r>
            <w:r w:rsidRPr="00A02664">
              <w:rPr>
                <w:rFonts w:cs="Arial"/>
                <w:szCs w:val="24"/>
              </w:rPr>
              <w:t>předkládání strategických projektů do programových rámců MUZEA (SC 4.4) ITI Olomoucké aglomerace dle důvodové zprávy</w:t>
            </w:r>
          </w:p>
        </w:tc>
      </w:tr>
      <w:tr w:rsidR="00A02664" w:rsidRPr="00A02664" w:rsidTr="005416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68A" w:rsidRPr="00A02664" w:rsidRDefault="0054168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68A" w:rsidRPr="00A02664" w:rsidRDefault="0054168A" w:rsidP="005416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zajistit podání projektových záměrů dle bodu </w:t>
            </w:r>
            <w:r w:rsidR="006B1C95" w:rsidRPr="00A02664">
              <w:rPr>
                <w:rFonts w:cs="Arial"/>
                <w:szCs w:val="24"/>
              </w:rPr>
              <w:t>1 </w:t>
            </w:r>
            <w:r w:rsidRPr="00A02664">
              <w:rPr>
                <w:rFonts w:cs="Arial"/>
                <w:szCs w:val="24"/>
              </w:rPr>
              <w:t>usnesení</w:t>
            </w:r>
          </w:p>
        </w:tc>
      </w:tr>
      <w:tr w:rsidR="00A02664" w:rsidRPr="00A02664" w:rsidTr="005416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68A" w:rsidRPr="00A02664" w:rsidRDefault="0054168A" w:rsidP="006B1C95">
            <w:pPr>
              <w:jc w:val="both"/>
            </w:pPr>
            <w:r w:rsidRPr="00A02664">
              <w:t>Odpovídá: Ing. Lubomír Baláš, ředitel</w:t>
            </w:r>
          </w:p>
          <w:p w:rsidR="0054168A" w:rsidRPr="00A02664" w:rsidRDefault="0054168A" w:rsidP="006B1C95">
            <w:pPr>
              <w:jc w:val="both"/>
            </w:pPr>
            <w:r w:rsidRPr="00A02664">
              <w:t>Realizuje: Ing. Miroslav Kubín, vedoucí odboru investic, Ing. Radek Dosoudil, vedoucí odboru strategického rozvoje kraje</w:t>
            </w:r>
          </w:p>
          <w:p w:rsidR="0054168A" w:rsidRPr="00A02664" w:rsidRDefault="0054168A" w:rsidP="006B1C95">
            <w:pPr>
              <w:jc w:val="both"/>
            </w:pPr>
            <w:r w:rsidRPr="00A02664">
              <w:t>Termín: 13. 3. 2023</w:t>
            </w:r>
          </w:p>
        </w:tc>
      </w:tr>
      <w:tr w:rsidR="00A02664" w:rsidRPr="00A02664" w:rsidTr="005416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5416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54168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CB296A" w:rsidRPr="00A02664" w:rsidTr="005416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54168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11.3.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B86302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B86302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B86302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A02664" w:rsidRPr="00A02664" w:rsidTr="00B863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B86302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B86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B8630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B86302" w:rsidP="00B863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rozhoduje</w:t>
            </w:r>
            <w:r w:rsidRPr="00A02664">
              <w:rPr>
                <w:rFonts w:cs="Arial"/>
                <w:szCs w:val="24"/>
              </w:rPr>
              <w:t xml:space="preserve"> o výběru vhodné nabídky veřejné zakázky „Dodávka osobního automobilu – Transformace příspěvkové organizace Nové Zámky – V. etapa – novostavba RD Medlov – Králová“ podané účastníkem Nelagia s.r.o.,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 xml:space="preserve">IČO: 10802185, se sídlem Světova </w:t>
            </w:r>
            <w:r w:rsidR="006B1C95" w:rsidRPr="00A02664">
              <w:rPr>
                <w:rFonts w:cs="Arial"/>
                <w:szCs w:val="24"/>
              </w:rPr>
              <w:t>523/1, Libeň, 180 00 Praha 8, s </w:t>
            </w:r>
            <w:r w:rsidRPr="00A02664">
              <w:rPr>
                <w:rFonts w:cs="Arial"/>
                <w:szCs w:val="24"/>
              </w:rPr>
              <w:t>celkovou nabídkovou cenou 1 222 000,</w:t>
            </w:r>
            <w:r w:rsidR="006B1C95" w:rsidRPr="00A02664">
              <w:rPr>
                <w:rFonts w:cs="Arial"/>
                <w:szCs w:val="24"/>
              </w:rPr>
              <w:t>00 Kč bez DPH za 1 ks vozidla v </w:t>
            </w:r>
            <w:r w:rsidRPr="00A02664">
              <w:rPr>
                <w:rFonts w:cs="Arial"/>
                <w:szCs w:val="24"/>
              </w:rPr>
              <w:t>provedení EV, dle důvodové zprávy</w:t>
            </w:r>
          </w:p>
        </w:tc>
      </w:tr>
      <w:tr w:rsidR="00A02664" w:rsidRPr="00A02664" w:rsidTr="00B86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6302" w:rsidRPr="00A02664" w:rsidRDefault="00B8630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6302" w:rsidRPr="00A02664" w:rsidRDefault="00B86302" w:rsidP="006B1C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uzavření kupní smlouvy na realizaci veřejné zakázky „Dodávka osobního automobilu – Transformace příspěvkové organizace Nové Zámky –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 xml:space="preserve">V. etapa – novostavba RD Medlov – Králová“, mezi Olomouckým krajem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 xml:space="preserve">a účastníkem dle bodu 1 usnesení a dle </w:t>
            </w:r>
            <w:r w:rsidR="006B1C95" w:rsidRPr="00A02664">
              <w:rPr>
                <w:rFonts w:cs="Arial"/>
                <w:szCs w:val="24"/>
              </w:rPr>
              <w:t>p</w:t>
            </w:r>
            <w:r w:rsidRPr="00A02664">
              <w:rPr>
                <w:rFonts w:cs="Arial"/>
                <w:szCs w:val="24"/>
              </w:rPr>
              <w:t>řílohy č. 01 usnesení</w:t>
            </w:r>
          </w:p>
        </w:tc>
      </w:tr>
      <w:tr w:rsidR="00A02664" w:rsidRPr="00A02664" w:rsidTr="00B86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6302" w:rsidRPr="00A02664" w:rsidRDefault="00B8630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6302" w:rsidRPr="00A02664" w:rsidRDefault="00B86302" w:rsidP="00B863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rozhoduje</w:t>
            </w:r>
            <w:r w:rsidRPr="00A02664">
              <w:rPr>
                <w:rFonts w:cs="Arial"/>
                <w:szCs w:val="24"/>
              </w:rPr>
              <w:t xml:space="preserve"> o zrušení veřejné zakázky „Zajištění kontrol systémů vytápění a systémů klimatizace na budovách v majetku</w:t>
            </w:r>
            <w:r w:rsidR="006B1C95" w:rsidRPr="00A02664">
              <w:rPr>
                <w:rFonts w:cs="Arial"/>
                <w:szCs w:val="24"/>
              </w:rPr>
              <w:t xml:space="preserve"> Olomouckého kraje</w:t>
            </w:r>
            <w:r w:rsidR="00FF1D01" w:rsidRPr="00A02664">
              <w:rPr>
                <w:rFonts w:cs="Arial"/>
                <w:szCs w:val="24"/>
              </w:rPr>
              <w:t>“</w:t>
            </w:r>
            <w:r w:rsidR="006B1C95" w:rsidRPr="00A02664">
              <w:rPr>
                <w:rFonts w:cs="Arial"/>
                <w:szCs w:val="24"/>
              </w:rPr>
              <w:t>, v souladu s </w:t>
            </w:r>
            <w:r w:rsidRPr="00A02664">
              <w:rPr>
                <w:rFonts w:cs="Arial"/>
                <w:szCs w:val="24"/>
              </w:rPr>
              <w:t>§ 127 odst. 1 zákona, jelikož zadavatel neobdržel žádnou nabídku</w:t>
            </w:r>
          </w:p>
        </w:tc>
      </w:tr>
      <w:tr w:rsidR="00A02664" w:rsidRPr="00A02664" w:rsidTr="00B863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6302" w:rsidRPr="00A02664" w:rsidRDefault="00B8630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6302" w:rsidRPr="00A02664" w:rsidRDefault="00B86302" w:rsidP="00B863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02664">
              <w:rPr>
                <w:rFonts w:cs="Arial"/>
                <w:szCs w:val="24"/>
              </w:rPr>
              <w:t xml:space="preserve"> po marném uplynutí lhůty k podání námitek k průběhu zadávacího řízení smlouvu dle bodu 2 usnesení</w:t>
            </w:r>
          </w:p>
        </w:tc>
      </w:tr>
      <w:tr w:rsidR="00A02664" w:rsidRPr="00A02664" w:rsidTr="00B863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6302" w:rsidRPr="00A02664" w:rsidRDefault="00B86302" w:rsidP="00B86302">
            <w:r w:rsidRPr="00A02664">
              <w:t>Odpovídá: Ing. Josef Suchánek, hejtman Olomouckého kraje</w:t>
            </w:r>
          </w:p>
        </w:tc>
      </w:tr>
      <w:tr w:rsidR="00A02664" w:rsidRPr="00A02664" w:rsidTr="00B863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B863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B8630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</w:t>
            </w:r>
          </w:p>
        </w:tc>
      </w:tr>
      <w:tr w:rsidR="00CB296A" w:rsidRPr="00A02664" w:rsidTr="00B863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B86302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12.1.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D87273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D87273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D87273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A02664" w:rsidRPr="00A02664" w:rsidTr="00D872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D87273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A02664" w:rsidRPr="00A02664" w:rsidTr="00D872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D87273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D872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zadávací podmínky veřejných zakázek:</w:t>
            </w:r>
          </w:p>
          <w:p w:rsidR="00D87273" w:rsidRPr="00A02664" w:rsidRDefault="00FF1D01" w:rsidP="00D872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a)</w:t>
            </w:r>
            <w:r w:rsidRPr="00A02664">
              <w:rPr>
                <w:rFonts w:cs="Arial"/>
                <w:szCs w:val="24"/>
              </w:rPr>
              <w:tab/>
              <w:t>SPŠ Přerov, Havlíčkova 2 –</w:t>
            </w:r>
            <w:r w:rsidR="00D87273" w:rsidRPr="00A02664">
              <w:rPr>
                <w:rFonts w:cs="Arial"/>
                <w:szCs w:val="24"/>
              </w:rPr>
              <w:t xml:space="preserve"> Výměna oken v budově B, dle přílohy </w:t>
            </w:r>
            <w:r w:rsidR="00313675">
              <w:rPr>
                <w:rFonts w:cs="Arial"/>
                <w:szCs w:val="24"/>
              </w:rPr>
              <w:br/>
            </w:r>
            <w:r w:rsidR="00D87273" w:rsidRPr="00A02664">
              <w:rPr>
                <w:rFonts w:cs="Arial"/>
                <w:szCs w:val="24"/>
              </w:rPr>
              <w:t>č. 1 důvodové zprávy</w:t>
            </w:r>
          </w:p>
          <w:p w:rsidR="00CB296A" w:rsidRPr="00A02664" w:rsidRDefault="00D87273" w:rsidP="00D872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b)</w:t>
            </w:r>
            <w:r w:rsidRPr="00A02664">
              <w:rPr>
                <w:rFonts w:cs="Arial"/>
                <w:szCs w:val="24"/>
              </w:rPr>
              <w:tab/>
              <w:t>Střední škola technická, Přerov, Kouřílkova 8 – Rekonstrukce sociálního zařízení TV2, dle přílohy č. 2 důvodové zprávy</w:t>
            </w:r>
          </w:p>
        </w:tc>
      </w:tr>
      <w:tr w:rsidR="00A02664" w:rsidRPr="00A02664" w:rsidTr="00D872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D872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jmenuje</w:t>
            </w:r>
            <w:r w:rsidRPr="00A02664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zakázky dle bodu 1 písm. a) a b) usnesení</w:t>
            </w:r>
          </w:p>
        </w:tc>
      </w:tr>
      <w:tr w:rsidR="00A02664" w:rsidRPr="00A02664" w:rsidTr="00D872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D872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pověřuje</w:t>
            </w:r>
            <w:r w:rsidRPr="00A02664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A02664" w:rsidRPr="00A02664" w:rsidTr="00D872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D872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A02664" w:rsidRPr="00A02664" w:rsidTr="00D872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73" w:rsidRPr="00A02664" w:rsidRDefault="00D87273" w:rsidP="00D87273">
            <w:r w:rsidRPr="00A02664">
              <w:t>Odpovídá: Ing. Lubomír Baláš, ředitel</w:t>
            </w:r>
          </w:p>
          <w:p w:rsidR="00D87273" w:rsidRPr="00A02664" w:rsidRDefault="00D87273" w:rsidP="00D87273">
            <w:r w:rsidRPr="00A02664">
              <w:t>Realizuje: Ing. Svatava Špalková, vedoucí odboru kancelář ředitele</w:t>
            </w:r>
          </w:p>
          <w:p w:rsidR="00D87273" w:rsidRPr="00A02664" w:rsidRDefault="00D87273" w:rsidP="00D87273">
            <w:r w:rsidRPr="00A02664">
              <w:t>Termín: 30. 1. 2023</w:t>
            </w:r>
          </w:p>
        </w:tc>
      </w:tr>
      <w:tr w:rsidR="00A02664" w:rsidRPr="00A02664" w:rsidTr="00D872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D872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D87273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</w:t>
            </w:r>
          </w:p>
        </w:tc>
      </w:tr>
      <w:tr w:rsidR="00CB296A" w:rsidRPr="00A02664" w:rsidTr="00D872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D87273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12.2.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F7531C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F7531C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F7531C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Změny ve složení Řídicího výboru ITI Olomoucké aglomerace a</w:t>
            </w:r>
            <w:r w:rsidR="00FF1D01" w:rsidRPr="00A02664">
              <w:rPr>
                <w:b/>
                <w:bCs w:val="0"/>
              </w:rPr>
              <w:t> </w:t>
            </w:r>
            <w:r w:rsidRPr="00A02664">
              <w:rPr>
                <w:b/>
                <w:bCs w:val="0"/>
              </w:rPr>
              <w:t>Řídicího výboru Smart Regionu Olomoucký kraj</w:t>
            </w:r>
          </w:p>
        </w:tc>
      </w:tr>
      <w:tr w:rsidR="00A02664" w:rsidRPr="00A02664" w:rsidTr="00F753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F7531C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F753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F753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F7531C" w:rsidP="00F75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změnu člena Řídicího výboru ITI Olomoucké aglomerace</w:t>
            </w:r>
          </w:p>
        </w:tc>
      </w:tr>
      <w:tr w:rsidR="00A02664" w:rsidRPr="00A02664" w:rsidTr="00F753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31C" w:rsidRPr="00A02664" w:rsidRDefault="00F753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31C" w:rsidRPr="00A02664" w:rsidRDefault="00F7531C" w:rsidP="00F75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jmenuje</w:t>
            </w:r>
            <w:r w:rsidRPr="00A02664">
              <w:rPr>
                <w:rFonts w:cs="Arial"/>
                <w:szCs w:val="24"/>
              </w:rPr>
              <w:t xml:space="preserve"> Ing. Petra Lyska, uvolněného člena rady, členem Řídicího výboru ITI Olomoucké aglomerace</w:t>
            </w:r>
          </w:p>
        </w:tc>
      </w:tr>
      <w:tr w:rsidR="00A02664" w:rsidRPr="00A02664" w:rsidTr="00F753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31C" w:rsidRPr="00A02664" w:rsidRDefault="00F753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31C" w:rsidRPr="00A02664" w:rsidRDefault="00F7531C" w:rsidP="00F75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změnu člena Řídicího výboru Smart Regionu Olomoucký kraj</w:t>
            </w:r>
          </w:p>
        </w:tc>
      </w:tr>
      <w:tr w:rsidR="00A02664" w:rsidRPr="00A02664" w:rsidTr="00F753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31C" w:rsidRPr="00A02664" w:rsidRDefault="00F753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31C" w:rsidRPr="00A02664" w:rsidRDefault="00F7531C" w:rsidP="00F75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jmenuje</w:t>
            </w:r>
            <w:r w:rsidRPr="00A02664">
              <w:rPr>
                <w:rFonts w:cs="Arial"/>
                <w:szCs w:val="24"/>
              </w:rPr>
              <w:t xml:space="preserve"> Mgr. Dalibora Horáka, 2. náměstka hejtmana, členem Řídicího výboru Smart Regionu Olomoucký kraj</w:t>
            </w:r>
          </w:p>
        </w:tc>
      </w:tr>
      <w:tr w:rsidR="00A02664" w:rsidRPr="00A02664" w:rsidTr="00F753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F753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F753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</w:t>
            </w:r>
          </w:p>
        </w:tc>
      </w:tr>
      <w:tr w:rsidR="00CB296A" w:rsidRPr="00A02664" w:rsidTr="00F753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F7531C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13.1.</w:t>
            </w:r>
          </w:p>
        </w:tc>
      </w:tr>
    </w:tbl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6D23B7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6D23B7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6D23B7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Změna Rozhodnutí o poskytnutí dotace projektu „Implementace krajského akčního plánu v Olomouckém kraji II“</w:t>
            </w:r>
          </w:p>
        </w:tc>
      </w:tr>
      <w:tr w:rsidR="00A02664" w:rsidRPr="00A02664" w:rsidTr="006D23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6D23B7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6D23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6D23B7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6D23B7" w:rsidP="00FF1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souhlasí</w:t>
            </w:r>
            <w:r w:rsidRPr="00A02664">
              <w:rPr>
                <w:rFonts w:cs="Arial"/>
                <w:szCs w:val="24"/>
              </w:rPr>
              <w:t xml:space="preserve"> se zněním Rozhodnutí o poskytnutí dotace (změna) k projektu „Implementace krajského akčního plánu v Olomouckém kraji II“ dle </w:t>
            </w:r>
            <w:r w:rsidR="00FF1D01" w:rsidRPr="00A02664">
              <w:rPr>
                <w:rFonts w:cs="Arial"/>
                <w:szCs w:val="24"/>
              </w:rPr>
              <w:t>p</w:t>
            </w:r>
            <w:r w:rsidRPr="00A02664">
              <w:rPr>
                <w:rFonts w:cs="Arial"/>
                <w:szCs w:val="24"/>
              </w:rPr>
              <w:t xml:space="preserve">řílohy </w:t>
            </w:r>
            <w:r w:rsidR="00313675">
              <w:rPr>
                <w:rFonts w:cs="Arial"/>
                <w:szCs w:val="24"/>
              </w:rPr>
              <w:br/>
            </w:r>
            <w:r w:rsidRPr="00A02664">
              <w:rPr>
                <w:rFonts w:cs="Arial"/>
                <w:szCs w:val="24"/>
              </w:rPr>
              <w:t>č. 1 usnesení</w:t>
            </w:r>
          </w:p>
        </w:tc>
      </w:tr>
      <w:tr w:rsidR="00A02664" w:rsidRPr="00A02664" w:rsidTr="006D23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6D23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6D23B7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</w:t>
            </w:r>
          </w:p>
        </w:tc>
      </w:tr>
      <w:tr w:rsidR="00CB296A" w:rsidRPr="00A02664" w:rsidTr="006D23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6D23B7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13.2.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E22745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E22745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E22745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 xml:space="preserve">Projekty příspěvkových organizací – schválení podání projektů </w:t>
            </w:r>
            <w:r w:rsidR="00313675">
              <w:rPr>
                <w:b/>
                <w:bCs w:val="0"/>
              </w:rPr>
              <w:br/>
            </w:r>
            <w:r w:rsidRPr="00A02664">
              <w:rPr>
                <w:b/>
                <w:bCs w:val="0"/>
              </w:rPr>
              <w:lastRenderedPageBreak/>
              <w:t>v rámci programu Jan Amos Komenský</w:t>
            </w:r>
          </w:p>
        </w:tc>
      </w:tr>
      <w:tr w:rsidR="00A02664" w:rsidRPr="00A02664" w:rsidTr="00E227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E22745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A02664" w:rsidRPr="00A02664" w:rsidTr="00E227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E2274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E22745" w:rsidP="00FF1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podání projektu „Šablony I PPP Olomoucký kraj“ pří</w:t>
            </w:r>
            <w:r w:rsidR="00FF1D01" w:rsidRPr="00A02664">
              <w:rPr>
                <w:rFonts w:cs="Arial"/>
                <w:szCs w:val="24"/>
              </w:rPr>
              <w:t>spěvkové organizace Pedagogicko</w:t>
            </w:r>
            <w:r w:rsidRPr="00A02664">
              <w:rPr>
                <w:rFonts w:cs="Arial"/>
                <w:szCs w:val="24"/>
              </w:rPr>
              <w:t>-psychologická poradna a Speciálně pedagogické centrum Olomouckého kraje, Olomouc, U Sportovní haly 1a</w:t>
            </w:r>
            <w:r w:rsidR="00FF1D01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s celkovými náklady ve výši 50 151 870 Kč</w:t>
            </w:r>
          </w:p>
        </w:tc>
      </w:tr>
      <w:tr w:rsidR="00A02664" w:rsidRPr="00A02664" w:rsidTr="00E227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745" w:rsidRPr="00A02664" w:rsidRDefault="00E2274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745" w:rsidRPr="00A02664" w:rsidRDefault="00E22745" w:rsidP="00E227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podání projektu „Vzděláváme se s Ámosem“ příspěvkové organizace Střední zdravotnická škola, Prostějov, Vápenice 3</w:t>
            </w:r>
            <w:r w:rsidR="00FF1D01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s celkovými náklady ve výši 1 161 563 Kč</w:t>
            </w:r>
          </w:p>
        </w:tc>
      </w:tr>
      <w:tr w:rsidR="00A02664" w:rsidRPr="00A02664" w:rsidTr="00E227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745" w:rsidRPr="00A02664" w:rsidRDefault="00E2274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745" w:rsidRPr="00A02664" w:rsidRDefault="00E22745" w:rsidP="00E227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podání projektu „Rozvoj vzdělanosti na OA Přerov III“ příspěvkové organizace Obchodní akademie a Jazyková škola s právem státní jazykové zkoušky, Přerov, Bartošova 24</w:t>
            </w:r>
            <w:r w:rsidR="00FF1D01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s </w:t>
            </w:r>
            <w:r w:rsidR="00FF1D01" w:rsidRPr="00A02664">
              <w:rPr>
                <w:rFonts w:cs="Arial"/>
                <w:szCs w:val="24"/>
              </w:rPr>
              <w:t xml:space="preserve">celkovými náklady ve výši </w:t>
            </w:r>
            <w:r w:rsidR="00313675">
              <w:rPr>
                <w:rFonts w:cs="Arial"/>
                <w:szCs w:val="24"/>
              </w:rPr>
              <w:br/>
            </w:r>
            <w:r w:rsidR="00FF1D01" w:rsidRPr="00A02664">
              <w:rPr>
                <w:rFonts w:cs="Arial"/>
                <w:szCs w:val="24"/>
              </w:rPr>
              <w:t>1 675 </w:t>
            </w:r>
            <w:r w:rsidRPr="00A02664">
              <w:rPr>
                <w:rFonts w:cs="Arial"/>
                <w:szCs w:val="24"/>
              </w:rPr>
              <w:t>450 Kč</w:t>
            </w:r>
          </w:p>
        </w:tc>
      </w:tr>
      <w:tr w:rsidR="00A02664" w:rsidRPr="00A02664" w:rsidTr="00E227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745" w:rsidRPr="00A02664" w:rsidRDefault="00E2274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745" w:rsidRPr="00A02664" w:rsidRDefault="00E22745" w:rsidP="00FF1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informovat ředitele pří</w:t>
            </w:r>
            <w:r w:rsidR="00FF1D01" w:rsidRPr="00A02664">
              <w:rPr>
                <w:rFonts w:cs="Arial"/>
                <w:szCs w:val="24"/>
              </w:rPr>
              <w:t>spěvkové organizace Pedagogicko</w:t>
            </w:r>
            <w:r w:rsidRPr="00A02664">
              <w:rPr>
                <w:rFonts w:cs="Arial"/>
                <w:szCs w:val="24"/>
              </w:rPr>
              <w:t>-psychologická poradna a Speciálně pedagogické centrum Olomouckého kraje, Olomouc, U Sportovní haly 1a, ředitele příspěvkové organizace Střední zdravotnická škola, Prostějov, Vápenice 3</w:t>
            </w:r>
            <w:r w:rsidR="00FF1D01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a ředitele příspěvkové organizace Obchodní akademie a Jazyková škola s právem státní jazykové zkoušky, Přerov, Bartošova 24</w:t>
            </w:r>
            <w:r w:rsidR="00FF1D01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A02664" w:rsidRPr="00A02664" w:rsidTr="00E227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2745" w:rsidRPr="00A02664" w:rsidRDefault="00E22745" w:rsidP="00E22745">
            <w:r w:rsidRPr="00A02664">
              <w:t>Odpovídá: Ing. Lubomír Baláš, ředitel</w:t>
            </w:r>
          </w:p>
          <w:p w:rsidR="00E22745" w:rsidRPr="00A02664" w:rsidRDefault="00E22745" w:rsidP="00E22745">
            <w:r w:rsidRPr="00A02664">
              <w:t>Realizuje: Ing. Radek Dosoudil, vedoucí odboru strategického rozvoje kraje</w:t>
            </w:r>
          </w:p>
          <w:p w:rsidR="00E22745" w:rsidRPr="00A02664" w:rsidRDefault="00E22745" w:rsidP="00E22745">
            <w:r w:rsidRPr="00A02664">
              <w:t>Termín: 30. 1. 2023</w:t>
            </w:r>
          </w:p>
        </w:tc>
      </w:tr>
      <w:tr w:rsidR="00A02664" w:rsidRPr="00A02664" w:rsidTr="00E227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E227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FF1D01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E22745" w:rsidP="00FF1D01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CB296A" w:rsidRPr="00A02664" w:rsidTr="00E227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E22745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13.3.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0609C4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0609C4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UR/72/38/2023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0609C4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Projekt příspěvk</w:t>
            </w:r>
            <w:r w:rsidR="00FF1D01" w:rsidRPr="00A02664">
              <w:rPr>
                <w:b/>
                <w:bCs w:val="0"/>
              </w:rPr>
              <w:t>ové organizace –</w:t>
            </w:r>
            <w:r w:rsidRPr="00A02664">
              <w:rPr>
                <w:b/>
                <w:bCs w:val="0"/>
              </w:rPr>
              <w:t xml:space="preserve"> schválení podání projektu do programu ERASMUS+</w:t>
            </w:r>
          </w:p>
        </w:tc>
      </w:tr>
      <w:tr w:rsidR="00A02664" w:rsidRPr="00A02664" w:rsidTr="00060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0609C4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060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0609C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0609C4" w:rsidP="00060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schvaluje</w:t>
            </w:r>
            <w:r w:rsidRPr="00A02664">
              <w:rPr>
                <w:rFonts w:cs="Arial"/>
                <w:szCs w:val="24"/>
              </w:rPr>
              <w:t xml:space="preserve"> podání projektu „Erasmus+“ příspěvkové organizace Gymnázium, Šumperk, Masarykovo náměstí 8</w:t>
            </w:r>
            <w:r w:rsidR="00FF1D01" w:rsidRPr="00A02664">
              <w:rPr>
                <w:rFonts w:cs="Arial"/>
                <w:szCs w:val="24"/>
              </w:rPr>
              <w:t>, s celkovými náklady ve výši 1 </w:t>
            </w:r>
            <w:r w:rsidRPr="00A02664">
              <w:rPr>
                <w:rFonts w:cs="Arial"/>
                <w:szCs w:val="24"/>
              </w:rPr>
              <w:t>994 688 Kč</w:t>
            </w:r>
          </w:p>
        </w:tc>
      </w:tr>
      <w:tr w:rsidR="00A02664" w:rsidRPr="00A02664" w:rsidTr="00060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9C4" w:rsidRPr="00A02664" w:rsidRDefault="000609C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9C4" w:rsidRPr="00A02664" w:rsidRDefault="000609C4" w:rsidP="00060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ukládá</w:t>
            </w:r>
            <w:r w:rsidRPr="00A02664">
              <w:rPr>
                <w:rFonts w:cs="Arial"/>
                <w:szCs w:val="24"/>
              </w:rPr>
              <w:t xml:space="preserve"> krajskému úřadu informovat ředitele příspěvkové organizace Gymnázium, Šumperk, Masarykovo náměstí 8</w:t>
            </w:r>
            <w:r w:rsidR="00FF1D01" w:rsidRPr="00A02664">
              <w:rPr>
                <w:rFonts w:cs="Arial"/>
                <w:szCs w:val="24"/>
              </w:rPr>
              <w:t>,</w:t>
            </w:r>
            <w:r w:rsidRPr="00A02664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A02664" w:rsidRPr="00A02664" w:rsidTr="00060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9C4" w:rsidRPr="00A02664" w:rsidRDefault="000609C4" w:rsidP="000609C4">
            <w:r w:rsidRPr="00A02664">
              <w:t>Odpovídá: Ing. Lubomír Baláš, ředitel</w:t>
            </w:r>
          </w:p>
          <w:p w:rsidR="000609C4" w:rsidRPr="00A02664" w:rsidRDefault="000609C4" w:rsidP="000609C4">
            <w:r w:rsidRPr="00A02664">
              <w:t>Realizuje: Ing. Radek Dosoudil, vedoucí odboru strategického rozvoje kraje</w:t>
            </w:r>
          </w:p>
          <w:p w:rsidR="000609C4" w:rsidRPr="00A02664" w:rsidRDefault="000609C4" w:rsidP="000609C4">
            <w:r w:rsidRPr="00A02664">
              <w:t>Termín: 30. 1. 2023</w:t>
            </w:r>
          </w:p>
        </w:tc>
      </w:tr>
      <w:tr w:rsidR="00A02664" w:rsidRPr="00A02664" w:rsidTr="000609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0609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FF1D01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0609C4" w:rsidP="00FF1D01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CB296A" w:rsidRPr="00A02664" w:rsidTr="000609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0609C4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13.4.</w:t>
            </w:r>
          </w:p>
        </w:tc>
      </w:tr>
    </w:tbl>
    <w:p w:rsidR="00CB296A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13675" w:rsidRPr="00A02664" w:rsidRDefault="0031367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141BBE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141BBE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lastRenderedPageBreak/>
              <w:t>UR/72/39/2023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141BBE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Vyhodnocení kontrol hospodaření příspěvkových organizací Olomouckého kraje z oblasti sociální</w:t>
            </w:r>
          </w:p>
        </w:tc>
      </w:tr>
      <w:tr w:rsidR="00A02664" w:rsidRPr="00A02664" w:rsidTr="00141B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141BBE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141B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141BB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1BBE" w:rsidRPr="00A02664" w:rsidRDefault="00141BBE" w:rsidP="00141B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02664">
              <w:rPr>
                <w:rFonts w:cs="Arial"/>
                <w:szCs w:val="24"/>
              </w:rPr>
              <w:t xml:space="preserve"> Vyhodnocení kontrol hospodaření příspěvkových organizací Olomouckého kraje z oblasti sociální dle důvodové zprávy:</w:t>
            </w:r>
          </w:p>
          <w:p w:rsidR="00141BBE" w:rsidRPr="00A02664" w:rsidRDefault="00141BBE" w:rsidP="00141B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>a) Domov pro seniory Červenka, příspěvková organizace</w:t>
            </w:r>
          </w:p>
          <w:p w:rsidR="00CB296A" w:rsidRPr="00A02664" w:rsidRDefault="00141BBE" w:rsidP="00FF1D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szCs w:val="24"/>
              </w:rPr>
              <w:t xml:space="preserve">b) Nové Zámky </w:t>
            </w:r>
            <w:r w:rsidR="00FF1D01" w:rsidRPr="00A02664">
              <w:rPr>
                <w:rFonts w:cs="Arial"/>
                <w:szCs w:val="24"/>
              </w:rPr>
              <w:t>–</w:t>
            </w:r>
            <w:r w:rsidRPr="00A02664">
              <w:rPr>
                <w:rFonts w:cs="Arial"/>
                <w:szCs w:val="24"/>
              </w:rPr>
              <w:t xml:space="preserve"> poskytovatel sociálních služeb, příspěvková organizace</w:t>
            </w:r>
          </w:p>
        </w:tc>
      </w:tr>
      <w:tr w:rsidR="00A02664" w:rsidRPr="00A02664" w:rsidTr="00141B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141B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FF1D01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141BBE" w:rsidP="00FF1D01">
            <w:pPr>
              <w:pStyle w:val="nadpis2"/>
              <w:jc w:val="both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Lubomír Baláš, ředitel; Mgr. Ivo Slavotínek, 1. náměstek hejtmana</w:t>
            </w:r>
          </w:p>
        </w:tc>
      </w:tr>
      <w:tr w:rsidR="00CB296A" w:rsidRPr="00A02664" w:rsidTr="00141B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141BBE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14.1.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02664" w:rsidRPr="00A02664" w:rsidTr="00973AEA">
        <w:tc>
          <w:tcPr>
            <w:tcW w:w="961" w:type="pct"/>
            <w:gridSpan w:val="2"/>
            <w:tcBorders>
              <w:bottom w:val="nil"/>
            </w:tcBorders>
          </w:tcPr>
          <w:p w:rsidR="00CB296A" w:rsidRPr="00A02664" w:rsidRDefault="00973AEA" w:rsidP="008661CA">
            <w:pPr>
              <w:pStyle w:val="Radanzevusnesen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UR/72/40/2023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CB296A" w:rsidRPr="00A02664" w:rsidRDefault="00973AEA" w:rsidP="008661CA">
            <w:pPr>
              <w:pStyle w:val="Radanzevusnesen"/>
              <w:ind w:left="0" w:firstLine="0"/>
              <w:rPr>
                <w:b/>
                <w:bCs w:val="0"/>
              </w:rPr>
            </w:pPr>
            <w:r w:rsidRPr="00A02664">
              <w:rPr>
                <w:b/>
                <w:bCs w:val="0"/>
              </w:rPr>
              <w:t>Dodatky smluv o nájmu a službách v RCO</w:t>
            </w:r>
          </w:p>
        </w:tc>
      </w:tr>
      <w:tr w:rsidR="00A02664" w:rsidRPr="00A02664" w:rsidTr="00973A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296A" w:rsidRPr="00A02664" w:rsidRDefault="00973AEA" w:rsidP="008661CA">
            <w:pPr>
              <w:pStyle w:val="Zkladntext"/>
              <w:rPr>
                <w:b w:val="0"/>
                <w:bCs/>
              </w:rPr>
            </w:pPr>
            <w:r w:rsidRPr="00A02664">
              <w:rPr>
                <w:b w:val="0"/>
                <w:bCs/>
              </w:rPr>
              <w:t>Rada Olomouckého kraje po projednání:</w:t>
            </w:r>
          </w:p>
        </w:tc>
      </w:tr>
      <w:tr w:rsidR="00A02664" w:rsidRPr="00A02664" w:rsidTr="00973A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296A" w:rsidRPr="00A02664" w:rsidRDefault="00973AE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96A" w:rsidRPr="00A02664" w:rsidRDefault="00973AEA" w:rsidP="00973A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02664">
              <w:rPr>
                <w:rFonts w:cs="Arial"/>
                <w:b/>
                <w:spacing w:val="70"/>
                <w:szCs w:val="24"/>
              </w:rPr>
              <w:t>rozhoduje</w:t>
            </w:r>
            <w:r w:rsidRPr="00A02664">
              <w:rPr>
                <w:rFonts w:cs="Arial"/>
                <w:szCs w:val="24"/>
              </w:rPr>
              <w:t xml:space="preserve"> o uzavření Dodatku č. 8 ke Smlouvě o nájmu nebytových prostor č. R2/N/2008/001 a Dodatku č. 6 k</w:t>
            </w:r>
            <w:r w:rsidR="00FF1D01" w:rsidRPr="00A02664">
              <w:rPr>
                <w:rFonts w:cs="Arial"/>
                <w:szCs w:val="24"/>
              </w:rPr>
              <w:t>e Smlouvě o zajištění služeb č. </w:t>
            </w:r>
            <w:r w:rsidRPr="00A02664">
              <w:rPr>
                <w:rFonts w:cs="Arial"/>
                <w:szCs w:val="24"/>
              </w:rPr>
              <w:t>R2/S/2008/001 mezi Olomouckým krajem a společností Regionální centrum Olomouc s.r.o., Jeremenkova 1211/40b, Hodolany, 779 00 Olomouc, IČO</w:t>
            </w:r>
            <w:r w:rsidR="00FF1D01" w:rsidRPr="00A02664">
              <w:rPr>
                <w:rFonts w:cs="Arial"/>
                <w:szCs w:val="24"/>
              </w:rPr>
              <w:t>: </w:t>
            </w:r>
            <w:r w:rsidRPr="00A02664">
              <w:rPr>
                <w:rFonts w:cs="Arial"/>
                <w:szCs w:val="24"/>
              </w:rPr>
              <w:t>19012811, podle návrhu uvedeného v příloze č. 1 a příloze č. 2 tohoto usnesení</w:t>
            </w:r>
          </w:p>
        </w:tc>
      </w:tr>
      <w:tr w:rsidR="00A02664" w:rsidRPr="00A02664" w:rsidTr="00973A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</w:p>
        </w:tc>
      </w:tr>
      <w:tr w:rsidR="00A02664" w:rsidRPr="00A02664" w:rsidTr="00973A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296A" w:rsidRPr="00A02664" w:rsidRDefault="00973AE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Ing. Lubomír Baláš, ředitel</w:t>
            </w:r>
          </w:p>
        </w:tc>
      </w:tr>
      <w:tr w:rsidR="00CB296A" w:rsidRPr="00A02664" w:rsidTr="00973A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296A" w:rsidRPr="00A02664" w:rsidRDefault="00CB296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296A" w:rsidRPr="00A02664" w:rsidRDefault="00973AEA" w:rsidP="008661CA">
            <w:pPr>
              <w:pStyle w:val="nadpis2"/>
              <w:rPr>
                <w:sz w:val="24"/>
                <w:szCs w:val="24"/>
              </w:rPr>
            </w:pPr>
            <w:r w:rsidRPr="00A02664">
              <w:rPr>
                <w:sz w:val="24"/>
                <w:szCs w:val="24"/>
              </w:rPr>
              <w:t>15.1.</w:t>
            </w:r>
          </w:p>
        </w:tc>
      </w:tr>
    </w:tbl>
    <w:p w:rsidR="00CB296A" w:rsidRPr="00A02664" w:rsidRDefault="00CB2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A02664" w:rsidRPr="00A0266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A02664" w:rsidRDefault="008053BA" w:rsidP="00936585">
            <w:pPr>
              <w:pStyle w:val="Zkladntext"/>
            </w:pPr>
            <w:r w:rsidRPr="00A02664">
              <w:t xml:space="preserve"> </w:t>
            </w:r>
            <w:r w:rsidR="00EA3E38" w:rsidRPr="00A02664">
              <w:t xml:space="preserve"> </w:t>
            </w:r>
          </w:p>
        </w:tc>
      </w:tr>
    </w:tbl>
    <w:p w:rsidR="00D77E16" w:rsidRPr="00A02664" w:rsidRDefault="00D77E16" w:rsidP="00936585">
      <w:pPr>
        <w:pStyle w:val="Zkladntext"/>
        <w:rPr>
          <w:b w:val="0"/>
          <w:bCs/>
        </w:rPr>
      </w:pPr>
      <w:r w:rsidRPr="00A02664">
        <w:rPr>
          <w:b w:val="0"/>
          <w:bCs/>
        </w:rPr>
        <w:t xml:space="preserve">V Olomouci dne </w:t>
      </w:r>
      <w:r w:rsidR="00CB296A" w:rsidRPr="00A02664">
        <w:rPr>
          <w:b w:val="0"/>
          <w:bCs/>
        </w:rPr>
        <w:t>16. 1. 2023</w:t>
      </w:r>
    </w:p>
    <w:p w:rsidR="00495156" w:rsidRPr="00A02664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A02664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A0266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0266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0266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0266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A02664" w:rsidTr="00505089">
        <w:trPr>
          <w:trHeight w:hRule="exact" w:val="1373"/>
        </w:trPr>
        <w:tc>
          <w:tcPr>
            <w:tcW w:w="3794" w:type="dxa"/>
          </w:tcPr>
          <w:p w:rsidR="00CF09F8" w:rsidRPr="00A02664" w:rsidRDefault="00CF09F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02664">
              <w:t>Ing. Josef Suchánek</w:t>
            </w:r>
          </w:p>
          <w:p w:rsidR="00495156" w:rsidRPr="00A02664" w:rsidRDefault="00CF09F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02664">
              <w:t>hejtman Olomouckého kraje</w:t>
            </w:r>
          </w:p>
        </w:tc>
        <w:tc>
          <w:tcPr>
            <w:tcW w:w="1984" w:type="dxa"/>
          </w:tcPr>
          <w:p w:rsidR="00495156" w:rsidRPr="00A0266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F09F8" w:rsidRPr="00A02664" w:rsidRDefault="00CF09F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02664">
              <w:t>Mgr. Ivo Slavotínek</w:t>
            </w:r>
          </w:p>
          <w:p w:rsidR="00495156" w:rsidRPr="00A02664" w:rsidRDefault="00CF09F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02664">
              <w:t>1. náměstek hejtmana</w:t>
            </w:r>
          </w:p>
        </w:tc>
      </w:tr>
    </w:tbl>
    <w:p w:rsidR="00E27968" w:rsidRPr="00A02664" w:rsidRDefault="00E27968" w:rsidP="00E27968">
      <w:pPr>
        <w:rPr>
          <w:vanish/>
        </w:rPr>
      </w:pPr>
    </w:p>
    <w:p w:rsidR="008C2A88" w:rsidRPr="00A02664" w:rsidRDefault="008C2A88" w:rsidP="00936585">
      <w:pPr>
        <w:pStyle w:val="nzvy"/>
      </w:pPr>
    </w:p>
    <w:p w:rsidR="005E6980" w:rsidRPr="00A02664" w:rsidRDefault="005E6980" w:rsidP="00936585">
      <w:pPr>
        <w:pStyle w:val="nzvy"/>
      </w:pPr>
    </w:p>
    <w:sectPr w:rsidR="005E6980" w:rsidRPr="00A02664" w:rsidSect="005A21CE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1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F5" w:rsidRDefault="007A4CF5">
      <w:r>
        <w:separator/>
      </w:r>
    </w:p>
  </w:endnote>
  <w:endnote w:type="continuationSeparator" w:id="0">
    <w:p w:rsidR="007A4CF5" w:rsidRDefault="007A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A5" w:rsidRDefault="005E7E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7EA5" w:rsidRDefault="005E7E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CE" w:rsidRDefault="005A21CE" w:rsidP="005A21CE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2.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C82CC0">
      <w:rPr>
        <w:rFonts w:cs="Arial"/>
        <w:i/>
        <w:noProof/>
        <w:sz w:val="20"/>
      </w:rPr>
      <w:t>20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C82CC0">
      <w:rPr>
        <w:rFonts w:cs="Arial"/>
        <w:i/>
        <w:sz w:val="20"/>
      </w:rPr>
      <w:t>85</w:t>
    </w:r>
    <w:r>
      <w:rPr>
        <w:rFonts w:cs="Arial"/>
        <w:i/>
        <w:sz w:val="20"/>
      </w:rPr>
      <w:t>)</w:t>
    </w:r>
  </w:p>
  <w:p w:rsidR="005A21CE" w:rsidRDefault="005A21CE" w:rsidP="005A21C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5E7EA5" w:rsidRPr="005A21CE" w:rsidRDefault="005A21C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72. schůze Rady Olomouckého kraje konané dne 16. 1.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DB841A96E294F2CA2E034063119FEC7"/>
      </w:placeholder>
      <w:temporary/>
      <w:showingPlcHdr/>
      <w15:appearance w15:val="hidden"/>
    </w:sdtPr>
    <w:sdtEndPr/>
    <w:sdtContent>
      <w:p w:rsidR="005A21CE" w:rsidRDefault="005A21CE">
        <w:pPr>
          <w:pStyle w:val="Zpat"/>
        </w:pPr>
        <w:r>
          <w:t>[Sem zadejte text.]</w:t>
        </w:r>
      </w:p>
    </w:sdtContent>
  </w:sdt>
  <w:p w:rsidR="005E7EA5" w:rsidRDefault="005E7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F5" w:rsidRDefault="007A4CF5">
      <w:r>
        <w:separator/>
      </w:r>
    </w:p>
  </w:footnote>
  <w:footnote w:type="continuationSeparator" w:id="0">
    <w:p w:rsidR="007A4CF5" w:rsidRDefault="007A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F9"/>
    <w:rsid w:val="000024CE"/>
    <w:rsid w:val="00010DF0"/>
    <w:rsid w:val="00014FFB"/>
    <w:rsid w:val="00031295"/>
    <w:rsid w:val="000423B1"/>
    <w:rsid w:val="000609C4"/>
    <w:rsid w:val="00066E26"/>
    <w:rsid w:val="000A2E89"/>
    <w:rsid w:val="000B47A4"/>
    <w:rsid w:val="000B4B19"/>
    <w:rsid w:val="000B515C"/>
    <w:rsid w:val="000C1B01"/>
    <w:rsid w:val="000D77BE"/>
    <w:rsid w:val="000E63B0"/>
    <w:rsid w:val="000F55B1"/>
    <w:rsid w:val="000F7721"/>
    <w:rsid w:val="001130D0"/>
    <w:rsid w:val="00113B51"/>
    <w:rsid w:val="00114AFF"/>
    <w:rsid w:val="00126CC2"/>
    <w:rsid w:val="00141BBE"/>
    <w:rsid w:val="0014703A"/>
    <w:rsid w:val="00166093"/>
    <w:rsid w:val="001A3743"/>
    <w:rsid w:val="001A7C3A"/>
    <w:rsid w:val="001B1A15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3675"/>
    <w:rsid w:val="0031523C"/>
    <w:rsid w:val="00381390"/>
    <w:rsid w:val="003A5740"/>
    <w:rsid w:val="003C1C05"/>
    <w:rsid w:val="003C5459"/>
    <w:rsid w:val="003C7741"/>
    <w:rsid w:val="003D0F41"/>
    <w:rsid w:val="003D2FEC"/>
    <w:rsid w:val="003E33F1"/>
    <w:rsid w:val="0041092C"/>
    <w:rsid w:val="00414217"/>
    <w:rsid w:val="00414970"/>
    <w:rsid w:val="00442CFD"/>
    <w:rsid w:val="00464355"/>
    <w:rsid w:val="00495156"/>
    <w:rsid w:val="004A0FF5"/>
    <w:rsid w:val="004B3982"/>
    <w:rsid w:val="004D4678"/>
    <w:rsid w:val="004F237C"/>
    <w:rsid w:val="004F2A2C"/>
    <w:rsid w:val="004F3544"/>
    <w:rsid w:val="00505089"/>
    <w:rsid w:val="00511052"/>
    <w:rsid w:val="0054168A"/>
    <w:rsid w:val="00557F62"/>
    <w:rsid w:val="005A1FE1"/>
    <w:rsid w:val="005A21CE"/>
    <w:rsid w:val="005A5E22"/>
    <w:rsid w:val="005A617B"/>
    <w:rsid w:val="005C3D0C"/>
    <w:rsid w:val="005E2862"/>
    <w:rsid w:val="005E6980"/>
    <w:rsid w:val="005E7EA5"/>
    <w:rsid w:val="005F15E9"/>
    <w:rsid w:val="005F7AFB"/>
    <w:rsid w:val="006073C4"/>
    <w:rsid w:val="00613C05"/>
    <w:rsid w:val="00620263"/>
    <w:rsid w:val="00625D68"/>
    <w:rsid w:val="0065660C"/>
    <w:rsid w:val="0066133E"/>
    <w:rsid w:val="006672FF"/>
    <w:rsid w:val="00684C97"/>
    <w:rsid w:val="00694967"/>
    <w:rsid w:val="006B1590"/>
    <w:rsid w:val="006B1C95"/>
    <w:rsid w:val="006B5650"/>
    <w:rsid w:val="006D23B7"/>
    <w:rsid w:val="006D51B8"/>
    <w:rsid w:val="006E0EB9"/>
    <w:rsid w:val="006E7F6A"/>
    <w:rsid w:val="006F2BF6"/>
    <w:rsid w:val="006F6F31"/>
    <w:rsid w:val="007000B0"/>
    <w:rsid w:val="00705220"/>
    <w:rsid w:val="007175CF"/>
    <w:rsid w:val="00720B18"/>
    <w:rsid w:val="00722EF4"/>
    <w:rsid w:val="007541D0"/>
    <w:rsid w:val="00755E0C"/>
    <w:rsid w:val="00774251"/>
    <w:rsid w:val="007A4CF5"/>
    <w:rsid w:val="007A5505"/>
    <w:rsid w:val="007A566E"/>
    <w:rsid w:val="007C3254"/>
    <w:rsid w:val="007C48FA"/>
    <w:rsid w:val="008053BA"/>
    <w:rsid w:val="008137E0"/>
    <w:rsid w:val="00816F8B"/>
    <w:rsid w:val="0082061D"/>
    <w:rsid w:val="00822AB7"/>
    <w:rsid w:val="00822C2A"/>
    <w:rsid w:val="00840AFA"/>
    <w:rsid w:val="0085297C"/>
    <w:rsid w:val="00856F3F"/>
    <w:rsid w:val="00865731"/>
    <w:rsid w:val="008661CA"/>
    <w:rsid w:val="008A3AA1"/>
    <w:rsid w:val="008A6B73"/>
    <w:rsid w:val="008C2A88"/>
    <w:rsid w:val="008D56D4"/>
    <w:rsid w:val="008F1354"/>
    <w:rsid w:val="008F73BC"/>
    <w:rsid w:val="00907920"/>
    <w:rsid w:val="00910DD0"/>
    <w:rsid w:val="00926FFE"/>
    <w:rsid w:val="00927BEF"/>
    <w:rsid w:val="00930C1C"/>
    <w:rsid w:val="0093263F"/>
    <w:rsid w:val="00936585"/>
    <w:rsid w:val="00973AEA"/>
    <w:rsid w:val="009839C2"/>
    <w:rsid w:val="009925B2"/>
    <w:rsid w:val="00995716"/>
    <w:rsid w:val="009F2824"/>
    <w:rsid w:val="00A0056D"/>
    <w:rsid w:val="00A02664"/>
    <w:rsid w:val="00A05C5C"/>
    <w:rsid w:val="00A14086"/>
    <w:rsid w:val="00A1773E"/>
    <w:rsid w:val="00A338FB"/>
    <w:rsid w:val="00A66343"/>
    <w:rsid w:val="00A81EBD"/>
    <w:rsid w:val="00AA7D87"/>
    <w:rsid w:val="00B119D3"/>
    <w:rsid w:val="00B2171D"/>
    <w:rsid w:val="00B50E81"/>
    <w:rsid w:val="00B67467"/>
    <w:rsid w:val="00B67DBA"/>
    <w:rsid w:val="00B70572"/>
    <w:rsid w:val="00B86302"/>
    <w:rsid w:val="00BA01BD"/>
    <w:rsid w:val="00BA0246"/>
    <w:rsid w:val="00BA02DC"/>
    <w:rsid w:val="00BA0BFD"/>
    <w:rsid w:val="00BB3CF9"/>
    <w:rsid w:val="00BC4ED2"/>
    <w:rsid w:val="00BD5D47"/>
    <w:rsid w:val="00BD63E1"/>
    <w:rsid w:val="00BF06CF"/>
    <w:rsid w:val="00C032D8"/>
    <w:rsid w:val="00C209A4"/>
    <w:rsid w:val="00C274F7"/>
    <w:rsid w:val="00C344FC"/>
    <w:rsid w:val="00C43A9E"/>
    <w:rsid w:val="00C71360"/>
    <w:rsid w:val="00C82CC0"/>
    <w:rsid w:val="00C87B2E"/>
    <w:rsid w:val="00CB1E89"/>
    <w:rsid w:val="00CB296A"/>
    <w:rsid w:val="00CB4241"/>
    <w:rsid w:val="00CC6C1A"/>
    <w:rsid w:val="00CE5B10"/>
    <w:rsid w:val="00CF09F8"/>
    <w:rsid w:val="00CF6767"/>
    <w:rsid w:val="00D34DFB"/>
    <w:rsid w:val="00D62B1E"/>
    <w:rsid w:val="00D75579"/>
    <w:rsid w:val="00D77E16"/>
    <w:rsid w:val="00D87273"/>
    <w:rsid w:val="00D87519"/>
    <w:rsid w:val="00D9181C"/>
    <w:rsid w:val="00DA01AB"/>
    <w:rsid w:val="00DA1E99"/>
    <w:rsid w:val="00DB38B4"/>
    <w:rsid w:val="00DC6245"/>
    <w:rsid w:val="00DE0BF3"/>
    <w:rsid w:val="00DE47F4"/>
    <w:rsid w:val="00E04547"/>
    <w:rsid w:val="00E0641A"/>
    <w:rsid w:val="00E22745"/>
    <w:rsid w:val="00E27968"/>
    <w:rsid w:val="00E43789"/>
    <w:rsid w:val="00E47F76"/>
    <w:rsid w:val="00E64619"/>
    <w:rsid w:val="00E66F8A"/>
    <w:rsid w:val="00E81431"/>
    <w:rsid w:val="00E821B8"/>
    <w:rsid w:val="00E822ED"/>
    <w:rsid w:val="00EA3E38"/>
    <w:rsid w:val="00EC2B2D"/>
    <w:rsid w:val="00EC50A3"/>
    <w:rsid w:val="00EF43EE"/>
    <w:rsid w:val="00EF587E"/>
    <w:rsid w:val="00F10ACF"/>
    <w:rsid w:val="00F7531C"/>
    <w:rsid w:val="00F83AB1"/>
    <w:rsid w:val="00FE233E"/>
    <w:rsid w:val="00FF1D01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4143213"/>
  <w15:chartTrackingRefBased/>
  <w15:docId w15:val="{6AC7DDEE-BA45-47B9-B04C-5F6996A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DE0BF3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A21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B841A96E294F2CA2E034063119F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145F2-D3D6-4688-B2EE-A598A4A90175}"/>
      </w:docPartPr>
      <w:docPartBody>
        <w:p w:rsidR="00AC34AE" w:rsidRDefault="00D37700" w:rsidP="00D37700">
          <w:pPr>
            <w:pStyle w:val="CDB841A96E294F2CA2E034063119FEC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0"/>
    <w:rsid w:val="00AC34AE"/>
    <w:rsid w:val="00D3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DB841A96E294F2CA2E034063119FEC7">
    <w:name w:val="CDB841A96E294F2CA2E034063119FEC7"/>
    <w:rsid w:val="00D37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40C2-B265-455E-8AD7-4A25B251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6</TotalTime>
  <Pages>16</Pages>
  <Words>4361</Words>
  <Characters>26637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2023-01-16T14:44:00Z</cp:lastPrinted>
  <dcterms:created xsi:type="dcterms:W3CDTF">2023-01-17T10:40:00Z</dcterms:created>
  <dcterms:modified xsi:type="dcterms:W3CDTF">2023-02-01T07:48:00Z</dcterms:modified>
</cp:coreProperties>
</file>