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 xml:space="preserve"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</w:t>
            </w:r>
            <w:proofErr w:type="gramStart"/>
            <w:r w:rsidRPr="00936585">
              <w:t>údajů) (GDPR</w:t>
            </w:r>
            <w:proofErr w:type="gramEnd"/>
            <w:r w:rsidRPr="00936585">
              <w:t>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A84C01" w:rsidRDefault="00EC50A3" w:rsidP="00A84C01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A84C01">
        <w:rPr>
          <w:b w:val="0"/>
          <w:bCs/>
        </w:rPr>
        <w:t xml:space="preserve"> 2022 – </w:t>
      </w:r>
      <w:proofErr w:type="gramStart"/>
      <w:r w:rsidR="00A84C01" w:rsidRPr="00C10CA0">
        <w:rPr>
          <w:b w:val="0"/>
          <w:bCs/>
        </w:rPr>
        <w:t xml:space="preserve">Usnesení z </w:t>
      </w:r>
      <w:r w:rsidR="00A84C01">
        <w:rPr>
          <w:b w:val="0"/>
          <w:bCs/>
        </w:rPr>
        <w:t>71</w:t>
      </w:r>
      <w:proofErr w:type="gramEnd"/>
      <w:r w:rsidR="00A84C01" w:rsidRPr="00C10CA0">
        <w:rPr>
          <w:b w:val="0"/>
          <w:bCs/>
        </w:rPr>
        <w:t xml:space="preserve">. schůze ROK konané dne </w:t>
      </w:r>
      <w:r w:rsidR="00A84C01">
        <w:rPr>
          <w:b w:val="0"/>
          <w:bCs/>
        </w:rPr>
        <w:t>22</w:t>
      </w:r>
      <w:r w:rsidR="00A84C01" w:rsidRPr="00C10CA0">
        <w:rPr>
          <w:b w:val="0"/>
          <w:bCs/>
        </w:rPr>
        <w:t>-</w:t>
      </w:r>
      <w:r w:rsidR="00A84C01">
        <w:rPr>
          <w:b w:val="0"/>
          <w:bCs/>
        </w:rPr>
        <w:t>12</w:t>
      </w:r>
      <w:r w:rsidR="00A84C01" w:rsidRPr="00C10CA0">
        <w:rPr>
          <w:b w:val="0"/>
          <w:bCs/>
        </w:rPr>
        <w:t>-202</w:t>
      </w:r>
      <w:r w:rsidR="00A84C01">
        <w:rPr>
          <w:b w:val="0"/>
          <w:bCs/>
        </w:rPr>
        <w:t>2</w:t>
      </w:r>
    </w:p>
    <w:p w:rsidR="00166093" w:rsidRPr="006073C4" w:rsidRDefault="00411787" w:rsidP="00EC50A3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="00A84C01" w:rsidRPr="00D677C6">
          <w:rPr>
            <w:rStyle w:val="Hypertextovodkaz"/>
            <w:b w:val="0"/>
            <w:bCs/>
          </w:rPr>
          <w:t>https://www.olkraj.cz/usneseni-z-71-schuze-rok-konane-dne-22-12-2022-cl-5853.html</w:t>
        </w:r>
      </w:hyperlink>
      <w:r w:rsidR="00A84C01">
        <w:rPr>
          <w:b w:val="0"/>
          <w:bCs/>
        </w:rPr>
        <w:t xml:space="preserve"> </w:t>
      </w:r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D77E16" w:rsidRDefault="00D77E16" w:rsidP="00BD5D47">
      <w:pPr>
        <w:pStyle w:val="Zastupitelstvonadpisusnesen"/>
        <w:spacing w:after="360"/>
      </w:pPr>
      <w:proofErr w:type="gramStart"/>
      <w:r>
        <w:t xml:space="preserve">USNESENÍ z </w:t>
      </w:r>
      <w:r w:rsidR="00057E7F">
        <w:rPr>
          <w:lang w:val="en-US"/>
        </w:rPr>
        <w:t>71</w:t>
      </w:r>
      <w:proofErr w:type="gramEnd"/>
      <w:r w:rsidR="00010DF0">
        <w:t xml:space="preserve">. </w:t>
      </w:r>
      <w:r w:rsidR="00057E7F">
        <w:t>schůze Rady</w:t>
      </w:r>
      <w:r w:rsidR="00010DF0">
        <w:t xml:space="preserve"> Olomouckého kraje</w:t>
      </w:r>
      <w:r w:rsidR="001A7C3A">
        <w:t xml:space="preserve"> </w:t>
      </w:r>
      <w:r w:rsidR="00057E7F">
        <w:t>konané</w:t>
      </w:r>
      <w:r>
        <w:t xml:space="preserve"> dne </w:t>
      </w:r>
      <w:r w:rsidR="00057E7F">
        <w:t>22. 12. 2022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057E7F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057E7F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UR/71/1/2022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057E7F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71. schůze Rady Olomouckého kraje</w:t>
            </w:r>
          </w:p>
        </w:tc>
      </w:tr>
      <w:tr w:rsidR="00D77E16" w:rsidRPr="00010DF0" w:rsidTr="00057E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057E7F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057E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057E7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57E7F" w:rsidRDefault="00057E7F" w:rsidP="00057E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7E7F">
              <w:rPr>
                <w:rFonts w:cs="Arial"/>
                <w:szCs w:val="24"/>
              </w:rPr>
              <w:t>předložený program 71. schůze Rady Olomouckého kraje konané dne 22. 12. 2022 dle přílohy č. 1 usnesení</w:t>
            </w:r>
          </w:p>
        </w:tc>
      </w:tr>
      <w:tr w:rsidR="00D77E16" w:rsidRPr="00010DF0" w:rsidTr="00057E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057E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057E7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057E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057E7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57E7F" w:rsidRPr="00010DF0" w:rsidTr="000E2614">
        <w:tc>
          <w:tcPr>
            <w:tcW w:w="961" w:type="pct"/>
            <w:gridSpan w:val="2"/>
            <w:tcBorders>
              <w:bottom w:val="nil"/>
            </w:tcBorders>
          </w:tcPr>
          <w:p w:rsidR="00057E7F" w:rsidRPr="007175CF" w:rsidRDefault="000E2614" w:rsidP="00E76C12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UR/71/2/2022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57E7F" w:rsidRPr="007175CF" w:rsidRDefault="000E2614" w:rsidP="00E76C12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Výsledky výběrového řízení na pracovní místo ředitele Správy silnic Olomouckého kraje</w:t>
            </w:r>
          </w:p>
        </w:tc>
      </w:tr>
      <w:tr w:rsidR="00057E7F" w:rsidRPr="00010DF0" w:rsidTr="000E26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57E7F" w:rsidRPr="007175CF" w:rsidRDefault="000E2614" w:rsidP="00E76C12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57E7F" w:rsidRPr="00010DF0" w:rsidTr="000E2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57E7F" w:rsidRPr="00010DF0" w:rsidRDefault="000E2614" w:rsidP="00E76C1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E7F" w:rsidRPr="000E2614" w:rsidRDefault="000E2614" w:rsidP="000E2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E2614">
              <w:rPr>
                <w:rFonts w:cs="Arial"/>
                <w:szCs w:val="24"/>
              </w:rPr>
              <w:t>výsledky výběrového řízení na obsazení pracovního místa ředitele Správy silnic Olomouckého kraje, p. o., dle přílohy č. 1 tohoto usnesení</w:t>
            </w:r>
          </w:p>
        </w:tc>
      </w:tr>
      <w:tr w:rsidR="000E2614" w:rsidRPr="00010DF0" w:rsidTr="000E2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614" w:rsidRPr="00010DF0" w:rsidRDefault="000E2614" w:rsidP="00E76C1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614" w:rsidRPr="000E2614" w:rsidRDefault="000E2614" w:rsidP="000E2614">
            <w:pPr>
              <w:pStyle w:val="BODY"/>
              <w:widowControl w:val="0"/>
              <w:jc w:val="both"/>
              <w:rPr>
                <w:lang w:val="cs-CZ"/>
              </w:rPr>
            </w:pPr>
            <w:r w:rsidRPr="003867CD">
              <w:rPr>
                <w:b/>
                <w:spacing w:val="70"/>
                <w:lang w:val="cs-CZ"/>
              </w:rPr>
              <w:t>jmenuje</w:t>
            </w:r>
            <w:r w:rsidRPr="003867CD">
              <w:rPr>
                <w:lang w:val="cs-CZ"/>
              </w:rPr>
              <w:t xml:space="preserve"> XXXXX</w:t>
            </w:r>
            <w:r>
              <w:rPr>
                <w:lang w:val="cs-CZ"/>
              </w:rPr>
              <w:t xml:space="preserve"> na pracovní místo ředitele Správy silnic Olomouckého kraje, p. o., IČO: 70960399, s účinností od 1. 3. 2023</w:t>
            </w:r>
          </w:p>
        </w:tc>
      </w:tr>
      <w:tr w:rsidR="00057E7F" w:rsidRPr="00010DF0" w:rsidTr="000E26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57E7F" w:rsidRPr="00010DF0" w:rsidRDefault="00057E7F" w:rsidP="00E76C12">
            <w:pPr>
              <w:pStyle w:val="nadpis2"/>
              <w:rPr>
                <w:sz w:val="24"/>
                <w:szCs w:val="24"/>
              </w:rPr>
            </w:pPr>
          </w:p>
        </w:tc>
      </w:tr>
      <w:tr w:rsidR="00057E7F" w:rsidRPr="00010DF0" w:rsidTr="000E26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57E7F" w:rsidRPr="00010DF0" w:rsidRDefault="00057E7F" w:rsidP="00E76C1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57E7F" w:rsidRPr="00010DF0" w:rsidRDefault="000E2614" w:rsidP="00E76C1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57E7F" w:rsidRPr="00010DF0" w:rsidTr="000E26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57E7F" w:rsidRPr="00010DF0" w:rsidRDefault="00057E7F" w:rsidP="00E76C12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57E7F" w:rsidRPr="00010DF0" w:rsidRDefault="000E2614" w:rsidP="00E76C12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057E7F" w:rsidRPr="005F15E9" w:rsidRDefault="00057E7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057E7F">
        <w:rPr>
          <w:b w:val="0"/>
          <w:bCs/>
        </w:rPr>
        <w:t>22. 12. 2022</w:t>
      </w: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3867CD" w:rsidRDefault="003867C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3867C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867CD" w:rsidRDefault="003867C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 xml:space="preserve">Mgr. </w:t>
            </w:r>
            <w:r w:rsidR="00411787">
              <w:t>Dalibor Horák</w:t>
            </w:r>
          </w:p>
          <w:p w:rsidR="00495156" w:rsidRPr="00010DF0" w:rsidRDefault="0041178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</w:t>
            </w:r>
            <w:r w:rsidR="003867CD">
              <w:t>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5E6980" w:rsidRDefault="005E6980" w:rsidP="00936585">
      <w:pPr>
        <w:pStyle w:val="nzvy"/>
      </w:pPr>
    </w:p>
    <w:sectPr w:rsidR="005E6980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65" w:rsidRDefault="00C05365">
      <w:r>
        <w:separator/>
      </w:r>
    </w:p>
  </w:endnote>
  <w:endnote w:type="continuationSeparator" w:id="0">
    <w:p w:rsidR="00C05365" w:rsidRDefault="00C0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411787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65" w:rsidRDefault="00C05365">
      <w:r>
        <w:separator/>
      </w:r>
    </w:p>
  </w:footnote>
  <w:footnote w:type="continuationSeparator" w:id="0">
    <w:p w:rsidR="00C05365" w:rsidRDefault="00C0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5"/>
    <w:rsid w:val="000024CE"/>
    <w:rsid w:val="00010DF0"/>
    <w:rsid w:val="00031295"/>
    <w:rsid w:val="00057E7F"/>
    <w:rsid w:val="00066E26"/>
    <w:rsid w:val="000A2E89"/>
    <w:rsid w:val="000B4B19"/>
    <w:rsid w:val="000B515C"/>
    <w:rsid w:val="000C1B01"/>
    <w:rsid w:val="000D77BE"/>
    <w:rsid w:val="000E2614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81390"/>
    <w:rsid w:val="003867CD"/>
    <w:rsid w:val="003A5740"/>
    <w:rsid w:val="003C1C05"/>
    <w:rsid w:val="003D0F41"/>
    <w:rsid w:val="003D2FEC"/>
    <w:rsid w:val="003E33F1"/>
    <w:rsid w:val="00411787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84C01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05365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E7D875"/>
  <w15:chartTrackingRefBased/>
  <w15:docId w15:val="{C0692DD4-FC45-440F-A920-768A18A6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0E2614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basedOn w:val="Standardnpsmoodstavce"/>
    <w:rsid w:val="00A84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71-schuze-rok-konane-dne-22-12-2022-cl-585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D3B8F-D2B0-4C76-B96D-7935E9A8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1</Pages>
  <Words>253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3</cp:revision>
  <cp:lastPrinted>2000-05-23T11:15:00Z</cp:lastPrinted>
  <dcterms:created xsi:type="dcterms:W3CDTF">2022-12-22T09:45:00Z</dcterms:created>
  <dcterms:modified xsi:type="dcterms:W3CDTF">2022-12-28T08:40:00Z</dcterms:modified>
</cp:coreProperties>
</file>