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997D7" w14:textId="77777777" w:rsidR="003870A5" w:rsidRDefault="00153543" w:rsidP="00691685">
      <w:pPr>
        <w:autoSpaceDE w:val="0"/>
        <w:autoSpaceDN w:val="0"/>
        <w:adjustRightInd w:val="0"/>
        <w:jc w:val="center"/>
        <w:rPr>
          <w:rFonts w:ascii="Arial" w:hAnsi="Arial" w:cs="Arial"/>
          <w:b/>
          <w:color w:val="365F91" w:themeColor="accent1" w:themeShade="BF"/>
          <w:sz w:val="36"/>
          <w:szCs w:val="36"/>
        </w:rPr>
      </w:pPr>
      <w:r w:rsidRPr="00E74B20">
        <w:rPr>
          <w:rFonts w:ascii="Arial" w:hAnsi="Arial" w:cs="Arial"/>
          <w:b/>
          <w:sz w:val="36"/>
          <w:szCs w:val="36"/>
        </w:rPr>
        <w:t xml:space="preserve">DOTAČNÍ PROGRAM NA PODPORU CESTOVNÍHO RUCHU A ZAHRANIČNÍCH VZTAHŮ </w:t>
      </w:r>
      <w:r w:rsidRPr="000E1C82">
        <w:rPr>
          <w:rFonts w:ascii="Arial" w:hAnsi="Arial" w:cs="Arial"/>
          <w:b/>
          <w:sz w:val="36"/>
          <w:szCs w:val="36"/>
        </w:rPr>
        <w:t>2017</w:t>
      </w:r>
    </w:p>
    <w:p w14:paraId="2FC2D2B9" w14:textId="77777777" w:rsidR="00E74B20" w:rsidRPr="00CD335B" w:rsidRDefault="00E74B20" w:rsidP="00E74B20">
      <w:pPr>
        <w:jc w:val="center"/>
        <w:rPr>
          <w:rFonts w:ascii="Arial" w:hAnsi="Arial" w:cs="Arial"/>
          <w:b/>
          <w:sz w:val="36"/>
          <w:szCs w:val="36"/>
        </w:rPr>
      </w:pPr>
    </w:p>
    <w:p w14:paraId="601ABED9" w14:textId="77777777" w:rsidR="00E74B20" w:rsidRPr="00CD335B" w:rsidRDefault="00E74B20" w:rsidP="00E74B2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D335B">
        <w:rPr>
          <w:rFonts w:ascii="Arial" w:hAnsi="Arial" w:cs="Arial"/>
          <w:b/>
          <w:sz w:val="28"/>
          <w:szCs w:val="28"/>
        </w:rPr>
        <w:t xml:space="preserve">Dotační titul č. </w:t>
      </w:r>
      <w:r>
        <w:rPr>
          <w:rFonts w:ascii="Arial" w:hAnsi="Arial" w:cs="Arial"/>
          <w:b/>
          <w:sz w:val="28"/>
          <w:szCs w:val="28"/>
        </w:rPr>
        <w:t xml:space="preserve">1 </w:t>
      </w:r>
    </w:p>
    <w:p w14:paraId="7D187B25" w14:textId="77777777" w:rsidR="00E74B20" w:rsidRPr="00CD335B" w:rsidRDefault="00E74B20" w:rsidP="00E74B2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Pr>
          <w:rFonts w:ascii="Arial" w:hAnsi="Arial" w:cs="Arial"/>
          <w:b/>
          <w:sz w:val="28"/>
          <w:szCs w:val="28"/>
        </w:rPr>
        <w:t>Nadregionální akce cestovního ruchu</w:t>
      </w:r>
    </w:p>
    <w:p w14:paraId="2F39455C" w14:textId="77777777" w:rsidR="00E74B20" w:rsidRDefault="00E74B20" w:rsidP="00E74B20">
      <w:pPr>
        <w:jc w:val="center"/>
        <w:rPr>
          <w:rFonts w:ascii="Arial" w:hAnsi="Arial" w:cs="Arial"/>
          <w:b/>
          <w:sz w:val="36"/>
          <w:szCs w:val="36"/>
        </w:rPr>
      </w:pPr>
    </w:p>
    <w:p w14:paraId="4326AB45" w14:textId="77777777" w:rsidR="00153543" w:rsidRPr="00CA3FF6" w:rsidRDefault="00153543" w:rsidP="00153543">
      <w:pPr>
        <w:jc w:val="center"/>
        <w:rPr>
          <w:rFonts w:ascii="Arial" w:hAnsi="Arial" w:cs="Arial"/>
          <w:b/>
          <w:sz w:val="36"/>
          <w:szCs w:val="36"/>
        </w:rPr>
      </w:pPr>
      <w:r w:rsidRPr="00CA3FF6">
        <w:rPr>
          <w:rFonts w:ascii="Arial" w:hAnsi="Arial" w:cs="Arial"/>
          <w:b/>
          <w:sz w:val="36"/>
          <w:szCs w:val="36"/>
        </w:rPr>
        <w:t>PRAVIDLA</w:t>
      </w:r>
    </w:p>
    <w:p w14:paraId="3D854F88" w14:textId="77777777" w:rsidR="00153543" w:rsidRPr="00CA3FF6" w:rsidRDefault="00153543" w:rsidP="00153543">
      <w:pPr>
        <w:jc w:val="center"/>
        <w:rPr>
          <w:rFonts w:ascii="Arial" w:hAnsi="Arial" w:cs="Arial"/>
          <w:b/>
          <w:sz w:val="18"/>
          <w:szCs w:val="18"/>
        </w:rPr>
      </w:pPr>
    </w:p>
    <w:p w14:paraId="3E48E99A" w14:textId="77777777" w:rsidR="00691685" w:rsidRPr="00CA3FF6" w:rsidRDefault="00691685" w:rsidP="00691685">
      <w:pPr>
        <w:autoSpaceDE w:val="0"/>
        <w:autoSpaceDN w:val="0"/>
        <w:adjustRightInd w:val="0"/>
        <w:rPr>
          <w:rFonts w:ascii="Arial" w:hAnsi="Arial" w:cs="Arial"/>
          <w:b/>
          <w:sz w:val="16"/>
          <w:szCs w:val="16"/>
        </w:rPr>
      </w:pPr>
    </w:p>
    <w:p w14:paraId="0E368095"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A3FF6">
        <w:rPr>
          <w:rFonts w:ascii="Arial" w:hAnsi="Arial" w:cs="Arial"/>
          <w:b/>
          <w:bCs/>
          <w:sz w:val="24"/>
          <w:szCs w:val="24"/>
        </w:rPr>
        <w:t>Název dotačního programu, jeho vyhlašovatel a cíl</w:t>
      </w:r>
    </w:p>
    <w:p w14:paraId="5BEF7A1E" w14:textId="77777777" w:rsidR="00691685" w:rsidRPr="00CA3FF6" w:rsidRDefault="00691685" w:rsidP="00691685">
      <w:pPr>
        <w:autoSpaceDE w:val="0"/>
        <w:autoSpaceDN w:val="0"/>
        <w:adjustRightInd w:val="0"/>
        <w:rPr>
          <w:rFonts w:ascii="Arial" w:hAnsi="Arial" w:cs="Arial"/>
        </w:rPr>
      </w:pPr>
    </w:p>
    <w:p w14:paraId="0D2CAE43" w14:textId="7190ED51" w:rsidR="00691685" w:rsidRPr="00EF0887" w:rsidRDefault="00691685" w:rsidP="00691685">
      <w:pPr>
        <w:pStyle w:val="Odstavecseseznamem"/>
        <w:numPr>
          <w:ilvl w:val="1"/>
          <w:numId w:val="1"/>
        </w:numPr>
        <w:ind w:left="851" w:hanging="851"/>
        <w:contextualSpacing w:val="0"/>
        <w:rPr>
          <w:rFonts w:ascii="Arial" w:hAnsi="Arial" w:cs="Arial"/>
          <w:sz w:val="24"/>
        </w:rPr>
      </w:pPr>
      <w:r w:rsidRPr="00EF0887">
        <w:rPr>
          <w:rFonts w:ascii="Arial" w:hAnsi="Arial" w:cs="Arial"/>
          <w:b/>
          <w:bCs/>
          <w:sz w:val="24"/>
        </w:rPr>
        <w:t xml:space="preserve">Název programu: </w:t>
      </w:r>
      <w:r w:rsidR="003553A0" w:rsidRPr="00EF0887">
        <w:rPr>
          <w:rFonts w:ascii="Arial" w:hAnsi="Arial" w:cs="Arial"/>
          <w:b/>
          <w:bCs/>
          <w:sz w:val="24"/>
        </w:rPr>
        <w:t>Program na podporu cestovního ruchu a zahraničních vztahů 2017</w:t>
      </w:r>
    </w:p>
    <w:p w14:paraId="06260042" w14:textId="77777777" w:rsidR="00691685" w:rsidRPr="00EF0887" w:rsidRDefault="00691685" w:rsidP="00691685">
      <w:pPr>
        <w:autoSpaceDE w:val="0"/>
        <w:autoSpaceDN w:val="0"/>
        <w:adjustRightInd w:val="0"/>
        <w:rPr>
          <w:rFonts w:ascii="Arial" w:hAnsi="Arial" w:cs="Arial"/>
          <w:sz w:val="24"/>
        </w:rPr>
      </w:pPr>
    </w:p>
    <w:p w14:paraId="7AE49520" w14:textId="77777777" w:rsidR="00691685" w:rsidRPr="00EF0887" w:rsidRDefault="00691685" w:rsidP="00691685">
      <w:pPr>
        <w:pStyle w:val="Odstavecseseznamem"/>
        <w:numPr>
          <w:ilvl w:val="1"/>
          <w:numId w:val="1"/>
        </w:numPr>
        <w:ind w:left="851" w:hanging="851"/>
        <w:contextualSpacing w:val="0"/>
        <w:rPr>
          <w:rFonts w:ascii="Arial" w:hAnsi="Arial" w:cs="Arial"/>
          <w:sz w:val="24"/>
        </w:rPr>
      </w:pPr>
      <w:r w:rsidRPr="00EF0887">
        <w:rPr>
          <w:rFonts w:ascii="Arial" w:hAnsi="Arial" w:cs="Arial"/>
          <w:b/>
          <w:bCs/>
          <w:sz w:val="24"/>
        </w:rPr>
        <w:t xml:space="preserve">Vyhlašovatel: </w:t>
      </w:r>
      <w:r w:rsidRPr="00EF0887">
        <w:rPr>
          <w:rFonts w:ascii="Arial" w:hAnsi="Arial" w:cs="Arial"/>
          <w:sz w:val="24"/>
        </w:rPr>
        <w:t xml:space="preserve">Olomoucký kraj </w:t>
      </w:r>
    </w:p>
    <w:p w14:paraId="2E39F2D3" w14:textId="77777777" w:rsidR="00691685" w:rsidRPr="00EF0887" w:rsidRDefault="00691685" w:rsidP="00691685">
      <w:pPr>
        <w:pStyle w:val="Odstavecseseznamem"/>
        <w:rPr>
          <w:rFonts w:ascii="Arial" w:hAnsi="Arial" w:cs="Arial"/>
          <w:sz w:val="24"/>
        </w:rPr>
      </w:pPr>
    </w:p>
    <w:p w14:paraId="0025486C" w14:textId="77777777" w:rsidR="00E74B20" w:rsidRPr="00EF0887" w:rsidRDefault="00E74B20" w:rsidP="00E74B20">
      <w:pPr>
        <w:pStyle w:val="Odstavecseseznamem"/>
        <w:numPr>
          <w:ilvl w:val="1"/>
          <w:numId w:val="1"/>
        </w:numPr>
        <w:ind w:left="851" w:hanging="851"/>
        <w:contextualSpacing w:val="0"/>
        <w:rPr>
          <w:rFonts w:ascii="Arial" w:hAnsi="Arial" w:cs="Arial"/>
          <w:sz w:val="24"/>
        </w:rPr>
      </w:pPr>
      <w:bookmarkStart w:id="0" w:name="Administrátor"/>
      <w:bookmarkEnd w:id="0"/>
      <w:r w:rsidRPr="00EF0887">
        <w:rPr>
          <w:rFonts w:ascii="Arial" w:hAnsi="Arial" w:cs="Arial"/>
          <w:b/>
          <w:sz w:val="24"/>
        </w:rPr>
        <w:t>Administrátorem dotačního programu</w:t>
      </w:r>
      <w:r w:rsidRPr="00EF0887">
        <w:rPr>
          <w:rFonts w:ascii="Arial" w:hAnsi="Arial" w:cs="Arial"/>
          <w:sz w:val="24"/>
        </w:rPr>
        <w:t xml:space="preserve"> je oddělení cestovního ruchu a vnějších vztahů, odboru tajemníka hejtmana, Krajského úřadu Olomouckého kraje, Jeremenkova 40a, 779 11 Olomouc, kontaktní osoba:</w:t>
      </w:r>
    </w:p>
    <w:p w14:paraId="3157FA74" w14:textId="77777777" w:rsidR="00E74B20" w:rsidRPr="00EF0887" w:rsidRDefault="00E74B20" w:rsidP="00E74B20">
      <w:pPr>
        <w:pStyle w:val="Odstavecseseznamem"/>
        <w:rPr>
          <w:rFonts w:ascii="Arial" w:hAnsi="Arial" w:cs="Arial"/>
          <w:sz w:val="24"/>
        </w:rPr>
      </w:pPr>
    </w:p>
    <w:p w14:paraId="172FF5DB" w14:textId="77777777" w:rsidR="00E74B20" w:rsidRPr="00EF0887" w:rsidRDefault="00E74B20" w:rsidP="00E74B20">
      <w:pPr>
        <w:pStyle w:val="Odstavecseseznamem"/>
        <w:ind w:left="851" w:firstLine="0"/>
        <w:contextualSpacing w:val="0"/>
        <w:rPr>
          <w:rFonts w:ascii="Arial" w:hAnsi="Arial" w:cs="Arial"/>
          <w:sz w:val="24"/>
        </w:rPr>
      </w:pPr>
      <w:r w:rsidRPr="00EF0887">
        <w:rPr>
          <w:rFonts w:ascii="Arial" w:hAnsi="Arial" w:cs="Arial"/>
          <w:b/>
          <w:sz w:val="24"/>
        </w:rPr>
        <w:t>Dotační titul č. 1 – Bc. Tomáš Weber.</w:t>
      </w:r>
      <w:r w:rsidRPr="00EF0887">
        <w:rPr>
          <w:rFonts w:ascii="Arial" w:hAnsi="Arial" w:cs="Arial"/>
          <w:sz w:val="24"/>
        </w:rPr>
        <w:t xml:space="preserve"> (tel.: 585 508 331, email: t.weber@kr-olomoucky.cz)</w:t>
      </w:r>
    </w:p>
    <w:p w14:paraId="25F79FE3" w14:textId="77777777" w:rsidR="00E74B20" w:rsidRPr="00EF0887" w:rsidRDefault="00E74B20" w:rsidP="00E74B20">
      <w:pPr>
        <w:pStyle w:val="Odstavecseseznamem"/>
        <w:ind w:left="851" w:firstLine="0"/>
        <w:contextualSpacing w:val="0"/>
        <w:rPr>
          <w:rFonts w:ascii="Arial" w:hAnsi="Arial" w:cs="Arial"/>
          <w:sz w:val="24"/>
        </w:rPr>
      </w:pPr>
    </w:p>
    <w:p w14:paraId="27BD8C53" w14:textId="77777777" w:rsidR="00E74B20" w:rsidRPr="00EF0887" w:rsidRDefault="00E74B20" w:rsidP="00E74B20">
      <w:pPr>
        <w:pStyle w:val="Odstavecseseznamem"/>
        <w:numPr>
          <w:ilvl w:val="1"/>
          <w:numId w:val="1"/>
        </w:numPr>
        <w:ind w:left="851" w:hanging="851"/>
        <w:contextualSpacing w:val="0"/>
        <w:rPr>
          <w:rFonts w:ascii="Arial" w:hAnsi="Arial" w:cs="Arial"/>
          <w:i/>
          <w:sz w:val="24"/>
        </w:rPr>
      </w:pPr>
      <w:r w:rsidRPr="00EF0887">
        <w:rPr>
          <w:rFonts w:ascii="Arial" w:hAnsi="Arial" w:cs="Arial"/>
          <w:sz w:val="24"/>
        </w:rPr>
        <w:t>Cílem dotačního programu je podpora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r w:rsidRPr="00EF0887">
        <w:rPr>
          <w:rFonts w:ascii="Arial" w:hAnsi="Arial" w:cs="Arial"/>
          <w:i/>
          <w:sz w:val="24"/>
        </w:rPr>
        <w:t>.</w:t>
      </w:r>
    </w:p>
    <w:p w14:paraId="2DBD2338" w14:textId="77777777" w:rsidR="00691685" w:rsidRPr="00CA3FF6" w:rsidRDefault="00691685" w:rsidP="00691685">
      <w:pPr>
        <w:pStyle w:val="Odstavecseseznamem"/>
        <w:rPr>
          <w:rFonts w:ascii="Arial" w:hAnsi="Arial" w:cs="Arial"/>
        </w:rPr>
      </w:pPr>
    </w:p>
    <w:p w14:paraId="4BFCF7BB" w14:textId="77777777" w:rsidR="00691685" w:rsidRPr="00CA3FF6" w:rsidRDefault="00691685" w:rsidP="00691685">
      <w:pPr>
        <w:pStyle w:val="Odstavecseseznamem"/>
        <w:rPr>
          <w:rFonts w:ascii="Arial" w:hAnsi="Arial" w:cs="Arial"/>
        </w:rPr>
      </w:pPr>
    </w:p>
    <w:p w14:paraId="42B89959" w14:textId="77777777"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rPr>
      </w:pPr>
      <w:r w:rsidRPr="00CA3FF6">
        <w:rPr>
          <w:rFonts w:ascii="Arial" w:hAnsi="Arial" w:cs="Arial"/>
          <w:b/>
          <w:bCs/>
          <w:sz w:val="24"/>
          <w:szCs w:val="24"/>
        </w:rPr>
        <w:t>Základní pojmy</w:t>
      </w:r>
    </w:p>
    <w:p w14:paraId="3EDFD20F" w14:textId="77777777" w:rsidR="00691685" w:rsidRPr="00CA3FF6" w:rsidRDefault="00691685" w:rsidP="00691685">
      <w:pPr>
        <w:pStyle w:val="Odstavecseseznamem"/>
        <w:autoSpaceDE w:val="0"/>
        <w:autoSpaceDN w:val="0"/>
        <w:adjustRightInd w:val="0"/>
        <w:ind w:left="360"/>
        <w:rPr>
          <w:rFonts w:ascii="Arial" w:hAnsi="Arial" w:cs="Arial"/>
          <w:b/>
        </w:rPr>
      </w:pPr>
    </w:p>
    <w:p w14:paraId="2B8A646A" w14:textId="77777777" w:rsidR="00691685" w:rsidRPr="00EF0887" w:rsidRDefault="00691685" w:rsidP="00691685">
      <w:pPr>
        <w:pStyle w:val="Odstavecseseznamem"/>
        <w:numPr>
          <w:ilvl w:val="1"/>
          <w:numId w:val="1"/>
        </w:numPr>
        <w:spacing w:before="120" w:after="120"/>
        <w:ind w:left="851" w:hanging="851"/>
        <w:contextualSpacing w:val="0"/>
        <w:rPr>
          <w:rFonts w:ascii="Arial" w:hAnsi="Arial" w:cs="Arial"/>
          <w:sz w:val="24"/>
        </w:rPr>
      </w:pPr>
      <w:r w:rsidRPr="00EF0887">
        <w:rPr>
          <w:rFonts w:ascii="Arial" w:hAnsi="Arial" w:cs="Arial"/>
          <w:b/>
          <w:sz w:val="24"/>
        </w:rPr>
        <w:t>Administrátor</w:t>
      </w:r>
      <w:r w:rsidRPr="00EF0887">
        <w:rPr>
          <w:rFonts w:ascii="Arial" w:hAnsi="Arial" w:cs="Arial"/>
          <w:sz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773AFD9D" w14:textId="77777777" w:rsidR="00FC1B01" w:rsidRPr="00EF0887" w:rsidRDefault="00FC1B01" w:rsidP="00FC1B01">
      <w:pPr>
        <w:pStyle w:val="Odstavecseseznamem"/>
        <w:numPr>
          <w:ilvl w:val="1"/>
          <w:numId w:val="1"/>
        </w:numPr>
        <w:spacing w:before="120" w:after="120"/>
        <w:ind w:left="851" w:hanging="851"/>
        <w:contextualSpacing w:val="0"/>
        <w:rPr>
          <w:rFonts w:ascii="Arial" w:hAnsi="Arial" w:cs="Arial"/>
          <w:b/>
          <w:sz w:val="24"/>
        </w:rPr>
      </w:pPr>
      <w:r w:rsidRPr="00EF0887">
        <w:rPr>
          <w:rFonts w:ascii="Arial" w:hAnsi="Arial" w:cs="Arial"/>
          <w:b/>
          <w:sz w:val="24"/>
        </w:rPr>
        <w:t>Akce</w:t>
      </w:r>
      <w:r w:rsidRPr="00EF0887">
        <w:rPr>
          <w:rFonts w:ascii="Arial" w:hAnsi="Arial" w:cs="Arial"/>
          <w:sz w:val="24"/>
        </w:rPr>
        <w:t>/</w:t>
      </w:r>
      <w:r w:rsidRPr="00EF0887">
        <w:rPr>
          <w:rFonts w:ascii="Arial" w:hAnsi="Arial" w:cs="Arial"/>
          <w:b/>
          <w:sz w:val="24"/>
        </w:rPr>
        <w:t>projekt</w:t>
      </w:r>
      <w:r w:rsidRPr="00EF0887">
        <w:rPr>
          <w:rFonts w:ascii="Arial" w:hAnsi="Arial" w:cs="Arial"/>
          <w:sz w:val="24"/>
        </w:rPr>
        <w:t xml:space="preserve"> je žadatelem navrhovaný ucelený souhrn činností, </w:t>
      </w:r>
      <w:r w:rsidR="007A4261" w:rsidRPr="00EF0887">
        <w:rPr>
          <w:rFonts w:ascii="Arial" w:hAnsi="Arial" w:cs="Arial"/>
          <w:sz w:val="24"/>
        </w:rPr>
        <w:t xml:space="preserve">které </w:t>
      </w:r>
      <w:r w:rsidRPr="00EF0887">
        <w:rPr>
          <w:rFonts w:ascii="Arial" w:hAnsi="Arial" w:cs="Arial"/>
          <w:sz w:val="24"/>
        </w:rPr>
        <w:t>mají být podpořeny z dotačního programu/titulu. Jedná se o specifikaci konkrétního účelu poskytované dotace zajišťující naplnění obecného účelu vyhlášeného dotačního programu/titulu.</w:t>
      </w:r>
    </w:p>
    <w:p w14:paraId="2D205856" w14:textId="21CE7165" w:rsidR="00AB73A4" w:rsidRPr="00EF0887" w:rsidRDefault="00691685" w:rsidP="00AB73A4">
      <w:pPr>
        <w:pStyle w:val="Odstavecseseznamem"/>
        <w:numPr>
          <w:ilvl w:val="1"/>
          <w:numId w:val="1"/>
        </w:numPr>
        <w:spacing w:before="120" w:after="120"/>
        <w:ind w:left="851" w:hanging="851"/>
        <w:contextualSpacing w:val="0"/>
        <w:rPr>
          <w:rFonts w:ascii="Arial" w:hAnsi="Arial" w:cs="Arial"/>
          <w:i/>
          <w:color w:val="0000FF"/>
          <w:sz w:val="24"/>
        </w:rPr>
      </w:pPr>
      <w:r w:rsidRPr="00EF0887">
        <w:rPr>
          <w:rFonts w:ascii="Arial" w:hAnsi="Arial" w:cs="Arial"/>
          <w:b/>
          <w:sz w:val="24"/>
        </w:rPr>
        <w:lastRenderedPageBreak/>
        <w:t>Celkové předpokládané uznatelné výdaje</w:t>
      </w:r>
      <w:r w:rsidRPr="00EF0887">
        <w:rPr>
          <w:rFonts w:ascii="Arial" w:hAnsi="Arial" w:cs="Arial"/>
          <w:sz w:val="24"/>
        </w:rPr>
        <w:t xml:space="preserve"> jsou výdaje, které žadatel předpokládá vynaložit na realizaci své akce/projektu</w:t>
      </w:r>
      <w:r w:rsidR="00780805" w:rsidRPr="00EF0887">
        <w:rPr>
          <w:rFonts w:ascii="Arial" w:hAnsi="Arial" w:cs="Arial"/>
          <w:sz w:val="24"/>
        </w:rPr>
        <w:t xml:space="preserve"> a uvedl je v žádosti o poskytnutí dotace.</w:t>
      </w:r>
      <w:r w:rsidRPr="00EF0887">
        <w:rPr>
          <w:rFonts w:ascii="Arial" w:hAnsi="Arial" w:cs="Arial"/>
          <w:color w:val="FF0000"/>
          <w:sz w:val="24"/>
        </w:rPr>
        <w:t xml:space="preserve"> </w:t>
      </w:r>
      <w:r w:rsidRPr="00EF0887">
        <w:rPr>
          <w:rFonts w:ascii="Arial" w:hAnsi="Arial" w:cs="Arial"/>
          <w:sz w:val="24"/>
        </w:rPr>
        <w:t xml:space="preserve">Uznatelnými výdaji jsou výdaje vzniklé v období realizace projektu dle Pravidel dotačního programu, </w:t>
      </w:r>
      <w:r w:rsidR="00D014A0" w:rsidRPr="00EF0887">
        <w:rPr>
          <w:rFonts w:ascii="Arial" w:hAnsi="Arial" w:cs="Arial"/>
          <w:sz w:val="24"/>
        </w:rPr>
        <w:t xml:space="preserve">odst. </w:t>
      </w:r>
      <w:hyperlink w:anchor="platebniPodminky" w:history="1">
        <w:r w:rsidRPr="00EF0887">
          <w:rPr>
            <w:rStyle w:val="Hypertextovodkaz"/>
            <w:rFonts w:ascii="Arial" w:hAnsi="Arial" w:cs="Arial"/>
            <w:color w:val="auto"/>
            <w:sz w:val="24"/>
          </w:rPr>
          <w:t>7.4</w:t>
        </w:r>
      </w:hyperlink>
      <w:r w:rsidRPr="00EF0887">
        <w:rPr>
          <w:rFonts w:ascii="Arial" w:hAnsi="Arial" w:cs="Arial"/>
          <w:sz w:val="24"/>
        </w:rPr>
        <w:t xml:space="preserve">. Ostatní výdaje vzniklé před tímto obdobím či po ukončení tohoto období jsou neuznatelnými výdaji. </w:t>
      </w:r>
    </w:p>
    <w:p w14:paraId="4CE9AF16" w14:textId="07E10257" w:rsidR="00691685" w:rsidRPr="00EF0887" w:rsidRDefault="00691685" w:rsidP="00AB73A4">
      <w:pPr>
        <w:pStyle w:val="Odstavecseseznamem"/>
        <w:numPr>
          <w:ilvl w:val="1"/>
          <w:numId w:val="1"/>
        </w:numPr>
        <w:spacing w:before="120" w:after="120"/>
        <w:ind w:left="851" w:hanging="851"/>
        <w:contextualSpacing w:val="0"/>
        <w:rPr>
          <w:rFonts w:ascii="Arial" w:hAnsi="Arial" w:cs="Arial"/>
          <w:i/>
          <w:color w:val="0000FF"/>
          <w:sz w:val="24"/>
        </w:rPr>
      </w:pPr>
      <w:r w:rsidRPr="00EF0887">
        <w:rPr>
          <w:rFonts w:ascii="Arial" w:hAnsi="Arial" w:cs="Arial"/>
          <w:b/>
          <w:sz w:val="24"/>
        </w:rPr>
        <w:t xml:space="preserve">Celkové skutečně </w:t>
      </w:r>
      <w:r w:rsidR="006020F7" w:rsidRPr="00EF0887">
        <w:rPr>
          <w:rFonts w:ascii="Arial" w:hAnsi="Arial" w:cs="Arial"/>
          <w:b/>
          <w:sz w:val="24"/>
        </w:rPr>
        <w:t xml:space="preserve">vynaložené </w:t>
      </w:r>
      <w:r w:rsidRPr="00EF0887">
        <w:rPr>
          <w:rFonts w:ascii="Arial" w:hAnsi="Arial" w:cs="Arial"/>
          <w:b/>
          <w:sz w:val="24"/>
        </w:rPr>
        <w:t>uznatelné výdaje</w:t>
      </w:r>
      <w:r w:rsidRPr="00EF0887">
        <w:rPr>
          <w:rFonts w:ascii="Arial" w:hAnsi="Arial" w:cs="Arial"/>
          <w:sz w:val="24"/>
        </w:rPr>
        <w:t xml:space="preserve"> </w:t>
      </w:r>
      <w:r w:rsidR="00780805" w:rsidRPr="00EF0887">
        <w:rPr>
          <w:rFonts w:ascii="Arial" w:hAnsi="Arial" w:cs="Arial"/>
          <w:sz w:val="24"/>
        </w:rPr>
        <w:t xml:space="preserve">jsou </w:t>
      </w:r>
      <w:r w:rsidRPr="00EF0887">
        <w:rPr>
          <w:rFonts w:ascii="Arial" w:hAnsi="Arial" w:cs="Arial"/>
          <w:sz w:val="24"/>
        </w:rPr>
        <w:t xml:space="preserve">výdaje, které žadatel </w:t>
      </w:r>
      <w:r w:rsidR="00DC7256" w:rsidRPr="00EF0887">
        <w:rPr>
          <w:rFonts w:ascii="Arial" w:hAnsi="Arial" w:cs="Arial"/>
          <w:sz w:val="24"/>
        </w:rPr>
        <w:t xml:space="preserve">skutečně </w:t>
      </w:r>
      <w:r w:rsidRPr="00EF0887">
        <w:rPr>
          <w:rFonts w:ascii="Arial" w:hAnsi="Arial" w:cs="Arial"/>
          <w:sz w:val="24"/>
        </w:rPr>
        <w:t>vynaložil na realizaci své akce/projektu.</w:t>
      </w:r>
      <w:r w:rsidRPr="00EF0887">
        <w:rPr>
          <w:rFonts w:ascii="Arial" w:hAnsi="Arial" w:cs="Arial"/>
          <w:color w:val="FF0000"/>
          <w:sz w:val="24"/>
        </w:rPr>
        <w:t xml:space="preserve"> </w:t>
      </w:r>
      <w:r w:rsidRPr="00EF0887">
        <w:rPr>
          <w:rFonts w:ascii="Arial" w:hAnsi="Arial" w:cs="Arial"/>
          <w:sz w:val="24"/>
        </w:rPr>
        <w:t xml:space="preserve">Uznatelnými výdaji jsou výdaje vzniklé v období realizace projektu dle Pravidel dotačního programu, </w:t>
      </w:r>
      <w:r w:rsidR="00D014A0" w:rsidRPr="00EF0887">
        <w:rPr>
          <w:rFonts w:ascii="Arial" w:hAnsi="Arial" w:cs="Arial"/>
          <w:sz w:val="24"/>
        </w:rPr>
        <w:t>odst.</w:t>
      </w:r>
      <w:r w:rsidRPr="00EF0887">
        <w:rPr>
          <w:rFonts w:ascii="Arial" w:hAnsi="Arial" w:cs="Arial"/>
          <w:sz w:val="24"/>
        </w:rPr>
        <w:t xml:space="preserve"> </w:t>
      </w:r>
      <w:hyperlink w:anchor="platebniPodminky" w:history="1">
        <w:r w:rsidRPr="00EF0887">
          <w:rPr>
            <w:rStyle w:val="Hypertextovodkaz"/>
            <w:rFonts w:ascii="Arial" w:hAnsi="Arial" w:cs="Arial"/>
            <w:color w:val="auto"/>
            <w:sz w:val="24"/>
          </w:rPr>
          <w:t>7.4</w:t>
        </w:r>
      </w:hyperlink>
      <w:r w:rsidRPr="00EF0887">
        <w:rPr>
          <w:rFonts w:ascii="Arial" w:hAnsi="Arial" w:cs="Arial"/>
          <w:sz w:val="24"/>
        </w:rPr>
        <w:t xml:space="preserve">. Ostatní výdaje vzniklé před tímto obdobím či po ukončení tohoto období jsou neuznatelnými výdaji. </w:t>
      </w:r>
    </w:p>
    <w:p w14:paraId="3BEEC2A6" w14:textId="77777777" w:rsidR="00FC1B01" w:rsidRPr="00EF0887" w:rsidRDefault="00FC1B01" w:rsidP="00FC1B01">
      <w:pPr>
        <w:pStyle w:val="Odstavecseseznamem"/>
        <w:numPr>
          <w:ilvl w:val="1"/>
          <w:numId w:val="1"/>
        </w:numPr>
        <w:spacing w:before="120" w:after="120"/>
        <w:ind w:left="851" w:hanging="851"/>
        <w:contextualSpacing w:val="0"/>
        <w:rPr>
          <w:rFonts w:ascii="Arial" w:hAnsi="Arial" w:cs="Arial"/>
          <w:b/>
          <w:sz w:val="24"/>
        </w:rPr>
      </w:pPr>
      <w:r w:rsidRPr="00EF0887">
        <w:rPr>
          <w:rFonts w:ascii="Arial" w:hAnsi="Arial" w:cs="Arial"/>
          <w:b/>
          <w:sz w:val="24"/>
        </w:rPr>
        <w:t>Dotační program</w:t>
      </w:r>
      <w:r w:rsidRPr="00EF0887">
        <w:rPr>
          <w:rFonts w:ascii="Arial" w:hAnsi="Arial" w:cs="Arial"/>
          <w:sz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51AE241C" w14:textId="77777777" w:rsidR="00FC1B01" w:rsidRPr="00EF0887" w:rsidRDefault="00FC1B01" w:rsidP="00FC1B01">
      <w:pPr>
        <w:pStyle w:val="Odstavecseseznamem"/>
        <w:numPr>
          <w:ilvl w:val="1"/>
          <w:numId w:val="1"/>
        </w:numPr>
        <w:spacing w:before="120" w:after="120"/>
        <w:ind w:left="851" w:hanging="851"/>
        <w:contextualSpacing w:val="0"/>
        <w:rPr>
          <w:rFonts w:ascii="Arial" w:hAnsi="Arial" w:cs="Arial"/>
          <w:b/>
          <w:sz w:val="24"/>
        </w:rPr>
      </w:pPr>
      <w:r w:rsidRPr="00EF0887">
        <w:rPr>
          <w:rFonts w:ascii="Arial" w:hAnsi="Arial" w:cs="Arial"/>
          <w:b/>
          <w:sz w:val="24"/>
        </w:rPr>
        <w:t>Dotační titul</w:t>
      </w:r>
      <w:r w:rsidRPr="00EF0887">
        <w:rPr>
          <w:rFonts w:ascii="Arial" w:hAnsi="Arial" w:cs="Arial"/>
          <w:sz w:val="24"/>
        </w:rPr>
        <w:t xml:space="preserve"> je konkrétní oblast podpory s uvedením obecného účelu poskytované dotace, vyhlášená  poskytovatelem dotace v rámci dotačního programu. </w:t>
      </w:r>
    </w:p>
    <w:p w14:paraId="20AC1CCB" w14:textId="77777777" w:rsidR="00FC1B01" w:rsidRPr="00EF0887" w:rsidRDefault="00FC1B01" w:rsidP="00FC1B01">
      <w:pPr>
        <w:pStyle w:val="Odstavecseseznamem"/>
        <w:numPr>
          <w:ilvl w:val="1"/>
          <w:numId w:val="1"/>
        </w:numPr>
        <w:spacing w:before="120" w:after="120"/>
        <w:ind w:left="851" w:hanging="851"/>
        <w:contextualSpacing w:val="0"/>
        <w:rPr>
          <w:rFonts w:ascii="Arial" w:hAnsi="Arial" w:cs="Arial"/>
          <w:sz w:val="24"/>
        </w:rPr>
      </w:pPr>
      <w:r w:rsidRPr="00EF0887">
        <w:rPr>
          <w:rFonts w:ascii="Arial" w:hAnsi="Arial" w:cs="Arial"/>
          <w:b/>
          <w:sz w:val="24"/>
        </w:rPr>
        <w:t xml:space="preserve">Konkrétní účel </w:t>
      </w:r>
      <w:r w:rsidRPr="00EF0887">
        <w:rPr>
          <w:rFonts w:ascii="Arial" w:hAnsi="Arial" w:cs="Arial"/>
          <w:sz w:val="24"/>
        </w:rPr>
        <w:t>je účel použití poskytované dotace na akci/projekt, specifikovaný v písemné žádosti a vymezený ve Smlouvě (konkrétní použití dotace na akci/projekt) v souladu s definovanými cíli dotačního programu</w:t>
      </w:r>
      <w:r w:rsidR="00096D6A" w:rsidRPr="00EF0887">
        <w:rPr>
          <w:rFonts w:ascii="Arial" w:hAnsi="Arial" w:cs="Arial"/>
          <w:sz w:val="24"/>
        </w:rPr>
        <w:t xml:space="preserve"> a v souladu s obecným účelem</w:t>
      </w:r>
      <w:r w:rsidRPr="00EF0887">
        <w:rPr>
          <w:rFonts w:ascii="Arial" w:hAnsi="Arial" w:cs="Arial"/>
          <w:sz w:val="24"/>
        </w:rPr>
        <w:t xml:space="preserve">. </w:t>
      </w:r>
    </w:p>
    <w:p w14:paraId="05D94A54" w14:textId="77777777" w:rsidR="00FC1B01" w:rsidRPr="00EF0887" w:rsidRDefault="00FC1B01" w:rsidP="00FC1B01">
      <w:pPr>
        <w:pStyle w:val="Odstavecseseznamem"/>
        <w:numPr>
          <w:ilvl w:val="1"/>
          <w:numId w:val="1"/>
        </w:numPr>
        <w:spacing w:before="120" w:after="120"/>
        <w:ind w:left="851" w:hanging="851"/>
        <w:contextualSpacing w:val="0"/>
        <w:rPr>
          <w:rFonts w:ascii="Arial" w:hAnsi="Arial" w:cs="Arial"/>
          <w:sz w:val="24"/>
        </w:rPr>
      </w:pPr>
      <w:r w:rsidRPr="00EF0887">
        <w:rPr>
          <w:rFonts w:ascii="Arial" w:hAnsi="Arial" w:cs="Arial"/>
          <w:b/>
          <w:sz w:val="24"/>
        </w:rPr>
        <w:t>Obecný účel</w:t>
      </w:r>
      <w:r w:rsidRPr="00EF0887">
        <w:rPr>
          <w:rFonts w:ascii="Arial" w:hAnsi="Arial" w:cs="Arial"/>
          <w:sz w:val="24"/>
        </w:rPr>
        <w:t xml:space="preserve"> je vždy specifikován ve vyhlášeném dotačním programu/titulu. Obecný účel dotace je specifikován dle definovaného cíle dotačního programu a s ohledem na důvody podpory dané oblasti.</w:t>
      </w:r>
    </w:p>
    <w:p w14:paraId="7C051CED" w14:textId="77777777" w:rsidR="00691685" w:rsidRPr="00EF0887" w:rsidRDefault="00691685" w:rsidP="00691685">
      <w:pPr>
        <w:pStyle w:val="Odstavecseseznamem"/>
        <w:numPr>
          <w:ilvl w:val="1"/>
          <w:numId w:val="1"/>
        </w:numPr>
        <w:spacing w:before="120" w:after="120"/>
        <w:ind w:left="851" w:hanging="851"/>
        <w:contextualSpacing w:val="0"/>
        <w:rPr>
          <w:rFonts w:ascii="Arial" w:hAnsi="Arial" w:cs="Arial"/>
          <w:i/>
          <w:sz w:val="24"/>
        </w:rPr>
      </w:pPr>
      <w:r w:rsidRPr="00EF0887">
        <w:rPr>
          <w:rFonts w:ascii="Arial" w:hAnsi="Arial" w:cs="Arial"/>
          <w:b/>
          <w:sz w:val="24"/>
        </w:rPr>
        <w:t xml:space="preserve">Písemná žádost </w:t>
      </w:r>
      <w:r w:rsidR="00FA751F" w:rsidRPr="00EF0887">
        <w:rPr>
          <w:rFonts w:ascii="Arial" w:hAnsi="Arial" w:cs="Arial"/>
          <w:sz w:val="24"/>
        </w:rPr>
        <w:t xml:space="preserve">o poskytnutí dotace </w:t>
      </w:r>
      <w:r w:rsidRPr="00EF0887">
        <w:rPr>
          <w:rFonts w:ascii="Arial" w:hAnsi="Arial" w:cs="Arial"/>
          <w:sz w:val="24"/>
        </w:rPr>
        <w:t xml:space="preserve">je žádost, vyplněná prostřednictvím elektronického formuláře </w:t>
      </w:r>
      <w:r w:rsidR="00F366DB" w:rsidRPr="00EF0887">
        <w:rPr>
          <w:rFonts w:ascii="Arial" w:hAnsi="Arial" w:cs="Arial"/>
          <w:sz w:val="24"/>
        </w:rPr>
        <w:t xml:space="preserve">umístěného </w:t>
      </w:r>
      <w:r w:rsidRPr="00EF0887">
        <w:rPr>
          <w:rFonts w:ascii="Arial" w:hAnsi="Arial" w:cs="Arial"/>
          <w:sz w:val="24"/>
        </w:rPr>
        <w:t xml:space="preserve">na webu Olomouckého kraje </w:t>
      </w:r>
      <w:hyperlink r:id="rId9" w:history="1">
        <w:r w:rsidRPr="00EF0887">
          <w:rPr>
            <w:rStyle w:val="Hypertextovodkaz"/>
            <w:rFonts w:ascii="Arial" w:hAnsi="Arial" w:cs="Arial"/>
            <w:color w:val="A6A6A6" w:themeColor="background1" w:themeShade="A6"/>
            <w:sz w:val="24"/>
          </w:rPr>
          <w:t>https://www.kr-olomoucky.cz/krajske-dotace-a-prispevky-201</w:t>
        </w:r>
      </w:hyperlink>
      <w:r w:rsidR="009A1E65" w:rsidRPr="00EF0887">
        <w:rPr>
          <w:rStyle w:val="Hypertextovodkaz"/>
          <w:rFonts w:ascii="Arial" w:hAnsi="Arial" w:cs="Arial"/>
          <w:color w:val="A6A6A6" w:themeColor="background1" w:themeShade="A6"/>
          <w:sz w:val="24"/>
        </w:rPr>
        <w:t>7</w:t>
      </w:r>
      <w:r w:rsidRPr="00EF0887">
        <w:rPr>
          <w:rFonts w:ascii="Arial" w:hAnsi="Arial" w:cs="Arial"/>
          <w:color w:val="A6A6A6" w:themeColor="background1" w:themeShade="A6"/>
          <w:sz w:val="24"/>
        </w:rPr>
        <w:t>,</w:t>
      </w:r>
      <w:r w:rsidRPr="00EF0887">
        <w:rPr>
          <w:rFonts w:ascii="Arial" w:hAnsi="Arial" w:cs="Arial"/>
          <w:sz w:val="24"/>
        </w:rPr>
        <w:t xml:space="preserve"> opatřená podpisem žadatele </w:t>
      </w:r>
      <w:r w:rsidRPr="00EF0887">
        <w:rPr>
          <w:rFonts w:ascii="Arial" w:hAnsi="Arial" w:cs="Arial"/>
          <w:b/>
          <w:sz w:val="24"/>
        </w:rPr>
        <w:t>a</w:t>
      </w:r>
      <w:r w:rsidRPr="00EF0887">
        <w:rPr>
          <w:rFonts w:ascii="Arial" w:hAnsi="Arial" w:cs="Arial"/>
          <w:sz w:val="24"/>
        </w:rPr>
        <w:t xml:space="preserve"> </w:t>
      </w:r>
      <w:r w:rsidR="00A91017" w:rsidRPr="00EF0887">
        <w:rPr>
          <w:rFonts w:ascii="Arial" w:hAnsi="Arial" w:cs="Arial"/>
          <w:sz w:val="24"/>
        </w:rPr>
        <w:t>doručená</w:t>
      </w:r>
      <w:r w:rsidRPr="00EF0887">
        <w:rPr>
          <w:rFonts w:ascii="Arial" w:hAnsi="Arial" w:cs="Arial"/>
          <w:sz w:val="24"/>
        </w:rPr>
        <w:t xml:space="preserve"> administrátorovi dotačního programu v elektronické podobě se zaručeným elektronickým podpisem na adresu </w:t>
      </w:r>
      <w:hyperlink r:id="rId10" w:history="1">
        <w:r w:rsidRPr="00EF0887">
          <w:rPr>
            <w:rStyle w:val="Hypertextovodkaz"/>
            <w:rFonts w:ascii="Arial" w:hAnsi="Arial" w:cs="Arial"/>
            <w:sz w:val="24"/>
          </w:rPr>
          <w:t>e-podatelna@kr-olomoucky.cz</w:t>
        </w:r>
      </w:hyperlink>
      <w:r w:rsidRPr="00EF0887">
        <w:rPr>
          <w:sz w:val="24"/>
        </w:rPr>
        <w:t xml:space="preserve"> </w:t>
      </w:r>
      <w:r w:rsidRPr="00EF0887">
        <w:rPr>
          <w:rFonts w:ascii="Arial" w:hAnsi="Arial" w:cs="Arial"/>
          <w:sz w:val="24"/>
        </w:rPr>
        <w:t xml:space="preserve">nebo datovou zprávou </w:t>
      </w:r>
      <w:r w:rsidR="00F171B3" w:rsidRPr="00EF0887">
        <w:rPr>
          <w:rFonts w:ascii="Arial" w:hAnsi="Arial" w:cs="Arial"/>
          <w:sz w:val="24"/>
        </w:rPr>
        <w:t>do datové schránky ID</w:t>
      </w:r>
      <w:r w:rsidRPr="00EF0887">
        <w:rPr>
          <w:rFonts w:ascii="Arial" w:hAnsi="Arial" w:cs="Arial"/>
          <w:sz w:val="24"/>
        </w:rPr>
        <w:t xml:space="preserve">: </w:t>
      </w:r>
      <w:r w:rsidRPr="00EF0887">
        <w:rPr>
          <w:rFonts w:ascii="Arial" w:hAnsi="Arial" w:cs="Arial"/>
          <w:sz w:val="24"/>
          <w:u w:val="single"/>
        </w:rPr>
        <w:t>qiabfmf</w:t>
      </w:r>
      <w:r w:rsidRPr="00EF0887">
        <w:rPr>
          <w:rFonts w:ascii="Arial" w:hAnsi="Arial" w:cs="Arial"/>
          <w:sz w:val="24"/>
        </w:rPr>
        <w:t xml:space="preserve">, </w:t>
      </w:r>
      <w:r w:rsidRPr="00EF0887">
        <w:rPr>
          <w:rFonts w:ascii="Arial" w:hAnsi="Arial" w:cs="Arial"/>
          <w:b/>
          <w:sz w:val="24"/>
        </w:rPr>
        <w:t>nebo</w:t>
      </w:r>
      <w:r w:rsidRPr="00EF0887">
        <w:rPr>
          <w:rFonts w:ascii="Arial" w:hAnsi="Arial" w:cs="Arial"/>
          <w:sz w:val="24"/>
        </w:rPr>
        <w:t xml:space="preserve"> opatřená vlastnoručním podpisem, </w:t>
      </w:r>
      <w:r w:rsidR="00A91017" w:rsidRPr="00EF0887">
        <w:rPr>
          <w:rFonts w:ascii="Arial" w:hAnsi="Arial" w:cs="Arial"/>
          <w:sz w:val="24"/>
        </w:rPr>
        <w:t>doručená</w:t>
      </w:r>
      <w:r w:rsidRPr="00EF0887">
        <w:rPr>
          <w:rFonts w:ascii="Arial" w:hAnsi="Arial" w:cs="Arial"/>
          <w:sz w:val="24"/>
        </w:rPr>
        <w:t xml:space="preserve"> administrátorovi dotačního programu v listinné podobě na adresu dle odst. </w:t>
      </w:r>
      <w:hyperlink w:anchor="Administrátor" w:history="1">
        <w:r w:rsidRPr="00EF0887">
          <w:rPr>
            <w:rStyle w:val="Hypertextovodkaz"/>
            <w:rFonts w:ascii="Arial" w:hAnsi="Arial" w:cs="Arial"/>
            <w:sz w:val="24"/>
          </w:rPr>
          <w:t>1.3</w:t>
        </w:r>
      </w:hyperlink>
      <w:r w:rsidRPr="00EF0887">
        <w:rPr>
          <w:rFonts w:ascii="Arial" w:hAnsi="Arial" w:cs="Arial"/>
          <w:sz w:val="24"/>
        </w:rPr>
        <w:t>.</w:t>
      </w:r>
    </w:p>
    <w:p w14:paraId="6B33BAF0" w14:textId="77777777" w:rsidR="005C58DC" w:rsidRPr="00EF0887" w:rsidRDefault="005C58DC" w:rsidP="005C58DC">
      <w:pPr>
        <w:pStyle w:val="Odstavecseseznamem"/>
        <w:numPr>
          <w:ilvl w:val="1"/>
          <w:numId w:val="1"/>
        </w:numPr>
        <w:spacing w:before="120" w:after="120"/>
        <w:ind w:left="851" w:hanging="851"/>
        <w:contextualSpacing w:val="0"/>
        <w:rPr>
          <w:rFonts w:ascii="Arial" w:hAnsi="Arial" w:cs="Arial"/>
          <w:b/>
          <w:sz w:val="24"/>
          <w:u w:val="single"/>
        </w:rPr>
      </w:pPr>
      <w:r w:rsidRPr="00EF0887">
        <w:rPr>
          <w:rFonts w:ascii="Arial" w:hAnsi="Arial" w:cs="Arial"/>
          <w:b/>
          <w:sz w:val="24"/>
        </w:rPr>
        <w:t>Poradní orgán</w:t>
      </w:r>
      <w:r w:rsidRPr="00EF0887">
        <w:rPr>
          <w:rFonts w:ascii="Arial" w:hAnsi="Arial" w:cs="Arial"/>
          <w:sz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3A97795B" w14:textId="77777777" w:rsidR="005C58DC" w:rsidRPr="00EF0887" w:rsidRDefault="005C58DC" w:rsidP="005C58DC">
      <w:pPr>
        <w:pStyle w:val="Odstavecseseznamem"/>
        <w:numPr>
          <w:ilvl w:val="1"/>
          <w:numId w:val="1"/>
        </w:numPr>
        <w:spacing w:before="120" w:after="120"/>
        <w:ind w:left="851" w:hanging="851"/>
        <w:contextualSpacing w:val="0"/>
        <w:rPr>
          <w:rFonts w:ascii="Arial" w:hAnsi="Arial" w:cs="Arial"/>
          <w:i/>
          <w:sz w:val="24"/>
        </w:rPr>
      </w:pPr>
      <w:r w:rsidRPr="00EF0887">
        <w:rPr>
          <w:rFonts w:ascii="Arial" w:hAnsi="Arial" w:cs="Arial"/>
          <w:b/>
          <w:sz w:val="24"/>
        </w:rPr>
        <w:t>Poskytovatel dotace</w:t>
      </w:r>
      <w:r w:rsidRPr="00EF0887">
        <w:rPr>
          <w:rFonts w:ascii="Arial" w:hAnsi="Arial" w:cs="Arial"/>
          <w:sz w:val="24"/>
        </w:rPr>
        <w:t xml:space="preserve"> je Olomoucký kraj.</w:t>
      </w:r>
    </w:p>
    <w:p w14:paraId="60176EC0" w14:textId="77777777" w:rsidR="00691685" w:rsidRPr="00EF0887" w:rsidRDefault="00691685" w:rsidP="00691685">
      <w:pPr>
        <w:pStyle w:val="Odstavecseseznamem"/>
        <w:numPr>
          <w:ilvl w:val="1"/>
          <w:numId w:val="1"/>
        </w:numPr>
        <w:spacing w:before="120" w:after="120"/>
        <w:ind w:left="851" w:hanging="851"/>
        <w:contextualSpacing w:val="0"/>
        <w:rPr>
          <w:rFonts w:ascii="Arial" w:hAnsi="Arial" w:cs="Arial"/>
          <w:b/>
          <w:sz w:val="24"/>
        </w:rPr>
      </w:pPr>
      <w:r w:rsidRPr="00EF0887">
        <w:rPr>
          <w:rFonts w:ascii="Arial" w:hAnsi="Arial" w:cs="Arial"/>
          <w:b/>
          <w:sz w:val="24"/>
        </w:rPr>
        <w:t>Příjemce</w:t>
      </w:r>
      <w:r w:rsidRPr="00EF0887">
        <w:rPr>
          <w:rFonts w:ascii="Arial" w:hAnsi="Arial" w:cs="Arial"/>
          <w:sz w:val="24"/>
        </w:rPr>
        <w:t xml:space="preserve"> dotace je žadatel, v jehož prospěch </w:t>
      </w:r>
      <w:r w:rsidR="00292548" w:rsidRPr="00EF0887">
        <w:rPr>
          <w:rFonts w:ascii="Arial" w:hAnsi="Arial" w:cs="Arial"/>
          <w:sz w:val="24"/>
        </w:rPr>
        <w:t xml:space="preserve">řídící </w:t>
      </w:r>
      <w:r w:rsidRPr="00EF0887">
        <w:rPr>
          <w:rFonts w:ascii="Arial" w:hAnsi="Arial" w:cs="Arial"/>
          <w:sz w:val="24"/>
        </w:rPr>
        <w:t>orgán schválil poskytnutí dotace.</w:t>
      </w:r>
    </w:p>
    <w:p w14:paraId="7E009BA8" w14:textId="33909839" w:rsidR="00691685" w:rsidRPr="00EF0887" w:rsidRDefault="000033D8" w:rsidP="00691685">
      <w:pPr>
        <w:pStyle w:val="Odstavecseseznamem"/>
        <w:numPr>
          <w:ilvl w:val="1"/>
          <w:numId w:val="1"/>
        </w:numPr>
        <w:spacing w:before="120" w:after="120"/>
        <w:ind w:left="851" w:hanging="851"/>
        <w:contextualSpacing w:val="0"/>
        <w:rPr>
          <w:rFonts w:ascii="Arial" w:hAnsi="Arial" w:cs="Arial"/>
          <w:sz w:val="24"/>
        </w:rPr>
      </w:pPr>
      <w:r w:rsidRPr="00EF0887">
        <w:rPr>
          <w:rFonts w:ascii="Arial" w:hAnsi="Arial" w:cs="Arial"/>
          <w:b/>
          <w:sz w:val="24"/>
        </w:rPr>
        <w:t>Ř</w:t>
      </w:r>
      <w:r w:rsidR="00691685" w:rsidRPr="00EF0887">
        <w:rPr>
          <w:rFonts w:ascii="Arial" w:hAnsi="Arial" w:cs="Arial"/>
          <w:b/>
          <w:sz w:val="24"/>
        </w:rPr>
        <w:t>ídící orgán</w:t>
      </w:r>
      <w:r w:rsidRPr="00EF0887">
        <w:rPr>
          <w:rFonts w:ascii="Arial" w:hAnsi="Arial" w:cs="Arial"/>
          <w:b/>
          <w:sz w:val="24"/>
        </w:rPr>
        <w:t xml:space="preserve"> </w:t>
      </w:r>
      <w:r w:rsidRPr="00EF0887">
        <w:rPr>
          <w:rFonts w:ascii="Arial" w:hAnsi="Arial" w:cs="Arial"/>
          <w:sz w:val="24"/>
        </w:rPr>
        <w:t>u poskytovatele je</w:t>
      </w:r>
      <w:r w:rsidRPr="00EF0887">
        <w:rPr>
          <w:rFonts w:ascii="Arial" w:hAnsi="Arial" w:cs="Arial"/>
          <w:b/>
          <w:sz w:val="24"/>
        </w:rPr>
        <w:t xml:space="preserve"> </w:t>
      </w:r>
      <w:r w:rsidR="00691685" w:rsidRPr="00EF0887">
        <w:rPr>
          <w:rFonts w:ascii="Arial" w:hAnsi="Arial" w:cs="Arial"/>
          <w:sz w:val="24"/>
        </w:rPr>
        <w:t>Rada Olomouckého kraje, případně Zastupitelstvo Olomouckého kraje, a to dle druhu žadatele a dle výše dotace poskytnuté ve stávajícím kalendářním roce jednomu žadateli</w:t>
      </w:r>
      <w:r w:rsidR="007A4261" w:rsidRPr="00EF0887">
        <w:rPr>
          <w:rFonts w:ascii="Arial" w:hAnsi="Arial" w:cs="Arial"/>
          <w:sz w:val="24"/>
        </w:rPr>
        <w:t xml:space="preserve"> v jednotlivém případě. </w:t>
      </w:r>
      <w:r w:rsidR="00691685" w:rsidRPr="00EF0887">
        <w:rPr>
          <w:rFonts w:ascii="Arial" w:hAnsi="Arial" w:cs="Arial"/>
          <w:sz w:val="24"/>
        </w:rPr>
        <w:t>Řídící orgán rozhoduje zejména o přidělení dotace a její výši.</w:t>
      </w:r>
    </w:p>
    <w:p w14:paraId="7860690C" w14:textId="77777777" w:rsidR="00057835" w:rsidRPr="00EF0887" w:rsidRDefault="00057835" w:rsidP="00057835">
      <w:pPr>
        <w:pStyle w:val="Odstavecseseznamem"/>
        <w:numPr>
          <w:ilvl w:val="1"/>
          <w:numId w:val="1"/>
        </w:numPr>
        <w:spacing w:before="120" w:after="120"/>
        <w:ind w:left="851" w:hanging="851"/>
        <w:contextualSpacing w:val="0"/>
        <w:rPr>
          <w:rFonts w:ascii="Arial" w:hAnsi="Arial" w:cs="Arial"/>
          <w:sz w:val="24"/>
        </w:rPr>
      </w:pPr>
      <w:r w:rsidRPr="00EF0887">
        <w:rPr>
          <w:rFonts w:ascii="Arial" w:hAnsi="Arial" w:cs="Arial"/>
          <w:b/>
          <w:sz w:val="24"/>
        </w:rPr>
        <w:lastRenderedPageBreak/>
        <w:t xml:space="preserve">Smlouva </w:t>
      </w:r>
      <w:r w:rsidRPr="00EF0887">
        <w:rPr>
          <w:rFonts w:ascii="Arial" w:hAnsi="Arial" w:cs="Arial"/>
          <w:sz w:val="24"/>
        </w:rPr>
        <w:t>je písemná veřejnoprávní smlouva, která obsahuje zákonem stanovené náležitosti. Na základě této smlouvy poskytovatel poskytuje dotaci příjemci (dále jen „Smlouva“).</w:t>
      </w:r>
    </w:p>
    <w:p w14:paraId="25AAFCA7" w14:textId="5A01B0E1" w:rsidR="005115BE" w:rsidRPr="00EF0887" w:rsidRDefault="00057835" w:rsidP="00AA6285">
      <w:pPr>
        <w:pStyle w:val="Odstavecseseznamem"/>
        <w:numPr>
          <w:ilvl w:val="1"/>
          <w:numId w:val="1"/>
        </w:numPr>
        <w:spacing w:before="120" w:after="120"/>
        <w:ind w:left="851" w:hanging="851"/>
        <w:contextualSpacing w:val="0"/>
        <w:rPr>
          <w:rFonts w:ascii="Arial" w:hAnsi="Arial" w:cs="Arial"/>
          <w:i/>
          <w:iCs/>
          <w:color w:val="E36C0A"/>
          <w:sz w:val="24"/>
        </w:rPr>
      </w:pPr>
      <w:r w:rsidRPr="00EF0887">
        <w:rPr>
          <w:rFonts w:ascii="Arial" w:hAnsi="Arial" w:cs="Arial"/>
          <w:b/>
          <w:sz w:val="24"/>
        </w:rPr>
        <w:t>Uznatelný výdaj</w:t>
      </w:r>
      <w:r w:rsidRPr="00EF0887">
        <w:rPr>
          <w:rFonts w:ascii="Arial" w:hAnsi="Arial" w:cs="Arial"/>
          <w:sz w:val="24"/>
        </w:rPr>
        <w:t xml:space="preserve"> je výdaj žadatele, který musí být vynaložen na činnosti a aktivity, které jasně souvisí s obsahem a cíli akce/projektu</w:t>
      </w:r>
      <w:r w:rsidR="0031600B" w:rsidRPr="00EF0887">
        <w:rPr>
          <w:rFonts w:ascii="Arial" w:hAnsi="Arial" w:cs="Arial"/>
          <w:sz w:val="24"/>
        </w:rPr>
        <w:t xml:space="preserve"> a </w:t>
      </w:r>
      <w:r w:rsidRPr="00EF0887">
        <w:rPr>
          <w:rFonts w:ascii="Arial" w:hAnsi="Arial" w:cs="Arial"/>
          <w:sz w:val="24"/>
        </w:rPr>
        <w:t xml:space="preserve">který vznikl v období realizace projektu dle Pravidel dotačního programu, odst. </w:t>
      </w:r>
      <w:hyperlink w:anchor="platebniPodminky" w:history="1">
        <w:r w:rsidRPr="00EF0887">
          <w:rPr>
            <w:rStyle w:val="Hypertextovodkaz"/>
            <w:rFonts w:ascii="Arial" w:hAnsi="Arial" w:cs="Arial"/>
            <w:sz w:val="24"/>
          </w:rPr>
          <w:t>7.4</w:t>
        </w:r>
      </w:hyperlink>
      <w:r w:rsidRPr="00EF0887">
        <w:rPr>
          <w:rFonts w:ascii="Arial" w:hAnsi="Arial" w:cs="Arial"/>
          <w:sz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bodu </w:t>
      </w:r>
      <w:hyperlink w:anchor="neuznatelnévýdaje" w:history="1">
        <w:r w:rsidRPr="00EF0887">
          <w:rPr>
            <w:rStyle w:val="Hypertextovodkaz"/>
            <w:rFonts w:ascii="Arial" w:hAnsi="Arial" w:cs="Arial"/>
            <w:sz w:val="24"/>
          </w:rPr>
          <w:t>9.4</w:t>
        </w:r>
      </w:hyperlink>
      <w:r w:rsidRPr="00EF0887">
        <w:rPr>
          <w:rFonts w:ascii="Arial" w:hAnsi="Arial" w:cs="Arial"/>
          <w:sz w:val="24"/>
        </w:rPr>
        <w:t xml:space="preserve">. těchto pravidel jako neuznatelný výdaj akce/projektu. </w:t>
      </w:r>
    </w:p>
    <w:p w14:paraId="2BAB5FEC" w14:textId="77777777" w:rsidR="00691685" w:rsidRPr="00EF0887" w:rsidRDefault="00691685" w:rsidP="00691685">
      <w:pPr>
        <w:pStyle w:val="Odstavecseseznamem"/>
        <w:numPr>
          <w:ilvl w:val="1"/>
          <w:numId w:val="1"/>
        </w:numPr>
        <w:spacing w:before="120" w:after="120"/>
        <w:ind w:left="851" w:hanging="851"/>
        <w:contextualSpacing w:val="0"/>
        <w:rPr>
          <w:rFonts w:ascii="Arial" w:hAnsi="Arial" w:cs="Arial"/>
          <w:b/>
          <w:sz w:val="24"/>
        </w:rPr>
      </w:pPr>
      <w:r w:rsidRPr="00EF0887">
        <w:rPr>
          <w:rFonts w:ascii="Arial" w:hAnsi="Arial" w:cs="Arial"/>
          <w:b/>
          <w:sz w:val="24"/>
        </w:rPr>
        <w:t>Vyhlašovatel</w:t>
      </w:r>
      <w:r w:rsidRPr="00EF0887">
        <w:rPr>
          <w:rFonts w:ascii="Arial" w:hAnsi="Arial" w:cs="Arial"/>
          <w:sz w:val="24"/>
        </w:rPr>
        <w:t xml:space="preserve"> je Olomoucký kraj.</w:t>
      </w:r>
    </w:p>
    <w:p w14:paraId="688B9E9F" w14:textId="77777777" w:rsidR="00691685" w:rsidRPr="00EF0887" w:rsidRDefault="00691685" w:rsidP="00691685">
      <w:pPr>
        <w:pStyle w:val="Odstavecseseznamem"/>
        <w:numPr>
          <w:ilvl w:val="1"/>
          <w:numId w:val="1"/>
        </w:numPr>
        <w:spacing w:before="120" w:after="120"/>
        <w:ind w:left="851" w:hanging="851"/>
        <w:contextualSpacing w:val="0"/>
        <w:rPr>
          <w:rFonts w:ascii="Arial" w:hAnsi="Arial" w:cs="Arial"/>
          <w:sz w:val="24"/>
        </w:rPr>
      </w:pPr>
      <w:r w:rsidRPr="00EF0887">
        <w:rPr>
          <w:rFonts w:ascii="Arial" w:hAnsi="Arial" w:cs="Arial"/>
          <w:b/>
          <w:sz w:val="24"/>
        </w:rPr>
        <w:t xml:space="preserve">Závěrečná zpráva </w:t>
      </w:r>
      <w:r w:rsidRPr="00EF0887">
        <w:rPr>
          <w:rFonts w:ascii="Arial" w:hAnsi="Arial" w:cs="Arial"/>
          <w:sz w:val="24"/>
        </w:rPr>
        <w:t>je popis a závěrečné zhodnocení akce/projektu.</w:t>
      </w:r>
    </w:p>
    <w:p w14:paraId="4F513B50" w14:textId="77777777" w:rsidR="00057835" w:rsidRPr="00EF0887" w:rsidRDefault="00057835" w:rsidP="002C396E">
      <w:pPr>
        <w:pStyle w:val="Odstavecseseznamem"/>
        <w:numPr>
          <w:ilvl w:val="1"/>
          <w:numId w:val="1"/>
        </w:numPr>
        <w:spacing w:before="120" w:after="120"/>
        <w:ind w:left="851" w:hanging="851"/>
        <w:contextualSpacing w:val="0"/>
        <w:rPr>
          <w:rFonts w:ascii="Arial" w:hAnsi="Arial" w:cs="Arial"/>
          <w:i/>
          <w:color w:val="0000FF"/>
          <w:sz w:val="24"/>
        </w:rPr>
      </w:pPr>
      <w:r w:rsidRPr="00EF0887">
        <w:rPr>
          <w:rFonts w:ascii="Arial" w:hAnsi="Arial" w:cs="Arial"/>
          <w:b/>
          <w:sz w:val="24"/>
        </w:rPr>
        <w:t>Žadatel</w:t>
      </w:r>
      <w:r w:rsidRPr="00EF0887">
        <w:rPr>
          <w:rFonts w:ascii="Arial" w:hAnsi="Arial" w:cs="Arial"/>
          <w:sz w:val="24"/>
        </w:rPr>
        <w:t xml:space="preserve"> je fyzická nebo právnická osoba, která může žádat o dotaci.</w:t>
      </w:r>
    </w:p>
    <w:p w14:paraId="7A5D4812" w14:textId="0DEB9C2E" w:rsidR="00153543" w:rsidRPr="00EF0887" w:rsidRDefault="00153543" w:rsidP="00C679CC">
      <w:pPr>
        <w:pStyle w:val="Odstavecseseznamem"/>
        <w:numPr>
          <w:ilvl w:val="1"/>
          <w:numId w:val="1"/>
        </w:numPr>
        <w:spacing w:before="120" w:after="120"/>
        <w:ind w:hanging="792"/>
        <w:contextualSpacing w:val="0"/>
        <w:rPr>
          <w:rFonts w:ascii="Arial" w:hAnsi="Arial" w:cs="Arial"/>
          <w:sz w:val="24"/>
        </w:rPr>
      </w:pPr>
      <w:r w:rsidRPr="00EF0887">
        <w:rPr>
          <w:rFonts w:ascii="Arial" w:hAnsi="Arial" w:cs="Arial"/>
          <w:b/>
          <w:sz w:val="24"/>
        </w:rPr>
        <w:t xml:space="preserve">Turistické regiony Jeseníky a Střední Morava </w:t>
      </w:r>
      <w:r w:rsidRPr="00EF0887">
        <w:rPr>
          <w:rFonts w:ascii="Arial" w:hAnsi="Arial" w:cs="Arial"/>
          <w:sz w:val="24"/>
        </w:rPr>
        <w:t xml:space="preserve">jsou pro účely tohoto dotačního </w:t>
      </w:r>
      <w:r w:rsidR="006D3E6C" w:rsidRPr="00EF0887">
        <w:rPr>
          <w:rFonts w:ascii="Arial" w:hAnsi="Arial" w:cs="Arial"/>
          <w:sz w:val="24"/>
        </w:rPr>
        <w:t xml:space="preserve">titulu </w:t>
      </w:r>
      <w:r w:rsidRPr="00EF0887">
        <w:rPr>
          <w:rFonts w:ascii="Arial" w:hAnsi="Arial" w:cs="Arial"/>
          <w:sz w:val="24"/>
        </w:rPr>
        <w:t>území vymezené dle Programu rozvoje cestovního ruchu Olomouckého kraje na období 2014 – 2020</w:t>
      </w:r>
      <w:r w:rsidR="000D18DC" w:rsidRPr="00EF0887">
        <w:rPr>
          <w:rFonts w:ascii="Arial" w:hAnsi="Arial" w:cs="Arial"/>
          <w:sz w:val="24"/>
        </w:rPr>
        <w:t xml:space="preserve"> (https://www.kr-olomoucky.cz/program-rozvoje-cestovniho-ruchu-olomouckeho-kraje-2014-2020-cl-2686.html</w:t>
      </w:r>
      <w:r w:rsidR="00C679CC" w:rsidRPr="00EF0887">
        <w:rPr>
          <w:rFonts w:ascii="Arial" w:hAnsi="Arial" w:cs="Arial"/>
          <w:sz w:val="24"/>
        </w:rPr>
        <w:t>)</w:t>
      </w:r>
      <w:r w:rsidRPr="00EF0887">
        <w:rPr>
          <w:rFonts w:ascii="Arial" w:hAnsi="Arial" w:cs="Arial"/>
          <w:sz w:val="24"/>
        </w:rPr>
        <w:t>.</w:t>
      </w:r>
      <w:r w:rsidRPr="00EF0887">
        <w:rPr>
          <w:rFonts w:ascii="Arial" w:hAnsi="Arial" w:cs="Arial"/>
          <w:b/>
          <w:sz w:val="24"/>
        </w:rPr>
        <w:t xml:space="preserve"> </w:t>
      </w:r>
    </w:p>
    <w:p w14:paraId="67A2DCD6"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w:t>
      </w:r>
      <w:r w:rsidR="00EB0434" w:rsidRPr="00CA3FF6">
        <w:rPr>
          <w:rFonts w:ascii="Arial" w:hAnsi="Arial" w:cs="Arial"/>
          <w:b/>
          <w:bCs/>
          <w:sz w:val="24"/>
          <w:szCs w:val="24"/>
        </w:rPr>
        <w:t xml:space="preserve">obecný </w:t>
      </w:r>
      <w:r w:rsidRPr="00CA3FF6">
        <w:rPr>
          <w:rFonts w:ascii="Arial" w:hAnsi="Arial" w:cs="Arial"/>
          <w:b/>
          <w:bCs/>
          <w:sz w:val="24"/>
          <w:szCs w:val="24"/>
        </w:rPr>
        <w:t xml:space="preserve">účel dotačního programu/titulu </w:t>
      </w:r>
    </w:p>
    <w:p w14:paraId="6DFEF926" w14:textId="77777777" w:rsidR="00691685" w:rsidRPr="00CA3FF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69A906DC" w14:textId="77777777" w:rsidR="00691685" w:rsidRPr="00EF0887" w:rsidRDefault="00691685" w:rsidP="00691685">
      <w:pPr>
        <w:pStyle w:val="Odstavecseseznamem"/>
        <w:numPr>
          <w:ilvl w:val="1"/>
          <w:numId w:val="1"/>
        </w:numPr>
        <w:ind w:left="851" w:hanging="851"/>
        <w:contextualSpacing w:val="0"/>
        <w:rPr>
          <w:rFonts w:ascii="Arial" w:hAnsi="Arial" w:cs="Arial"/>
          <w:b/>
          <w:sz w:val="24"/>
        </w:rPr>
      </w:pPr>
      <w:r w:rsidRPr="00EF0887">
        <w:rPr>
          <w:rFonts w:ascii="Arial" w:hAnsi="Arial" w:cs="Arial"/>
          <w:b/>
          <w:sz w:val="24"/>
        </w:rPr>
        <w:t xml:space="preserve">Dotační titul </w:t>
      </w:r>
      <w:r w:rsidR="00E74B20" w:rsidRPr="00EF0887">
        <w:rPr>
          <w:rFonts w:ascii="Arial" w:hAnsi="Arial" w:cs="Arial"/>
          <w:b/>
          <w:sz w:val="24"/>
        </w:rPr>
        <w:t xml:space="preserve">č. </w:t>
      </w:r>
      <w:r w:rsidRPr="00EF0887">
        <w:rPr>
          <w:rFonts w:ascii="Arial" w:hAnsi="Arial" w:cs="Arial"/>
          <w:b/>
          <w:sz w:val="24"/>
        </w:rPr>
        <w:t xml:space="preserve">1 </w:t>
      </w:r>
      <w:r w:rsidR="00E74B20" w:rsidRPr="00EF0887">
        <w:rPr>
          <w:rFonts w:ascii="Arial" w:hAnsi="Arial" w:cs="Arial"/>
          <w:b/>
          <w:sz w:val="24"/>
        </w:rPr>
        <w:t xml:space="preserve">- </w:t>
      </w:r>
      <w:r w:rsidR="00380543" w:rsidRPr="00EF0887">
        <w:rPr>
          <w:rFonts w:ascii="Arial" w:hAnsi="Arial" w:cs="Arial"/>
          <w:b/>
          <w:sz w:val="24"/>
        </w:rPr>
        <w:t>Nadregionální akce cestovního ruchu</w:t>
      </w:r>
    </w:p>
    <w:p w14:paraId="14792108" w14:textId="77777777" w:rsidR="00691685" w:rsidRPr="00EF0887" w:rsidRDefault="00691685" w:rsidP="00691685">
      <w:pPr>
        <w:pStyle w:val="Odstavecseseznamem"/>
        <w:ind w:left="851" w:firstLine="0"/>
        <w:contextualSpacing w:val="0"/>
        <w:rPr>
          <w:rFonts w:ascii="Arial" w:hAnsi="Arial" w:cs="Arial"/>
          <w:sz w:val="24"/>
        </w:rPr>
      </w:pPr>
    </w:p>
    <w:p w14:paraId="05F4F418" w14:textId="77777777" w:rsidR="00AA6285" w:rsidRPr="00EF0887" w:rsidRDefault="00691685" w:rsidP="00AA6285">
      <w:pPr>
        <w:pStyle w:val="Odstavecseseznamem"/>
        <w:ind w:left="851" w:firstLine="0"/>
        <w:contextualSpacing w:val="0"/>
        <w:rPr>
          <w:rFonts w:ascii="Arial" w:hAnsi="Arial" w:cs="Arial"/>
          <w:sz w:val="24"/>
        </w:rPr>
      </w:pPr>
      <w:r w:rsidRPr="00EF0887">
        <w:rPr>
          <w:rFonts w:ascii="Arial" w:hAnsi="Arial" w:cs="Arial"/>
          <w:sz w:val="24"/>
        </w:rPr>
        <w:t xml:space="preserve">Důvodem vyhlášení dotačního </w:t>
      </w:r>
      <w:r w:rsidR="00380543" w:rsidRPr="00EF0887">
        <w:rPr>
          <w:rFonts w:ascii="Arial" w:hAnsi="Arial" w:cs="Arial"/>
          <w:sz w:val="24"/>
        </w:rPr>
        <w:t>titulu Nadregionální akce cestovního ruchu</w:t>
      </w:r>
      <w:r w:rsidRPr="00EF0887">
        <w:rPr>
          <w:rFonts w:ascii="Arial" w:hAnsi="Arial" w:cs="Arial"/>
          <w:sz w:val="24"/>
        </w:rPr>
        <w:t xml:space="preserve"> </w:t>
      </w:r>
      <w:r w:rsidR="00AA6285" w:rsidRPr="00EF0887">
        <w:rPr>
          <w:rFonts w:ascii="Arial" w:hAnsi="Arial" w:cs="Arial"/>
          <w:sz w:val="24"/>
        </w:rPr>
        <w:t>j</w:t>
      </w:r>
      <w:r w:rsidRPr="00EF0887">
        <w:rPr>
          <w:rFonts w:ascii="Arial" w:hAnsi="Arial" w:cs="Arial"/>
          <w:sz w:val="24"/>
        </w:rPr>
        <w:t>e</w:t>
      </w:r>
      <w:r w:rsidR="00AA6285" w:rsidRPr="00EF0887">
        <w:rPr>
          <w:rFonts w:ascii="Arial" w:hAnsi="Arial" w:cs="Arial"/>
          <w:sz w:val="24"/>
        </w:rPr>
        <w:t xml:space="preserve"> </w:t>
      </w:r>
      <w:r w:rsidR="00380543" w:rsidRPr="00EF0887">
        <w:rPr>
          <w:rFonts w:ascii="Arial" w:hAnsi="Arial" w:cs="Arial"/>
          <w:sz w:val="24"/>
        </w:rPr>
        <w:t>podpora akcí nadregionálního nebo mezinárodního významu s významným vlivem na návštěvnost v jednotlivých turistických lokalitách Olomouckého kraje. Akce by měly do regionu přilákat návštěvníky, kteří zde zůstanou alespoň 1 noc a budou se každoročně vracet. Cílem je udržet a rozšířit nabídku kulturních, turistických a dalších akcí s potenciálem přilákat velký počet návštěvníků.</w:t>
      </w:r>
    </w:p>
    <w:p w14:paraId="2144FB70" w14:textId="77777777" w:rsidR="00691685" w:rsidRPr="00EF0887" w:rsidRDefault="00691685" w:rsidP="00691685">
      <w:pPr>
        <w:pStyle w:val="Odstavecseseznamem"/>
        <w:ind w:left="851" w:firstLine="0"/>
        <w:contextualSpacing w:val="0"/>
        <w:rPr>
          <w:rFonts w:ascii="Arial" w:hAnsi="Arial" w:cs="Arial"/>
          <w:sz w:val="24"/>
        </w:rPr>
      </w:pPr>
    </w:p>
    <w:p w14:paraId="6E6EAC6F" w14:textId="77777777" w:rsidR="00380543" w:rsidRPr="00EF0887" w:rsidRDefault="00E74B20" w:rsidP="00E74B20">
      <w:pPr>
        <w:pStyle w:val="Odstavecseseznamem"/>
        <w:numPr>
          <w:ilvl w:val="1"/>
          <w:numId w:val="1"/>
        </w:numPr>
        <w:ind w:left="851" w:hanging="851"/>
        <w:contextualSpacing w:val="0"/>
        <w:rPr>
          <w:rFonts w:ascii="Arial" w:hAnsi="Arial" w:cs="Arial"/>
          <w:b/>
          <w:sz w:val="24"/>
        </w:rPr>
      </w:pPr>
      <w:r w:rsidRPr="00EF0887">
        <w:rPr>
          <w:rFonts w:ascii="Arial" w:hAnsi="Arial" w:cs="Arial"/>
          <w:sz w:val="24"/>
        </w:rPr>
        <w:t>Obecným účelem vyhlášeného dotačního titulu</w:t>
      </w:r>
      <w:r w:rsidR="00380543" w:rsidRPr="00EF0887">
        <w:rPr>
          <w:rFonts w:ascii="Arial" w:hAnsi="Arial" w:cs="Arial"/>
          <w:b/>
          <w:sz w:val="24"/>
        </w:rPr>
        <w:t xml:space="preserve"> </w:t>
      </w:r>
      <w:r w:rsidR="00380543" w:rsidRPr="00EF0887">
        <w:rPr>
          <w:rFonts w:ascii="Arial" w:hAnsi="Arial" w:cs="Arial"/>
          <w:sz w:val="24"/>
        </w:rPr>
        <w:t>Nadregionální akce cestovního ruchu</w:t>
      </w:r>
      <w:r w:rsidR="00691685" w:rsidRPr="00EF0887">
        <w:rPr>
          <w:rFonts w:ascii="Arial" w:hAnsi="Arial" w:cs="Arial"/>
          <w:sz w:val="24"/>
        </w:rPr>
        <w:t xml:space="preserve"> je podpora</w:t>
      </w:r>
      <w:r w:rsidR="00380543" w:rsidRPr="00EF0887">
        <w:rPr>
          <w:rFonts w:ascii="Arial" w:hAnsi="Arial" w:cs="Arial"/>
          <w:sz w:val="24"/>
        </w:rPr>
        <w:t xml:space="preserve"> akcí, které splňují následující kritéria:</w:t>
      </w:r>
    </w:p>
    <w:p w14:paraId="26DA19BC" w14:textId="77777777" w:rsidR="00E74B20" w:rsidRPr="00EF0887" w:rsidRDefault="00E74B20" w:rsidP="00E74B20">
      <w:pPr>
        <w:ind w:left="0" w:firstLine="0"/>
        <w:rPr>
          <w:rFonts w:ascii="Arial" w:hAnsi="Arial" w:cs="Arial"/>
          <w:b/>
          <w:sz w:val="24"/>
        </w:rPr>
      </w:pPr>
    </w:p>
    <w:p w14:paraId="1819FB12" w14:textId="77777777" w:rsidR="00380543" w:rsidRPr="00EF0887" w:rsidRDefault="00380543" w:rsidP="00387107">
      <w:pPr>
        <w:pStyle w:val="Zkladntextodsazen"/>
        <w:numPr>
          <w:ilvl w:val="0"/>
          <w:numId w:val="16"/>
        </w:numPr>
        <w:tabs>
          <w:tab w:val="left" w:pos="900"/>
        </w:tabs>
        <w:spacing w:after="0"/>
        <w:jc w:val="both"/>
        <w:rPr>
          <w:rFonts w:ascii="Arial" w:hAnsi="Arial" w:cs="Arial"/>
          <w:bCs/>
          <w:szCs w:val="22"/>
        </w:rPr>
      </w:pPr>
      <w:r w:rsidRPr="00EF0887">
        <w:rPr>
          <w:rFonts w:ascii="Arial" w:hAnsi="Arial" w:cs="Arial"/>
          <w:bCs/>
          <w:szCs w:val="22"/>
        </w:rPr>
        <w:t>akce nadregionálního nebo mezinárodního významu a významný vliv na návštěvnost v jednotlivých turistických lokalitách,</w:t>
      </w:r>
    </w:p>
    <w:p w14:paraId="37C196BD" w14:textId="77777777" w:rsidR="00380543" w:rsidRPr="00EF0887" w:rsidRDefault="00380543" w:rsidP="00387107">
      <w:pPr>
        <w:pStyle w:val="Zkladntextodsazen"/>
        <w:numPr>
          <w:ilvl w:val="0"/>
          <w:numId w:val="16"/>
        </w:numPr>
        <w:tabs>
          <w:tab w:val="left" w:pos="900"/>
        </w:tabs>
        <w:spacing w:after="0"/>
        <w:jc w:val="both"/>
        <w:rPr>
          <w:rFonts w:ascii="Arial" w:hAnsi="Arial" w:cs="Arial"/>
          <w:bCs/>
          <w:szCs w:val="22"/>
        </w:rPr>
      </w:pPr>
      <w:r w:rsidRPr="00EF0887">
        <w:rPr>
          <w:rFonts w:ascii="Arial" w:hAnsi="Arial" w:cs="Arial"/>
          <w:bCs/>
          <w:szCs w:val="22"/>
        </w:rPr>
        <w:t>pravidelně se opakující akce,</w:t>
      </w:r>
    </w:p>
    <w:p w14:paraId="18C0A927" w14:textId="77777777" w:rsidR="00380543" w:rsidRPr="00EF0887" w:rsidRDefault="00380543" w:rsidP="00387107">
      <w:pPr>
        <w:pStyle w:val="Zkladntextodsazen"/>
        <w:numPr>
          <w:ilvl w:val="0"/>
          <w:numId w:val="16"/>
        </w:numPr>
        <w:tabs>
          <w:tab w:val="left" w:pos="900"/>
        </w:tabs>
        <w:spacing w:after="0"/>
        <w:jc w:val="both"/>
        <w:rPr>
          <w:rFonts w:ascii="Arial" w:hAnsi="Arial" w:cs="Arial"/>
          <w:bCs/>
          <w:szCs w:val="22"/>
        </w:rPr>
      </w:pPr>
      <w:r w:rsidRPr="00EF0887">
        <w:rPr>
          <w:rFonts w:ascii="Arial" w:hAnsi="Arial" w:cs="Arial"/>
          <w:bCs/>
          <w:szCs w:val="22"/>
        </w:rPr>
        <w:t xml:space="preserve">potenciál pro zvyšování návštěvnosti akce a udržitelnost akce,  </w:t>
      </w:r>
    </w:p>
    <w:p w14:paraId="32260480" w14:textId="77777777" w:rsidR="00380543" w:rsidRPr="00EF0887" w:rsidRDefault="00380543" w:rsidP="00387107">
      <w:pPr>
        <w:pStyle w:val="Zkladntextodsazen"/>
        <w:numPr>
          <w:ilvl w:val="0"/>
          <w:numId w:val="16"/>
        </w:numPr>
        <w:tabs>
          <w:tab w:val="left" w:pos="900"/>
        </w:tabs>
        <w:spacing w:after="0"/>
        <w:jc w:val="both"/>
        <w:rPr>
          <w:rFonts w:ascii="Arial" w:hAnsi="Arial" w:cs="Arial"/>
          <w:bCs/>
          <w:szCs w:val="22"/>
        </w:rPr>
      </w:pPr>
      <w:r w:rsidRPr="00EF0887">
        <w:rPr>
          <w:rFonts w:ascii="Arial" w:hAnsi="Arial" w:cs="Arial"/>
          <w:bCs/>
          <w:szCs w:val="22"/>
        </w:rPr>
        <w:t>vícedenní akce (min. 2 dny; tj. délka trvání více než 24 hod),</w:t>
      </w:r>
    </w:p>
    <w:p w14:paraId="77877957" w14:textId="77777777" w:rsidR="00380543" w:rsidRPr="00EF0887" w:rsidRDefault="00380543" w:rsidP="00387107">
      <w:pPr>
        <w:pStyle w:val="Zkladntextodsazen"/>
        <w:numPr>
          <w:ilvl w:val="0"/>
          <w:numId w:val="16"/>
        </w:numPr>
        <w:tabs>
          <w:tab w:val="left" w:pos="900"/>
        </w:tabs>
        <w:spacing w:after="0"/>
        <w:jc w:val="both"/>
        <w:rPr>
          <w:rFonts w:ascii="Arial" w:hAnsi="Arial" w:cs="Arial"/>
          <w:bCs/>
          <w:szCs w:val="22"/>
        </w:rPr>
      </w:pPr>
      <w:r w:rsidRPr="00EF0887">
        <w:rPr>
          <w:rFonts w:ascii="Arial" w:hAnsi="Arial" w:cs="Arial"/>
          <w:bCs/>
          <w:szCs w:val="22"/>
        </w:rPr>
        <w:t xml:space="preserve">součinnost s příslušným sdružením cestovního ruchu a podmíněný souhlas sdružení cestovního ruchu (např. vzájemná propagace), </w:t>
      </w:r>
    </w:p>
    <w:p w14:paraId="2346EC74" w14:textId="77777777" w:rsidR="00380543" w:rsidRPr="00EF0887" w:rsidRDefault="00380543" w:rsidP="00387107">
      <w:pPr>
        <w:pStyle w:val="Zkladntextodsazen"/>
        <w:numPr>
          <w:ilvl w:val="0"/>
          <w:numId w:val="16"/>
        </w:numPr>
        <w:tabs>
          <w:tab w:val="left" w:pos="900"/>
        </w:tabs>
        <w:spacing w:after="0"/>
        <w:jc w:val="both"/>
        <w:rPr>
          <w:rFonts w:ascii="Arial" w:hAnsi="Arial" w:cs="Arial"/>
          <w:bCs/>
          <w:szCs w:val="22"/>
        </w:rPr>
      </w:pPr>
      <w:r w:rsidRPr="00EF0887">
        <w:rPr>
          <w:rFonts w:ascii="Arial" w:hAnsi="Arial" w:cs="Arial"/>
          <w:bCs/>
          <w:szCs w:val="22"/>
        </w:rPr>
        <w:t xml:space="preserve">přímé zapojení místní občanské společnosti a partnerů z místa konání akce, </w:t>
      </w:r>
    </w:p>
    <w:p w14:paraId="72E9DCB4" w14:textId="77777777" w:rsidR="00380543" w:rsidRPr="00EF0887" w:rsidRDefault="00380543" w:rsidP="00387107">
      <w:pPr>
        <w:pStyle w:val="Zkladntextodsazen"/>
        <w:numPr>
          <w:ilvl w:val="0"/>
          <w:numId w:val="16"/>
        </w:numPr>
        <w:tabs>
          <w:tab w:val="left" w:pos="900"/>
        </w:tabs>
        <w:spacing w:after="0"/>
        <w:jc w:val="both"/>
        <w:rPr>
          <w:rFonts w:ascii="Arial" w:hAnsi="Arial" w:cs="Arial"/>
          <w:bCs/>
          <w:szCs w:val="22"/>
        </w:rPr>
      </w:pPr>
      <w:r w:rsidRPr="00EF0887">
        <w:rPr>
          <w:rFonts w:ascii="Arial" w:hAnsi="Arial" w:cs="Arial"/>
          <w:bCs/>
          <w:szCs w:val="22"/>
        </w:rPr>
        <w:t xml:space="preserve">širší cílová skupina - věkově, zájmově apod. (nutno specifikovat cílové skupiny a jejich zapojení, aby i úzkoprofilová akce zaměřená na </w:t>
      </w:r>
      <w:r w:rsidRPr="00EF0887">
        <w:rPr>
          <w:rFonts w:ascii="Arial" w:hAnsi="Arial" w:cs="Arial"/>
          <w:bCs/>
          <w:szCs w:val="22"/>
        </w:rPr>
        <w:lastRenderedPageBreak/>
        <w:t>specifické téma a přímo oslovující vybranou cílovou skupinu byla podporovatelná, cílové skupiny musí být otevřené – tj. nikoliv „klubové akce“)</w:t>
      </w:r>
    </w:p>
    <w:p w14:paraId="10C4D8EF" w14:textId="77777777" w:rsidR="00816FC3" w:rsidRPr="00EF0887" w:rsidRDefault="00380543" w:rsidP="00387107">
      <w:pPr>
        <w:pStyle w:val="Zkladntextodsazen"/>
        <w:numPr>
          <w:ilvl w:val="0"/>
          <w:numId w:val="16"/>
        </w:numPr>
        <w:tabs>
          <w:tab w:val="left" w:pos="900"/>
        </w:tabs>
        <w:spacing w:after="0"/>
        <w:jc w:val="both"/>
        <w:rPr>
          <w:rFonts w:ascii="Arial" w:hAnsi="Arial" w:cs="Arial"/>
          <w:bCs/>
          <w:sz w:val="28"/>
        </w:rPr>
      </w:pPr>
      <w:r w:rsidRPr="00EF0887">
        <w:rPr>
          <w:rFonts w:ascii="Arial" w:hAnsi="Arial" w:cs="Arial"/>
          <w:bCs/>
          <w:szCs w:val="22"/>
        </w:rPr>
        <w:t>podíl na obnově tradic regionu a historické návaznosti na předchozí akce</w:t>
      </w:r>
      <w:r w:rsidRPr="00EF0887">
        <w:rPr>
          <w:rFonts w:ascii="Arial" w:hAnsi="Arial" w:cs="Arial"/>
          <w:iCs/>
          <w:szCs w:val="22"/>
        </w:rPr>
        <w:t>.</w:t>
      </w:r>
    </w:p>
    <w:p w14:paraId="6AC2FFE5" w14:textId="77777777" w:rsidR="000E0504" w:rsidRPr="00CB1DC1" w:rsidRDefault="000E0504" w:rsidP="00CB1DC1">
      <w:pPr>
        <w:ind w:left="0" w:firstLine="0"/>
        <w:rPr>
          <w:rFonts w:ascii="Arial" w:hAnsi="Arial" w:cs="Arial"/>
          <w:i/>
          <w:color w:val="E36C0A" w:themeColor="accent6" w:themeShade="BF"/>
        </w:rPr>
      </w:pPr>
    </w:p>
    <w:p w14:paraId="55DFE170"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CA3FF6">
        <w:rPr>
          <w:rFonts w:ascii="Arial" w:hAnsi="Arial" w:cs="Arial"/>
          <w:b/>
          <w:bCs/>
          <w:sz w:val="24"/>
          <w:szCs w:val="24"/>
        </w:rPr>
        <w:t xml:space="preserve">Okruh žadatelů </w:t>
      </w:r>
    </w:p>
    <w:p w14:paraId="08D85916" w14:textId="77777777" w:rsidR="006E6270" w:rsidRPr="00CA3FF6"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6EDE5AD6" w14:textId="77777777" w:rsidR="00691685" w:rsidRPr="00EF0887" w:rsidRDefault="00691685" w:rsidP="00691685">
      <w:pPr>
        <w:pStyle w:val="Odstavecseseznamem"/>
        <w:numPr>
          <w:ilvl w:val="1"/>
          <w:numId w:val="1"/>
        </w:numPr>
        <w:ind w:left="851" w:hanging="851"/>
        <w:contextualSpacing w:val="0"/>
        <w:rPr>
          <w:rFonts w:ascii="Arial" w:hAnsi="Arial" w:cs="Arial"/>
          <w:sz w:val="24"/>
        </w:rPr>
      </w:pPr>
      <w:r w:rsidRPr="00EF0887">
        <w:rPr>
          <w:rFonts w:ascii="Arial" w:hAnsi="Arial" w:cs="Arial"/>
          <w:sz w:val="24"/>
        </w:rPr>
        <w:t xml:space="preserve">Žadatelem může být pouze: </w:t>
      </w:r>
    </w:p>
    <w:p w14:paraId="634FA645" w14:textId="77777777" w:rsidR="00691685" w:rsidRPr="00EF0887" w:rsidRDefault="00691685" w:rsidP="00691685">
      <w:pPr>
        <w:pStyle w:val="Odstavecseseznamem"/>
        <w:numPr>
          <w:ilvl w:val="0"/>
          <w:numId w:val="3"/>
        </w:numPr>
        <w:ind w:left="1701" w:hanging="851"/>
        <w:contextualSpacing w:val="0"/>
        <w:rPr>
          <w:rFonts w:ascii="Arial" w:hAnsi="Arial" w:cs="Arial"/>
          <w:sz w:val="24"/>
        </w:rPr>
      </w:pPr>
      <w:r w:rsidRPr="00EF0887">
        <w:rPr>
          <w:rFonts w:ascii="Arial" w:hAnsi="Arial" w:cs="Arial"/>
          <w:sz w:val="24"/>
        </w:rPr>
        <w:t>fyzická osoba, která:</w:t>
      </w:r>
    </w:p>
    <w:p w14:paraId="01AA9FE1" w14:textId="77777777" w:rsidR="00691685" w:rsidRPr="00EF0887" w:rsidRDefault="00691685" w:rsidP="00691685">
      <w:pPr>
        <w:pStyle w:val="Odstavecseseznamem"/>
        <w:numPr>
          <w:ilvl w:val="0"/>
          <w:numId w:val="2"/>
        </w:numPr>
        <w:autoSpaceDE w:val="0"/>
        <w:autoSpaceDN w:val="0"/>
        <w:adjustRightInd w:val="0"/>
        <w:rPr>
          <w:rFonts w:ascii="Arial" w:hAnsi="Arial" w:cs="Arial"/>
          <w:sz w:val="24"/>
        </w:rPr>
      </w:pPr>
      <w:r w:rsidRPr="00EF0887">
        <w:rPr>
          <w:rFonts w:ascii="Arial" w:hAnsi="Arial" w:cs="Arial"/>
          <w:sz w:val="24"/>
        </w:rPr>
        <w:t>dosáhne nejpozději v den podání žádosti o dotaci 18 let,</w:t>
      </w:r>
    </w:p>
    <w:p w14:paraId="09C4230E" w14:textId="77777777" w:rsidR="00691685" w:rsidRPr="00EF0887" w:rsidRDefault="00691685" w:rsidP="00691685">
      <w:pPr>
        <w:pStyle w:val="Odstavecseseznamem"/>
        <w:numPr>
          <w:ilvl w:val="0"/>
          <w:numId w:val="2"/>
        </w:numPr>
        <w:autoSpaceDE w:val="0"/>
        <w:autoSpaceDN w:val="0"/>
        <w:adjustRightInd w:val="0"/>
        <w:rPr>
          <w:rFonts w:ascii="Arial" w:hAnsi="Arial" w:cs="Arial"/>
          <w:sz w:val="24"/>
        </w:rPr>
      </w:pPr>
      <w:r w:rsidRPr="00EF0887">
        <w:rPr>
          <w:rFonts w:ascii="Arial" w:hAnsi="Arial" w:cs="Arial"/>
          <w:sz w:val="24"/>
        </w:rPr>
        <w:t>nemá omezenu svéprávnost dle § 55 a násl. zákona č. 89/2012 Sb., občanský zákoník,</w:t>
      </w:r>
    </w:p>
    <w:p w14:paraId="448178ED" w14:textId="77777777" w:rsidR="00691685" w:rsidRPr="00EF0887" w:rsidRDefault="00691685" w:rsidP="00691685">
      <w:pPr>
        <w:pStyle w:val="Odstavecseseznamem"/>
        <w:numPr>
          <w:ilvl w:val="0"/>
          <w:numId w:val="2"/>
        </w:numPr>
        <w:autoSpaceDE w:val="0"/>
        <w:autoSpaceDN w:val="0"/>
        <w:adjustRightInd w:val="0"/>
        <w:rPr>
          <w:rFonts w:ascii="Arial" w:hAnsi="Arial" w:cs="Arial"/>
          <w:sz w:val="24"/>
        </w:rPr>
      </w:pPr>
      <w:r w:rsidRPr="00EF0887">
        <w:rPr>
          <w:rFonts w:ascii="Arial" w:hAnsi="Arial" w:cs="Arial"/>
          <w:sz w:val="24"/>
        </w:rPr>
        <w:t>má trvalý pobyt na území Olomouckého kraje,</w:t>
      </w:r>
      <w:r w:rsidR="008749F7" w:rsidRPr="00EF0887">
        <w:rPr>
          <w:rFonts w:ascii="Arial" w:hAnsi="Arial" w:cs="Arial"/>
          <w:sz w:val="24"/>
        </w:rPr>
        <w:t xml:space="preserve"> nebo </w:t>
      </w:r>
      <w:r w:rsidRPr="00EF0887">
        <w:rPr>
          <w:rFonts w:ascii="Arial" w:hAnsi="Arial" w:cs="Arial"/>
          <w:sz w:val="24"/>
        </w:rPr>
        <w:t xml:space="preserve">má sídlo </w:t>
      </w:r>
      <w:r w:rsidR="008749F7" w:rsidRPr="00EF0887">
        <w:rPr>
          <w:rFonts w:ascii="Arial" w:hAnsi="Arial" w:cs="Arial"/>
          <w:sz w:val="24"/>
        </w:rPr>
        <w:t>či</w:t>
      </w:r>
      <w:r w:rsidR="00364D0D" w:rsidRPr="00EF0887">
        <w:rPr>
          <w:rFonts w:ascii="Arial" w:hAnsi="Arial" w:cs="Arial"/>
          <w:sz w:val="24"/>
        </w:rPr>
        <w:t> </w:t>
      </w:r>
      <w:r w:rsidRPr="00EF0887">
        <w:rPr>
          <w:rFonts w:ascii="Arial" w:hAnsi="Arial" w:cs="Arial"/>
          <w:sz w:val="24"/>
        </w:rPr>
        <w:t>provozovnu na území Olomouckého kraje,</w:t>
      </w:r>
      <w:r w:rsidR="008749F7" w:rsidRPr="00EF0887">
        <w:rPr>
          <w:rFonts w:ascii="Arial" w:hAnsi="Arial" w:cs="Arial"/>
          <w:sz w:val="24"/>
        </w:rPr>
        <w:t xml:space="preserve"> nebo </w:t>
      </w:r>
      <w:r w:rsidRPr="00EF0887">
        <w:rPr>
          <w:rFonts w:ascii="Arial" w:hAnsi="Arial" w:cs="Arial"/>
          <w:sz w:val="24"/>
        </w:rPr>
        <w:t xml:space="preserve">má trvalý pobyt </w:t>
      </w:r>
      <w:r w:rsidR="008749F7" w:rsidRPr="00EF0887">
        <w:rPr>
          <w:rFonts w:ascii="Arial" w:hAnsi="Arial" w:cs="Arial"/>
          <w:sz w:val="24"/>
        </w:rPr>
        <w:t xml:space="preserve">či </w:t>
      </w:r>
      <w:r w:rsidRPr="00EF0887">
        <w:rPr>
          <w:rFonts w:ascii="Arial" w:hAnsi="Arial" w:cs="Arial"/>
          <w:sz w:val="24"/>
        </w:rPr>
        <w:t>sídlo nebo provozovnu mimo území Olomouckého kraje, ale výstupy navrhované akce</w:t>
      </w:r>
      <w:r w:rsidR="00F219A2" w:rsidRPr="00EF0887">
        <w:rPr>
          <w:rFonts w:ascii="Arial" w:hAnsi="Arial" w:cs="Arial"/>
          <w:sz w:val="24"/>
        </w:rPr>
        <w:t>/projektu</w:t>
      </w:r>
      <w:r w:rsidRPr="00EF0887">
        <w:rPr>
          <w:rFonts w:ascii="Arial" w:hAnsi="Arial" w:cs="Arial"/>
          <w:sz w:val="24"/>
        </w:rPr>
        <w:t xml:space="preserve"> budou realizovány v územním obvodu Olomouckého kraje, případně budou propagovat Olomoucký kraj mimo jeho územní působnost.</w:t>
      </w:r>
      <w:r w:rsidRPr="00EF0887">
        <w:rPr>
          <w:rStyle w:val="Znakapoznpodarou"/>
          <w:rFonts w:ascii="Times New Roman" w:hAnsi="Times New Roman"/>
          <w:szCs w:val="20"/>
        </w:rPr>
        <w:t xml:space="preserve"> </w:t>
      </w:r>
    </w:p>
    <w:p w14:paraId="3608E658" w14:textId="77777777" w:rsidR="00691685" w:rsidRPr="00EF0887" w:rsidRDefault="00691685" w:rsidP="00380543">
      <w:pPr>
        <w:pStyle w:val="Odstavecseseznamem"/>
        <w:numPr>
          <w:ilvl w:val="0"/>
          <w:numId w:val="3"/>
        </w:numPr>
        <w:spacing w:before="120"/>
        <w:ind w:left="1701" w:hanging="851"/>
        <w:contextualSpacing w:val="0"/>
        <w:rPr>
          <w:rFonts w:ascii="Arial" w:hAnsi="Arial" w:cs="Arial"/>
          <w:sz w:val="24"/>
        </w:rPr>
      </w:pPr>
      <w:r w:rsidRPr="00EF0887">
        <w:rPr>
          <w:rFonts w:ascii="Arial" w:hAnsi="Arial" w:cs="Arial"/>
          <w:sz w:val="24"/>
        </w:rPr>
        <w:t>právnická osoba, kterou je:</w:t>
      </w:r>
    </w:p>
    <w:p w14:paraId="0E7988C0" w14:textId="77777777" w:rsidR="00691685" w:rsidRPr="00EF0887" w:rsidRDefault="00691685" w:rsidP="00387107">
      <w:pPr>
        <w:pStyle w:val="Odstavecseseznamem"/>
        <w:numPr>
          <w:ilvl w:val="0"/>
          <w:numId w:val="8"/>
        </w:numPr>
        <w:autoSpaceDE w:val="0"/>
        <w:autoSpaceDN w:val="0"/>
        <w:adjustRightInd w:val="0"/>
        <w:rPr>
          <w:rFonts w:ascii="Arial" w:hAnsi="Arial" w:cs="Arial"/>
          <w:sz w:val="24"/>
        </w:rPr>
      </w:pPr>
      <w:r w:rsidRPr="00EF0887">
        <w:rPr>
          <w:rFonts w:ascii="Arial" w:hAnsi="Arial" w:cs="Arial"/>
          <w:sz w:val="24"/>
        </w:rPr>
        <w:t>obec v územním obvodu Olomouckého kraje,</w:t>
      </w:r>
    </w:p>
    <w:p w14:paraId="677FEBDD" w14:textId="77777777" w:rsidR="00691685" w:rsidRPr="00EF0887" w:rsidRDefault="00691685" w:rsidP="00387107">
      <w:pPr>
        <w:pStyle w:val="Odstavecseseznamem"/>
        <w:numPr>
          <w:ilvl w:val="0"/>
          <w:numId w:val="8"/>
        </w:numPr>
        <w:autoSpaceDE w:val="0"/>
        <w:autoSpaceDN w:val="0"/>
        <w:adjustRightInd w:val="0"/>
        <w:rPr>
          <w:rFonts w:ascii="Arial" w:hAnsi="Arial" w:cs="Arial"/>
          <w:sz w:val="24"/>
        </w:rPr>
      </w:pPr>
      <w:r w:rsidRPr="00EF0887">
        <w:rPr>
          <w:rFonts w:ascii="Arial" w:hAnsi="Arial" w:cs="Arial"/>
          <w:sz w:val="24"/>
        </w:rPr>
        <w:t>dobrovolný svazek obcí, který je registrován v souladu se zákonem o obcích a jehož sídlo se nachází v územním obvodu Olomouckého kraje,</w:t>
      </w:r>
    </w:p>
    <w:p w14:paraId="31886D61" w14:textId="22D34E87" w:rsidR="00691685" w:rsidRPr="00EF0887" w:rsidRDefault="00691685" w:rsidP="00387107">
      <w:pPr>
        <w:pStyle w:val="Odstavecseseznamem"/>
        <w:numPr>
          <w:ilvl w:val="0"/>
          <w:numId w:val="8"/>
        </w:numPr>
        <w:autoSpaceDE w:val="0"/>
        <w:autoSpaceDN w:val="0"/>
        <w:adjustRightInd w:val="0"/>
        <w:rPr>
          <w:rFonts w:ascii="Arial" w:hAnsi="Arial" w:cs="Arial"/>
          <w:sz w:val="24"/>
        </w:rPr>
      </w:pPr>
      <w:r w:rsidRPr="00EF0887">
        <w:rPr>
          <w:rFonts w:ascii="Arial" w:hAnsi="Arial" w:cs="Arial"/>
          <w:sz w:val="24"/>
        </w:rPr>
        <w:t>jiná právnická osoba, jejíž sídlo</w:t>
      </w:r>
      <w:r w:rsidR="00496DBF" w:rsidRPr="00EF0887">
        <w:rPr>
          <w:rFonts w:ascii="Arial" w:hAnsi="Arial" w:cs="Arial"/>
          <w:sz w:val="24"/>
        </w:rPr>
        <w:t xml:space="preserve"> či provozovna</w:t>
      </w:r>
      <w:r w:rsidRPr="00EF0887">
        <w:rPr>
          <w:rFonts w:ascii="Arial" w:hAnsi="Arial" w:cs="Arial"/>
          <w:sz w:val="24"/>
        </w:rPr>
        <w:t xml:space="preserve"> se nachází v ú</w:t>
      </w:r>
      <w:r w:rsidR="00155806" w:rsidRPr="00EF0887">
        <w:rPr>
          <w:rFonts w:ascii="Arial" w:hAnsi="Arial" w:cs="Arial"/>
          <w:sz w:val="24"/>
        </w:rPr>
        <w:t>zemním obvodu Olomouckého kraje,</w:t>
      </w:r>
    </w:p>
    <w:p w14:paraId="59D8F1E3" w14:textId="1F786544" w:rsidR="00691685" w:rsidRPr="00EF0887" w:rsidRDefault="00691685" w:rsidP="00387107">
      <w:pPr>
        <w:pStyle w:val="Odstavecseseznamem"/>
        <w:numPr>
          <w:ilvl w:val="0"/>
          <w:numId w:val="8"/>
        </w:numPr>
        <w:autoSpaceDE w:val="0"/>
        <w:autoSpaceDN w:val="0"/>
        <w:adjustRightInd w:val="0"/>
        <w:rPr>
          <w:rFonts w:ascii="Arial" w:hAnsi="Arial" w:cs="Arial"/>
          <w:sz w:val="24"/>
        </w:rPr>
      </w:pPr>
      <w:r w:rsidRPr="00EF0887">
        <w:rPr>
          <w:rFonts w:ascii="Arial" w:hAnsi="Arial" w:cs="Arial"/>
          <w:sz w:val="24"/>
        </w:rPr>
        <w:t>jiná právnická osoba</w:t>
      </w:r>
      <w:r w:rsidRPr="00EF0887">
        <w:rPr>
          <w:rFonts w:ascii="Arial" w:hAnsi="Arial" w:cs="Arial"/>
          <w:color w:val="FF0000"/>
          <w:sz w:val="24"/>
        </w:rPr>
        <w:t xml:space="preserve"> </w:t>
      </w:r>
      <w:r w:rsidRPr="00EF0887">
        <w:rPr>
          <w:rFonts w:ascii="Arial" w:hAnsi="Arial" w:cs="Arial"/>
          <w:sz w:val="24"/>
        </w:rPr>
        <w:t xml:space="preserve">jejíž sídlo </w:t>
      </w:r>
      <w:r w:rsidR="00496DBF" w:rsidRPr="00EF0887">
        <w:rPr>
          <w:rFonts w:ascii="Arial" w:hAnsi="Arial" w:cs="Arial"/>
          <w:sz w:val="24"/>
        </w:rPr>
        <w:t xml:space="preserve">ani provozovna </w:t>
      </w:r>
      <w:r w:rsidRPr="00EF0887">
        <w:rPr>
          <w:rFonts w:ascii="Arial" w:hAnsi="Arial" w:cs="Arial"/>
          <w:sz w:val="24"/>
        </w:rPr>
        <w:t>se nenachází v územním obvodu Olomouckého kraje, ale výstupy navrhované akce</w:t>
      </w:r>
      <w:r w:rsidR="00F219A2" w:rsidRPr="00EF0887">
        <w:rPr>
          <w:rFonts w:ascii="Arial" w:hAnsi="Arial" w:cs="Arial"/>
          <w:sz w:val="24"/>
        </w:rPr>
        <w:t>/projektu</w:t>
      </w:r>
      <w:r w:rsidRPr="00EF0887">
        <w:rPr>
          <w:rFonts w:ascii="Arial" w:hAnsi="Arial" w:cs="Arial"/>
          <w:sz w:val="24"/>
        </w:rPr>
        <w:t xml:space="preserve"> budou realizovány v územním obvodu Olomouckého kraje, případně budou propagovat Olomoucký kraj mimo jeho územní působnost.</w:t>
      </w:r>
      <w:r w:rsidRPr="00EF0887">
        <w:rPr>
          <w:rStyle w:val="Znakapoznpodarou"/>
          <w:rFonts w:ascii="Times New Roman" w:hAnsi="Times New Roman"/>
          <w:szCs w:val="20"/>
        </w:rPr>
        <w:t xml:space="preserve"> </w:t>
      </w:r>
    </w:p>
    <w:p w14:paraId="72C46E86" w14:textId="77777777" w:rsidR="00CB1DC1" w:rsidRPr="00EF0887" w:rsidRDefault="00CB1DC1" w:rsidP="00691685">
      <w:pPr>
        <w:autoSpaceDE w:val="0"/>
        <w:autoSpaceDN w:val="0"/>
        <w:adjustRightInd w:val="0"/>
        <w:ind w:left="0" w:firstLine="0"/>
        <w:rPr>
          <w:rFonts w:ascii="Arial" w:hAnsi="Arial" w:cs="Arial"/>
          <w:color w:val="0000FF"/>
          <w:sz w:val="24"/>
        </w:rPr>
      </w:pPr>
    </w:p>
    <w:p w14:paraId="74D0FB72" w14:textId="77777777" w:rsidR="00691685" w:rsidRPr="00EF0887" w:rsidRDefault="00380543" w:rsidP="00380543">
      <w:pPr>
        <w:autoSpaceDE w:val="0"/>
        <w:autoSpaceDN w:val="0"/>
        <w:adjustRightInd w:val="0"/>
        <w:ind w:left="0" w:firstLine="0"/>
        <w:rPr>
          <w:rFonts w:ascii="Arial" w:hAnsi="Arial" w:cs="Arial"/>
          <w:i/>
          <w:sz w:val="24"/>
        </w:rPr>
      </w:pPr>
      <w:r w:rsidRPr="00EF0887">
        <w:rPr>
          <w:rFonts w:ascii="Arial" w:hAnsi="Arial" w:cs="Arial"/>
          <w:b/>
          <w:sz w:val="24"/>
        </w:rPr>
        <w:t xml:space="preserve">Žadatelem </w:t>
      </w:r>
      <w:r w:rsidR="00E74B20" w:rsidRPr="00EF0887">
        <w:rPr>
          <w:rFonts w:ascii="Arial" w:hAnsi="Arial" w:cs="Arial"/>
          <w:b/>
          <w:sz w:val="24"/>
        </w:rPr>
        <w:t xml:space="preserve">v dotačním titulu č. 1 </w:t>
      </w:r>
      <w:r w:rsidRPr="00EF0887">
        <w:rPr>
          <w:rFonts w:ascii="Arial" w:hAnsi="Arial" w:cs="Arial"/>
          <w:b/>
          <w:sz w:val="24"/>
        </w:rPr>
        <w:t>nemůže být</w:t>
      </w:r>
      <w:r w:rsidRPr="00EF0887">
        <w:rPr>
          <w:rFonts w:ascii="Arial" w:hAnsi="Arial" w:cs="Arial"/>
          <w:sz w:val="24"/>
        </w:rPr>
        <w:t xml:space="preserve"> Jeseníky – Sdružení cestovního ruchu a Střední Morava – Sdružení cestovního ruchu.</w:t>
      </w:r>
    </w:p>
    <w:p w14:paraId="104B2C7E" w14:textId="77777777" w:rsidR="00691685" w:rsidRPr="00EF0887" w:rsidRDefault="00691685" w:rsidP="00691685">
      <w:pPr>
        <w:autoSpaceDE w:val="0"/>
        <w:autoSpaceDN w:val="0"/>
        <w:adjustRightInd w:val="0"/>
        <w:rPr>
          <w:rFonts w:ascii="Arial" w:hAnsi="Arial" w:cs="Arial"/>
          <w:color w:val="E36C0A" w:themeColor="accent6" w:themeShade="BF"/>
          <w:sz w:val="24"/>
        </w:rPr>
      </w:pPr>
    </w:p>
    <w:p w14:paraId="2EF69CCA" w14:textId="77777777" w:rsidR="00691685" w:rsidRPr="00EF0887" w:rsidRDefault="00691685" w:rsidP="00691685">
      <w:pPr>
        <w:pStyle w:val="Odstavecseseznamem"/>
        <w:numPr>
          <w:ilvl w:val="1"/>
          <w:numId w:val="1"/>
        </w:numPr>
        <w:ind w:left="851" w:hanging="851"/>
        <w:contextualSpacing w:val="0"/>
        <w:rPr>
          <w:rFonts w:ascii="Arial" w:hAnsi="Arial" w:cs="Arial"/>
          <w:sz w:val="24"/>
        </w:rPr>
      </w:pPr>
      <w:r w:rsidRPr="00EF0887">
        <w:rPr>
          <w:rFonts w:ascii="Arial" w:hAnsi="Arial" w:cs="Arial"/>
          <w:sz w:val="24"/>
        </w:rPr>
        <w:t xml:space="preserve">Dotaci lze poskytnout jen tomu žadateli: </w:t>
      </w:r>
    </w:p>
    <w:p w14:paraId="45E9C201" w14:textId="77777777" w:rsidR="00691685" w:rsidRPr="00EF0887" w:rsidRDefault="00691685" w:rsidP="00387107">
      <w:pPr>
        <w:pStyle w:val="Odstavecseseznamem"/>
        <w:numPr>
          <w:ilvl w:val="0"/>
          <w:numId w:val="5"/>
        </w:numPr>
        <w:ind w:hanging="784"/>
        <w:contextualSpacing w:val="0"/>
        <w:rPr>
          <w:rFonts w:ascii="Arial" w:hAnsi="Arial" w:cs="Arial"/>
          <w:i/>
          <w:sz w:val="24"/>
        </w:rPr>
      </w:pPr>
      <w:r w:rsidRPr="00EF0887">
        <w:rPr>
          <w:rFonts w:ascii="Arial" w:hAnsi="Arial" w:cs="Arial"/>
          <w:sz w:val="24"/>
        </w:rPr>
        <w:t xml:space="preserve">který nemá </w:t>
      </w:r>
      <w:r w:rsidRPr="00EF0887">
        <w:rPr>
          <w:rFonts w:ascii="Arial" w:eastAsia="Times New Roman" w:hAnsi="Arial" w:cs="Arial"/>
          <w:sz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EF0887">
        <w:rPr>
          <w:rFonts w:ascii="Arial" w:eastAsia="Times New Roman" w:hAnsi="Arial" w:cs="Arial"/>
          <w:sz w:val="24"/>
          <w:lang w:eastAsia="cs-CZ"/>
        </w:rPr>
        <w:t>subjektům je</w:t>
      </w:r>
      <w:r w:rsidRPr="00EF0887">
        <w:rPr>
          <w:rFonts w:ascii="Arial" w:eastAsia="Times New Roman" w:hAnsi="Arial" w:cs="Arial"/>
          <w:sz w:val="24"/>
          <w:lang w:eastAsia="cs-CZ"/>
        </w:rPr>
        <w:t xml:space="preserve"> považován i závazek, na který má žadatel uzavřený splátkový kalendář nebo jiný o</w:t>
      </w:r>
      <w:r w:rsidR="00445CCE" w:rsidRPr="00EF0887">
        <w:rPr>
          <w:rFonts w:ascii="Arial" w:eastAsia="Times New Roman" w:hAnsi="Arial" w:cs="Arial"/>
          <w:sz w:val="24"/>
          <w:lang w:eastAsia="cs-CZ"/>
        </w:rPr>
        <w:t>dklad původní lhůty splatnosti);</w:t>
      </w:r>
    </w:p>
    <w:p w14:paraId="33C48B49" w14:textId="77777777" w:rsidR="00691685" w:rsidRPr="00EF0887" w:rsidRDefault="00691685" w:rsidP="00387107">
      <w:pPr>
        <w:pStyle w:val="Odstavecseseznamem"/>
        <w:numPr>
          <w:ilvl w:val="0"/>
          <w:numId w:val="5"/>
        </w:numPr>
        <w:ind w:hanging="784"/>
        <w:contextualSpacing w:val="0"/>
        <w:rPr>
          <w:rFonts w:ascii="Arial" w:hAnsi="Arial" w:cs="Arial"/>
          <w:b/>
          <w:i/>
          <w:sz w:val="24"/>
          <w:u w:val="single"/>
        </w:rPr>
      </w:pPr>
      <w:r w:rsidRPr="00EF0887">
        <w:rPr>
          <w:rFonts w:ascii="Arial" w:hAnsi="Arial" w:cs="Arial"/>
          <w:sz w:val="24"/>
        </w:rPr>
        <w:t>který nemá neuhrazené závazky po lhůtě splatnosti vůči Olomouckému kraji, j</w:t>
      </w:r>
      <w:r w:rsidR="00F136D6" w:rsidRPr="00EF0887">
        <w:rPr>
          <w:rFonts w:ascii="Arial" w:hAnsi="Arial" w:cs="Arial"/>
          <w:sz w:val="24"/>
        </w:rPr>
        <w:t xml:space="preserve">ím </w:t>
      </w:r>
      <w:r w:rsidRPr="00EF0887">
        <w:rPr>
          <w:rFonts w:ascii="Arial" w:hAnsi="Arial" w:cs="Arial"/>
          <w:sz w:val="24"/>
        </w:rPr>
        <w:t xml:space="preserve">zřízeným organizacím a jiným územním samosprávným celkům, a to za období tří let před podáním žádosti </w:t>
      </w:r>
      <w:r w:rsidRPr="00EF0887">
        <w:rPr>
          <w:rFonts w:ascii="Arial" w:eastAsia="Times New Roman" w:hAnsi="Arial" w:cs="Arial"/>
          <w:sz w:val="24"/>
          <w:lang w:eastAsia="cs-CZ"/>
        </w:rPr>
        <w:t xml:space="preserve">(za neuhrazený závazek po lhůtě splatnosti vůči výše uvedeným </w:t>
      </w:r>
      <w:r w:rsidR="008254B7" w:rsidRPr="00EF0887">
        <w:rPr>
          <w:rFonts w:ascii="Arial" w:eastAsia="Times New Roman" w:hAnsi="Arial" w:cs="Arial"/>
          <w:sz w:val="24"/>
          <w:lang w:eastAsia="cs-CZ"/>
        </w:rPr>
        <w:lastRenderedPageBreak/>
        <w:t>subjektům je</w:t>
      </w:r>
      <w:r w:rsidRPr="00EF0887">
        <w:rPr>
          <w:rFonts w:ascii="Arial" w:eastAsia="Times New Roman" w:hAnsi="Arial" w:cs="Arial"/>
          <w:sz w:val="24"/>
          <w:lang w:eastAsia="cs-CZ"/>
        </w:rPr>
        <w:t xml:space="preserve"> považován i závazek, na který má žadatel uzavřený splátkový kalendář nebo jiný o</w:t>
      </w:r>
      <w:r w:rsidR="00445CCE" w:rsidRPr="00EF0887">
        <w:rPr>
          <w:rFonts w:ascii="Arial" w:eastAsia="Times New Roman" w:hAnsi="Arial" w:cs="Arial"/>
          <w:sz w:val="24"/>
          <w:lang w:eastAsia="cs-CZ"/>
        </w:rPr>
        <w:t>dklad původní lhůty splatnosti);</w:t>
      </w:r>
    </w:p>
    <w:p w14:paraId="16205114" w14:textId="77777777" w:rsidR="00691685" w:rsidRPr="00EF0887" w:rsidRDefault="00691685" w:rsidP="00387107">
      <w:pPr>
        <w:pStyle w:val="Odstavecseseznamem"/>
        <w:numPr>
          <w:ilvl w:val="0"/>
          <w:numId w:val="5"/>
        </w:numPr>
        <w:ind w:hanging="784"/>
        <w:contextualSpacing w:val="0"/>
        <w:rPr>
          <w:rFonts w:ascii="Arial" w:hAnsi="Arial" w:cs="Arial"/>
          <w:sz w:val="24"/>
        </w:rPr>
      </w:pPr>
      <w:r w:rsidRPr="00EF0887">
        <w:rPr>
          <w:rFonts w:ascii="Arial" w:hAnsi="Arial" w:cs="Arial"/>
          <w:sz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70D332C5" w14:textId="77777777" w:rsidR="00691685" w:rsidRPr="00EF0887" w:rsidRDefault="00691685" w:rsidP="00387107">
      <w:pPr>
        <w:pStyle w:val="Odstavecseseznamem"/>
        <w:numPr>
          <w:ilvl w:val="0"/>
          <w:numId w:val="5"/>
        </w:numPr>
        <w:ind w:hanging="784"/>
        <w:contextualSpacing w:val="0"/>
        <w:rPr>
          <w:rFonts w:ascii="Arial" w:hAnsi="Arial" w:cs="Arial"/>
          <w:sz w:val="24"/>
        </w:rPr>
      </w:pPr>
      <w:r w:rsidRPr="00EF0887">
        <w:rPr>
          <w:rFonts w:ascii="Arial" w:hAnsi="Arial" w:cs="Arial"/>
          <w:sz w:val="24"/>
        </w:rPr>
        <w:t xml:space="preserve">který se nenachází v procesu zrušení bez právního nástupce (např. likvidace, zrušení nebo zánik živnostenského oprávnění), ani není </w:t>
      </w:r>
      <w:r w:rsidRPr="00EF0887">
        <w:rPr>
          <w:rFonts w:ascii="Arial" w:hAnsi="Arial" w:cs="Arial"/>
          <w:sz w:val="24"/>
        </w:rPr>
        <w:br/>
        <w:t xml:space="preserve">v procesu zrušení s právním nástupcem (např. sloučení, splynutí, rozdělení obchodní společnosti); </w:t>
      </w:r>
    </w:p>
    <w:p w14:paraId="714FACD8" w14:textId="77777777" w:rsidR="00691685" w:rsidRPr="00EF0887" w:rsidRDefault="00691685" w:rsidP="00387107">
      <w:pPr>
        <w:pStyle w:val="Odstavecseseznamem"/>
        <w:numPr>
          <w:ilvl w:val="0"/>
          <w:numId w:val="5"/>
        </w:numPr>
        <w:ind w:hanging="784"/>
        <w:contextualSpacing w:val="0"/>
        <w:rPr>
          <w:rFonts w:ascii="Arial" w:hAnsi="Arial" w:cs="Arial"/>
          <w:sz w:val="24"/>
        </w:rPr>
      </w:pPr>
      <w:r w:rsidRPr="00EF0887">
        <w:rPr>
          <w:rFonts w:ascii="Arial" w:hAnsi="Arial" w:cs="Arial"/>
          <w:sz w:val="24"/>
        </w:rPr>
        <w:t xml:space="preserve">kterému nebyl soudem nebo správním orgánem uložen zákaz činnosti nebo zrušeno oprávnění k činnosti týkající se jeho předmětu podnikání a/nebo související s projektem, na který má být poskytována dotace; </w:t>
      </w:r>
    </w:p>
    <w:p w14:paraId="18A6CF49" w14:textId="77777777" w:rsidR="00691685" w:rsidRPr="00EF0887" w:rsidRDefault="00691685" w:rsidP="00387107">
      <w:pPr>
        <w:pStyle w:val="Odstavecseseznamem"/>
        <w:numPr>
          <w:ilvl w:val="0"/>
          <w:numId w:val="5"/>
        </w:numPr>
        <w:ind w:hanging="784"/>
        <w:contextualSpacing w:val="0"/>
        <w:rPr>
          <w:rFonts w:ascii="Arial" w:hAnsi="Arial" w:cs="Arial"/>
          <w:sz w:val="24"/>
        </w:rPr>
      </w:pPr>
      <w:r w:rsidRPr="00EF0887">
        <w:rPr>
          <w:rFonts w:ascii="Arial" w:hAnsi="Arial" w:cs="Arial"/>
          <w:sz w:val="24"/>
        </w:rPr>
        <w:t xml:space="preserve">vůči kterému (případně, vůči jehož majetku) není navrhováno ani vedeno řízení o výkonu soudního či správního rozhodnutí ani navrhována či prováděna exekuce; </w:t>
      </w:r>
    </w:p>
    <w:p w14:paraId="526ADDE3" w14:textId="77777777" w:rsidR="00691685" w:rsidRPr="00EF0887" w:rsidRDefault="00691685" w:rsidP="00387107">
      <w:pPr>
        <w:pStyle w:val="Odstavecseseznamem"/>
        <w:numPr>
          <w:ilvl w:val="0"/>
          <w:numId w:val="5"/>
        </w:numPr>
        <w:ind w:hanging="784"/>
        <w:contextualSpacing w:val="0"/>
        <w:rPr>
          <w:rFonts w:ascii="Arial" w:hAnsi="Arial" w:cs="Arial"/>
          <w:sz w:val="24"/>
        </w:rPr>
      </w:pPr>
      <w:r w:rsidRPr="00EF0887">
        <w:rPr>
          <w:rFonts w:ascii="Arial" w:hAnsi="Arial" w:cs="Arial"/>
          <w:sz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EF0887">
        <w:rPr>
          <w:rFonts w:ascii="Arial" w:hAnsi="Arial" w:cs="Arial"/>
          <w:sz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68CF3A69" w14:textId="77777777" w:rsidR="00691685" w:rsidRPr="00EF0887" w:rsidRDefault="00691685" w:rsidP="00387107">
      <w:pPr>
        <w:pStyle w:val="Odstavecseseznamem"/>
        <w:numPr>
          <w:ilvl w:val="0"/>
          <w:numId w:val="5"/>
        </w:numPr>
        <w:ind w:hanging="784"/>
        <w:contextualSpacing w:val="0"/>
        <w:rPr>
          <w:rFonts w:ascii="Arial" w:hAnsi="Arial" w:cs="Arial"/>
          <w:sz w:val="24"/>
        </w:rPr>
      </w:pPr>
      <w:r w:rsidRPr="00EF0887">
        <w:rPr>
          <w:rFonts w:ascii="Arial" w:hAnsi="Arial" w:cs="Arial"/>
          <w:sz w:val="24"/>
        </w:rPr>
        <w:t xml:space="preserve">který nemá v centrálním registru podpor malého rozsahu překročen limit stanovený v </w:t>
      </w:r>
      <w:hyperlink r:id="rId11" w:tgtFrame="_blank" w:tooltip=" odkaz do nového okna" w:history="1">
        <w:r w:rsidRPr="00EF0887">
          <w:rPr>
            <w:rFonts w:ascii="Arial" w:hAnsi="Arial" w:cs="Arial"/>
            <w:sz w:val="24"/>
          </w:rPr>
          <w:t>Nařízení Komise (EU) č. 1407/2013 ze dne 18. prosince 2013 o použití článků 107 a 108 Smlouvy o fungování Evropské unie na podporu de minimis</w:t>
        </w:r>
      </w:hyperlink>
      <w:r w:rsidRPr="00EF0887">
        <w:rPr>
          <w:rFonts w:ascii="Arial" w:hAnsi="Arial" w:cs="Arial"/>
          <w:sz w:val="24"/>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14:paraId="7100AC07" w14:textId="77777777" w:rsidR="00691685" w:rsidRPr="00CA3FF6" w:rsidRDefault="00691685" w:rsidP="00380543">
      <w:pPr>
        <w:pStyle w:val="Odstavecseseznamem"/>
        <w:numPr>
          <w:ilvl w:val="0"/>
          <w:numId w:val="1"/>
        </w:numPr>
        <w:autoSpaceDE w:val="0"/>
        <w:autoSpaceDN w:val="0"/>
        <w:adjustRightInd w:val="0"/>
        <w:spacing w:before="240" w:after="120"/>
        <w:ind w:left="357" w:hanging="357"/>
        <w:contextualSpacing w:val="0"/>
        <w:rPr>
          <w:rFonts w:ascii="Arial" w:hAnsi="Arial" w:cs="Arial"/>
          <w:b/>
          <w:bCs/>
          <w:sz w:val="24"/>
          <w:szCs w:val="24"/>
        </w:rPr>
      </w:pPr>
      <w:r w:rsidRPr="00CA3FF6">
        <w:rPr>
          <w:rFonts w:ascii="Arial" w:hAnsi="Arial" w:cs="Arial"/>
          <w:b/>
          <w:bCs/>
          <w:sz w:val="24"/>
          <w:szCs w:val="24"/>
        </w:rPr>
        <w:t xml:space="preserve">Výše celkové částky určené na dotační program </w:t>
      </w:r>
    </w:p>
    <w:p w14:paraId="41D4793C" w14:textId="77777777" w:rsidR="00380543" w:rsidRPr="00EF0887" w:rsidRDefault="00380543" w:rsidP="00380543">
      <w:pPr>
        <w:autoSpaceDE w:val="0"/>
        <w:autoSpaceDN w:val="0"/>
        <w:adjustRightInd w:val="0"/>
        <w:spacing w:after="27"/>
        <w:rPr>
          <w:rFonts w:ascii="Arial" w:hAnsi="Arial" w:cs="Arial"/>
          <w:sz w:val="24"/>
        </w:rPr>
      </w:pPr>
      <w:r w:rsidRPr="00EF0887">
        <w:rPr>
          <w:rFonts w:ascii="Arial" w:hAnsi="Arial" w:cs="Arial"/>
          <w:sz w:val="24"/>
        </w:rPr>
        <w:t xml:space="preserve">Na dotační program je předpokládaná výše celkové částky 10.800.000 Kč, z toho na: </w:t>
      </w:r>
    </w:p>
    <w:p w14:paraId="0F3BD3D5" w14:textId="77777777" w:rsidR="00380543" w:rsidRPr="00EF0887" w:rsidRDefault="00380543" w:rsidP="00387107">
      <w:pPr>
        <w:pStyle w:val="Odstavecseseznamem"/>
        <w:numPr>
          <w:ilvl w:val="0"/>
          <w:numId w:val="6"/>
        </w:numPr>
        <w:ind w:left="1701" w:hanging="850"/>
        <w:contextualSpacing w:val="0"/>
        <w:rPr>
          <w:rFonts w:ascii="Arial" w:hAnsi="Arial" w:cs="Arial"/>
          <w:sz w:val="24"/>
        </w:rPr>
      </w:pPr>
      <w:r w:rsidRPr="00EF0887">
        <w:rPr>
          <w:rFonts w:ascii="Arial" w:hAnsi="Arial" w:cs="Arial"/>
          <w:sz w:val="24"/>
        </w:rPr>
        <w:t>dotační titul 1 je určena částka 1 500 000</w:t>
      </w:r>
      <w:r w:rsidR="00E74B20" w:rsidRPr="00EF0887">
        <w:rPr>
          <w:rFonts w:ascii="Arial" w:hAnsi="Arial" w:cs="Arial"/>
          <w:sz w:val="24"/>
        </w:rPr>
        <w:t xml:space="preserve"> Kč.</w:t>
      </w:r>
    </w:p>
    <w:p w14:paraId="053A4E7A" w14:textId="77777777" w:rsidR="00E74B20" w:rsidRDefault="00E74B20" w:rsidP="00E74B20">
      <w:pPr>
        <w:ind w:firstLine="0"/>
        <w:rPr>
          <w:rFonts w:ascii="Arial" w:hAnsi="Arial" w:cs="Arial"/>
          <w:color w:val="FF0000"/>
        </w:rPr>
      </w:pPr>
    </w:p>
    <w:p w14:paraId="42D7B945" w14:textId="77777777" w:rsidR="00222E09" w:rsidRPr="00E74B20" w:rsidRDefault="00222E09" w:rsidP="00E74B20">
      <w:pPr>
        <w:ind w:firstLine="0"/>
        <w:rPr>
          <w:rFonts w:ascii="Arial" w:hAnsi="Arial" w:cs="Arial"/>
          <w:color w:val="FF0000"/>
        </w:rPr>
      </w:pPr>
    </w:p>
    <w:p w14:paraId="28E1455C" w14:textId="77777777" w:rsidR="00691685" w:rsidRPr="00CA3FF6" w:rsidRDefault="00691685" w:rsidP="00380543">
      <w:pPr>
        <w:pStyle w:val="Odstavecseseznamem"/>
        <w:numPr>
          <w:ilvl w:val="0"/>
          <w:numId w:val="1"/>
        </w:numPr>
        <w:autoSpaceDE w:val="0"/>
        <w:autoSpaceDN w:val="0"/>
        <w:adjustRightInd w:val="0"/>
        <w:spacing w:before="240" w:after="120"/>
        <w:ind w:left="357" w:hanging="357"/>
        <w:contextualSpacing w:val="0"/>
        <w:rPr>
          <w:rFonts w:ascii="Arial" w:hAnsi="Arial" w:cs="Arial"/>
          <w:b/>
          <w:bCs/>
          <w:sz w:val="24"/>
          <w:szCs w:val="24"/>
        </w:rPr>
      </w:pPr>
      <w:r w:rsidRPr="00CA3FF6">
        <w:rPr>
          <w:rFonts w:ascii="Arial" w:hAnsi="Arial" w:cs="Arial"/>
          <w:b/>
          <w:bCs/>
          <w:sz w:val="24"/>
          <w:szCs w:val="24"/>
        </w:rPr>
        <w:lastRenderedPageBreak/>
        <w:t xml:space="preserve">Lokalizace výstupů dotačního programu </w:t>
      </w:r>
    </w:p>
    <w:p w14:paraId="652EA63F" w14:textId="77777777" w:rsidR="00691685" w:rsidRPr="00CA3FF6" w:rsidRDefault="00691685" w:rsidP="00691685">
      <w:pPr>
        <w:autoSpaceDE w:val="0"/>
        <w:autoSpaceDN w:val="0"/>
        <w:adjustRightInd w:val="0"/>
        <w:ind w:left="0" w:firstLine="0"/>
        <w:rPr>
          <w:rFonts w:ascii="Arial" w:hAnsi="Arial" w:cs="Arial"/>
        </w:rPr>
      </w:pPr>
      <w:r w:rsidRPr="00EF0887">
        <w:rPr>
          <w:rFonts w:ascii="Arial" w:hAnsi="Arial" w:cs="Arial"/>
          <w:sz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49ACB832" w14:textId="77777777" w:rsidR="00691685" w:rsidRPr="00CA3FF6" w:rsidRDefault="00691685" w:rsidP="00691685">
      <w:pPr>
        <w:autoSpaceDE w:val="0"/>
        <w:autoSpaceDN w:val="0"/>
        <w:adjustRightInd w:val="0"/>
        <w:ind w:left="0" w:firstLine="0"/>
        <w:rPr>
          <w:rFonts w:ascii="Arial" w:hAnsi="Arial" w:cs="Arial"/>
          <w:b/>
          <w:bCs/>
        </w:rPr>
      </w:pPr>
    </w:p>
    <w:p w14:paraId="022332EE" w14:textId="77777777" w:rsidR="00691685" w:rsidRPr="00EF0887" w:rsidRDefault="00691685" w:rsidP="00691685">
      <w:pPr>
        <w:pStyle w:val="Odstavecseseznamem"/>
        <w:numPr>
          <w:ilvl w:val="0"/>
          <w:numId w:val="1"/>
        </w:numPr>
        <w:autoSpaceDE w:val="0"/>
        <w:autoSpaceDN w:val="0"/>
        <w:adjustRightInd w:val="0"/>
        <w:spacing w:before="120" w:after="120"/>
        <w:ind w:left="357" w:hanging="357"/>
        <w:rPr>
          <w:rFonts w:ascii="Arial" w:hAnsi="Arial" w:cs="Arial"/>
        </w:rPr>
      </w:pPr>
      <w:r w:rsidRPr="00CA3FF6">
        <w:rPr>
          <w:rFonts w:ascii="Arial" w:hAnsi="Arial" w:cs="Arial"/>
          <w:b/>
          <w:bCs/>
          <w:sz w:val="24"/>
          <w:szCs w:val="24"/>
        </w:rPr>
        <w:t xml:space="preserve">Pravidla pro poskytnutí dotací </w:t>
      </w:r>
      <w:r w:rsidRPr="00EF0887">
        <w:rPr>
          <w:rFonts w:ascii="Arial" w:hAnsi="Arial" w:cs="Arial"/>
          <w:b/>
          <w:bCs/>
          <w:sz w:val="24"/>
          <w:szCs w:val="24"/>
        </w:rPr>
        <w:t xml:space="preserve">– dotační titul </w:t>
      </w:r>
      <w:r w:rsidR="00E74B20" w:rsidRPr="00EF0887">
        <w:rPr>
          <w:rFonts w:ascii="Arial" w:hAnsi="Arial" w:cs="Arial"/>
          <w:b/>
          <w:bCs/>
          <w:sz w:val="24"/>
          <w:szCs w:val="24"/>
        </w:rPr>
        <w:t xml:space="preserve">č. </w:t>
      </w:r>
      <w:r w:rsidRPr="00EF0887">
        <w:rPr>
          <w:rFonts w:ascii="Arial" w:hAnsi="Arial" w:cs="Arial"/>
          <w:b/>
          <w:bCs/>
          <w:sz w:val="24"/>
          <w:szCs w:val="24"/>
        </w:rPr>
        <w:t>1</w:t>
      </w:r>
      <w:r w:rsidR="00380543" w:rsidRPr="00EF0887">
        <w:rPr>
          <w:rFonts w:ascii="Arial" w:hAnsi="Arial" w:cs="Arial"/>
          <w:b/>
          <w:bCs/>
          <w:sz w:val="24"/>
          <w:szCs w:val="24"/>
        </w:rPr>
        <w:t xml:space="preserve"> – Nadregionální akce cestovního ruchu</w:t>
      </w:r>
    </w:p>
    <w:p w14:paraId="1B6582FE" w14:textId="77777777" w:rsidR="00691685" w:rsidRPr="00EF0887" w:rsidRDefault="00691685" w:rsidP="00691685">
      <w:pPr>
        <w:pStyle w:val="Odstavecseseznamem"/>
        <w:autoSpaceDE w:val="0"/>
        <w:autoSpaceDN w:val="0"/>
        <w:adjustRightInd w:val="0"/>
        <w:spacing w:before="120" w:after="120"/>
        <w:ind w:left="357" w:firstLine="0"/>
        <w:rPr>
          <w:rFonts w:ascii="Arial" w:hAnsi="Arial" w:cs="Arial"/>
        </w:rPr>
      </w:pPr>
    </w:p>
    <w:p w14:paraId="205F1C66" w14:textId="77777777" w:rsidR="00691685" w:rsidRPr="00EF0887" w:rsidRDefault="00691685" w:rsidP="00691685">
      <w:pPr>
        <w:pStyle w:val="Odstavecseseznamem"/>
        <w:numPr>
          <w:ilvl w:val="1"/>
          <w:numId w:val="1"/>
        </w:numPr>
        <w:ind w:left="851" w:hanging="851"/>
        <w:contextualSpacing w:val="0"/>
        <w:rPr>
          <w:rFonts w:ascii="Arial" w:hAnsi="Arial" w:cs="Arial"/>
          <w:sz w:val="24"/>
        </w:rPr>
      </w:pPr>
      <w:r w:rsidRPr="00EF0887">
        <w:rPr>
          <w:rFonts w:ascii="Arial" w:hAnsi="Arial" w:cs="Arial"/>
          <w:b/>
          <w:bCs/>
          <w:sz w:val="24"/>
        </w:rPr>
        <w:t xml:space="preserve">Minimální výše </w:t>
      </w:r>
      <w:r w:rsidRPr="00EF0887">
        <w:rPr>
          <w:rFonts w:ascii="Arial" w:hAnsi="Arial" w:cs="Arial"/>
          <w:sz w:val="24"/>
        </w:rPr>
        <w:t xml:space="preserve">dotace na jednu akci/projekt činí </w:t>
      </w:r>
      <w:r w:rsidR="00380543" w:rsidRPr="00EF0887">
        <w:rPr>
          <w:rFonts w:ascii="Arial" w:hAnsi="Arial" w:cs="Arial"/>
          <w:b/>
          <w:sz w:val="24"/>
        </w:rPr>
        <w:t>50 000</w:t>
      </w:r>
      <w:r w:rsidRPr="00EF0887">
        <w:rPr>
          <w:rFonts w:ascii="Arial" w:hAnsi="Arial" w:cs="Arial"/>
          <w:b/>
          <w:sz w:val="24"/>
        </w:rPr>
        <w:t xml:space="preserve"> Kč</w:t>
      </w:r>
      <w:r w:rsidRPr="00EF0887">
        <w:rPr>
          <w:rFonts w:ascii="Arial" w:hAnsi="Arial" w:cs="Arial"/>
          <w:sz w:val="24"/>
        </w:rPr>
        <w:t xml:space="preserve">. </w:t>
      </w:r>
    </w:p>
    <w:p w14:paraId="7BD14287" w14:textId="77777777" w:rsidR="00691685" w:rsidRPr="00EF0887" w:rsidRDefault="00691685" w:rsidP="00691685">
      <w:pPr>
        <w:pStyle w:val="Odstavecseseznamem"/>
        <w:ind w:left="851" w:firstLine="0"/>
        <w:contextualSpacing w:val="0"/>
        <w:rPr>
          <w:rFonts w:ascii="Arial" w:hAnsi="Arial" w:cs="Arial"/>
          <w:sz w:val="24"/>
        </w:rPr>
      </w:pPr>
    </w:p>
    <w:p w14:paraId="25F22E34" w14:textId="77777777" w:rsidR="00691685" w:rsidRPr="00EF0887" w:rsidRDefault="00691685" w:rsidP="00691685">
      <w:pPr>
        <w:pStyle w:val="Odstavecseseznamem"/>
        <w:numPr>
          <w:ilvl w:val="1"/>
          <w:numId w:val="1"/>
        </w:numPr>
        <w:ind w:left="851" w:hanging="851"/>
        <w:contextualSpacing w:val="0"/>
        <w:rPr>
          <w:rFonts w:ascii="Arial" w:hAnsi="Arial" w:cs="Arial"/>
          <w:i/>
          <w:sz w:val="24"/>
        </w:rPr>
      </w:pPr>
      <w:r w:rsidRPr="00EF0887">
        <w:rPr>
          <w:rFonts w:ascii="Arial" w:hAnsi="Arial" w:cs="Arial"/>
          <w:b/>
          <w:sz w:val="24"/>
        </w:rPr>
        <w:t>M</w:t>
      </w:r>
      <w:r w:rsidRPr="00EF0887">
        <w:rPr>
          <w:rFonts w:ascii="Arial" w:hAnsi="Arial" w:cs="Arial"/>
          <w:b/>
          <w:bCs/>
          <w:sz w:val="24"/>
        </w:rPr>
        <w:t xml:space="preserve">aximální výše </w:t>
      </w:r>
      <w:r w:rsidRPr="00EF0887">
        <w:rPr>
          <w:rFonts w:ascii="Arial" w:hAnsi="Arial" w:cs="Arial"/>
          <w:sz w:val="24"/>
        </w:rPr>
        <w:t xml:space="preserve">dotace na jednu akci/projekt činí </w:t>
      </w:r>
      <w:r w:rsidR="00380543" w:rsidRPr="00EF0887">
        <w:rPr>
          <w:rFonts w:ascii="Arial" w:hAnsi="Arial" w:cs="Arial"/>
          <w:b/>
          <w:sz w:val="24"/>
        </w:rPr>
        <w:t>150 000</w:t>
      </w:r>
      <w:r w:rsidRPr="00EF0887">
        <w:rPr>
          <w:rFonts w:ascii="Arial" w:hAnsi="Arial" w:cs="Arial"/>
          <w:b/>
          <w:sz w:val="24"/>
        </w:rPr>
        <w:t xml:space="preserve"> Kč</w:t>
      </w:r>
      <w:r w:rsidRPr="00EF0887">
        <w:rPr>
          <w:rFonts w:ascii="Arial" w:hAnsi="Arial" w:cs="Arial"/>
          <w:sz w:val="24"/>
        </w:rPr>
        <w:t xml:space="preserve">. </w:t>
      </w:r>
    </w:p>
    <w:p w14:paraId="56E34FCA" w14:textId="77777777" w:rsidR="00691685" w:rsidRPr="00EF0887" w:rsidRDefault="00691685" w:rsidP="00691685">
      <w:pPr>
        <w:ind w:left="0" w:firstLine="0"/>
        <w:rPr>
          <w:rFonts w:ascii="Arial" w:hAnsi="Arial" w:cs="Arial"/>
          <w:i/>
          <w:color w:val="FF0000"/>
          <w:sz w:val="24"/>
        </w:rPr>
      </w:pPr>
    </w:p>
    <w:p w14:paraId="6978DC7C" w14:textId="50C56688" w:rsidR="00946133" w:rsidRPr="00EF0887" w:rsidRDefault="00946133" w:rsidP="00946133">
      <w:pPr>
        <w:pStyle w:val="Odstavecseseznamem"/>
        <w:numPr>
          <w:ilvl w:val="1"/>
          <w:numId w:val="1"/>
        </w:numPr>
        <w:ind w:left="851" w:hanging="851"/>
        <w:contextualSpacing w:val="0"/>
        <w:rPr>
          <w:rFonts w:ascii="Arial" w:hAnsi="Arial" w:cs="Arial"/>
          <w:sz w:val="24"/>
        </w:rPr>
      </w:pPr>
      <w:bookmarkStart w:id="2" w:name="tentýžÚčelAkce"/>
      <w:bookmarkEnd w:id="2"/>
      <w:r w:rsidRPr="00EF0887">
        <w:rPr>
          <w:rFonts w:ascii="Arial" w:hAnsi="Arial" w:cs="Arial"/>
          <w:sz w:val="24"/>
        </w:rPr>
        <w:t xml:space="preserve">Žadatel může </w:t>
      </w:r>
      <w:r w:rsidRPr="00EF0887">
        <w:rPr>
          <w:rFonts w:ascii="Arial" w:hAnsi="Arial" w:cs="Arial"/>
          <w:b/>
          <w:sz w:val="24"/>
        </w:rPr>
        <w:t>v rámci vyhlášeného dotačního titulu</w:t>
      </w:r>
      <w:r w:rsidRPr="00EF0887">
        <w:rPr>
          <w:rFonts w:ascii="Arial" w:hAnsi="Arial" w:cs="Arial"/>
          <w:sz w:val="24"/>
        </w:rPr>
        <w:t xml:space="preserve"> podat </w:t>
      </w:r>
      <w:r w:rsidRPr="00EF0887">
        <w:rPr>
          <w:rFonts w:ascii="Arial" w:hAnsi="Arial" w:cs="Arial"/>
          <w:b/>
          <w:sz w:val="24"/>
        </w:rPr>
        <w:t xml:space="preserve">pouze jednu žádost </w:t>
      </w:r>
      <w:r w:rsidRPr="00EF0887">
        <w:rPr>
          <w:rFonts w:ascii="Arial" w:hAnsi="Arial" w:cs="Arial"/>
          <w:sz w:val="24"/>
        </w:rPr>
        <w:t xml:space="preserve">o poskytnutí dotace v daném kalendářním roce. V případě, že v rámci vyhlášeného dotačního titulu žadatel podá další žádost, žádost bude vyřazena z dalšího posuzování, a žadatel bude o této skutečnosti informován. </w:t>
      </w:r>
    </w:p>
    <w:p w14:paraId="5CAF74A9" w14:textId="77777777" w:rsidR="00946133" w:rsidRPr="00EF0887" w:rsidRDefault="00946133" w:rsidP="00691685">
      <w:pPr>
        <w:ind w:left="0" w:firstLine="0"/>
        <w:rPr>
          <w:rFonts w:ascii="Arial" w:hAnsi="Arial" w:cs="Arial"/>
          <w:i/>
          <w:color w:val="FF0000"/>
          <w:sz w:val="24"/>
        </w:rPr>
      </w:pPr>
    </w:p>
    <w:p w14:paraId="521B5BA6" w14:textId="77777777" w:rsidR="00691685" w:rsidRPr="00EF0887" w:rsidRDefault="00691685" w:rsidP="00691685">
      <w:pPr>
        <w:pStyle w:val="Odstavecseseznamem"/>
        <w:numPr>
          <w:ilvl w:val="1"/>
          <w:numId w:val="1"/>
        </w:numPr>
        <w:ind w:left="851" w:hanging="851"/>
        <w:contextualSpacing w:val="0"/>
        <w:rPr>
          <w:rFonts w:ascii="Arial" w:hAnsi="Arial" w:cs="Arial"/>
          <w:sz w:val="24"/>
        </w:rPr>
      </w:pPr>
      <w:bookmarkStart w:id="3" w:name="platebniPodminky"/>
      <w:bookmarkEnd w:id="3"/>
      <w:r w:rsidRPr="00EF0887">
        <w:rPr>
          <w:rFonts w:ascii="Arial" w:hAnsi="Arial" w:cs="Arial"/>
          <w:sz w:val="24"/>
        </w:rPr>
        <w:t xml:space="preserve">Platební podmínky: </w:t>
      </w:r>
    </w:p>
    <w:p w14:paraId="7E97CA7D" w14:textId="77777777" w:rsidR="006347E3" w:rsidRPr="00EF0887" w:rsidRDefault="0071329F" w:rsidP="00387107">
      <w:pPr>
        <w:pStyle w:val="Odstavecseseznamem"/>
        <w:numPr>
          <w:ilvl w:val="0"/>
          <w:numId w:val="4"/>
        </w:numPr>
        <w:spacing w:before="120"/>
        <w:ind w:left="1702" w:hanging="851"/>
        <w:contextualSpacing w:val="0"/>
        <w:rPr>
          <w:rFonts w:ascii="Arial" w:hAnsi="Arial" w:cs="Arial"/>
          <w:sz w:val="24"/>
        </w:rPr>
      </w:pPr>
      <w:r w:rsidRPr="00EF0887">
        <w:rPr>
          <w:rFonts w:ascii="Arial" w:hAnsi="Arial" w:cs="Arial"/>
          <w:sz w:val="24"/>
        </w:rPr>
        <w:t>D</w:t>
      </w:r>
      <w:r w:rsidR="00691685" w:rsidRPr="00EF0887">
        <w:rPr>
          <w:rFonts w:ascii="Arial" w:hAnsi="Arial" w:cs="Arial"/>
          <w:sz w:val="24"/>
        </w:rPr>
        <w:t>otace bude žadateli poskytnuta</w:t>
      </w:r>
      <w:r w:rsidR="00691685" w:rsidRPr="00EF0887">
        <w:rPr>
          <w:rFonts w:ascii="Arial" w:hAnsi="Arial" w:cs="Arial"/>
          <w:b/>
          <w:bCs/>
          <w:sz w:val="24"/>
        </w:rPr>
        <w:t xml:space="preserve"> </w:t>
      </w:r>
      <w:r w:rsidR="00691685" w:rsidRPr="00EF0887">
        <w:rPr>
          <w:rFonts w:ascii="Arial" w:hAnsi="Arial" w:cs="Arial"/>
          <w:sz w:val="24"/>
        </w:rPr>
        <w:t xml:space="preserve">na základě a za podmínek </w:t>
      </w:r>
      <w:r w:rsidR="00F40FEB" w:rsidRPr="00EF0887">
        <w:rPr>
          <w:rFonts w:ascii="Arial" w:hAnsi="Arial" w:cs="Arial"/>
          <w:sz w:val="24"/>
        </w:rPr>
        <w:t xml:space="preserve">blíže specifikovaných </w:t>
      </w:r>
      <w:r w:rsidR="00691685" w:rsidRPr="00EF0887">
        <w:rPr>
          <w:rFonts w:ascii="Arial" w:hAnsi="Arial" w:cs="Arial"/>
          <w:sz w:val="24"/>
        </w:rPr>
        <w:t>ve Smlouvě.</w:t>
      </w:r>
    </w:p>
    <w:p w14:paraId="20401FCA" w14:textId="77777777" w:rsidR="00691685" w:rsidRPr="00EF0887" w:rsidRDefault="0071329F" w:rsidP="00387107">
      <w:pPr>
        <w:pStyle w:val="Odstavecseseznamem"/>
        <w:numPr>
          <w:ilvl w:val="0"/>
          <w:numId w:val="4"/>
        </w:numPr>
        <w:spacing w:before="120"/>
        <w:ind w:left="1702" w:hanging="851"/>
        <w:contextualSpacing w:val="0"/>
        <w:rPr>
          <w:rFonts w:ascii="Arial" w:hAnsi="Arial" w:cs="Arial"/>
          <w:sz w:val="24"/>
        </w:rPr>
      </w:pPr>
      <w:r w:rsidRPr="00EF0887">
        <w:rPr>
          <w:rFonts w:ascii="Arial" w:hAnsi="Arial" w:cs="Arial"/>
          <w:b/>
          <w:sz w:val="24"/>
        </w:rPr>
        <w:t>D</w:t>
      </w:r>
      <w:r w:rsidR="00691685" w:rsidRPr="00EF0887">
        <w:rPr>
          <w:rFonts w:ascii="Arial" w:hAnsi="Arial" w:cs="Arial"/>
          <w:b/>
          <w:sz w:val="24"/>
        </w:rPr>
        <w:t xml:space="preserve">otace je poskytnuta </w:t>
      </w:r>
      <w:r w:rsidR="00691685" w:rsidRPr="00EF0887">
        <w:rPr>
          <w:rFonts w:ascii="Arial" w:hAnsi="Arial" w:cs="Arial"/>
          <w:sz w:val="24"/>
        </w:rPr>
        <w:t xml:space="preserve">ve lhůtě do 21 dnů po nabytí účinnosti </w:t>
      </w:r>
      <w:r w:rsidR="00F40FEB" w:rsidRPr="00EF0887">
        <w:rPr>
          <w:rFonts w:ascii="Arial" w:hAnsi="Arial" w:cs="Arial"/>
          <w:sz w:val="24"/>
        </w:rPr>
        <w:t>S</w:t>
      </w:r>
      <w:r w:rsidR="00691685" w:rsidRPr="00EF0887">
        <w:rPr>
          <w:rFonts w:ascii="Arial" w:hAnsi="Arial" w:cs="Arial"/>
          <w:sz w:val="24"/>
        </w:rPr>
        <w:t xml:space="preserve">mlouvy, není-li ve Smlouvě uvedeno jinak. </w:t>
      </w:r>
      <w:r w:rsidR="006C4DCD" w:rsidRPr="00EF0887">
        <w:rPr>
          <w:rFonts w:ascii="Arial" w:hAnsi="Arial" w:cs="Arial"/>
          <w:sz w:val="24"/>
        </w:rPr>
        <w:t>Poskytnutím dotace se rozumí odepsání</w:t>
      </w:r>
      <w:r w:rsidR="00215D13" w:rsidRPr="00EF0887">
        <w:rPr>
          <w:rFonts w:ascii="Arial" w:hAnsi="Arial" w:cs="Arial"/>
          <w:sz w:val="24"/>
        </w:rPr>
        <w:t xml:space="preserve"> finančních prostředků</w:t>
      </w:r>
      <w:r w:rsidR="006C4DCD" w:rsidRPr="00EF0887">
        <w:rPr>
          <w:rFonts w:ascii="Arial" w:hAnsi="Arial" w:cs="Arial"/>
          <w:sz w:val="24"/>
        </w:rPr>
        <w:t xml:space="preserve"> z účtu poskytovatele</w:t>
      </w:r>
      <w:r w:rsidR="006347E3" w:rsidRPr="00EF0887">
        <w:rPr>
          <w:rFonts w:ascii="Arial" w:hAnsi="Arial" w:cs="Arial"/>
          <w:sz w:val="24"/>
        </w:rPr>
        <w:t>.</w:t>
      </w:r>
    </w:p>
    <w:p w14:paraId="57103DF5" w14:textId="4C464C85" w:rsidR="00691685" w:rsidRPr="00EF0887" w:rsidRDefault="0071329F" w:rsidP="00387107">
      <w:pPr>
        <w:pStyle w:val="Odstavecseseznamem"/>
        <w:numPr>
          <w:ilvl w:val="0"/>
          <w:numId w:val="4"/>
        </w:numPr>
        <w:spacing w:before="120"/>
        <w:ind w:left="1702" w:hanging="851"/>
        <w:contextualSpacing w:val="0"/>
        <w:rPr>
          <w:rFonts w:ascii="Arial" w:hAnsi="Arial" w:cs="Arial"/>
          <w:b/>
          <w:sz w:val="24"/>
          <w:u w:val="single"/>
        </w:rPr>
      </w:pPr>
      <w:r w:rsidRPr="00EF0887">
        <w:rPr>
          <w:rFonts w:ascii="Arial" w:hAnsi="Arial" w:cs="Arial"/>
          <w:sz w:val="24"/>
        </w:rPr>
        <w:t>P</w:t>
      </w:r>
      <w:r w:rsidR="00691685" w:rsidRPr="00EF0887">
        <w:rPr>
          <w:rFonts w:ascii="Arial" w:hAnsi="Arial" w:cs="Arial"/>
          <w:sz w:val="24"/>
        </w:rPr>
        <w:t>rostředky dotace je možné čerpat na uznatelné výdaje akce</w:t>
      </w:r>
      <w:r w:rsidR="00151BD4" w:rsidRPr="00EF0887">
        <w:rPr>
          <w:rFonts w:ascii="Arial" w:hAnsi="Arial" w:cs="Arial"/>
          <w:sz w:val="24"/>
        </w:rPr>
        <w:t>/projektu</w:t>
      </w:r>
      <w:r w:rsidR="00691685" w:rsidRPr="00EF0887">
        <w:rPr>
          <w:rFonts w:ascii="Arial" w:hAnsi="Arial" w:cs="Arial"/>
          <w:sz w:val="24"/>
        </w:rPr>
        <w:t xml:space="preserve"> vzniklé od </w:t>
      </w:r>
      <w:r w:rsidR="00380543" w:rsidRPr="00EF0887">
        <w:rPr>
          <w:rFonts w:ascii="Arial" w:hAnsi="Arial" w:cs="Arial"/>
          <w:sz w:val="24"/>
        </w:rPr>
        <w:t>1</w:t>
      </w:r>
      <w:r w:rsidR="00691685" w:rsidRPr="00EF0887">
        <w:rPr>
          <w:rFonts w:ascii="Arial" w:hAnsi="Arial" w:cs="Arial"/>
          <w:sz w:val="24"/>
        </w:rPr>
        <w:t>. </w:t>
      </w:r>
      <w:r w:rsidR="00380543" w:rsidRPr="00EF0887">
        <w:rPr>
          <w:rFonts w:ascii="Arial" w:hAnsi="Arial" w:cs="Arial"/>
          <w:sz w:val="24"/>
        </w:rPr>
        <w:t>1</w:t>
      </w:r>
      <w:r w:rsidR="00691685" w:rsidRPr="00EF0887">
        <w:rPr>
          <w:rFonts w:ascii="Arial" w:hAnsi="Arial" w:cs="Arial"/>
          <w:sz w:val="24"/>
        </w:rPr>
        <w:t>. 20</w:t>
      </w:r>
      <w:r w:rsidR="00380543" w:rsidRPr="00EF0887">
        <w:rPr>
          <w:rFonts w:ascii="Arial" w:hAnsi="Arial" w:cs="Arial"/>
          <w:sz w:val="24"/>
        </w:rPr>
        <w:t>17</w:t>
      </w:r>
      <w:r w:rsidR="00691685" w:rsidRPr="00EF0887">
        <w:rPr>
          <w:rFonts w:ascii="Arial" w:hAnsi="Arial" w:cs="Arial"/>
          <w:sz w:val="24"/>
        </w:rPr>
        <w:t xml:space="preserve"> do</w:t>
      </w:r>
      <w:r w:rsidR="00380543" w:rsidRPr="00EF0887">
        <w:rPr>
          <w:rFonts w:ascii="Arial" w:hAnsi="Arial" w:cs="Arial"/>
          <w:sz w:val="24"/>
        </w:rPr>
        <w:t xml:space="preserve"> data stanoveného ve </w:t>
      </w:r>
      <w:r w:rsidR="0030625C" w:rsidRPr="00EF0887">
        <w:rPr>
          <w:rFonts w:ascii="Arial" w:hAnsi="Arial" w:cs="Arial"/>
          <w:sz w:val="24"/>
        </w:rPr>
        <w:t>Smlouvě</w:t>
      </w:r>
      <w:r w:rsidR="0085102E" w:rsidRPr="00EF0887">
        <w:rPr>
          <w:rFonts w:ascii="Arial" w:hAnsi="Arial" w:cs="Arial"/>
          <w:sz w:val="24"/>
        </w:rPr>
        <w:t>,</w:t>
      </w:r>
      <w:r w:rsidR="00380543" w:rsidRPr="00EF0887">
        <w:rPr>
          <w:rFonts w:ascii="Arial" w:hAnsi="Arial" w:cs="Arial"/>
          <w:sz w:val="24"/>
        </w:rPr>
        <w:t xml:space="preserve"> nejpozději však do</w:t>
      </w:r>
      <w:r w:rsidR="00691685" w:rsidRPr="00EF0887">
        <w:rPr>
          <w:rFonts w:ascii="Arial" w:hAnsi="Arial" w:cs="Arial"/>
          <w:sz w:val="24"/>
        </w:rPr>
        <w:t xml:space="preserve"> </w:t>
      </w:r>
      <w:r w:rsidR="00380543" w:rsidRPr="00EF0887">
        <w:rPr>
          <w:rFonts w:ascii="Arial" w:hAnsi="Arial" w:cs="Arial"/>
          <w:sz w:val="24"/>
        </w:rPr>
        <w:t>31</w:t>
      </w:r>
      <w:r w:rsidR="00691685" w:rsidRPr="00EF0887">
        <w:rPr>
          <w:rFonts w:ascii="Arial" w:hAnsi="Arial" w:cs="Arial"/>
          <w:sz w:val="24"/>
        </w:rPr>
        <w:t>. </w:t>
      </w:r>
      <w:r w:rsidR="00380543" w:rsidRPr="00EF0887">
        <w:rPr>
          <w:rFonts w:ascii="Arial" w:hAnsi="Arial" w:cs="Arial"/>
          <w:sz w:val="24"/>
        </w:rPr>
        <w:t>12</w:t>
      </w:r>
      <w:r w:rsidR="00691685" w:rsidRPr="00EF0887">
        <w:rPr>
          <w:rFonts w:ascii="Arial" w:hAnsi="Arial" w:cs="Arial"/>
          <w:sz w:val="24"/>
        </w:rPr>
        <w:t>. 20</w:t>
      </w:r>
      <w:r w:rsidR="00380543" w:rsidRPr="00EF0887">
        <w:rPr>
          <w:rFonts w:ascii="Arial" w:hAnsi="Arial" w:cs="Arial"/>
          <w:sz w:val="24"/>
        </w:rPr>
        <w:t>17</w:t>
      </w:r>
      <w:r w:rsidR="00691685" w:rsidRPr="00EF0887">
        <w:rPr>
          <w:rFonts w:ascii="Arial" w:hAnsi="Arial" w:cs="Arial"/>
          <w:sz w:val="24"/>
        </w:rPr>
        <w:t>.</w:t>
      </w:r>
    </w:p>
    <w:p w14:paraId="2525B4F9" w14:textId="3FF262CF" w:rsidR="00691685" w:rsidRPr="00EF0887" w:rsidRDefault="0071329F" w:rsidP="00387107">
      <w:pPr>
        <w:pStyle w:val="Odstavecseseznamem"/>
        <w:numPr>
          <w:ilvl w:val="0"/>
          <w:numId w:val="4"/>
        </w:numPr>
        <w:spacing w:before="120"/>
        <w:ind w:left="1702" w:hanging="851"/>
        <w:contextualSpacing w:val="0"/>
        <w:rPr>
          <w:rFonts w:ascii="Arial" w:hAnsi="Arial" w:cs="Arial"/>
          <w:sz w:val="24"/>
        </w:rPr>
      </w:pPr>
      <w:r w:rsidRPr="00EF0887">
        <w:rPr>
          <w:rFonts w:ascii="Arial" w:hAnsi="Arial" w:cs="Arial"/>
          <w:sz w:val="24"/>
        </w:rPr>
        <w:t>P</w:t>
      </w:r>
      <w:r w:rsidR="00691685" w:rsidRPr="00EF0887">
        <w:rPr>
          <w:rFonts w:ascii="Arial" w:hAnsi="Arial" w:cs="Arial"/>
          <w:sz w:val="24"/>
        </w:rPr>
        <w:t xml:space="preserve">říjemce dotace prokáže výši </w:t>
      </w:r>
      <w:r w:rsidR="004442EF" w:rsidRPr="00EF0887">
        <w:rPr>
          <w:rFonts w:ascii="Arial" w:hAnsi="Arial" w:cs="Arial"/>
          <w:sz w:val="24"/>
        </w:rPr>
        <w:t xml:space="preserve">celkových </w:t>
      </w:r>
      <w:r w:rsidR="00691685" w:rsidRPr="00EF0887">
        <w:rPr>
          <w:rFonts w:ascii="Arial" w:hAnsi="Arial" w:cs="Arial"/>
          <w:sz w:val="24"/>
        </w:rPr>
        <w:t>skutečně vynaložených uznatelných výdajů, kte</w:t>
      </w:r>
      <w:r w:rsidR="0038266A" w:rsidRPr="00EF0887">
        <w:rPr>
          <w:rFonts w:ascii="Arial" w:hAnsi="Arial" w:cs="Arial"/>
          <w:sz w:val="24"/>
        </w:rPr>
        <w:t>ré se vztahují k akci/projektu do data stanoveného ve Smlouvě, nejpozději však do 3</w:t>
      </w:r>
      <w:r w:rsidR="00E74B20" w:rsidRPr="00EF0887">
        <w:rPr>
          <w:rFonts w:ascii="Arial" w:hAnsi="Arial" w:cs="Arial"/>
          <w:sz w:val="24"/>
        </w:rPr>
        <w:t>1</w:t>
      </w:r>
      <w:r w:rsidR="0038266A" w:rsidRPr="00EF0887">
        <w:rPr>
          <w:rFonts w:ascii="Arial" w:hAnsi="Arial" w:cs="Arial"/>
          <w:sz w:val="24"/>
        </w:rPr>
        <w:t>. 1. 2018</w:t>
      </w:r>
      <w:r w:rsidR="00691685" w:rsidRPr="00EF0887">
        <w:rPr>
          <w:rFonts w:ascii="Arial" w:hAnsi="Arial" w:cs="Arial"/>
          <w:i/>
          <w:sz w:val="24"/>
        </w:rPr>
        <w:t xml:space="preserve"> </w:t>
      </w:r>
      <w:r w:rsidR="00691685" w:rsidRPr="00EF0887">
        <w:rPr>
          <w:rFonts w:ascii="Arial" w:hAnsi="Arial" w:cs="Arial"/>
          <w:sz w:val="24"/>
        </w:rPr>
        <w:t xml:space="preserve">v rámci finančního vyúčtování dotace, jež bude Olomouckému kraji předloženo spolu se závěrečnou zprávou v souladu se Smlouvou. </w:t>
      </w:r>
    </w:p>
    <w:p w14:paraId="329C8D8C" w14:textId="77777777" w:rsidR="00691685" w:rsidRPr="00EF0887" w:rsidRDefault="00686E68" w:rsidP="00387107">
      <w:pPr>
        <w:pStyle w:val="Odstavecseseznamem"/>
        <w:numPr>
          <w:ilvl w:val="0"/>
          <w:numId w:val="4"/>
        </w:numPr>
        <w:spacing w:before="120"/>
        <w:ind w:left="1702" w:hanging="851"/>
        <w:contextualSpacing w:val="0"/>
        <w:rPr>
          <w:rFonts w:ascii="Arial" w:hAnsi="Arial" w:cs="Arial"/>
          <w:sz w:val="24"/>
        </w:rPr>
      </w:pPr>
      <w:r w:rsidRPr="00EF0887">
        <w:rPr>
          <w:rFonts w:ascii="Arial" w:hAnsi="Arial" w:cs="Arial"/>
          <w:sz w:val="24"/>
        </w:rPr>
        <w:t>P</w:t>
      </w:r>
      <w:r w:rsidR="00691685" w:rsidRPr="00EF0887">
        <w:rPr>
          <w:rFonts w:ascii="Arial" w:hAnsi="Arial" w:cs="Arial"/>
          <w:sz w:val="24"/>
        </w:rPr>
        <w:t xml:space="preserve">říjemce dotace doloží soupis všech příjmů z celé akce/projektu a výdajů na celou akci/ projekt (tj. uznatelných i neuznatelných výdajů, hrazených ze zdrojů Olomouckého kraje, zdrojů příjemce i jiných zdrojů), není-li ve Smlouvě uvedeno jinak. </w:t>
      </w:r>
    </w:p>
    <w:p w14:paraId="3AEF0C93" w14:textId="77777777" w:rsidR="00691685" w:rsidRPr="00EF0887" w:rsidRDefault="00691685" w:rsidP="00691685">
      <w:pPr>
        <w:pStyle w:val="Textpoznpodarou"/>
        <w:spacing w:before="0" w:line="240" w:lineRule="auto"/>
        <w:ind w:left="0" w:firstLine="0"/>
        <w:rPr>
          <w:rFonts w:cs="Arial"/>
          <w:b/>
          <w:caps/>
          <w:color w:val="FF0000"/>
          <w:sz w:val="24"/>
          <w:szCs w:val="22"/>
          <w:lang w:eastAsia="en-US"/>
        </w:rPr>
      </w:pPr>
    </w:p>
    <w:p w14:paraId="7FC23FA3" w14:textId="77777777" w:rsidR="00691685" w:rsidRPr="00EF0887" w:rsidRDefault="00691685" w:rsidP="00691685">
      <w:pPr>
        <w:pStyle w:val="Odstavecseseznamem"/>
        <w:numPr>
          <w:ilvl w:val="1"/>
          <w:numId w:val="1"/>
        </w:numPr>
        <w:spacing w:after="120"/>
        <w:ind w:left="851" w:hanging="851"/>
        <w:contextualSpacing w:val="0"/>
        <w:rPr>
          <w:rFonts w:ascii="Arial" w:hAnsi="Arial" w:cs="Arial"/>
          <w:sz w:val="24"/>
        </w:rPr>
      </w:pPr>
      <w:r w:rsidRPr="00EF0887">
        <w:rPr>
          <w:rFonts w:ascii="Arial" w:hAnsi="Arial" w:cs="Arial"/>
          <w:sz w:val="24"/>
        </w:rPr>
        <w:t xml:space="preserve">PRÁVNICKÉ OSOBY – V případě přeměny žadatele/příjemce, který je právnickou osobou, nebo jeho zrušení s likvidací, je žadatel/příjemce povinen o této skutečnosti předem písemně informovat administrátora. </w:t>
      </w:r>
    </w:p>
    <w:p w14:paraId="5A10410E" w14:textId="77777777" w:rsidR="00691685" w:rsidRPr="00EF0887" w:rsidRDefault="00691685" w:rsidP="00691685">
      <w:pPr>
        <w:pStyle w:val="Odstavecseseznamem"/>
        <w:numPr>
          <w:ilvl w:val="1"/>
          <w:numId w:val="1"/>
        </w:numPr>
        <w:spacing w:after="120"/>
        <w:ind w:left="851" w:hanging="851"/>
        <w:contextualSpacing w:val="0"/>
        <w:rPr>
          <w:rFonts w:ascii="Arial" w:hAnsi="Arial" w:cs="Arial"/>
          <w:sz w:val="24"/>
        </w:rPr>
      </w:pPr>
      <w:r w:rsidRPr="00EF0887">
        <w:rPr>
          <w:rFonts w:ascii="Arial" w:hAnsi="Arial" w:cs="Arial"/>
          <w:sz w:val="24"/>
        </w:rPr>
        <w:t xml:space="preserve">FYZICKÉ OSOBY </w:t>
      </w:r>
      <w:r w:rsidR="00DD0A09" w:rsidRPr="00EF0887">
        <w:rPr>
          <w:rFonts w:ascii="Arial" w:hAnsi="Arial" w:cs="Arial"/>
          <w:sz w:val="24"/>
        </w:rPr>
        <w:t xml:space="preserve">– </w:t>
      </w:r>
      <w:r w:rsidRPr="00EF0887">
        <w:rPr>
          <w:rFonts w:ascii="Arial" w:hAnsi="Arial" w:cs="Arial"/>
          <w:sz w:val="24"/>
        </w:rPr>
        <w:t xml:space="preserve">Zemře-li žadatel po uzavření Smlouvy, ale před </w:t>
      </w:r>
      <w:r w:rsidR="00924604" w:rsidRPr="00EF0887">
        <w:rPr>
          <w:rFonts w:ascii="Arial" w:hAnsi="Arial" w:cs="Arial"/>
          <w:sz w:val="24"/>
        </w:rPr>
        <w:t xml:space="preserve">poskytnutím </w:t>
      </w:r>
      <w:r w:rsidRPr="00EF0887">
        <w:rPr>
          <w:rFonts w:ascii="Arial" w:hAnsi="Arial" w:cs="Arial"/>
          <w:sz w:val="24"/>
        </w:rPr>
        <w:t xml:space="preserve">dotace nebo části dotace na jeho účet, právo na poskytnutí dotace zaniká; dědicové nemají na poskytnutí dotace právní nárok. Zemře-li </w:t>
      </w:r>
      <w:r w:rsidRPr="00EF0887">
        <w:rPr>
          <w:rFonts w:ascii="Arial" w:hAnsi="Arial" w:cs="Arial"/>
          <w:sz w:val="24"/>
        </w:rPr>
        <w:lastRenderedPageBreak/>
        <w:t xml:space="preserve">příjemce po </w:t>
      </w:r>
      <w:r w:rsidR="00924604" w:rsidRPr="00EF0887">
        <w:rPr>
          <w:rFonts w:ascii="Arial" w:hAnsi="Arial" w:cs="Arial"/>
          <w:sz w:val="24"/>
        </w:rPr>
        <w:t>poskytnutí</w:t>
      </w:r>
      <w:r w:rsidRPr="00EF0887">
        <w:rPr>
          <w:rFonts w:ascii="Arial" w:hAnsi="Arial" w:cs="Arial"/>
          <w:sz w:val="24"/>
        </w:rPr>
        <w:t xml:space="preserve"> dotace nebo části dotace na jeho účet, přechází práva a povinnosti ze Smlouvy na jeho dědice.</w:t>
      </w:r>
    </w:p>
    <w:p w14:paraId="3C9CA535" w14:textId="77777777" w:rsidR="00691685" w:rsidRDefault="00691685" w:rsidP="00691685">
      <w:pPr>
        <w:tabs>
          <w:tab w:val="left" w:pos="2410"/>
        </w:tabs>
        <w:autoSpaceDE w:val="0"/>
        <w:autoSpaceDN w:val="0"/>
        <w:adjustRightInd w:val="0"/>
        <w:rPr>
          <w:rFonts w:ascii="Arial" w:hAnsi="Arial" w:cs="Arial"/>
        </w:rPr>
      </w:pPr>
    </w:p>
    <w:p w14:paraId="607AA40A" w14:textId="77777777"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Cs/>
        </w:rPr>
      </w:pPr>
      <w:r w:rsidRPr="00CA3FF6">
        <w:rPr>
          <w:rFonts w:ascii="Arial" w:hAnsi="Arial" w:cs="Arial"/>
          <w:b/>
          <w:bCs/>
          <w:sz w:val="24"/>
          <w:szCs w:val="24"/>
        </w:rPr>
        <w:t>Spoluúčast žadatele</w:t>
      </w:r>
    </w:p>
    <w:p w14:paraId="5BF3FFE7" w14:textId="77777777" w:rsidR="00691685" w:rsidRPr="00EF0887" w:rsidRDefault="00691685" w:rsidP="00691685">
      <w:pPr>
        <w:autoSpaceDE w:val="0"/>
        <w:autoSpaceDN w:val="0"/>
        <w:adjustRightInd w:val="0"/>
        <w:spacing w:before="120" w:after="120"/>
        <w:ind w:left="3" w:firstLine="0"/>
        <w:rPr>
          <w:rFonts w:ascii="Arial" w:hAnsi="Arial" w:cs="Arial"/>
          <w:bCs/>
          <w:i/>
          <w:sz w:val="24"/>
        </w:rPr>
      </w:pPr>
      <w:r w:rsidRPr="00EF0887">
        <w:rPr>
          <w:rFonts w:ascii="Arial" w:hAnsi="Arial" w:cs="Arial"/>
          <w:bCs/>
          <w:sz w:val="24"/>
        </w:rPr>
        <w:t>Žadatel je povinen na akci/projekt vynaložit z vlastních a jiných zdrojů částku odpovídající výši poskytnuté dotace. Budou-li celkov</w:t>
      </w:r>
      <w:r w:rsidR="004B666D" w:rsidRPr="00EF0887">
        <w:rPr>
          <w:rFonts w:ascii="Arial" w:hAnsi="Arial" w:cs="Arial"/>
          <w:bCs/>
          <w:sz w:val="24"/>
        </w:rPr>
        <w:t>é</w:t>
      </w:r>
      <w:r w:rsidRPr="00EF0887">
        <w:rPr>
          <w:rFonts w:ascii="Arial" w:hAnsi="Arial" w:cs="Arial"/>
          <w:bCs/>
          <w:sz w:val="24"/>
        </w:rPr>
        <w:t xml:space="preserve"> skutečně vynaložené uznatelné výdaje na projekt/akci nižší než částka odpovídající dvojnásobku poskytnuté dotace, je žadatel povinen vzniklý rozdíl poskytovateli v rámci vyúčtování dotace vrátit v souladu se Smlouvou.</w:t>
      </w:r>
    </w:p>
    <w:p w14:paraId="3AAD2CD1" w14:textId="77777777" w:rsidR="00A520FB" w:rsidRPr="00EF0887" w:rsidRDefault="00A520FB" w:rsidP="00A520FB">
      <w:pPr>
        <w:autoSpaceDE w:val="0"/>
        <w:autoSpaceDN w:val="0"/>
        <w:adjustRightInd w:val="0"/>
        <w:spacing w:before="120" w:after="120"/>
        <w:ind w:left="3" w:hanging="3"/>
        <w:rPr>
          <w:rFonts w:ascii="Arial" w:hAnsi="Arial" w:cs="Arial"/>
          <w:color w:val="0000FF"/>
          <w:sz w:val="24"/>
        </w:rPr>
      </w:pPr>
      <w:r w:rsidRPr="00EF0887">
        <w:rPr>
          <w:rFonts w:ascii="Arial" w:hAnsi="Arial" w:cs="Arial"/>
          <w:sz w:val="24"/>
        </w:rPr>
        <w:t>Vlastními zdroji nejsou prostředky z příspěvků a dotací přijatých žadatelem od vyhlašovatele na konkrétní účel, na nějž se poskytuje dotace dle tohoto dotačního programu/titulu.</w:t>
      </w:r>
      <w:r w:rsidRPr="00EF0887">
        <w:rPr>
          <w:rFonts w:ascii="Arial" w:hAnsi="Arial" w:cs="Arial"/>
          <w:color w:val="0000FF"/>
          <w:sz w:val="24"/>
        </w:rPr>
        <w:t xml:space="preserve"> </w:t>
      </w:r>
    </w:p>
    <w:p w14:paraId="209D16FC" w14:textId="77777777" w:rsidR="00691685" w:rsidRPr="00EF0887" w:rsidRDefault="00691685" w:rsidP="00691685">
      <w:pPr>
        <w:autoSpaceDE w:val="0"/>
        <w:autoSpaceDN w:val="0"/>
        <w:adjustRightInd w:val="0"/>
        <w:spacing w:before="120" w:after="120"/>
        <w:ind w:left="3" w:firstLine="0"/>
        <w:rPr>
          <w:rFonts w:ascii="Arial" w:hAnsi="Arial" w:cs="Arial"/>
          <w:sz w:val="24"/>
        </w:rPr>
      </w:pPr>
      <w:r w:rsidRPr="00EF0887">
        <w:rPr>
          <w:rFonts w:ascii="Arial" w:hAnsi="Arial" w:cs="Arial"/>
          <w:sz w:val="24"/>
        </w:rPr>
        <w:t xml:space="preserve">Jinými zdroji jsou například dotace ze státního rozpočtu, strukturálních fondů Evropské unie, dotace z jiných ÚSC, sponzorské dary apod. </w:t>
      </w:r>
    </w:p>
    <w:p w14:paraId="458778D8" w14:textId="77777777" w:rsidR="0097573D" w:rsidRPr="0097573D" w:rsidRDefault="0097573D" w:rsidP="00691685">
      <w:pPr>
        <w:autoSpaceDE w:val="0"/>
        <w:autoSpaceDN w:val="0"/>
        <w:adjustRightInd w:val="0"/>
        <w:spacing w:before="120" w:after="120"/>
        <w:ind w:left="3" w:firstLine="0"/>
        <w:rPr>
          <w:rFonts w:ascii="Arial" w:hAnsi="Arial" w:cs="Arial"/>
          <w:bCs/>
        </w:rPr>
      </w:pPr>
    </w:p>
    <w:p w14:paraId="7933D241" w14:textId="77777777"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r w:rsidRPr="00CA3FF6">
        <w:rPr>
          <w:rFonts w:ascii="Arial" w:hAnsi="Arial" w:cs="Arial"/>
          <w:b/>
          <w:bCs/>
          <w:sz w:val="24"/>
          <w:szCs w:val="24"/>
        </w:rPr>
        <w:t>Společná pravidla pro poskytnutí dotací</w:t>
      </w:r>
    </w:p>
    <w:p w14:paraId="5415F502" w14:textId="77777777" w:rsidR="00691685" w:rsidRPr="00CA3FF6" w:rsidRDefault="00691685" w:rsidP="00691685">
      <w:pPr>
        <w:pStyle w:val="Odstavecseseznamem"/>
        <w:autoSpaceDE w:val="0"/>
        <w:autoSpaceDN w:val="0"/>
        <w:adjustRightInd w:val="0"/>
        <w:spacing w:before="120" w:after="120"/>
        <w:ind w:left="360" w:firstLine="0"/>
        <w:rPr>
          <w:rFonts w:ascii="Arial" w:hAnsi="Arial" w:cs="Arial"/>
          <w:b/>
          <w:bCs/>
        </w:rPr>
      </w:pPr>
    </w:p>
    <w:p w14:paraId="69652F0E" w14:textId="77777777" w:rsidR="00691685" w:rsidRPr="00EF0887" w:rsidRDefault="00691685" w:rsidP="00691685">
      <w:pPr>
        <w:pStyle w:val="Odstavecseseznamem"/>
        <w:numPr>
          <w:ilvl w:val="1"/>
          <w:numId w:val="1"/>
        </w:numPr>
        <w:spacing w:after="200" w:line="276" w:lineRule="auto"/>
        <w:ind w:left="851" w:hanging="851"/>
        <w:contextualSpacing w:val="0"/>
        <w:jc w:val="left"/>
        <w:rPr>
          <w:rFonts w:ascii="Arial" w:hAnsi="Arial" w:cs="Arial"/>
          <w:bCs/>
          <w:color w:val="FF0000"/>
          <w:sz w:val="24"/>
        </w:rPr>
      </w:pPr>
      <w:r w:rsidRPr="00EF0887">
        <w:rPr>
          <w:rFonts w:ascii="Arial" w:hAnsi="Arial" w:cs="Arial"/>
          <w:bCs/>
          <w:sz w:val="24"/>
        </w:rPr>
        <w:t>Dotace je poskytována na uznatelné výdaje neinvestičního</w:t>
      </w:r>
      <w:r w:rsidR="00CF2809" w:rsidRPr="00EF0887">
        <w:rPr>
          <w:rFonts w:ascii="Arial" w:hAnsi="Arial" w:cs="Arial"/>
          <w:bCs/>
          <w:sz w:val="24"/>
        </w:rPr>
        <w:t xml:space="preserve"> charakteru</w:t>
      </w:r>
      <w:r w:rsidRPr="00EF0887">
        <w:rPr>
          <w:rFonts w:ascii="Arial" w:hAnsi="Arial" w:cs="Arial"/>
          <w:bCs/>
          <w:sz w:val="24"/>
        </w:rPr>
        <w:t>, je přísně účelová a její čerpání je vázáno jen na financování akce/projektu, na kterou</w:t>
      </w:r>
      <w:r w:rsidR="00340CD3" w:rsidRPr="00EF0887">
        <w:rPr>
          <w:rFonts w:ascii="Arial" w:hAnsi="Arial" w:cs="Arial"/>
          <w:bCs/>
          <w:sz w:val="24"/>
        </w:rPr>
        <w:t>/ý</w:t>
      </w:r>
      <w:r w:rsidRPr="00EF0887">
        <w:rPr>
          <w:rFonts w:ascii="Arial" w:hAnsi="Arial" w:cs="Arial"/>
          <w:bCs/>
          <w:sz w:val="24"/>
        </w:rPr>
        <w:t xml:space="preserve"> byla poskytnuta.</w:t>
      </w:r>
    </w:p>
    <w:p w14:paraId="69CB2A6A" w14:textId="77777777" w:rsidR="00691685" w:rsidRPr="00EF0887" w:rsidRDefault="00691685" w:rsidP="00691685">
      <w:pPr>
        <w:pStyle w:val="Odstavecseseznamem"/>
        <w:numPr>
          <w:ilvl w:val="1"/>
          <w:numId w:val="1"/>
        </w:numPr>
        <w:ind w:left="851" w:hanging="851"/>
        <w:contextualSpacing w:val="0"/>
        <w:jc w:val="left"/>
        <w:rPr>
          <w:i/>
          <w:iCs/>
          <w:sz w:val="24"/>
        </w:rPr>
      </w:pPr>
      <w:r w:rsidRPr="00EF0887">
        <w:rPr>
          <w:rFonts w:ascii="Arial" w:hAnsi="Arial" w:cs="Arial"/>
          <w:sz w:val="24"/>
        </w:rPr>
        <w:t xml:space="preserve">DPH je uznatelným výdajem, pokud příjemce: </w:t>
      </w:r>
    </w:p>
    <w:p w14:paraId="322707CA" w14:textId="77777777" w:rsidR="00691685" w:rsidRPr="00EF0887" w:rsidRDefault="00691685" w:rsidP="00387107">
      <w:pPr>
        <w:pStyle w:val="Odstavecseseznamem"/>
        <w:numPr>
          <w:ilvl w:val="0"/>
          <w:numId w:val="7"/>
        </w:numPr>
        <w:ind w:left="1701" w:hanging="850"/>
        <w:contextualSpacing w:val="0"/>
        <w:rPr>
          <w:i/>
          <w:iCs/>
          <w:sz w:val="24"/>
        </w:rPr>
      </w:pPr>
      <w:r w:rsidRPr="00EF0887">
        <w:rPr>
          <w:rFonts w:ascii="Arial" w:hAnsi="Arial" w:cs="Arial"/>
          <w:sz w:val="24"/>
        </w:rPr>
        <w:t xml:space="preserve">není plátcem DPH, </w:t>
      </w:r>
    </w:p>
    <w:p w14:paraId="1E629DB6" w14:textId="77777777" w:rsidR="00691685" w:rsidRPr="00EF0887" w:rsidRDefault="00691685" w:rsidP="00387107">
      <w:pPr>
        <w:pStyle w:val="Odstavecseseznamem"/>
        <w:numPr>
          <w:ilvl w:val="0"/>
          <w:numId w:val="7"/>
        </w:numPr>
        <w:ind w:left="1701" w:hanging="850"/>
        <w:contextualSpacing w:val="0"/>
        <w:rPr>
          <w:rFonts w:ascii="Arial" w:hAnsi="Arial" w:cs="Arial"/>
          <w:sz w:val="24"/>
        </w:rPr>
      </w:pPr>
      <w:r w:rsidRPr="00EF0887">
        <w:rPr>
          <w:rFonts w:ascii="Arial" w:hAnsi="Arial" w:cs="Arial"/>
          <w:sz w:val="24"/>
        </w:rPr>
        <w:t>je plátcem DPH, ale dle zákona č. 235/2004 Sb., o dani z přidané hodnoty nemá možnost nárokovat odpočet daně na vstupu.  </w:t>
      </w:r>
    </w:p>
    <w:p w14:paraId="484913FA" w14:textId="77777777" w:rsidR="00691685" w:rsidRPr="00EF0887" w:rsidRDefault="00691685" w:rsidP="00691685">
      <w:pPr>
        <w:pStyle w:val="Odstavecseseznamem"/>
        <w:ind w:left="1701" w:firstLine="0"/>
        <w:contextualSpacing w:val="0"/>
        <w:rPr>
          <w:rFonts w:ascii="Arial" w:hAnsi="Arial" w:cs="Arial"/>
          <w:sz w:val="24"/>
        </w:rPr>
      </w:pPr>
    </w:p>
    <w:p w14:paraId="369034E3" w14:textId="77777777" w:rsidR="005A1AAF" w:rsidRPr="00EF0887" w:rsidRDefault="00691685" w:rsidP="002D1924">
      <w:pPr>
        <w:pStyle w:val="Odstavecseseznamem"/>
        <w:numPr>
          <w:ilvl w:val="1"/>
          <w:numId w:val="1"/>
        </w:numPr>
        <w:ind w:left="851" w:hanging="851"/>
        <w:contextualSpacing w:val="0"/>
        <w:rPr>
          <w:rFonts w:ascii="Arial" w:hAnsi="Arial" w:cs="Arial"/>
          <w:b/>
          <w:i/>
          <w:color w:val="E36C0A" w:themeColor="accent6" w:themeShade="BF"/>
          <w:sz w:val="24"/>
        </w:rPr>
      </w:pPr>
      <w:r w:rsidRPr="00EF0887">
        <w:rPr>
          <w:rFonts w:ascii="Arial" w:hAnsi="Arial" w:cs="Arial"/>
          <w:sz w:val="24"/>
        </w:rPr>
        <w:t xml:space="preserve">Majetek pořizovaný z dotace musí být pořizován výlučně do vlastnictví </w:t>
      </w:r>
      <w:r w:rsidR="00C67538" w:rsidRPr="00EF0887">
        <w:rPr>
          <w:rFonts w:ascii="Arial" w:hAnsi="Arial" w:cs="Arial"/>
          <w:sz w:val="24"/>
        </w:rPr>
        <w:t>příjemce</w:t>
      </w:r>
      <w:r w:rsidRPr="00EF0887">
        <w:rPr>
          <w:rFonts w:ascii="Arial" w:hAnsi="Arial" w:cs="Arial"/>
          <w:sz w:val="24"/>
        </w:rPr>
        <w:t>.</w:t>
      </w:r>
      <w:r w:rsidRPr="00EF0887">
        <w:rPr>
          <w:rFonts w:ascii="Arial" w:hAnsi="Arial" w:cs="Arial"/>
          <w:bCs/>
          <w:sz w:val="24"/>
        </w:rPr>
        <w:t xml:space="preserve"> </w:t>
      </w:r>
    </w:p>
    <w:p w14:paraId="5549C4DA" w14:textId="77777777" w:rsidR="00691685" w:rsidRPr="00EF0887" w:rsidRDefault="00691685" w:rsidP="005A1AAF">
      <w:pPr>
        <w:pStyle w:val="Odstavecseseznamem"/>
        <w:ind w:left="851" w:firstLine="0"/>
        <w:contextualSpacing w:val="0"/>
        <w:jc w:val="left"/>
        <w:rPr>
          <w:rFonts w:ascii="Arial" w:hAnsi="Arial" w:cs="Arial"/>
          <w:i/>
          <w:color w:val="E36C0A" w:themeColor="accent6" w:themeShade="BF"/>
          <w:sz w:val="24"/>
        </w:rPr>
      </w:pPr>
    </w:p>
    <w:p w14:paraId="0A11B79D" w14:textId="77777777" w:rsidR="00691685" w:rsidRPr="00EF0887" w:rsidRDefault="00691685" w:rsidP="00691685">
      <w:pPr>
        <w:pStyle w:val="Odstavecseseznamem"/>
        <w:numPr>
          <w:ilvl w:val="1"/>
          <w:numId w:val="1"/>
        </w:numPr>
        <w:ind w:left="851" w:hanging="851"/>
        <w:contextualSpacing w:val="0"/>
        <w:rPr>
          <w:rFonts w:ascii="Arial" w:hAnsi="Arial" w:cs="Arial"/>
          <w:bCs/>
          <w:color w:val="0070C0"/>
          <w:sz w:val="24"/>
        </w:rPr>
      </w:pPr>
      <w:bookmarkStart w:id="4" w:name="neuznatelnévýdaje"/>
      <w:bookmarkEnd w:id="4"/>
      <w:r w:rsidRPr="00EF0887">
        <w:rPr>
          <w:rFonts w:ascii="Arial" w:hAnsi="Arial" w:cs="Arial"/>
          <w:bCs/>
          <w:sz w:val="24"/>
        </w:rPr>
        <w:t>Neuznatelnými výdaji akce</w:t>
      </w:r>
      <w:r w:rsidR="00DD61C8" w:rsidRPr="00EF0887">
        <w:rPr>
          <w:rFonts w:ascii="Arial" w:hAnsi="Arial" w:cs="Arial"/>
          <w:bCs/>
          <w:sz w:val="24"/>
        </w:rPr>
        <w:t>/projektu</w:t>
      </w:r>
      <w:r w:rsidRPr="00EF0887">
        <w:rPr>
          <w:rFonts w:ascii="Arial" w:hAnsi="Arial" w:cs="Arial"/>
          <w:bCs/>
          <w:sz w:val="24"/>
        </w:rPr>
        <w:t xml:space="preserve"> se rozumí (na tyto výdaje nelze dotaci použít):</w:t>
      </w:r>
      <w:r w:rsidRPr="00EF0887">
        <w:rPr>
          <w:rFonts w:ascii="Arial" w:hAnsi="Arial" w:cs="Arial"/>
          <w:i/>
          <w:color w:val="0070C0"/>
          <w:sz w:val="24"/>
        </w:rPr>
        <w:t xml:space="preserve"> </w:t>
      </w:r>
    </w:p>
    <w:p w14:paraId="64BDC266" w14:textId="77777777" w:rsidR="00691685" w:rsidRPr="00EF0887" w:rsidRDefault="00691685" w:rsidP="00387107">
      <w:pPr>
        <w:pStyle w:val="Odstavecseseznamem"/>
        <w:numPr>
          <w:ilvl w:val="0"/>
          <w:numId w:val="13"/>
        </w:numPr>
        <w:ind w:left="1701" w:hanging="850"/>
        <w:contextualSpacing w:val="0"/>
        <w:rPr>
          <w:rFonts w:ascii="Arial" w:hAnsi="Arial" w:cs="Arial"/>
          <w:bCs/>
          <w:sz w:val="24"/>
        </w:rPr>
      </w:pPr>
      <w:r w:rsidRPr="00EF0887">
        <w:rPr>
          <w:rFonts w:ascii="Arial" w:hAnsi="Arial" w:cs="Arial"/>
          <w:bCs/>
          <w:sz w:val="24"/>
        </w:rPr>
        <w:t>úhrada daní, daňových odpisů, poplatků a odvodů,</w:t>
      </w:r>
    </w:p>
    <w:p w14:paraId="5ED79E04" w14:textId="77777777" w:rsidR="00691685" w:rsidRPr="00EF0887" w:rsidRDefault="00691685" w:rsidP="00387107">
      <w:pPr>
        <w:pStyle w:val="Odstavecseseznamem"/>
        <w:numPr>
          <w:ilvl w:val="0"/>
          <w:numId w:val="13"/>
        </w:numPr>
        <w:ind w:left="1701" w:hanging="851"/>
        <w:contextualSpacing w:val="0"/>
        <w:rPr>
          <w:rFonts w:ascii="Arial" w:hAnsi="Arial" w:cs="Arial"/>
          <w:bCs/>
          <w:sz w:val="24"/>
        </w:rPr>
      </w:pPr>
      <w:r w:rsidRPr="00EF0887">
        <w:rPr>
          <w:rFonts w:ascii="Arial" w:hAnsi="Arial" w:cs="Arial"/>
          <w:bCs/>
          <w:sz w:val="24"/>
        </w:rPr>
        <w:t>úhrada úvěrů a půjček,</w:t>
      </w:r>
    </w:p>
    <w:p w14:paraId="10D5ECED" w14:textId="77777777" w:rsidR="00691685" w:rsidRPr="00EF0887" w:rsidRDefault="00691685" w:rsidP="00387107">
      <w:pPr>
        <w:pStyle w:val="Odstavecseseznamem"/>
        <w:numPr>
          <w:ilvl w:val="0"/>
          <w:numId w:val="13"/>
        </w:numPr>
        <w:ind w:left="1701" w:hanging="851"/>
        <w:contextualSpacing w:val="0"/>
        <w:rPr>
          <w:rFonts w:ascii="Arial" w:hAnsi="Arial" w:cs="Arial"/>
          <w:bCs/>
          <w:sz w:val="24"/>
        </w:rPr>
      </w:pPr>
      <w:r w:rsidRPr="00EF0887">
        <w:rPr>
          <w:rFonts w:ascii="Arial" w:hAnsi="Arial" w:cs="Arial"/>
          <w:bCs/>
          <w:sz w:val="24"/>
        </w:rPr>
        <w:t>nákup věcí osobní potřeby,</w:t>
      </w:r>
    </w:p>
    <w:p w14:paraId="79EF0208" w14:textId="77777777" w:rsidR="00691685" w:rsidRPr="00EF0887" w:rsidRDefault="00691685" w:rsidP="00387107">
      <w:pPr>
        <w:pStyle w:val="Odstavecseseznamem"/>
        <w:numPr>
          <w:ilvl w:val="0"/>
          <w:numId w:val="13"/>
        </w:numPr>
        <w:ind w:left="1701" w:hanging="851"/>
        <w:contextualSpacing w:val="0"/>
        <w:rPr>
          <w:rFonts w:ascii="Arial" w:hAnsi="Arial" w:cs="Arial"/>
          <w:bCs/>
          <w:sz w:val="24"/>
        </w:rPr>
      </w:pPr>
      <w:r w:rsidRPr="00EF0887">
        <w:rPr>
          <w:rFonts w:ascii="Arial" w:hAnsi="Arial" w:cs="Arial"/>
          <w:bCs/>
          <w:sz w:val="24"/>
        </w:rPr>
        <w:t xml:space="preserve">penále, pokuty, </w:t>
      </w:r>
    </w:p>
    <w:p w14:paraId="612DE71D" w14:textId="77777777" w:rsidR="00691685" w:rsidRPr="00EF0887" w:rsidRDefault="00691685" w:rsidP="00387107">
      <w:pPr>
        <w:pStyle w:val="Odstavecseseznamem"/>
        <w:numPr>
          <w:ilvl w:val="0"/>
          <w:numId w:val="13"/>
        </w:numPr>
        <w:ind w:left="1701" w:hanging="851"/>
        <w:contextualSpacing w:val="0"/>
        <w:rPr>
          <w:rFonts w:ascii="Arial" w:hAnsi="Arial" w:cs="Arial"/>
          <w:bCs/>
          <w:sz w:val="24"/>
        </w:rPr>
      </w:pPr>
      <w:r w:rsidRPr="00EF0887">
        <w:rPr>
          <w:rFonts w:ascii="Arial" w:hAnsi="Arial" w:cs="Arial"/>
          <w:bCs/>
          <w:sz w:val="24"/>
        </w:rPr>
        <w:t xml:space="preserve">pojistné, </w:t>
      </w:r>
    </w:p>
    <w:p w14:paraId="39082744" w14:textId="77777777" w:rsidR="00691685" w:rsidRPr="00EF0887" w:rsidRDefault="00691685" w:rsidP="00387107">
      <w:pPr>
        <w:pStyle w:val="Odstavecseseznamem"/>
        <w:numPr>
          <w:ilvl w:val="0"/>
          <w:numId w:val="13"/>
        </w:numPr>
        <w:ind w:left="1701" w:hanging="851"/>
        <w:contextualSpacing w:val="0"/>
        <w:rPr>
          <w:rFonts w:ascii="Arial" w:hAnsi="Arial" w:cs="Arial"/>
          <w:bCs/>
          <w:sz w:val="24"/>
        </w:rPr>
      </w:pPr>
      <w:r w:rsidRPr="00EF0887">
        <w:rPr>
          <w:rFonts w:ascii="Arial" w:hAnsi="Arial" w:cs="Arial"/>
          <w:bCs/>
          <w:sz w:val="24"/>
        </w:rPr>
        <w:t>leasing</w:t>
      </w:r>
    </w:p>
    <w:p w14:paraId="08D72C7B" w14:textId="77777777" w:rsidR="00691685" w:rsidRPr="00EF0887" w:rsidRDefault="00691685" w:rsidP="00387107">
      <w:pPr>
        <w:pStyle w:val="Odstavecseseznamem"/>
        <w:numPr>
          <w:ilvl w:val="0"/>
          <w:numId w:val="13"/>
        </w:numPr>
        <w:ind w:left="1701" w:hanging="851"/>
        <w:contextualSpacing w:val="0"/>
        <w:rPr>
          <w:rFonts w:ascii="Arial" w:hAnsi="Arial" w:cs="Arial"/>
          <w:bCs/>
          <w:sz w:val="24"/>
        </w:rPr>
      </w:pPr>
      <w:r w:rsidRPr="00EF0887">
        <w:rPr>
          <w:rFonts w:ascii="Arial" w:hAnsi="Arial" w:cs="Arial"/>
          <w:bCs/>
          <w:sz w:val="24"/>
        </w:rPr>
        <w:t>nákup darů – mimo ceny do soutěží</w:t>
      </w:r>
    </w:p>
    <w:p w14:paraId="41D216D1" w14:textId="77777777" w:rsidR="00691685" w:rsidRPr="00EF0887" w:rsidRDefault="00691685" w:rsidP="00387107">
      <w:pPr>
        <w:pStyle w:val="Odstavecseseznamem"/>
        <w:numPr>
          <w:ilvl w:val="0"/>
          <w:numId w:val="13"/>
        </w:numPr>
        <w:ind w:left="1701" w:hanging="851"/>
        <w:contextualSpacing w:val="0"/>
        <w:rPr>
          <w:rFonts w:ascii="Arial" w:hAnsi="Arial" w:cs="Arial"/>
          <w:bCs/>
          <w:i/>
          <w:sz w:val="24"/>
        </w:rPr>
      </w:pPr>
      <w:r w:rsidRPr="00EF0887">
        <w:rPr>
          <w:rFonts w:ascii="Arial" w:hAnsi="Arial" w:cs="Arial"/>
          <w:bCs/>
          <w:sz w:val="24"/>
        </w:rPr>
        <w:t>bankovní poplatky,</w:t>
      </w:r>
    </w:p>
    <w:p w14:paraId="33C2293E" w14:textId="77777777" w:rsidR="00831071" w:rsidRPr="00EF0887" w:rsidRDefault="00691685" w:rsidP="00387107">
      <w:pPr>
        <w:pStyle w:val="Odstavecseseznamem"/>
        <w:numPr>
          <w:ilvl w:val="0"/>
          <w:numId w:val="13"/>
        </w:numPr>
        <w:ind w:left="1701" w:hanging="851"/>
        <w:contextualSpacing w:val="0"/>
        <w:rPr>
          <w:rFonts w:ascii="Arial" w:hAnsi="Arial" w:cs="Arial"/>
          <w:bCs/>
          <w:i/>
          <w:sz w:val="24"/>
        </w:rPr>
      </w:pPr>
      <w:r w:rsidRPr="00EF0887">
        <w:rPr>
          <w:rFonts w:ascii="Arial" w:hAnsi="Arial" w:cs="Arial"/>
          <w:bCs/>
          <w:sz w:val="24"/>
        </w:rPr>
        <w:t>nákup nemovitostí,</w:t>
      </w:r>
    </w:p>
    <w:p w14:paraId="3AB4F6C8" w14:textId="77777777" w:rsidR="00831071" w:rsidRPr="00EF0887" w:rsidRDefault="00691685" w:rsidP="00387107">
      <w:pPr>
        <w:pStyle w:val="Odstavecseseznamem"/>
        <w:numPr>
          <w:ilvl w:val="0"/>
          <w:numId w:val="13"/>
        </w:numPr>
        <w:ind w:left="1701" w:hanging="851"/>
        <w:contextualSpacing w:val="0"/>
        <w:rPr>
          <w:rFonts w:ascii="Arial" w:hAnsi="Arial" w:cs="Arial"/>
          <w:bCs/>
          <w:i/>
          <w:sz w:val="24"/>
        </w:rPr>
      </w:pPr>
      <w:r w:rsidRPr="00EF0887">
        <w:rPr>
          <w:rFonts w:ascii="Arial" w:hAnsi="Arial" w:cs="Arial"/>
          <w:bCs/>
          <w:sz w:val="24"/>
        </w:rPr>
        <w:t>DPH, pokud příjemce je plátcem DPH a dle zákona č. 235/2004 Sb., o dani z přidané hodnoty</w:t>
      </w:r>
      <w:r w:rsidR="00172481" w:rsidRPr="00EF0887">
        <w:rPr>
          <w:rFonts w:ascii="Arial" w:hAnsi="Arial" w:cs="Arial"/>
          <w:bCs/>
          <w:sz w:val="24"/>
        </w:rPr>
        <w:t>, ve znění pozdějších předpisů,</w:t>
      </w:r>
      <w:r w:rsidRPr="00EF0887">
        <w:rPr>
          <w:rFonts w:ascii="Arial" w:hAnsi="Arial" w:cs="Arial"/>
          <w:bCs/>
          <w:sz w:val="24"/>
        </w:rPr>
        <w:t xml:space="preserve"> má možnost nárokovat odpočet daně na </w:t>
      </w:r>
      <w:r w:rsidR="00172481" w:rsidRPr="00EF0887">
        <w:rPr>
          <w:rFonts w:ascii="Arial" w:hAnsi="Arial" w:cs="Arial"/>
          <w:bCs/>
          <w:sz w:val="24"/>
        </w:rPr>
        <w:t>v</w:t>
      </w:r>
      <w:r w:rsidRPr="00EF0887">
        <w:rPr>
          <w:rFonts w:ascii="Arial" w:hAnsi="Arial" w:cs="Arial"/>
          <w:bCs/>
          <w:sz w:val="24"/>
        </w:rPr>
        <w:t>stupu plně či  částečně,</w:t>
      </w:r>
      <w:r w:rsidR="00831071" w:rsidRPr="00EF0887">
        <w:rPr>
          <w:rFonts w:ascii="Arial" w:hAnsi="Arial" w:cs="Arial"/>
          <w:bCs/>
          <w:sz w:val="24"/>
        </w:rPr>
        <w:t xml:space="preserve"> </w:t>
      </w:r>
    </w:p>
    <w:p w14:paraId="4B6C2688" w14:textId="77777777" w:rsidR="00831071" w:rsidRPr="00EF0887" w:rsidRDefault="00831071" w:rsidP="00387107">
      <w:pPr>
        <w:pStyle w:val="Odstavecseseznamem"/>
        <w:numPr>
          <w:ilvl w:val="0"/>
          <w:numId w:val="13"/>
        </w:numPr>
        <w:ind w:left="1701" w:hanging="851"/>
        <w:contextualSpacing w:val="0"/>
        <w:rPr>
          <w:rFonts w:ascii="Arial" w:hAnsi="Arial" w:cs="Arial"/>
          <w:bCs/>
          <w:i/>
          <w:sz w:val="24"/>
        </w:rPr>
      </w:pPr>
      <w:r w:rsidRPr="00EF0887">
        <w:rPr>
          <w:rFonts w:ascii="Arial" w:hAnsi="Arial" w:cs="Arial"/>
          <w:bCs/>
          <w:sz w:val="24"/>
        </w:rPr>
        <w:t xml:space="preserve">poplatky za poštovní služby, telefon, </w:t>
      </w:r>
    </w:p>
    <w:p w14:paraId="0F0EFB03" w14:textId="77777777" w:rsidR="00831071" w:rsidRPr="00EF0887" w:rsidRDefault="00831071" w:rsidP="00387107">
      <w:pPr>
        <w:pStyle w:val="Odstavecseseznamem"/>
        <w:numPr>
          <w:ilvl w:val="0"/>
          <w:numId w:val="13"/>
        </w:numPr>
        <w:ind w:left="1701" w:hanging="851"/>
        <w:contextualSpacing w:val="0"/>
        <w:rPr>
          <w:rFonts w:ascii="Arial" w:hAnsi="Arial" w:cs="Arial"/>
          <w:bCs/>
          <w:i/>
          <w:sz w:val="24"/>
        </w:rPr>
      </w:pPr>
      <w:r w:rsidRPr="00EF0887">
        <w:rPr>
          <w:rFonts w:ascii="Arial" w:hAnsi="Arial" w:cs="Arial"/>
          <w:bCs/>
          <w:sz w:val="24"/>
        </w:rPr>
        <w:t>správní a místní poplatky,</w:t>
      </w:r>
    </w:p>
    <w:p w14:paraId="4CC06021" w14:textId="77777777" w:rsidR="00831071" w:rsidRPr="00EF0887" w:rsidRDefault="00831071" w:rsidP="00387107">
      <w:pPr>
        <w:pStyle w:val="Odstavecseseznamem"/>
        <w:numPr>
          <w:ilvl w:val="0"/>
          <w:numId w:val="13"/>
        </w:numPr>
        <w:ind w:left="1701" w:hanging="851"/>
        <w:contextualSpacing w:val="0"/>
        <w:rPr>
          <w:rFonts w:ascii="Arial" w:hAnsi="Arial" w:cs="Arial"/>
          <w:bCs/>
          <w:i/>
          <w:sz w:val="24"/>
        </w:rPr>
      </w:pPr>
      <w:r w:rsidRPr="00EF0887">
        <w:rPr>
          <w:rFonts w:ascii="Arial" w:hAnsi="Arial" w:cs="Arial"/>
          <w:bCs/>
          <w:sz w:val="24"/>
        </w:rPr>
        <w:t>úhradu členských příspěvků v profesních organizacích,</w:t>
      </w:r>
    </w:p>
    <w:p w14:paraId="0B34BB1E" w14:textId="77777777" w:rsidR="00831071" w:rsidRPr="00EF0887" w:rsidRDefault="00831071" w:rsidP="00387107">
      <w:pPr>
        <w:pStyle w:val="Odstavecseseznamem"/>
        <w:numPr>
          <w:ilvl w:val="0"/>
          <w:numId w:val="13"/>
        </w:numPr>
        <w:ind w:left="1701" w:hanging="851"/>
        <w:contextualSpacing w:val="0"/>
        <w:rPr>
          <w:rFonts w:ascii="Arial" w:hAnsi="Arial" w:cs="Arial"/>
          <w:bCs/>
          <w:i/>
          <w:sz w:val="24"/>
        </w:rPr>
      </w:pPr>
      <w:r w:rsidRPr="00EF0887">
        <w:rPr>
          <w:rFonts w:ascii="Arial" w:hAnsi="Arial" w:cs="Arial"/>
          <w:bCs/>
          <w:sz w:val="24"/>
        </w:rPr>
        <w:lastRenderedPageBreak/>
        <w:t>nákup zboží a služeb nesouvisejících s realizací projektu.</w:t>
      </w:r>
    </w:p>
    <w:p w14:paraId="00FB1B4F" w14:textId="77777777" w:rsidR="00401469" w:rsidRPr="00EF0887" w:rsidRDefault="00401469" w:rsidP="00401469">
      <w:pPr>
        <w:rPr>
          <w:rFonts w:ascii="Arial" w:hAnsi="Arial" w:cs="Arial"/>
          <w:bCs/>
          <w:color w:val="0070C0"/>
          <w:sz w:val="24"/>
        </w:rPr>
      </w:pPr>
    </w:p>
    <w:p w14:paraId="3C535C06" w14:textId="77777777" w:rsidR="00790146" w:rsidRPr="00EF0887" w:rsidRDefault="00790146" w:rsidP="00790146">
      <w:pPr>
        <w:pStyle w:val="Odstavecseseznamem"/>
        <w:numPr>
          <w:ilvl w:val="1"/>
          <w:numId w:val="1"/>
        </w:numPr>
        <w:ind w:left="851" w:hanging="851"/>
        <w:contextualSpacing w:val="0"/>
        <w:rPr>
          <w:rFonts w:ascii="Arial" w:hAnsi="Arial" w:cs="Arial"/>
          <w:sz w:val="24"/>
        </w:rPr>
      </w:pPr>
      <w:r w:rsidRPr="00EF0887">
        <w:rPr>
          <w:rFonts w:ascii="Arial" w:hAnsi="Arial" w:cs="Arial"/>
          <w:sz w:val="24"/>
        </w:rPr>
        <w:t xml:space="preserve">Změna konkrétního účelu dotace je možná pouze s předchozím písemným souhlasem řídícího orgánu, který rozhodl o poskytnutí dotace a uzavření Smlouvy (uzavřením dodatku ke Smlouvě). </w:t>
      </w:r>
    </w:p>
    <w:p w14:paraId="64FE201B" w14:textId="77777777" w:rsidR="00691685" w:rsidRPr="00EF0887" w:rsidRDefault="00691685" w:rsidP="00691685">
      <w:pPr>
        <w:ind w:left="0" w:firstLine="0"/>
        <w:rPr>
          <w:rFonts w:ascii="Arial" w:hAnsi="Arial" w:cs="Arial"/>
          <w:sz w:val="24"/>
        </w:rPr>
      </w:pPr>
    </w:p>
    <w:p w14:paraId="04228D85" w14:textId="77777777" w:rsidR="00006768" w:rsidRPr="00EF0887" w:rsidRDefault="00006768" w:rsidP="00006768">
      <w:pPr>
        <w:pStyle w:val="Odstavecseseznamem"/>
        <w:numPr>
          <w:ilvl w:val="1"/>
          <w:numId w:val="1"/>
        </w:numPr>
        <w:ind w:left="851" w:hanging="851"/>
        <w:contextualSpacing w:val="0"/>
        <w:rPr>
          <w:rFonts w:ascii="Arial" w:hAnsi="Arial" w:cs="Arial"/>
          <w:bCs/>
          <w:color w:val="0070C0"/>
          <w:sz w:val="24"/>
        </w:rPr>
      </w:pPr>
      <w:r w:rsidRPr="00EF0887">
        <w:rPr>
          <w:rFonts w:ascii="Arial" w:hAnsi="Arial" w:cs="Arial"/>
          <w:sz w:val="24"/>
        </w:rPr>
        <w:t>Příjemce je povinen uskutečňovat propagaci akce</w:t>
      </w:r>
      <w:r w:rsidR="00AA0046" w:rsidRPr="00EF0887">
        <w:rPr>
          <w:rFonts w:ascii="Arial" w:hAnsi="Arial" w:cs="Arial"/>
          <w:sz w:val="24"/>
        </w:rPr>
        <w:t>/projektu</w:t>
      </w:r>
      <w:r w:rsidRPr="00EF0887">
        <w:rPr>
          <w:rFonts w:ascii="Arial" w:hAnsi="Arial" w:cs="Arial"/>
          <w:sz w:val="24"/>
        </w:rPr>
        <w:t xml:space="preserve"> v souladu se Smlouvou. Minimální podmínka pro každého příjemce dotace je povinnost uvádět logo poskytovatele na webových stránkách příjemce (jsou-li zřízeny), označit propagační materiály příjemce</w:t>
      </w:r>
      <w:r w:rsidRPr="00EF0887">
        <w:rPr>
          <w:rFonts w:ascii="Arial" w:hAnsi="Arial" w:cs="Arial"/>
          <w:b/>
          <w:sz w:val="24"/>
        </w:rPr>
        <w:t xml:space="preserve">, </w:t>
      </w:r>
      <w:r w:rsidRPr="00EF0887">
        <w:rPr>
          <w:rFonts w:ascii="Arial" w:hAnsi="Arial" w:cs="Arial"/>
          <w:sz w:val="24"/>
        </w:rPr>
        <w:t>vztahující se k účelu dotace, logem Olomouckého kraje a umís</w:t>
      </w:r>
      <w:r w:rsidR="0097573D" w:rsidRPr="00EF0887">
        <w:rPr>
          <w:rFonts w:ascii="Arial" w:hAnsi="Arial" w:cs="Arial"/>
          <w:sz w:val="24"/>
        </w:rPr>
        <w:t>t</w:t>
      </w:r>
      <w:r w:rsidRPr="00EF0887">
        <w:rPr>
          <w:rFonts w:ascii="Arial" w:hAnsi="Arial" w:cs="Arial"/>
          <w:sz w:val="24"/>
        </w:rPr>
        <w:t>it reklamní panel, nebo obdobné zařízení, s logem Olomouckého kraje</w:t>
      </w:r>
      <w:r w:rsidRPr="00EF0887">
        <w:rPr>
          <w:rFonts w:ascii="Arial" w:hAnsi="Arial" w:cs="Arial"/>
          <w:b/>
          <w:sz w:val="24"/>
        </w:rPr>
        <w:t xml:space="preserve"> </w:t>
      </w:r>
      <w:r w:rsidRPr="00EF0887">
        <w:rPr>
          <w:rFonts w:ascii="Arial" w:hAnsi="Arial" w:cs="Arial"/>
          <w:sz w:val="24"/>
        </w:rPr>
        <w:t xml:space="preserve">do </w:t>
      </w:r>
      <w:r w:rsidR="00175AC5" w:rsidRPr="00EF0887">
        <w:rPr>
          <w:rFonts w:ascii="Arial" w:hAnsi="Arial" w:cs="Arial"/>
          <w:sz w:val="24"/>
        </w:rPr>
        <w:t>místa</w:t>
      </w:r>
      <w:r w:rsidRPr="00EF0887">
        <w:rPr>
          <w:rFonts w:ascii="Arial" w:hAnsi="Arial" w:cs="Arial"/>
          <w:sz w:val="24"/>
        </w:rPr>
        <w:t>, ve kterém je realizována podpořená akce.</w:t>
      </w:r>
      <w:r w:rsidRPr="00EF0887">
        <w:rPr>
          <w:rFonts w:ascii="Arial" w:hAnsi="Arial" w:cs="Arial"/>
          <w:color w:val="0000FF"/>
          <w:sz w:val="24"/>
        </w:rPr>
        <w:t xml:space="preserve"> </w:t>
      </w:r>
      <w:r w:rsidRPr="00EF0887">
        <w:rPr>
          <w:rFonts w:ascii="Arial" w:hAnsi="Arial" w:cs="Arial"/>
          <w:sz w:val="24"/>
        </w:rPr>
        <w:t>Spolu s</w:t>
      </w:r>
      <w:r w:rsidR="00831071" w:rsidRPr="00EF0887">
        <w:rPr>
          <w:rFonts w:ascii="Arial" w:hAnsi="Arial" w:cs="Arial"/>
          <w:sz w:val="24"/>
        </w:rPr>
        <w:t> </w:t>
      </w:r>
      <w:r w:rsidRPr="00EF0887">
        <w:rPr>
          <w:rFonts w:ascii="Arial" w:hAnsi="Arial" w:cs="Arial"/>
          <w:sz w:val="24"/>
        </w:rPr>
        <w:t>logem</w:t>
      </w:r>
      <w:r w:rsidR="00831071" w:rsidRPr="00EF0887">
        <w:rPr>
          <w:rFonts w:ascii="Arial" w:hAnsi="Arial" w:cs="Arial"/>
          <w:sz w:val="24"/>
        </w:rPr>
        <w:t>, je-li to technicky možné,</w:t>
      </w:r>
      <w:r w:rsidRPr="00EF0887">
        <w:rPr>
          <w:rFonts w:ascii="Arial" w:hAnsi="Arial" w:cs="Arial"/>
          <w:sz w:val="24"/>
        </w:rPr>
        <w:t xml:space="preserve"> bude vždy uvedena in</w:t>
      </w:r>
      <w:r w:rsidR="00831071" w:rsidRPr="00EF0887">
        <w:rPr>
          <w:rFonts w:ascii="Arial" w:hAnsi="Arial" w:cs="Arial"/>
          <w:sz w:val="24"/>
        </w:rPr>
        <w:t>formace, že Olomoucký kraj akci</w:t>
      </w:r>
      <w:r w:rsidRPr="00EF0887">
        <w:rPr>
          <w:rFonts w:ascii="Arial" w:hAnsi="Arial" w:cs="Arial"/>
          <w:sz w:val="24"/>
        </w:rPr>
        <w:t xml:space="preserve"> finančně podpořil.</w:t>
      </w:r>
    </w:p>
    <w:p w14:paraId="3C9BD566" w14:textId="77777777" w:rsidR="00006768" w:rsidRPr="00EF0887" w:rsidRDefault="00006768" w:rsidP="00006768">
      <w:pPr>
        <w:spacing w:before="120"/>
        <w:ind w:firstLine="0"/>
        <w:rPr>
          <w:rFonts w:ascii="Arial" w:hAnsi="Arial" w:cs="Arial"/>
          <w:i/>
          <w:color w:val="E36C0A" w:themeColor="accent6" w:themeShade="BF"/>
          <w:sz w:val="24"/>
        </w:rPr>
      </w:pPr>
      <w:r w:rsidRPr="00EF0887">
        <w:rPr>
          <w:rFonts w:ascii="Arial" w:hAnsi="Arial" w:cs="Arial"/>
          <w:sz w:val="24"/>
        </w:rPr>
        <w:t>Podmínkou je</w:t>
      </w:r>
      <w:r w:rsidR="00831071" w:rsidRPr="00EF0887">
        <w:rPr>
          <w:rFonts w:ascii="Arial" w:hAnsi="Arial" w:cs="Arial"/>
          <w:sz w:val="24"/>
        </w:rPr>
        <w:t xml:space="preserve"> také</w:t>
      </w:r>
      <w:r w:rsidRPr="00EF0887">
        <w:rPr>
          <w:rFonts w:ascii="Arial" w:hAnsi="Arial" w:cs="Arial"/>
          <w:sz w:val="24"/>
        </w:rPr>
        <w:t xml:space="preserve"> pořízení fotodokumentace o propagaci Olomouckého kraje při </w:t>
      </w:r>
      <w:r w:rsidR="00831071" w:rsidRPr="00EF0887">
        <w:rPr>
          <w:rFonts w:ascii="Arial" w:hAnsi="Arial" w:cs="Arial"/>
          <w:sz w:val="24"/>
        </w:rPr>
        <w:t>podpořené</w:t>
      </w:r>
      <w:r w:rsidRPr="00EF0887">
        <w:rPr>
          <w:rFonts w:ascii="Arial" w:hAnsi="Arial" w:cs="Arial"/>
          <w:sz w:val="24"/>
        </w:rPr>
        <w:t xml:space="preserve"> akci. Povinně pořízená fotodokumentace (minimálně dvě fotografie dokladujících propagaci Olomouckého kraje na viditelném veřejně přístupném</w:t>
      </w:r>
      <w:r w:rsidRPr="00EF0887">
        <w:rPr>
          <w:rFonts w:ascii="Arial" w:hAnsi="Arial" w:cs="Arial"/>
          <w:bCs/>
          <w:sz w:val="24"/>
        </w:rPr>
        <w:t xml:space="preserve"> místě) je poskytovateli předložena spolu se závěrečnou zprávou v souladu se Smlouvou. </w:t>
      </w:r>
    </w:p>
    <w:p w14:paraId="415678BB" w14:textId="77777777" w:rsidR="000E0504" w:rsidRPr="00EF0887" w:rsidRDefault="000E0504" w:rsidP="000E0504">
      <w:pPr>
        <w:ind w:firstLine="0"/>
        <w:rPr>
          <w:rFonts w:ascii="Arial" w:hAnsi="Arial" w:cs="Arial"/>
          <w:i/>
          <w:color w:val="0000FF"/>
          <w:szCs w:val="20"/>
        </w:rPr>
      </w:pPr>
    </w:p>
    <w:p w14:paraId="2D626D22" w14:textId="77777777" w:rsidR="00691685" w:rsidRPr="00EF0887" w:rsidRDefault="00691685" w:rsidP="00F95F36">
      <w:pPr>
        <w:pStyle w:val="Odstavecseseznamem"/>
        <w:numPr>
          <w:ilvl w:val="1"/>
          <w:numId w:val="1"/>
        </w:numPr>
        <w:ind w:left="851" w:hanging="851"/>
        <w:contextualSpacing w:val="0"/>
        <w:rPr>
          <w:rFonts w:ascii="Arial" w:hAnsi="Arial" w:cs="Arial"/>
          <w:sz w:val="24"/>
        </w:rPr>
      </w:pPr>
      <w:r w:rsidRPr="00EF0887">
        <w:rPr>
          <w:rFonts w:ascii="Arial" w:hAnsi="Arial" w:cs="Arial"/>
          <w:sz w:val="24"/>
        </w:rPr>
        <w:t xml:space="preserve">Příjemce </w:t>
      </w:r>
      <w:r w:rsidR="00AC1C79" w:rsidRPr="00EF0887">
        <w:rPr>
          <w:rFonts w:ascii="Arial" w:hAnsi="Arial" w:cs="Arial"/>
          <w:sz w:val="24"/>
        </w:rPr>
        <w:t xml:space="preserve">je povinen </w:t>
      </w:r>
      <w:r w:rsidRPr="00EF0887">
        <w:rPr>
          <w:rFonts w:ascii="Arial" w:hAnsi="Arial" w:cs="Arial"/>
          <w:sz w:val="24"/>
        </w:rPr>
        <w:t xml:space="preserve">při čerpání dotace postupovat v souladu s platnými </w:t>
      </w:r>
      <w:r w:rsidR="0066232E" w:rsidRPr="00EF0887">
        <w:rPr>
          <w:rFonts w:ascii="Arial" w:hAnsi="Arial" w:cs="Arial"/>
          <w:sz w:val="24"/>
        </w:rPr>
        <w:t xml:space="preserve">a účinnými </w:t>
      </w:r>
      <w:r w:rsidRPr="00EF0887">
        <w:rPr>
          <w:rFonts w:ascii="Arial" w:hAnsi="Arial" w:cs="Arial"/>
          <w:sz w:val="24"/>
        </w:rPr>
        <w:t>právními předpisy. Výběr dodavatele musí být proveden v souladu s předpisy upravujícími zadávání veřejných zakázek; v případě akcí</w:t>
      </w:r>
      <w:r w:rsidR="00F95F36" w:rsidRPr="00EF0887">
        <w:rPr>
          <w:rFonts w:ascii="Arial" w:hAnsi="Arial" w:cs="Arial"/>
          <w:sz w:val="24"/>
        </w:rPr>
        <w:t>/projektů s</w:t>
      </w:r>
      <w:r w:rsidRPr="00EF0887">
        <w:rPr>
          <w:rFonts w:ascii="Arial" w:hAnsi="Arial" w:cs="Arial"/>
          <w:sz w:val="24"/>
        </w:rPr>
        <w:t>polufinancovaných ze strukturálních fondů Evropské unie i podle pravidel platných pro tyto fondy.</w:t>
      </w:r>
    </w:p>
    <w:p w14:paraId="34018AF8" w14:textId="77777777" w:rsidR="00691685" w:rsidRPr="00EF0887" w:rsidRDefault="00691685" w:rsidP="00F95F36">
      <w:pPr>
        <w:pStyle w:val="Odstavecseseznamem"/>
        <w:ind w:left="851" w:firstLine="0"/>
        <w:contextualSpacing w:val="0"/>
        <w:jc w:val="left"/>
        <w:rPr>
          <w:rFonts w:ascii="Arial" w:hAnsi="Arial" w:cs="Arial"/>
          <w:sz w:val="24"/>
        </w:rPr>
      </w:pPr>
    </w:p>
    <w:p w14:paraId="3A3D08DC" w14:textId="28A3131D" w:rsidR="00691685" w:rsidRPr="00EF0887" w:rsidRDefault="00691685" w:rsidP="00691685">
      <w:pPr>
        <w:pStyle w:val="Odstavecseseznamem"/>
        <w:numPr>
          <w:ilvl w:val="1"/>
          <w:numId w:val="1"/>
        </w:numPr>
        <w:ind w:left="851" w:hanging="851"/>
        <w:contextualSpacing w:val="0"/>
        <w:rPr>
          <w:rFonts w:ascii="Arial" w:hAnsi="Arial" w:cs="Arial"/>
          <w:sz w:val="24"/>
        </w:rPr>
      </w:pPr>
      <w:r w:rsidRPr="00EF0887">
        <w:rPr>
          <w:rFonts w:ascii="Arial" w:hAnsi="Arial" w:cs="Arial"/>
          <w:sz w:val="24"/>
        </w:rPr>
        <w:t>Příslušné orgány poskytovatele jsou oprávněny v souladu se zvláštním právním předpisem zákonem č. 320/2001 Sb., o finanční kontrole ve veřejné spr</w:t>
      </w:r>
      <w:r w:rsidR="00222E09">
        <w:rPr>
          <w:rFonts w:ascii="Arial" w:hAnsi="Arial" w:cs="Arial"/>
          <w:sz w:val="24"/>
        </w:rPr>
        <w:t xml:space="preserve">ávě a </w:t>
      </w:r>
      <w:r w:rsidRPr="00EF0887">
        <w:rPr>
          <w:rFonts w:ascii="Arial" w:hAnsi="Arial" w:cs="Arial"/>
          <w:sz w:val="24"/>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5289C5AC" w14:textId="77777777" w:rsidR="00691685" w:rsidRPr="00EF0887" w:rsidRDefault="00691685" w:rsidP="00691685">
      <w:pPr>
        <w:pStyle w:val="Odstavecseseznamem"/>
        <w:ind w:left="851"/>
        <w:contextualSpacing w:val="0"/>
        <w:rPr>
          <w:rFonts w:ascii="Arial" w:hAnsi="Arial" w:cs="Arial"/>
          <w:sz w:val="24"/>
        </w:rPr>
      </w:pPr>
    </w:p>
    <w:p w14:paraId="0A714AF4" w14:textId="0073C46C" w:rsidR="00691685" w:rsidRPr="00EF0887" w:rsidRDefault="00691685" w:rsidP="00691685">
      <w:pPr>
        <w:pStyle w:val="Odstavecseseznamem"/>
        <w:numPr>
          <w:ilvl w:val="1"/>
          <w:numId w:val="1"/>
        </w:numPr>
        <w:tabs>
          <w:tab w:val="left" w:pos="851"/>
        </w:tabs>
        <w:ind w:left="851" w:hanging="851"/>
        <w:contextualSpacing w:val="0"/>
        <w:rPr>
          <w:rFonts w:ascii="Arial" w:hAnsi="Arial" w:cs="Arial"/>
          <w:sz w:val="24"/>
        </w:rPr>
      </w:pPr>
      <w:r w:rsidRPr="00EF0887">
        <w:rPr>
          <w:rFonts w:ascii="Arial" w:hAnsi="Arial" w:cs="Arial"/>
          <w:sz w:val="24"/>
        </w:rPr>
        <w:t xml:space="preserve">V případě, </w:t>
      </w:r>
      <w:r w:rsidR="00A77DB1" w:rsidRPr="00EF0887">
        <w:rPr>
          <w:rFonts w:ascii="Arial" w:hAnsi="Arial" w:cs="Arial"/>
          <w:sz w:val="24"/>
        </w:rPr>
        <w:t xml:space="preserve">že příjemce použije dotaci v rozporu s účelem, na který mu byla poskytovatelem poskytnuta nebo se dopustí jakéhokoliv jiného porušení rozpočtové kázně, vystavuje se riziku uložení sankcí podle zákona </w:t>
      </w:r>
      <w:r w:rsidR="00222E09">
        <w:rPr>
          <w:rFonts w:ascii="Arial" w:hAnsi="Arial" w:cs="Arial"/>
          <w:sz w:val="24"/>
        </w:rPr>
        <w:t>č. </w:t>
      </w:r>
      <w:r w:rsidRPr="00EF0887">
        <w:rPr>
          <w:rFonts w:ascii="Arial" w:hAnsi="Arial" w:cs="Arial"/>
          <w:sz w:val="24"/>
        </w:rPr>
        <w:t xml:space="preserve">250/2000 Sb., o rozpočtových pravidlech územních rozpočtů, ve znění pozdějších předpisů. </w:t>
      </w:r>
    </w:p>
    <w:p w14:paraId="37552298" w14:textId="77777777" w:rsidR="00691685" w:rsidRPr="00EF0887" w:rsidRDefault="00691685" w:rsidP="00691685">
      <w:pPr>
        <w:pStyle w:val="Odstavecseseznamem"/>
        <w:ind w:left="851"/>
        <w:contextualSpacing w:val="0"/>
        <w:rPr>
          <w:rFonts w:ascii="Arial" w:hAnsi="Arial" w:cs="Arial"/>
          <w:sz w:val="24"/>
        </w:rPr>
      </w:pPr>
    </w:p>
    <w:p w14:paraId="581D04A6" w14:textId="77777777" w:rsidR="00691685" w:rsidRPr="00EF0887" w:rsidRDefault="00E369C4" w:rsidP="00E369C4">
      <w:pPr>
        <w:pStyle w:val="Odstavecseseznamem"/>
        <w:numPr>
          <w:ilvl w:val="1"/>
          <w:numId w:val="1"/>
        </w:numPr>
        <w:tabs>
          <w:tab w:val="left" w:pos="851"/>
        </w:tabs>
        <w:ind w:left="851" w:hanging="851"/>
        <w:contextualSpacing w:val="0"/>
        <w:rPr>
          <w:rFonts w:ascii="Arial" w:hAnsi="Arial" w:cs="Arial"/>
          <w:sz w:val="24"/>
        </w:rPr>
      </w:pPr>
      <w:r w:rsidRPr="00EF0887">
        <w:rPr>
          <w:rFonts w:ascii="Arial" w:hAnsi="Arial" w:cs="Arial"/>
          <w:sz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6C482F91" w14:textId="77777777" w:rsidR="00691685" w:rsidRPr="00EF0887" w:rsidRDefault="00691685" w:rsidP="00691685">
      <w:pPr>
        <w:pStyle w:val="Odstavecseseznamem"/>
        <w:rPr>
          <w:rStyle w:val="Znakapoznpodarou"/>
          <w:rFonts w:ascii="Arial" w:hAnsi="Arial" w:cs="Arial"/>
          <w:sz w:val="24"/>
          <w:vertAlign w:val="baseline"/>
        </w:rPr>
      </w:pPr>
    </w:p>
    <w:p w14:paraId="431B20AF" w14:textId="5A7008F4" w:rsidR="00176A98" w:rsidRPr="00EF0887" w:rsidRDefault="0097573D" w:rsidP="00876076">
      <w:pPr>
        <w:pStyle w:val="Odstavecseseznamem"/>
        <w:numPr>
          <w:ilvl w:val="1"/>
          <w:numId w:val="1"/>
        </w:numPr>
        <w:tabs>
          <w:tab w:val="left" w:pos="851"/>
        </w:tabs>
        <w:ind w:left="851" w:firstLine="0"/>
        <w:contextualSpacing w:val="0"/>
        <w:rPr>
          <w:rFonts w:ascii="Arial" w:hAnsi="Arial" w:cs="Arial"/>
          <w:b/>
          <w:i/>
          <w:color w:val="E36C0A" w:themeColor="accent6" w:themeShade="BF"/>
          <w:sz w:val="32"/>
          <w:szCs w:val="32"/>
        </w:rPr>
      </w:pPr>
      <w:r w:rsidRPr="00EF0887">
        <w:rPr>
          <w:rFonts w:ascii="Arial" w:hAnsi="Arial" w:cs="Arial"/>
          <w:sz w:val="24"/>
        </w:rPr>
        <w:t xml:space="preserve">PRO NEINVESTIČNÍ DOTACI – Příjemce je povinen po dobu </w:t>
      </w:r>
      <w:r w:rsidRPr="00EF0887">
        <w:rPr>
          <w:rFonts w:ascii="Arial" w:hAnsi="Arial" w:cs="Arial"/>
          <w:bCs/>
          <w:sz w:val="24"/>
        </w:rPr>
        <w:t>minimálně jednoho roku</w:t>
      </w:r>
      <w:r w:rsidRPr="00EF0887">
        <w:rPr>
          <w:rFonts w:ascii="Arial" w:hAnsi="Arial" w:cs="Arial"/>
          <w:sz w:val="24"/>
        </w:rPr>
        <w:t xml:space="preserve"> ode dne platnosti a účinnosti Smlouvy (dále jen jako „minimální doba trvání akce“) provozovat podporované aktivity a neukončit je </w:t>
      </w:r>
      <w:r w:rsidRPr="00EF0887">
        <w:rPr>
          <w:rFonts w:ascii="Arial" w:hAnsi="Arial" w:cs="Arial"/>
          <w:sz w:val="24"/>
        </w:rPr>
        <w:lastRenderedPageBreak/>
        <w:t xml:space="preserve">ani nepřerušit bez vědomí a písemného souhlasu vyhlašovatele. Příjemce je povinen nakládat s veškerým majetkem získaným nebo zhodnoceným, byť i jen částečně, z dotace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w:t>
      </w:r>
    </w:p>
    <w:p w14:paraId="171454F5" w14:textId="77777777" w:rsidR="00EF0887" w:rsidRDefault="00EF0887" w:rsidP="00EF0887">
      <w:pPr>
        <w:tabs>
          <w:tab w:val="left" w:pos="851"/>
        </w:tabs>
        <w:ind w:left="0" w:firstLine="0"/>
        <w:rPr>
          <w:rFonts w:ascii="Arial" w:hAnsi="Arial" w:cs="Arial"/>
          <w:color w:val="E36C0A" w:themeColor="accent6" w:themeShade="BF"/>
          <w:sz w:val="32"/>
          <w:szCs w:val="32"/>
        </w:rPr>
      </w:pPr>
    </w:p>
    <w:p w14:paraId="02C1B42B" w14:textId="77777777" w:rsidR="00691685" w:rsidRPr="00CA3FF6"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CA3FF6">
        <w:rPr>
          <w:rFonts w:ascii="Arial" w:hAnsi="Arial" w:cs="Arial"/>
          <w:b/>
          <w:bCs/>
          <w:sz w:val="24"/>
          <w:szCs w:val="24"/>
        </w:rPr>
        <w:t xml:space="preserve">Pravidla pro předkládání žádostí o dotace </w:t>
      </w:r>
    </w:p>
    <w:p w14:paraId="5C2979E3" w14:textId="77777777" w:rsidR="00691685" w:rsidRPr="00CA3FF6"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3E35D003" w14:textId="77777777" w:rsidR="00691685" w:rsidRPr="00EF0887"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r w:rsidRPr="00EF0887">
        <w:rPr>
          <w:rFonts w:ascii="Arial" w:hAnsi="Arial" w:cs="Arial"/>
          <w:sz w:val="24"/>
        </w:rPr>
        <w:t xml:space="preserve">Dotační program je zveřejněn na úřední desce od </w:t>
      </w:r>
      <w:r w:rsidR="0097573D" w:rsidRPr="00EF0887">
        <w:rPr>
          <w:rFonts w:ascii="Arial" w:hAnsi="Arial" w:cs="Arial"/>
          <w:sz w:val="24"/>
        </w:rPr>
        <w:t xml:space="preserve">20. 12. 2016 do 20. 3. 2017 </w:t>
      </w:r>
      <w:r w:rsidRPr="00EF0887">
        <w:rPr>
          <w:rFonts w:ascii="Arial" w:hAnsi="Arial" w:cs="Arial"/>
          <w:sz w:val="24"/>
        </w:rPr>
        <w:t xml:space="preserve">(90 dnů). Jeho zveřejnění nemá vliv na dobu, po kterou jsou přijímány žádosti o dotace. </w:t>
      </w:r>
    </w:p>
    <w:p w14:paraId="3179C5B4" w14:textId="77777777" w:rsidR="00691685" w:rsidRPr="00EF0887"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bookmarkStart w:id="5" w:name="lhůtapodání"/>
      <w:bookmarkEnd w:id="5"/>
      <w:r w:rsidRPr="00EF0887">
        <w:rPr>
          <w:rFonts w:ascii="Arial" w:hAnsi="Arial" w:cs="Arial"/>
          <w:b/>
          <w:sz w:val="24"/>
        </w:rPr>
        <w:t xml:space="preserve">Lhůta pro podání žádostí o dotace je stanovena od </w:t>
      </w:r>
      <w:r w:rsidR="000E1C82" w:rsidRPr="00EF0887">
        <w:rPr>
          <w:rFonts w:ascii="Arial" w:hAnsi="Arial" w:cs="Arial"/>
          <w:b/>
          <w:sz w:val="24"/>
        </w:rPr>
        <w:t xml:space="preserve">20. 1. 2017 do 30. 1. 2017 </w:t>
      </w:r>
      <w:r w:rsidRPr="00EF0887">
        <w:rPr>
          <w:rFonts w:ascii="Arial" w:hAnsi="Arial" w:cs="Arial"/>
          <w:b/>
          <w:sz w:val="24"/>
        </w:rPr>
        <w:t>do 12:00 hodin, není-li dále stanoveno jinak.</w:t>
      </w:r>
      <w:r w:rsidRPr="00EF0887">
        <w:rPr>
          <w:rFonts w:ascii="Arial" w:hAnsi="Arial" w:cs="Arial"/>
          <w:sz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w:t>
      </w:r>
      <w:r w:rsidR="00D627F7" w:rsidRPr="00EF0887">
        <w:rPr>
          <w:rFonts w:ascii="Arial" w:hAnsi="Arial" w:cs="Arial"/>
          <w:sz w:val="24"/>
        </w:rPr>
        <w:t> </w:t>
      </w:r>
      <w:r w:rsidRPr="00EF0887">
        <w:rPr>
          <w:rFonts w:ascii="Arial" w:hAnsi="Arial" w:cs="Arial"/>
          <w:sz w:val="24"/>
        </w:rPr>
        <w:t>12:00 hod. V případě podání písemné žádosti prostřednictvím poštovní přepravy je lhůta zachována, je-li poslední den lhůty pro podání žádosti zásilka</w:t>
      </w:r>
      <w:r w:rsidR="00EF5552" w:rsidRPr="00EF0887">
        <w:rPr>
          <w:rFonts w:ascii="Arial" w:hAnsi="Arial" w:cs="Arial"/>
          <w:sz w:val="24"/>
        </w:rPr>
        <w:t xml:space="preserve">, </w:t>
      </w:r>
      <w:r w:rsidRPr="00EF0887">
        <w:rPr>
          <w:rFonts w:ascii="Arial" w:hAnsi="Arial" w:cs="Arial"/>
          <w:sz w:val="24"/>
        </w:rPr>
        <w:t>obsahující listinnou žádost se všemi formálními náležitostmi</w:t>
      </w:r>
      <w:r w:rsidR="00EF5552" w:rsidRPr="00EF0887">
        <w:rPr>
          <w:rFonts w:ascii="Arial" w:hAnsi="Arial" w:cs="Arial"/>
          <w:sz w:val="24"/>
        </w:rPr>
        <w:t>,</w:t>
      </w:r>
      <w:r w:rsidRPr="00EF0887">
        <w:rPr>
          <w:rFonts w:ascii="Arial" w:hAnsi="Arial" w:cs="Arial"/>
          <w:sz w:val="24"/>
        </w:rPr>
        <w:t xml:space="preserve"> podána </w:t>
      </w:r>
      <w:r w:rsidR="00EF5552" w:rsidRPr="00EF0887">
        <w:rPr>
          <w:rFonts w:ascii="Arial" w:hAnsi="Arial" w:cs="Arial"/>
          <w:sz w:val="24"/>
        </w:rPr>
        <w:t xml:space="preserve">k poštovní přepravě na adresu dle odst. </w:t>
      </w:r>
      <w:hyperlink w:anchor="Administrátor" w:history="1">
        <w:r w:rsidR="00EF5552" w:rsidRPr="00EF0887">
          <w:rPr>
            <w:rStyle w:val="Hypertextovodkaz"/>
            <w:rFonts w:ascii="Arial" w:hAnsi="Arial" w:cs="Arial"/>
            <w:color w:val="auto"/>
            <w:sz w:val="24"/>
          </w:rPr>
          <w:t>1.3</w:t>
        </w:r>
      </w:hyperlink>
      <w:r w:rsidR="000E1C82" w:rsidRPr="00EF0887">
        <w:rPr>
          <w:rFonts w:ascii="Arial" w:hAnsi="Arial" w:cs="Arial"/>
          <w:sz w:val="24"/>
        </w:rPr>
        <w:t xml:space="preserve">. Písemná žádost musí být na obálce označena názvem dotačního titulu č. 1 a slovem </w:t>
      </w:r>
      <w:r w:rsidR="00D627F7" w:rsidRPr="00EF0887">
        <w:rPr>
          <w:rFonts w:ascii="Arial" w:hAnsi="Arial" w:cs="Arial"/>
          <w:sz w:val="24"/>
        </w:rPr>
        <w:t>„</w:t>
      </w:r>
      <w:r w:rsidR="000E1C82" w:rsidRPr="00EF0887">
        <w:rPr>
          <w:rFonts w:ascii="Arial" w:hAnsi="Arial" w:cs="Arial"/>
          <w:caps/>
          <w:sz w:val="24"/>
        </w:rPr>
        <w:t>žádost</w:t>
      </w:r>
      <w:r w:rsidR="00D627F7" w:rsidRPr="00EF0887">
        <w:rPr>
          <w:rFonts w:ascii="Arial" w:hAnsi="Arial" w:cs="Arial"/>
          <w:caps/>
          <w:sz w:val="24"/>
        </w:rPr>
        <w:t>“</w:t>
      </w:r>
      <w:r w:rsidR="000E1C82" w:rsidRPr="00EF0887">
        <w:rPr>
          <w:rFonts w:ascii="Arial" w:hAnsi="Arial" w:cs="Arial"/>
          <w:sz w:val="24"/>
        </w:rPr>
        <w:t>.</w:t>
      </w:r>
    </w:p>
    <w:p w14:paraId="27A2503A" w14:textId="74431BA7" w:rsidR="00691685" w:rsidRPr="00EF0887"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bookmarkStart w:id="6" w:name="způsobpodání"/>
      <w:bookmarkEnd w:id="6"/>
      <w:r w:rsidRPr="00EF0887">
        <w:rPr>
          <w:rFonts w:ascii="Arial" w:hAnsi="Arial" w:cs="Arial"/>
          <w:sz w:val="24"/>
        </w:rPr>
        <w:t>Dotaci lze poskytnout pouze na základě řádně doručené žádosti, je</w:t>
      </w:r>
      <w:r w:rsidR="00505A34" w:rsidRPr="00EF0887">
        <w:rPr>
          <w:rFonts w:ascii="Arial" w:hAnsi="Arial" w:cs="Arial"/>
          <w:sz w:val="24"/>
        </w:rPr>
        <w:t xml:space="preserve">jíž formulář je </w:t>
      </w:r>
      <w:r w:rsidRPr="00EF0887">
        <w:rPr>
          <w:rFonts w:ascii="Arial" w:hAnsi="Arial" w:cs="Arial"/>
          <w:sz w:val="24"/>
        </w:rPr>
        <w:t xml:space="preserve">zveřejněn spolu s programem na webových stránkách Olomouckého kraje. Žádost o dotaci </w:t>
      </w:r>
      <w:r w:rsidRPr="00EF0887">
        <w:rPr>
          <w:rFonts w:ascii="Arial" w:hAnsi="Arial" w:cs="Arial"/>
          <w:b/>
          <w:sz w:val="24"/>
        </w:rPr>
        <w:t xml:space="preserve">musí být před jejím podáním </w:t>
      </w:r>
      <w:r w:rsidRPr="00EF0887">
        <w:rPr>
          <w:rFonts w:ascii="Arial" w:hAnsi="Arial" w:cs="Arial"/>
          <w:sz w:val="24"/>
        </w:rPr>
        <w:t xml:space="preserve">některým ze způsobů uvedených v písm. a) až c) tohoto ustanovení </w:t>
      </w:r>
      <w:r w:rsidRPr="00EF0887">
        <w:rPr>
          <w:rFonts w:ascii="Arial" w:hAnsi="Arial" w:cs="Arial"/>
          <w:b/>
          <w:sz w:val="24"/>
        </w:rPr>
        <w:t xml:space="preserve">nejpozději do 12:00 hodin posledního dne lhůty k podání žádosti </w:t>
      </w:r>
      <w:r w:rsidR="00176A98" w:rsidRPr="00EF0887">
        <w:rPr>
          <w:rFonts w:ascii="Arial" w:hAnsi="Arial" w:cs="Arial"/>
          <w:sz w:val="24"/>
        </w:rPr>
        <w:t>(</w:t>
      </w:r>
      <w:r w:rsidRPr="00EF0887">
        <w:rPr>
          <w:rFonts w:ascii="Arial" w:hAnsi="Arial" w:cs="Arial"/>
          <w:sz w:val="24"/>
        </w:rPr>
        <w:t xml:space="preserve">uvedeného v odst. </w:t>
      </w:r>
      <w:hyperlink w:anchor="lhůtapodání" w:history="1">
        <w:r w:rsidRPr="00EF0887">
          <w:rPr>
            <w:rStyle w:val="Hypertextovodkaz"/>
            <w:rFonts w:ascii="Arial" w:hAnsi="Arial" w:cs="Arial"/>
            <w:color w:val="auto"/>
            <w:sz w:val="24"/>
          </w:rPr>
          <w:t>10.2</w:t>
        </w:r>
      </w:hyperlink>
      <w:r w:rsidR="00176A98" w:rsidRPr="00EF0887">
        <w:rPr>
          <w:sz w:val="24"/>
        </w:rPr>
        <w:t xml:space="preserve">) </w:t>
      </w:r>
      <w:r w:rsidRPr="00EF0887">
        <w:rPr>
          <w:rFonts w:ascii="Arial" w:hAnsi="Arial" w:cs="Arial"/>
          <w:b/>
          <w:sz w:val="24"/>
        </w:rPr>
        <w:t>vyplněna</w:t>
      </w:r>
      <w:r w:rsidRPr="00EF0887">
        <w:rPr>
          <w:rFonts w:ascii="Arial" w:hAnsi="Arial" w:cs="Arial"/>
          <w:sz w:val="24"/>
        </w:rPr>
        <w:t xml:space="preserve"> </w:t>
      </w:r>
      <w:r w:rsidRPr="00EF0887">
        <w:rPr>
          <w:rFonts w:ascii="Arial" w:hAnsi="Arial" w:cs="Arial"/>
          <w:b/>
          <w:sz w:val="24"/>
        </w:rPr>
        <w:t>elektronicky na formuláři zveřejněném na internetových stránkách vyhlašovatele.</w:t>
      </w:r>
      <w:r w:rsidRPr="00EF0887">
        <w:rPr>
          <w:rFonts w:ascii="Arial" w:hAnsi="Arial" w:cs="Arial"/>
          <w:sz w:val="24"/>
        </w:rPr>
        <w:t xml:space="preserve"> Před vyplněním elektronické žádosti je žadatel povinen provést registraci v</w:t>
      </w:r>
      <w:r w:rsidR="0084412F" w:rsidRPr="00EF0887">
        <w:rPr>
          <w:rFonts w:ascii="Arial" w:hAnsi="Arial" w:cs="Arial"/>
          <w:sz w:val="24"/>
        </w:rPr>
        <w:t> </w:t>
      </w:r>
      <w:r w:rsidRPr="00EF0887">
        <w:rPr>
          <w:rFonts w:ascii="Arial" w:hAnsi="Arial" w:cs="Arial"/>
          <w:sz w:val="24"/>
        </w:rPr>
        <w:t>systému</w:t>
      </w:r>
      <w:r w:rsidR="0084412F" w:rsidRPr="00EF0887">
        <w:rPr>
          <w:rFonts w:ascii="Arial" w:hAnsi="Arial" w:cs="Arial"/>
          <w:sz w:val="24"/>
        </w:rPr>
        <w:t xml:space="preserve"> </w:t>
      </w:r>
      <w:r w:rsidR="0084412F" w:rsidRPr="00EF0887">
        <w:rPr>
          <w:rFonts w:ascii="Arial" w:hAnsi="Arial" w:cs="Arial"/>
          <w:b/>
          <w:sz w:val="24"/>
        </w:rPr>
        <w:t xml:space="preserve">v systému Rozhraní pro občany. </w:t>
      </w:r>
      <w:r w:rsidR="0084412F" w:rsidRPr="00EF0887">
        <w:rPr>
          <w:rFonts w:ascii="Arial" w:hAnsi="Arial" w:cs="Arial"/>
          <w:sz w:val="24"/>
        </w:rPr>
        <w:t>P</w:t>
      </w:r>
      <w:r w:rsidRPr="00EF0887">
        <w:rPr>
          <w:rFonts w:ascii="Arial" w:hAnsi="Arial" w:cs="Arial"/>
          <w:sz w:val="24"/>
        </w:rPr>
        <w:t>o zaregistrování je žadateli umožněno žádost upravovat, uložit, odeslat, sledovat její průběh apod.</w:t>
      </w:r>
    </w:p>
    <w:p w14:paraId="18EC7FA3" w14:textId="77777777" w:rsidR="00691685" w:rsidRPr="00EF0887" w:rsidRDefault="00691685" w:rsidP="00176A98">
      <w:pPr>
        <w:tabs>
          <w:tab w:val="left" w:pos="851"/>
        </w:tabs>
        <w:spacing w:before="120"/>
        <w:ind w:left="850" w:hanging="720"/>
        <w:rPr>
          <w:rFonts w:ascii="Arial" w:hAnsi="Arial" w:cs="Arial"/>
          <w:sz w:val="24"/>
        </w:rPr>
      </w:pPr>
      <w:r w:rsidRPr="00EF0887">
        <w:rPr>
          <w:rFonts w:ascii="Arial" w:hAnsi="Arial" w:cs="Arial"/>
          <w:sz w:val="24"/>
        </w:rPr>
        <w:tab/>
        <w:t>Žádost je možno podat ve stanovené lhůtě:</w:t>
      </w:r>
    </w:p>
    <w:p w14:paraId="43E95D64" w14:textId="77777777" w:rsidR="00691685" w:rsidRPr="00EF0887" w:rsidRDefault="00691685" w:rsidP="00387107">
      <w:pPr>
        <w:pStyle w:val="Odstavecseseznamem"/>
        <w:numPr>
          <w:ilvl w:val="0"/>
          <w:numId w:val="11"/>
        </w:numPr>
        <w:tabs>
          <w:tab w:val="left" w:pos="1134"/>
        </w:tabs>
        <w:spacing w:before="120"/>
        <w:ind w:left="1134" w:firstLine="0"/>
        <w:rPr>
          <w:rFonts w:ascii="Arial" w:hAnsi="Arial" w:cs="Arial"/>
          <w:sz w:val="24"/>
        </w:rPr>
      </w:pPr>
      <w:r w:rsidRPr="00EF0887">
        <w:rPr>
          <w:rFonts w:ascii="Arial" w:hAnsi="Arial" w:cs="Arial"/>
          <w:b/>
          <w:sz w:val="24"/>
        </w:rPr>
        <w:t>elektronicky</w:t>
      </w:r>
      <w:r w:rsidRPr="00EF0887">
        <w:rPr>
          <w:rFonts w:ascii="Arial" w:hAnsi="Arial" w:cs="Arial"/>
          <w:sz w:val="24"/>
        </w:rPr>
        <w:t xml:space="preserve"> emailem se zaručeným elektronickým podpisem na adresu </w:t>
      </w:r>
      <w:hyperlink r:id="rId12" w:history="1">
        <w:r w:rsidRPr="00EF0887">
          <w:rPr>
            <w:rStyle w:val="Hypertextovodkaz"/>
            <w:rFonts w:ascii="Arial" w:hAnsi="Arial" w:cs="Arial"/>
            <w:color w:val="auto"/>
            <w:sz w:val="24"/>
          </w:rPr>
          <w:t>e-podatelna@kr-olomoucky.cz</w:t>
        </w:r>
      </w:hyperlink>
      <w:r w:rsidRPr="00EF0887">
        <w:rPr>
          <w:rFonts w:ascii="Arial" w:hAnsi="Arial" w:cs="Arial"/>
          <w:sz w:val="24"/>
        </w:rPr>
        <w:t xml:space="preserve"> nebo datovou zprávou do datové schránky ID: </w:t>
      </w:r>
      <w:r w:rsidRPr="00EF0887">
        <w:rPr>
          <w:rFonts w:ascii="Arial" w:hAnsi="Arial" w:cs="Arial"/>
          <w:sz w:val="24"/>
          <w:u w:val="single"/>
        </w:rPr>
        <w:t>qiabfmf</w:t>
      </w:r>
      <w:r w:rsidRPr="00EF0887">
        <w:rPr>
          <w:rFonts w:ascii="Arial" w:hAnsi="Arial" w:cs="Arial"/>
          <w:sz w:val="24"/>
        </w:rPr>
        <w:t>,</w:t>
      </w:r>
      <w:r w:rsidR="00EF502A" w:rsidRPr="00EF0887">
        <w:rPr>
          <w:rFonts w:ascii="Arial" w:hAnsi="Arial" w:cs="Arial"/>
          <w:sz w:val="24"/>
        </w:rPr>
        <w:t xml:space="preserve"> nebo</w:t>
      </w:r>
    </w:p>
    <w:p w14:paraId="6AB0A29D" w14:textId="77777777" w:rsidR="00691685" w:rsidRPr="00EF0887" w:rsidRDefault="00691685" w:rsidP="00387107">
      <w:pPr>
        <w:pStyle w:val="Odstavecseseznamem"/>
        <w:numPr>
          <w:ilvl w:val="0"/>
          <w:numId w:val="11"/>
        </w:numPr>
        <w:tabs>
          <w:tab w:val="left" w:pos="1134"/>
        </w:tabs>
        <w:spacing w:before="120"/>
        <w:ind w:left="1134" w:firstLine="0"/>
        <w:contextualSpacing w:val="0"/>
        <w:rPr>
          <w:rFonts w:ascii="Arial" w:hAnsi="Arial" w:cs="Arial"/>
          <w:sz w:val="24"/>
        </w:rPr>
      </w:pPr>
      <w:r w:rsidRPr="00EF0887">
        <w:rPr>
          <w:rFonts w:ascii="Arial" w:hAnsi="Arial" w:cs="Arial"/>
          <w:b/>
          <w:sz w:val="24"/>
        </w:rPr>
        <w:t xml:space="preserve">osobním doručením </w:t>
      </w:r>
      <w:r w:rsidRPr="00EF0887">
        <w:rPr>
          <w:rFonts w:ascii="Arial" w:hAnsi="Arial" w:cs="Arial"/>
          <w:sz w:val="24"/>
        </w:rPr>
        <w:t xml:space="preserve">1 </w:t>
      </w:r>
      <w:r w:rsidR="007D68C3" w:rsidRPr="00EF0887">
        <w:rPr>
          <w:rFonts w:ascii="Arial" w:hAnsi="Arial" w:cs="Arial"/>
          <w:sz w:val="24"/>
        </w:rPr>
        <w:t xml:space="preserve">podepsaného </w:t>
      </w:r>
      <w:r w:rsidRPr="00EF0887">
        <w:rPr>
          <w:rFonts w:ascii="Arial" w:hAnsi="Arial" w:cs="Arial"/>
          <w:sz w:val="24"/>
        </w:rPr>
        <w:t>originálu žádosti v listinné podobě na podatelnu Krajského úřadu Olomouckého kraje, Jeremenkova 40a, nebo</w:t>
      </w:r>
    </w:p>
    <w:p w14:paraId="155B4059" w14:textId="77777777" w:rsidR="00691685" w:rsidRPr="00EF0887" w:rsidRDefault="00691685" w:rsidP="00387107">
      <w:pPr>
        <w:pStyle w:val="Odstavecseseznamem"/>
        <w:numPr>
          <w:ilvl w:val="0"/>
          <w:numId w:val="11"/>
        </w:numPr>
        <w:tabs>
          <w:tab w:val="left" w:pos="1134"/>
        </w:tabs>
        <w:spacing w:before="120"/>
        <w:ind w:left="1134" w:firstLine="0"/>
        <w:contextualSpacing w:val="0"/>
        <w:rPr>
          <w:rFonts w:ascii="Arial" w:hAnsi="Arial" w:cs="Arial"/>
          <w:sz w:val="24"/>
        </w:rPr>
      </w:pPr>
      <w:r w:rsidRPr="00EF0887">
        <w:rPr>
          <w:rFonts w:ascii="Arial" w:hAnsi="Arial" w:cs="Arial"/>
          <w:b/>
          <w:sz w:val="24"/>
        </w:rPr>
        <w:t xml:space="preserve">zasláním </w:t>
      </w:r>
      <w:r w:rsidRPr="00EF0887">
        <w:rPr>
          <w:rFonts w:ascii="Arial" w:hAnsi="Arial" w:cs="Arial"/>
          <w:sz w:val="24"/>
        </w:rPr>
        <w:t xml:space="preserve">1 </w:t>
      </w:r>
      <w:r w:rsidR="001A7142" w:rsidRPr="00EF0887">
        <w:rPr>
          <w:rFonts w:ascii="Arial" w:hAnsi="Arial" w:cs="Arial"/>
          <w:sz w:val="24"/>
        </w:rPr>
        <w:t xml:space="preserve">podepsaného </w:t>
      </w:r>
      <w:r w:rsidRPr="00EF0887">
        <w:rPr>
          <w:rFonts w:ascii="Arial" w:hAnsi="Arial" w:cs="Arial"/>
          <w:sz w:val="24"/>
        </w:rPr>
        <w:t>originálu žádosti v listinné podobě na adresu Olomoucký kraj, Jeremenkova 40a, 779 11 Olomouc.</w:t>
      </w:r>
    </w:p>
    <w:p w14:paraId="68C04B9B" w14:textId="77777777" w:rsidR="00691685" w:rsidRPr="00EF0887" w:rsidRDefault="00691685" w:rsidP="00691685">
      <w:pPr>
        <w:pStyle w:val="Odstavecseseznamem"/>
        <w:tabs>
          <w:tab w:val="left" w:pos="709"/>
        </w:tabs>
        <w:ind w:left="709"/>
        <w:rPr>
          <w:rFonts w:ascii="Arial" w:hAnsi="Arial" w:cs="Arial"/>
          <w:sz w:val="24"/>
        </w:rPr>
      </w:pPr>
    </w:p>
    <w:p w14:paraId="342158C5" w14:textId="77777777" w:rsidR="00691685" w:rsidRPr="00EF0887" w:rsidRDefault="00691685" w:rsidP="00691685">
      <w:pPr>
        <w:pStyle w:val="Odstavecseseznamem"/>
        <w:numPr>
          <w:ilvl w:val="1"/>
          <w:numId w:val="1"/>
        </w:numPr>
        <w:tabs>
          <w:tab w:val="left" w:pos="0"/>
        </w:tabs>
        <w:ind w:left="0" w:firstLine="0"/>
        <w:contextualSpacing w:val="0"/>
        <w:rPr>
          <w:rFonts w:ascii="Arial" w:hAnsi="Arial" w:cs="Arial"/>
          <w:bCs/>
          <w:sz w:val="24"/>
        </w:rPr>
      </w:pPr>
      <w:r w:rsidRPr="00EF0887">
        <w:rPr>
          <w:rFonts w:ascii="Arial" w:hAnsi="Arial" w:cs="Arial"/>
          <w:sz w:val="24"/>
        </w:rPr>
        <w:lastRenderedPageBreak/>
        <w:t>K vyplněné žádosti o dotaci budou připojeny následující povinné přílohy:</w:t>
      </w:r>
    </w:p>
    <w:p w14:paraId="7E5740C6" w14:textId="77777777" w:rsidR="00691685" w:rsidRPr="00EF0887" w:rsidRDefault="00691685" w:rsidP="00387107">
      <w:pPr>
        <w:pStyle w:val="Odstavecseseznamem"/>
        <w:numPr>
          <w:ilvl w:val="0"/>
          <w:numId w:val="14"/>
        </w:numPr>
        <w:ind w:left="1418"/>
        <w:rPr>
          <w:rFonts w:ascii="Arial" w:hAnsi="Arial" w:cs="Arial"/>
          <w:sz w:val="24"/>
        </w:rPr>
      </w:pPr>
      <w:r w:rsidRPr="00EF0887">
        <w:rPr>
          <w:rFonts w:ascii="Arial" w:hAnsi="Arial" w:cs="Arial"/>
          <w:sz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EF0887">
        <w:rPr>
          <w:rFonts w:ascii="Arial" w:hAnsi="Arial" w:cs="Arial"/>
          <w:sz w:val="24"/>
        </w:rPr>
        <w:t>,</w:t>
      </w:r>
      <w:r w:rsidRPr="00EF0887">
        <w:rPr>
          <w:rFonts w:ascii="Arial" w:hAnsi="Arial" w:cs="Arial"/>
          <w:sz w:val="24"/>
        </w:rPr>
        <w:t xml:space="preserve"> příp. jiného dokladu o právní subjektivitě žadatele (platné stanovy, statut apod.) – doloží všechny právnické osoby; u fyzických osob pouze ty, které jsou</w:t>
      </w:r>
      <w:r w:rsidR="0041225C" w:rsidRPr="00EF0887">
        <w:rPr>
          <w:rFonts w:ascii="Arial" w:hAnsi="Arial" w:cs="Arial"/>
          <w:sz w:val="24"/>
        </w:rPr>
        <w:t xml:space="preserve"> </w:t>
      </w:r>
      <w:r w:rsidRPr="00EF0887">
        <w:rPr>
          <w:rFonts w:ascii="Arial" w:hAnsi="Arial" w:cs="Arial"/>
          <w:sz w:val="24"/>
        </w:rPr>
        <w:t>zapsány v obchodním rejstříku, živnostenském rejstříku nebo jiné obdobné evidenci,</w:t>
      </w:r>
    </w:p>
    <w:p w14:paraId="745CE982" w14:textId="77777777" w:rsidR="00691685" w:rsidRPr="00EF0887" w:rsidRDefault="00691685" w:rsidP="00387107">
      <w:pPr>
        <w:pStyle w:val="Odstavecseseznamem"/>
        <w:numPr>
          <w:ilvl w:val="0"/>
          <w:numId w:val="14"/>
        </w:numPr>
        <w:ind w:left="1418"/>
        <w:rPr>
          <w:rFonts w:ascii="Arial" w:hAnsi="Arial" w:cs="Arial"/>
          <w:sz w:val="24"/>
        </w:rPr>
      </w:pPr>
      <w:r w:rsidRPr="00EF0887">
        <w:rPr>
          <w:rFonts w:ascii="Arial" w:hAnsi="Arial" w:cs="Arial"/>
          <w:sz w:val="24"/>
        </w:rPr>
        <w:t>prostá kopie dokladu o oprávněnosti osoby zastupovat žadatele (např. prostá kopie jmenovací listiny nebo zápisu či výpisu ze schůze zastupitelstva</w:t>
      </w:r>
      <w:r w:rsidR="0041225C" w:rsidRPr="00EF0887">
        <w:rPr>
          <w:rFonts w:ascii="Arial" w:hAnsi="Arial" w:cs="Arial"/>
          <w:sz w:val="24"/>
        </w:rPr>
        <w:t xml:space="preserve"> </w:t>
      </w:r>
      <w:r w:rsidRPr="00EF0887">
        <w:rPr>
          <w:rFonts w:ascii="Arial" w:hAnsi="Arial" w:cs="Arial"/>
          <w:sz w:val="24"/>
        </w:rPr>
        <w:t xml:space="preserve">obce o zvolení starosty nebo zápisu ze schůze orgánu oprávněného volit statutární orgán nebo plná moc apod.), </w:t>
      </w:r>
      <w:r w:rsidR="00C07A48" w:rsidRPr="00EF0887">
        <w:rPr>
          <w:rFonts w:ascii="Arial" w:hAnsi="Arial" w:cs="Arial"/>
          <w:sz w:val="24"/>
        </w:rPr>
        <w:t>v případě, že toto oprávnění není výslovně uvedeno v dokladu o právní osobnosti,</w:t>
      </w:r>
    </w:p>
    <w:p w14:paraId="2B770A8D" w14:textId="77777777" w:rsidR="00691685" w:rsidRPr="00EF0887" w:rsidRDefault="00691685" w:rsidP="00387107">
      <w:pPr>
        <w:pStyle w:val="Odstavecseseznamem"/>
        <w:numPr>
          <w:ilvl w:val="0"/>
          <w:numId w:val="14"/>
        </w:numPr>
        <w:ind w:left="1418"/>
        <w:rPr>
          <w:rFonts w:ascii="Arial" w:hAnsi="Arial" w:cs="Arial"/>
          <w:sz w:val="24"/>
        </w:rPr>
      </w:pPr>
      <w:r w:rsidRPr="00EF0887">
        <w:rPr>
          <w:rFonts w:ascii="Arial" w:hAnsi="Arial" w:cs="Arial"/>
          <w:sz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0DC9379" w14:textId="77777777" w:rsidR="00691685" w:rsidRPr="00EF0887" w:rsidRDefault="00691685" w:rsidP="00387107">
      <w:pPr>
        <w:pStyle w:val="Odstavecseseznamem"/>
        <w:numPr>
          <w:ilvl w:val="0"/>
          <w:numId w:val="14"/>
        </w:numPr>
        <w:ind w:left="1418"/>
        <w:rPr>
          <w:rFonts w:ascii="Arial" w:hAnsi="Arial" w:cs="Arial"/>
          <w:sz w:val="24"/>
        </w:rPr>
      </w:pPr>
      <w:r w:rsidRPr="00EF0887">
        <w:rPr>
          <w:rFonts w:ascii="Arial" w:hAnsi="Arial" w:cs="Arial"/>
          <w:sz w:val="24"/>
        </w:rPr>
        <w:t xml:space="preserve">prostá kopie dokladu prokazujícího registraci k dani z přidané hodnoty </w:t>
      </w:r>
      <w:r w:rsidRPr="00EF0887">
        <w:rPr>
          <w:rFonts w:ascii="Arial" w:hAnsi="Arial" w:cs="Arial"/>
          <w:sz w:val="24"/>
        </w:rPr>
        <w:br/>
        <w:t>a skutečnost, zda žadatel má či nemá nárok na vrácení DPH v oblasti realizace projektu, je-li žadatel plátcem DPH,</w:t>
      </w:r>
    </w:p>
    <w:p w14:paraId="79125109" w14:textId="77777777" w:rsidR="00691685" w:rsidRPr="00EF0887" w:rsidRDefault="00691685" w:rsidP="00387107">
      <w:pPr>
        <w:pStyle w:val="Odstavecseseznamem"/>
        <w:numPr>
          <w:ilvl w:val="0"/>
          <w:numId w:val="14"/>
        </w:numPr>
        <w:ind w:left="1418"/>
        <w:rPr>
          <w:rFonts w:ascii="Arial" w:hAnsi="Arial" w:cs="Arial"/>
          <w:sz w:val="24"/>
        </w:rPr>
      </w:pPr>
      <w:r w:rsidRPr="00EF0887">
        <w:rPr>
          <w:rFonts w:ascii="Arial" w:hAnsi="Arial" w:cs="Arial"/>
          <w:sz w:val="24"/>
        </w:rPr>
        <w:t>prostá kopie dokladu o zřízení běžného účtu žadatele (např. prostá kopie smlouvy o zřízení běžného účtu nebo potvrzení banky o zřízení běžného účtu),</w:t>
      </w:r>
    </w:p>
    <w:p w14:paraId="4EBBBC6E" w14:textId="77777777" w:rsidR="00691685" w:rsidRPr="00EF0887" w:rsidRDefault="00691685" w:rsidP="00387107">
      <w:pPr>
        <w:pStyle w:val="Odstavecseseznamem"/>
        <w:numPr>
          <w:ilvl w:val="0"/>
          <w:numId w:val="14"/>
        </w:numPr>
        <w:ind w:left="1418"/>
        <w:rPr>
          <w:rFonts w:ascii="Arial" w:hAnsi="Arial" w:cs="Arial"/>
          <w:sz w:val="24"/>
        </w:rPr>
      </w:pPr>
      <w:r w:rsidRPr="00EF0887">
        <w:rPr>
          <w:rFonts w:ascii="Arial" w:hAnsi="Arial" w:cs="Arial"/>
          <w:sz w:val="24"/>
        </w:rPr>
        <w:t xml:space="preserve">čestné prohlášení o nezměněné identifikaci žadatele dle bodu </w:t>
      </w:r>
      <w:r w:rsidR="000569F2" w:rsidRPr="00EF0887">
        <w:rPr>
          <w:rFonts w:ascii="Arial" w:hAnsi="Arial" w:cs="Arial"/>
          <w:sz w:val="24"/>
        </w:rPr>
        <w:t>1</w:t>
      </w:r>
      <w:r w:rsidRPr="00EF0887">
        <w:rPr>
          <w:rFonts w:ascii="Arial" w:hAnsi="Arial" w:cs="Arial"/>
          <w:sz w:val="24"/>
        </w:rPr>
        <w:t xml:space="preserve"> – </w:t>
      </w:r>
      <w:r w:rsidR="000569F2" w:rsidRPr="00EF0887">
        <w:rPr>
          <w:rFonts w:ascii="Arial" w:hAnsi="Arial" w:cs="Arial"/>
          <w:sz w:val="24"/>
        </w:rPr>
        <w:t>5</w:t>
      </w:r>
      <w:r w:rsidR="00BD6804" w:rsidRPr="00EF0887">
        <w:rPr>
          <w:rFonts w:ascii="Arial" w:hAnsi="Arial" w:cs="Arial"/>
          <w:sz w:val="24"/>
        </w:rPr>
        <w:t xml:space="preserve"> (pokud byly přílohy č. 1 – 5 doloženy k žádosti o dotaci v roce 2016 a nedošlo v nich k žádné změně, lze je nahradit čestným prohlášením),</w:t>
      </w:r>
    </w:p>
    <w:p w14:paraId="1338B309" w14:textId="77777777" w:rsidR="00A43BA6" w:rsidRPr="00EF0887" w:rsidRDefault="00691685" w:rsidP="00387107">
      <w:pPr>
        <w:pStyle w:val="Odstavecseseznamem"/>
        <w:numPr>
          <w:ilvl w:val="0"/>
          <w:numId w:val="14"/>
        </w:numPr>
        <w:ind w:left="1418"/>
        <w:rPr>
          <w:rFonts w:ascii="Arial" w:hAnsi="Arial" w:cs="Arial"/>
          <w:sz w:val="24"/>
        </w:rPr>
      </w:pPr>
      <w:r w:rsidRPr="00EF0887">
        <w:rPr>
          <w:rFonts w:ascii="Arial" w:hAnsi="Arial" w:cs="Arial"/>
          <w:sz w:val="24"/>
        </w:rPr>
        <w:t>čestné prohlášení</w:t>
      </w:r>
      <w:bookmarkStart w:id="7" w:name="_Toc386554796"/>
      <w:r w:rsidRPr="00EF0887">
        <w:rPr>
          <w:rFonts w:ascii="Arial" w:hAnsi="Arial" w:cs="Arial"/>
          <w:sz w:val="24"/>
        </w:rPr>
        <w:t xml:space="preserve"> žadatele o podporu v režimu de minimis</w:t>
      </w:r>
      <w:bookmarkEnd w:id="7"/>
      <w:r w:rsidR="007A38E6" w:rsidRPr="00EF0887">
        <w:rPr>
          <w:rFonts w:ascii="Arial" w:hAnsi="Arial" w:cs="Arial"/>
          <w:sz w:val="24"/>
        </w:rPr>
        <w:t>,</w:t>
      </w:r>
      <w:r w:rsidR="00413E40" w:rsidRPr="00EF0887">
        <w:rPr>
          <w:rFonts w:ascii="Arial" w:hAnsi="Arial" w:cs="Arial"/>
          <w:sz w:val="24"/>
        </w:rPr>
        <w:t xml:space="preserve"> </w:t>
      </w:r>
    </w:p>
    <w:p w14:paraId="01392967" w14:textId="58FDBC87" w:rsidR="00A43BA6" w:rsidRPr="00EF0887" w:rsidRDefault="00A43BA6" w:rsidP="00387107">
      <w:pPr>
        <w:pStyle w:val="Odstavecseseznamem"/>
        <w:numPr>
          <w:ilvl w:val="0"/>
          <w:numId w:val="14"/>
        </w:numPr>
        <w:ind w:left="1418"/>
        <w:rPr>
          <w:rFonts w:ascii="Arial" w:hAnsi="Arial" w:cs="Arial"/>
          <w:sz w:val="24"/>
        </w:rPr>
      </w:pPr>
      <w:r w:rsidRPr="00EF0887">
        <w:rPr>
          <w:rFonts w:ascii="Arial" w:eastAsia="Times New Roman" w:hAnsi="Arial" w:cs="Arial"/>
          <w:iCs/>
          <w:sz w:val="24"/>
          <w:lang w:eastAsia="cs-CZ"/>
        </w:rPr>
        <w:t xml:space="preserve">podrobný popis plánované </w:t>
      </w:r>
      <w:r w:rsidR="00B56536" w:rsidRPr="00EF0887">
        <w:rPr>
          <w:rFonts w:ascii="Arial" w:eastAsia="Times New Roman" w:hAnsi="Arial" w:cs="Arial"/>
          <w:iCs/>
          <w:sz w:val="24"/>
          <w:lang w:eastAsia="cs-CZ"/>
        </w:rPr>
        <w:t>akce/</w:t>
      </w:r>
      <w:r w:rsidRPr="00EF0887">
        <w:rPr>
          <w:rFonts w:ascii="Arial" w:eastAsia="Times New Roman" w:hAnsi="Arial" w:cs="Arial"/>
          <w:iCs/>
          <w:sz w:val="24"/>
          <w:lang w:eastAsia="cs-CZ"/>
        </w:rPr>
        <w:t xml:space="preserve">projektu </w:t>
      </w:r>
      <w:r w:rsidRPr="00EF0887">
        <w:rPr>
          <w:rFonts w:ascii="Arial" w:hAnsi="Arial" w:cs="Arial"/>
          <w:sz w:val="24"/>
        </w:rPr>
        <w:t>zahrnující zejména:</w:t>
      </w:r>
    </w:p>
    <w:p w14:paraId="08F612B0" w14:textId="77777777" w:rsidR="00A43BA6" w:rsidRPr="00EF0887" w:rsidRDefault="00A43BA6" w:rsidP="00387107">
      <w:pPr>
        <w:pStyle w:val="Odstavecseseznamem"/>
        <w:numPr>
          <w:ilvl w:val="1"/>
          <w:numId w:val="19"/>
        </w:numPr>
        <w:ind w:hanging="482"/>
        <w:rPr>
          <w:rFonts w:ascii="Arial" w:hAnsi="Arial" w:cs="Arial"/>
          <w:sz w:val="24"/>
        </w:rPr>
      </w:pPr>
      <w:r w:rsidRPr="00EF0887">
        <w:rPr>
          <w:rFonts w:ascii="Arial" w:hAnsi="Arial" w:cs="Arial"/>
          <w:sz w:val="24"/>
        </w:rPr>
        <w:t>popis aktivit, které budou v rámci projektu uskutečněny,</w:t>
      </w:r>
    </w:p>
    <w:p w14:paraId="63379B3D" w14:textId="77777777" w:rsidR="00A43BA6" w:rsidRPr="00EF0887" w:rsidRDefault="00A43BA6" w:rsidP="00387107">
      <w:pPr>
        <w:pStyle w:val="Odstavecseseznamem"/>
        <w:numPr>
          <w:ilvl w:val="1"/>
          <w:numId w:val="19"/>
        </w:numPr>
        <w:ind w:hanging="482"/>
        <w:rPr>
          <w:rFonts w:ascii="Arial" w:hAnsi="Arial" w:cs="Arial"/>
          <w:sz w:val="24"/>
        </w:rPr>
      </w:pPr>
      <w:r w:rsidRPr="00EF0887">
        <w:rPr>
          <w:rFonts w:ascii="Arial" w:hAnsi="Arial" w:cs="Arial"/>
          <w:sz w:val="24"/>
        </w:rPr>
        <w:t xml:space="preserve">předpokládaný rozpočet </w:t>
      </w:r>
      <w:r w:rsidR="00B56536" w:rsidRPr="00EF0887">
        <w:rPr>
          <w:rFonts w:ascii="Arial" w:hAnsi="Arial" w:cs="Arial"/>
          <w:sz w:val="24"/>
        </w:rPr>
        <w:t>akce/</w:t>
      </w:r>
      <w:r w:rsidRPr="00EF0887">
        <w:rPr>
          <w:rFonts w:ascii="Arial" w:hAnsi="Arial" w:cs="Arial"/>
          <w:sz w:val="24"/>
        </w:rPr>
        <w:t>projektu,</w:t>
      </w:r>
    </w:p>
    <w:p w14:paraId="674B6C6E" w14:textId="77777777" w:rsidR="00A43BA6" w:rsidRPr="00EF0887" w:rsidRDefault="0097573D" w:rsidP="00387107">
      <w:pPr>
        <w:pStyle w:val="Odstavecseseznamem"/>
        <w:numPr>
          <w:ilvl w:val="1"/>
          <w:numId w:val="19"/>
        </w:numPr>
        <w:ind w:hanging="482"/>
        <w:rPr>
          <w:rFonts w:ascii="Arial" w:hAnsi="Arial" w:cs="Arial"/>
          <w:sz w:val="24"/>
        </w:rPr>
      </w:pPr>
      <w:r w:rsidRPr="00EF0887">
        <w:rPr>
          <w:rFonts w:ascii="Arial" w:hAnsi="Arial" w:cs="Arial"/>
          <w:sz w:val="24"/>
        </w:rPr>
        <w:t xml:space="preserve">časový harmonogram </w:t>
      </w:r>
      <w:r w:rsidR="00B56536" w:rsidRPr="00EF0887">
        <w:rPr>
          <w:rFonts w:ascii="Arial" w:hAnsi="Arial" w:cs="Arial"/>
          <w:sz w:val="24"/>
        </w:rPr>
        <w:t>akce/</w:t>
      </w:r>
      <w:r w:rsidRPr="00EF0887">
        <w:rPr>
          <w:rFonts w:ascii="Arial" w:hAnsi="Arial" w:cs="Arial"/>
          <w:sz w:val="24"/>
        </w:rPr>
        <w:t>projektu.</w:t>
      </w:r>
    </w:p>
    <w:p w14:paraId="538BA475" w14:textId="77777777" w:rsidR="008F4923" w:rsidRPr="008F4923" w:rsidRDefault="008F4923" w:rsidP="00691685">
      <w:pPr>
        <w:rPr>
          <w:rFonts w:ascii="Arial" w:hAnsi="Arial" w:cs="Arial"/>
          <w:color w:val="0070C0"/>
          <w:sz w:val="20"/>
          <w:szCs w:val="20"/>
        </w:rPr>
      </w:pPr>
    </w:p>
    <w:p w14:paraId="2F30F6F2" w14:textId="77777777" w:rsidR="00691685" w:rsidRPr="00EF0887" w:rsidRDefault="00691685" w:rsidP="00E357A6">
      <w:pPr>
        <w:pStyle w:val="Odstavecseseznamem"/>
        <w:numPr>
          <w:ilvl w:val="1"/>
          <w:numId w:val="1"/>
        </w:numPr>
        <w:tabs>
          <w:tab w:val="left" w:pos="0"/>
        </w:tabs>
        <w:spacing w:after="120"/>
        <w:ind w:left="0" w:firstLine="0"/>
        <w:contextualSpacing w:val="0"/>
        <w:rPr>
          <w:rFonts w:ascii="Arial" w:hAnsi="Arial" w:cs="Arial"/>
          <w:bCs/>
          <w:sz w:val="24"/>
        </w:rPr>
      </w:pPr>
      <w:bookmarkStart w:id="8" w:name="vyřazenížádosti"/>
      <w:bookmarkEnd w:id="8"/>
      <w:r w:rsidRPr="00EF0887">
        <w:rPr>
          <w:rFonts w:ascii="Arial" w:hAnsi="Arial" w:cs="Arial"/>
          <w:sz w:val="24"/>
        </w:rPr>
        <w:t>Administrátor z dalšího posuzování vyřadí žádosti o dotace, které:</w:t>
      </w:r>
    </w:p>
    <w:p w14:paraId="047E5E9C" w14:textId="77777777" w:rsidR="00691685" w:rsidRPr="00EF0887" w:rsidRDefault="00691685" w:rsidP="00387107">
      <w:pPr>
        <w:pStyle w:val="Odstavecseseznamem"/>
        <w:numPr>
          <w:ilvl w:val="0"/>
          <w:numId w:val="12"/>
        </w:numPr>
        <w:tabs>
          <w:tab w:val="left" w:pos="709"/>
        </w:tabs>
        <w:ind w:left="1134" w:hanging="425"/>
        <w:rPr>
          <w:rFonts w:ascii="Arial" w:hAnsi="Arial" w:cs="Arial"/>
          <w:sz w:val="24"/>
        </w:rPr>
      </w:pPr>
      <w:r w:rsidRPr="00EF0887">
        <w:rPr>
          <w:rFonts w:ascii="Arial" w:hAnsi="Arial" w:cs="Arial"/>
          <w:sz w:val="24"/>
        </w:rPr>
        <w:t xml:space="preserve">nebudou vyplněny </w:t>
      </w:r>
      <w:r w:rsidR="009D6A63" w:rsidRPr="00EF0887">
        <w:rPr>
          <w:rFonts w:ascii="Arial" w:hAnsi="Arial" w:cs="Arial"/>
          <w:sz w:val="24"/>
        </w:rPr>
        <w:t xml:space="preserve">a odeslány </w:t>
      </w:r>
      <w:r w:rsidRPr="00EF0887">
        <w:rPr>
          <w:rFonts w:ascii="Arial" w:hAnsi="Arial" w:cs="Arial"/>
          <w:sz w:val="24"/>
        </w:rPr>
        <w:t xml:space="preserve">nejpozději do 12:00 hodin posledního dne lhůty k podání žádosti uvedeného v odst. </w:t>
      </w:r>
      <w:hyperlink w:anchor="lhůtapodání" w:history="1">
        <w:r w:rsidRPr="00EF0887">
          <w:rPr>
            <w:rStyle w:val="Hypertextovodkaz"/>
            <w:rFonts w:ascii="Arial" w:hAnsi="Arial" w:cs="Arial"/>
            <w:sz w:val="24"/>
          </w:rPr>
          <w:t>10.2.</w:t>
        </w:r>
      </w:hyperlink>
      <w:r w:rsidRPr="00EF0887">
        <w:rPr>
          <w:rFonts w:ascii="Arial" w:hAnsi="Arial" w:cs="Arial"/>
          <w:sz w:val="24"/>
        </w:rPr>
        <w:t xml:space="preserve"> </w:t>
      </w:r>
      <w:r w:rsidRPr="00EF0887">
        <w:rPr>
          <w:rFonts w:ascii="Arial" w:hAnsi="Arial" w:cs="Arial"/>
          <w:b/>
          <w:sz w:val="24"/>
        </w:rPr>
        <w:t xml:space="preserve">elektronicky na předepsaném formuláři </w:t>
      </w:r>
      <w:r w:rsidRPr="00EF0887">
        <w:rPr>
          <w:rFonts w:ascii="Arial" w:hAnsi="Arial" w:cs="Arial"/>
          <w:b/>
          <w:color w:val="808080" w:themeColor="background1" w:themeShade="80"/>
          <w:sz w:val="24"/>
        </w:rPr>
        <w:t>v </w:t>
      </w:r>
      <w:r w:rsidR="009D6A63" w:rsidRPr="00EF0887">
        <w:rPr>
          <w:rFonts w:ascii="Arial" w:hAnsi="Arial" w:cs="Arial"/>
          <w:b/>
          <w:color w:val="808080" w:themeColor="background1" w:themeShade="80"/>
          <w:sz w:val="24"/>
        </w:rPr>
        <w:t>systému Rozhraní pro občany</w:t>
      </w:r>
      <w:r w:rsidR="009D6A63" w:rsidRPr="00EF0887">
        <w:rPr>
          <w:rFonts w:ascii="Arial" w:hAnsi="Arial" w:cs="Arial"/>
          <w:sz w:val="24"/>
        </w:rPr>
        <w:t xml:space="preserve">, </w:t>
      </w:r>
      <w:r w:rsidRPr="00EF0887">
        <w:rPr>
          <w:rFonts w:ascii="Arial" w:hAnsi="Arial" w:cs="Arial"/>
          <w:sz w:val="24"/>
        </w:rPr>
        <w:t>nebo</w:t>
      </w:r>
    </w:p>
    <w:p w14:paraId="7F003F17" w14:textId="77777777" w:rsidR="00691685" w:rsidRPr="00EF0887" w:rsidRDefault="00691685" w:rsidP="00387107">
      <w:pPr>
        <w:pStyle w:val="Odstavecseseznamem"/>
        <w:numPr>
          <w:ilvl w:val="0"/>
          <w:numId w:val="12"/>
        </w:numPr>
        <w:tabs>
          <w:tab w:val="left" w:pos="709"/>
        </w:tabs>
        <w:ind w:left="1134" w:hanging="425"/>
        <w:rPr>
          <w:rFonts w:ascii="Arial" w:hAnsi="Arial" w:cs="Arial"/>
          <w:sz w:val="24"/>
        </w:rPr>
      </w:pPr>
      <w:r w:rsidRPr="00EF0887">
        <w:rPr>
          <w:rFonts w:ascii="Arial" w:hAnsi="Arial" w:cs="Arial"/>
          <w:sz w:val="24"/>
        </w:rPr>
        <w:t xml:space="preserve">nebudou vyhlašovateli dotačního programu </w:t>
      </w:r>
      <w:r w:rsidRPr="00EF0887">
        <w:rPr>
          <w:rFonts w:ascii="Arial" w:hAnsi="Arial" w:cs="Arial"/>
          <w:b/>
          <w:sz w:val="24"/>
        </w:rPr>
        <w:t>doručeny na předepsaném formuláři</w:t>
      </w:r>
      <w:r w:rsidRPr="00EF0887">
        <w:rPr>
          <w:rFonts w:ascii="Arial" w:hAnsi="Arial" w:cs="Arial"/>
          <w:sz w:val="24"/>
        </w:rPr>
        <w:t xml:space="preserve">, vytištěném ze </w:t>
      </w:r>
      <w:r w:rsidR="0084412F" w:rsidRPr="00EF0887">
        <w:rPr>
          <w:rFonts w:ascii="Arial" w:hAnsi="Arial" w:cs="Arial"/>
          <w:b/>
          <w:color w:val="808080" w:themeColor="background1" w:themeShade="80"/>
          <w:sz w:val="24"/>
        </w:rPr>
        <w:t>systému Rozhraní pro občany</w:t>
      </w:r>
      <w:r w:rsidR="009D6A63" w:rsidRPr="00EF0887">
        <w:rPr>
          <w:rFonts w:ascii="Arial" w:hAnsi="Arial" w:cs="Arial"/>
          <w:sz w:val="24"/>
        </w:rPr>
        <w:t>,</w:t>
      </w:r>
      <w:r w:rsidR="009D6A63" w:rsidRPr="00EF0887">
        <w:rPr>
          <w:rFonts w:ascii="Arial" w:hAnsi="Arial" w:cs="Arial"/>
          <w:b/>
          <w:sz w:val="24"/>
        </w:rPr>
        <w:t xml:space="preserve"> </w:t>
      </w:r>
      <w:r w:rsidRPr="00EF0887">
        <w:rPr>
          <w:rFonts w:ascii="Arial" w:hAnsi="Arial" w:cs="Arial"/>
          <w:sz w:val="24"/>
        </w:rPr>
        <w:t>nebo</w:t>
      </w:r>
    </w:p>
    <w:p w14:paraId="47814CF1" w14:textId="77777777" w:rsidR="00691685" w:rsidRPr="00EF0887" w:rsidRDefault="00691685" w:rsidP="00387107">
      <w:pPr>
        <w:pStyle w:val="Odstavecseseznamem"/>
        <w:numPr>
          <w:ilvl w:val="0"/>
          <w:numId w:val="12"/>
        </w:numPr>
        <w:tabs>
          <w:tab w:val="left" w:pos="709"/>
        </w:tabs>
        <w:ind w:left="1134" w:hanging="425"/>
        <w:rPr>
          <w:rFonts w:ascii="Arial" w:hAnsi="Arial" w:cs="Arial"/>
          <w:sz w:val="24"/>
        </w:rPr>
      </w:pPr>
      <w:r w:rsidRPr="00EF0887">
        <w:rPr>
          <w:rFonts w:ascii="Arial" w:hAnsi="Arial" w:cs="Arial"/>
          <w:sz w:val="24"/>
        </w:rPr>
        <w:t xml:space="preserve">nebudou vyhlašovateli dotačního programu </w:t>
      </w:r>
      <w:r w:rsidRPr="00EF0887">
        <w:rPr>
          <w:rFonts w:ascii="Arial" w:hAnsi="Arial" w:cs="Arial"/>
          <w:b/>
          <w:sz w:val="24"/>
        </w:rPr>
        <w:t>doručeny včas</w:t>
      </w:r>
      <w:r w:rsidRPr="00EF0887">
        <w:rPr>
          <w:rFonts w:ascii="Arial" w:hAnsi="Arial" w:cs="Arial"/>
          <w:sz w:val="24"/>
        </w:rPr>
        <w:t xml:space="preserve"> dle lhůty k podání žádosti uvedené v odst. </w:t>
      </w:r>
      <w:hyperlink w:anchor="lhůtapodání" w:history="1">
        <w:r w:rsidRPr="00EF0887">
          <w:rPr>
            <w:rStyle w:val="Hypertextovodkaz"/>
            <w:rFonts w:ascii="Arial" w:hAnsi="Arial" w:cs="Arial"/>
            <w:sz w:val="24"/>
          </w:rPr>
          <w:t>10.2</w:t>
        </w:r>
      </w:hyperlink>
      <w:r w:rsidR="00FB6BCF" w:rsidRPr="00EF0887">
        <w:rPr>
          <w:rFonts w:ascii="Arial" w:hAnsi="Arial" w:cs="Arial"/>
          <w:sz w:val="24"/>
        </w:rPr>
        <w:t xml:space="preserve">, nebo </w:t>
      </w:r>
    </w:p>
    <w:p w14:paraId="46718F7E" w14:textId="77777777" w:rsidR="00E27CC7" w:rsidRPr="00EF0887" w:rsidRDefault="001670CB" w:rsidP="00387107">
      <w:pPr>
        <w:pStyle w:val="Odstavecseseznamem"/>
        <w:numPr>
          <w:ilvl w:val="0"/>
          <w:numId w:val="12"/>
        </w:numPr>
        <w:tabs>
          <w:tab w:val="left" w:pos="709"/>
        </w:tabs>
        <w:ind w:left="1134" w:hanging="425"/>
        <w:rPr>
          <w:rFonts w:ascii="Arial" w:hAnsi="Arial" w:cs="Arial"/>
          <w:sz w:val="24"/>
        </w:rPr>
      </w:pPr>
      <w:r w:rsidRPr="00EF0887">
        <w:rPr>
          <w:rFonts w:ascii="Arial" w:hAnsi="Arial" w:cs="Arial"/>
          <w:sz w:val="24"/>
        </w:rPr>
        <w:t xml:space="preserve">budou </w:t>
      </w:r>
      <w:r w:rsidR="00E27CC7" w:rsidRPr="00EF0887">
        <w:rPr>
          <w:rFonts w:ascii="Arial" w:hAnsi="Arial" w:cs="Arial"/>
          <w:sz w:val="24"/>
        </w:rPr>
        <w:t xml:space="preserve">podány duplicitně; za duplicitně podanou žádost se přitom považuje žádost podaná vícekrát stejným žadatelem v rámci téhož vyhlášeného dotačního </w:t>
      </w:r>
      <w:r w:rsidR="009A3F5D" w:rsidRPr="00EF0887">
        <w:rPr>
          <w:rFonts w:ascii="Arial" w:hAnsi="Arial" w:cs="Arial"/>
          <w:sz w:val="24"/>
        </w:rPr>
        <w:t xml:space="preserve">titulu </w:t>
      </w:r>
      <w:r w:rsidR="00E27CC7" w:rsidRPr="00EF0887">
        <w:rPr>
          <w:rFonts w:ascii="Arial" w:hAnsi="Arial" w:cs="Arial"/>
          <w:sz w:val="24"/>
        </w:rPr>
        <w:t xml:space="preserve">v daném kalendářním roce; posuzována bude v tomto případě za splnění ostatních podmínek pouze žádost doručená poskytovateli jako první v pořadí, viz odst. </w:t>
      </w:r>
      <w:hyperlink w:anchor="tentýžÚčelAkce" w:history="1">
        <w:r w:rsidR="00E27CC7" w:rsidRPr="00EF0887">
          <w:rPr>
            <w:rStyle w:val="Hypertextovodkaz"/>
            <w:rFonts w:ascii="Arial" w:hAnsi="Arial" w:cs="Arial"/>
            <w:sz w:val="24"/>
          </w:rPr>
          <w:t>7.3</w:t>
        </w:r>
      </w:hyperlink>
      <w:r w:rsidR="00E27CC7" w:rsidRPr="00EF0887">
        <w:rPr>
          <w:rFonts w:ascii="Arial" w:hAnsi="Arial" w:cs="Arial"/>
          <w:sz w:val="24"/>
        </w:rPr>
        <w:t>.</w:t>
      </w:r>
    </w:p>
    <w:p w14:paraId="0D9ABBBA" w14:textId="77777777" w:rsidR="005F4783" w:rsidRPr="00EF0887" w:rsidRDefault="009800DF" w:rsidP="00387107">
      <w:pPr>
        <w:pStyle w:val="Odstavecseseznamem"/>
        <w:numPr>
          <w:ilvl w:val="0"/>
          <w:numId w:val="12"/>
        </w:numPr>
        <w:tabs>
          <w:tab w:val="left" w:pos="709"/>
        </w:tabs>
        <w:ind w:left="1134" w:hanging="425"/>
        <w:rPr>
          <w:rFonts w:ascii="Arial" w:hAnsi="Arial" w:cs="Arial"/>
          <w:color w:val="FF0000"/>
          <w:sz w:val="24"/>
        </w:rPr>
      </w:pPr>
      <w:r w:rsidRPr="00EF0887">
        <w:rPr>
          <w:rFonts w:ascii="Arial" w:hAnsi="Arial" w:cs="Arial"/>
          <w:sz w:val="24"/>
        </w:rPr>
        <w:t>budou podány ž</w:t>
      </w:r>
      <w:r w:rsidR="005F4783" w:rsidRPr="00EF0887">
        <w:rPr>
          <w:rFonts w:ascii="Arial" w:hAnsi="Arial" w:cs="Arial"/>
          <w:sz w:val="24"/>
        </w:rPr>
        <w:t>adatel</w:t>
      </w:r>
      <w:r w:rsidRPr="00EF0887">
        <w:rPr>
          <w:rFonts w:ascii="Arial" w:hAnsi="Arial" w:cs="Arial"/>
          <w:sz w:val="24"/>
        </w:rPr>
        <w:t xml:space="preserve">em, který </w:t>
      </w:r>
      <w:r w:rsidR="005F4783" w:rsidRPr="00EF0887">
        <w:rPr>
          <w:rFonts w:ascii="Arial" w:hAnsi="Arial" w:cs="Arial"/>
          <w:sz w:val="24"/>
        </w:rPr>
        <w:t xml:space="preserve">není oprávněným žadatelem dle definice </w:t>
      </w:r>
      <w:r w:rsidR="00880FAE" w:rsidRPr="00EF0887">
        <w:rPr>
          <w:rFonts w:ascii="Arial" w:hAnsi="Arial" w:cs="Arial"/>
          <w:sz w:val="24"/>
        </w:rPr>
        <w:t xml:space="preserve">v </w:t>
      </w:r>
      <w:r w:rsidR="005F4783" w:rsidRPr="00EF0887">
        <w:rPr>
          <w:rFonts w:ascii="Arial" w:hAnsi="Arial" w:cs="Arial"/>
          <w:sz w:val="24"/>
        </w:rPr>
        <w:t xml:space="preserve">článku </w:t>
      </w:r>
      <w:hyperlink w:anchor="okruhŽadatelů" w:history="1">
        <w:r w:rsidR="005F4783" w:rsidRPr="00EF0887">
          <w:rPr>
            <w:rStyle w:val="Hypertextovodkaz"/>
            <w:rFonts w:ascii="Arial" w:hAnsi="Arial" w:cs="Arial"/>
            <w:sz w:val="24"/>
          </w:rPr>
          <w:t>4</w:t>
        </w:r>
      </w:hyperlink>
      <w:r w:rsidR="005F4783" w:rsidRPr="00EF0887">
        <w:rPr>
          <w:rFonts w:ascii="Arial" w:hAnsi="Arial" w:cs="Arial"/>
          <w:sz w:val="24"/>
        </w:rPr>
        <w:t>.</w:t>
      </w:r>
    </w:p>
    <w:p w14:paraId="04209814" w14:textId="77777777" w:rsidR="00691685" w:rsidRPr="00EF0887" w:rsidRDefault="00691685" w:rsidP="00691685">
      <w:pPr>
        <w:pStyle w:val="Odstavecseseznamem"/>
        <w:tabs>
          <w:tab w:val="left" w:pos="709"/>
        </w:tabs>
        <w:ind w:left="-142"/>
        <w:rPr>
          <w:rFonts w:ascii="Arial" w:hAnsi="Arial" w:cs="Arial"/>
          <w:bCs/>
          <w:sz w:val="24"/>
        </w:rPr>
      </w:pPr>
      <w:r w:rsidRPr="00EF0887">
        <w:rPr>
          <w:rFonts w:ascii="Arial" w:hAnsi="Arial" w:cs="Arial"/>
          <w:sz w:val="24"/>
        </w:rPr>
        <w:t>                     </w:t>
      </w:r>
      <w:r w:rsidR="00737126" w:rsidRPr="00EF0887">
        <w:rPr>
          <w:rFonts w:ascii="Arial" w:hAnsi="Arial" w:cs="Arial"/>
          <w:sz w:val="24"/>
        </w:rPr>
        <w:tab/>
      </w:r>
      <w:r w:rsidRPr="00EF0887">
        <w:rPr>
          <w:rFonts w:ascii="Arial" w:hAnsi="Arial" w:cs="Arial"/>
          <w:sz w:val="24"/>
        </w:rPr>
        <w:t>O vyřazení žádosti bude žadatel e-mailem vyrozuměn administrátorem</w:t>
      </w:r>
      <w:r w:rsidRPr="00EF0887">
        <w:rPr>
          <w:rStyle w:val="Odkaznakoment"/>
          <w:rFonts w:ascii="Arial" w:hAnsi="Arial" w:cs="Arial"/>
          <w:sz w:val="24"/>
          <w:szCs w:val="22"/>
        </w:rPr>
        <w:t>.</w:t>
      </w:r>
    </w:p>
    <w:p w14:paraId="7176F202" w14:textId="77777777" w:rsidR="005F1272" w:rsidRPr="00EF0887" w:rsidRDefault="005F1272" w:rsidP="00691685">
      <w:pPr>
        <w:pStyle w:val="Textkomente"/>
        <w:tabs>
          <w:tab w:val="left" w:pos="6530"/>
        </w:tabs>
        <w:ind w:left="0" w:firstLine="0"/>
        <w:rPr>
          <w:rFonts w:ascii="Arial" w:hAnsi="Arial" w:cs="Arial"/>
          <w:i/>
          <w:color w:val="E36C0A" w:themeColor="accent6" w:themeShade="BF"/>
          <w:sz w:val="24"/>
          <w:szCs w:val="22"/>
        </w:rPr>
      </w:pPr>
    </w:p>
    <w:p w14:paraId="7B2F2026" w14:textId="77777777" w:rsidR="003F1770" w:rsidRPr="00EF0887" w:rsidRDefault="00691685" w:rsidP="00A43BA6">
      <w:pPr>
        <w:pStyle w:val="Odstavecseseznamem"/>
        <w:numPr>
          <w:ilvl w:val="1"/>
          <w:numId w:val="1"/>
        </w:numPr>
        <w:tabs>
          <w:tab w:val="left" w:pos="851"/>
        </w:tabs>
        <w:ind w:left="851" w:hanging="851"/>
        <w:contextualSpacing w:val="0"/>
        <w:rPr>
          <w:rFonts w:ascii="Arial" w:hAnsi="Arial" w:cs="Arial"/>
          <w:bCs/>
          <w:sz w:val="24"/>
        </w:rPr>
      </w:pPr>
      <w:bookmarkStart w:id="9" w:name="podmíněnévyřazení"/>
      <w:bookmarkEnd w:id="9"/>
      <w:r w:rsidRPr="00EF0887">
        <w:rPr>
          <w:rFonts w:ascii="Arial" w:hAnsi="Arial" w:cs="Arial"/>
          <w:sz w:val="24"/>
        </w:rPr>
        <w:t xml:space="preserve">Pokud žádost splňuje podmínky uvedené v odst. </w:t>
      </w:r>
      <w:hyperlink w:anchor="vyřazenížádosti" w:history="1">
        <w:r w:rsidRPr="00EF0887">
          <w:rPr>
            <w:rStyle w:val="Hypertextovodkaz"/>
            <w:rFonts w:ascii="Arial" w:hAnsi="Arial" w:cs="Arial"/>
            <w:sz w:val="24"/>
          </w:rPr>
          <w:t>10.5</w:t>
        </w:r>
      </w:hyperlink>
      <w:r w:rsidRPr="00EF0887">
        <w:rPr>
          <w:rFonts w:ascii="Arial" w:hAnsi="Arial" w:cs="Arial"/>
          <w:sz w:val="24"/>
        </w:rPr>
        <w:t>,</w:t>
      </w:r>
      <w:r w:rsidR="00E357A6" w:rsidRPr="00EF0887">
        <w:rPr>
          <w:rFonts w:ascii="Arial" w:hAnsi="Arial" w:cs="Arial"/>
          <w:sz w:val="24"/>
        </w:rPr>
        <w:t xml:space="preserve"> </w:t>
      </w:r>
      <w:r w:rsidRPr="00EF0887">
        <w:rPr>
          <w:rFonts w:ascii="Arial" w:hAnsi="Arial" w:cs="Arial"/>
          <w:sz w:val="24"/>
        </w:rPr>
        <w:t xml:space="preserve">avšak nesplňuje ostatní </w:t>
      </w:r>
      <w:r w:rsidRPr="00EF0887">
        <w:rPr>
          <w:rStyle w:val="Siln"/>
          <w:rFonts w:ascii="Arial" w:hAnsi="Arial" w:cs="Arial"/>
          <w:b w:val="0"/>
          <w:sz w:val="24"/>
        </w:rPr>
        <w:t xml:space="preserve">náležitosti (neúplná žádost, chybějící přílohy apod.), </w:t>
      </w:r>
      <w:r w:rsidRPr="00EF0887">
        <w:rPr>
          <w:rFonts w:ascii="Arial" w:hAnsi="Arial" w:cs="Arial"/>
          <w:sz w:val="24"/>
        </w:rPr>
        <w:t xml:space="preserve">vyzve administrátor žadatele, aby nedostatky </w:t>
      </w:r>
      <w:r w:rsidR="0000439B" w:rsidRPr="00EF0887">
        <w:rPr>
          <w:rFonts w:ascii="Arial" w:hAnsi="Arial" w:cs="Arial"/>
          <w:sz w:val="24"/>
        </w:rPr>
        <w:t>napravil, a upozorní</w:t>
      </w:r>
      <w:r w:rsidRPr="00EF0887">
        <w:rPr>
          <w:rFonts w:ascii="Arial" w:hAnsi="Arial" w:cs="Arial"/>
          <w:sz w:val="24"/>
        </w:rPr>
        <w:t xml:space="preserve"> jej, že nebude-li žádost opravena </w:t>
      </w:r>
      <w:r w:rsidRPr="00EF0887">
        <w:rPr>
          <w:rFonts w:ascii="Arial" w:hAnsi="Arial" w:cs="Arial"/>
          <w:b/>
          <w:sz w:val="24"/>
        </w:rPr>
        <w:t>do 7 kalendářních dnů</w:t>
      </w:r>
      <w:r w:rsidRPr="00EF0887">
        <w:rPr>
          <w:rFonts w:ascii="Arial" w:hAnsi="Arial" w:cs="Arial"/>
          <w:sz w:val="24"/>
        </w:rPr>
        <w:t xml:space="preserve"> ode dne upozornění, </w:t>
      </w:r>
      <w:r w:rsidRPr="00EF0887">
        <w:rPr>
          <w:rFonts w:ascii="Arial" w:hAnsi="Arial" w:cs="Arial"/>
          <w:b/>
          <w:sz w:val="24"/>
        </w:rPr>
        <w:t>bude vyřazena z dalšího posuzování</w:t>
      </w:r>
      <w:r w:rsidRPr="00EF0887">
        <w:rPr>
          <w:rFonts w:ascii="Arial" w:hAnsi="Arial" w:cs="Arial"/>
          <w:sz w:val="24"/>
        </w:rPr>
        <w:t xml:space="preserve">. </w:t>
      </w:r>
      <w:r w:rsidR="003F1770" w:rsidRPr="00EF0887">
        <w:rPr>
          <w:rFonts w:ascii="Arial" w:hAnsi="Arial" w:cs="Arial"/>
          <w:sz w:val="24"/>
        </w:rPr>
        <w:t>Výzva k nápravě nedostatků bude žadateli zaslána e-mailem.</w:t>
      </w:r>
    </w:p>
    <w:p w14:paraId="59F14186" w14:textId="77777777" w:rsidR="00691685" w:rsidRPr="00EF0887" w:rsidRDefault="00691685" w:rsidP="00691685">
      <w:pPr>
        <w:pStyle w:val="Textkomente"/>
        <w:tabs>
          <w:tab w:val="left" w:pos="6530"/>
        </w:tabs>
        <w:ind w:left="0" w:firstLine="0"/>
        <w:rPr>
          <w:b/>
          <w:i/>
          <w:color w:val="00B050"/>
          <w:sz w:val="24"/>
          <w:szCs w:val="22"/>
        </w:rPr>
      </w:pPr>
    </w:p>
    <w:p w14:paraId="176B84EE" w14:textId="77777777" w:rsidR="00691685" w:rsidRPr="00EF0887"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sz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12D74A5F" w14:textId="77777777" w:rsidR="00691685" w:rsidRPr="00CA3FF6" w:rsidRDefault="00691685" w:rsidP="00691685">
      <w:pPr>
        <w:pStyle w:val="Odstavecseseznamem"/>
        <w:autoSpaceDE w:val="0"/>
        <w:autoSpaceDN w:val="0"/>
        <w:adjustRightInd w:val="0"/>
        <w:ind w:left="0" w:firstLine="0"/>
        <w:rPr>
          <w:rFonts w:ascii="Arial" w:hAnsi="Arial" w:cs="Arial"/>
          <w:color w:val="FF0000"/>
          <w:sz w:val="24"/>
          <w:szCs w:val="24"/>
        </w:rPr>
      </w:pPr>
    </w:p>
    <w:p w14:paraId="684CE2EB" w14:textId="77777777" w:rsidR="0003189A" w:rsidRPr="00CA3FF6" w:rsidRDefault="0077221D" w:rsidP="00691685">
      <w:pPr>
        <w:pStyle w:val="Odstavecseseznamem"/>
        <w:ind w:left="907"/>
        <w:rPr>
          <w:rFonts w:ascii="Arial" w:hAnsi="Arial" w:cs="Arial"/>
          <w:bCs/>
        </w:rPr>
      </w:pPr>
      <w:r w:rsidRPr="00CA3FF6">
        <w:rPr>
          <w:rFonts w:ascii="Arial" w:hAnsi="Arial" w:cs="Arial"/>
          <w:bCs/>
        </w:rPr>
        <w:t xml:space="preserve"> </w:t>
      </w:r>
    </w:p>
    <w:p w14:paraId="68AA4B5A"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14:paraId="6819B0CE" w14:textId="77777777" w:rsidR="00691685" w:rsidRPr="00CA3FF6" w:rsidRDefault="00691685" w:rsidP="00691685">
      <w:pPr>
        <w:pStyle w:val="Odstavecseseznamem"/>
        <w:ind w:left="360"/>
        <w:rPr>
          <w:rFonts w:ascii="Arial" w:hAnsi="Arial" w:cs="Arial"/>
          <w:b/>
          <w:bCs/>
        </w:rPr>
      </w:pPr>
    </w:p>
    <w:p w14:paraId="3CA0CB5E" w14:textId="77777777" w:rsidR="00691685" w:rsidRPr="00EF0887"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rPr>
      </w:pPr>
      <w:r w:rsidRPr="00EF0887">
        <w:rPr>
          <w:rFonts w:ascii="Arial" w:hAnsi="Arial" w:cs="Arial"/>
          <w:bCs/>
          <w:sz w:val="24"/>
        </w:rPr>
        <w:t xml:space="preserve">Administrátor shromáždí přijaté žádosti o dotace, posoudí jejich formální náležitosti a jejich soulad s podmínkami dotačního titulu a provede jejich hodnocení podle kritérií uvedených v tomto dotačním titulu. </w:t>
      </w:r>
    </w:p>
    <w:p w14:paraId="7FA6AAA3" w14:textId="77777777" w:rsidR="00691685" w:rsidRPr="00EF0887"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rPr>
      </w:pPr>
      <w:r w:rsidRPr="00EF0887">
        <w:rPr>
          <w:rFonts w:ascii="Arial" w:hAnsi="Arial" w:cs="Arial"/>
          <w:bCs/>
          <w:sz w:val="24"/>
        </w:rPr>
        <w:t xml:space="preserve">Administrátor si vyhrazuje právo vyžádat si doplnění předložené žádosti o dotaci. </w:t>
      </w:r>
    </w:p>
    <w:p w14:paraId="37ED3915" w14:textId="77777777" w:rsidR="00691685" w:rsidRPr="00EF0887"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rPr>
      </w:pPr>
      <w:r w:rsidRPr="00EF0887">
        <w:rPr>
          <w:rFonts w:ascii="Arial" w:hAnsi="Arial" w:cs="Arial"/>
          <w:bCs/>
          <w:sz w:val="24"/>
        </w:rPr>
        <w:t xml:space="preserve">V případě, že žadatel v termínu dle odst. </w:t>
      </w:r>
      <w:hyperlink w:anchor="podmíněnévyřazení" w:history="1">
        <w:r w:rsidRPr="00EF0887">
          <w:rPr>
            <w:rStyle w:val="Hypertextovodkaz"/>
            <w:rFonts w:ascii="Arial" w:hAnsi="Arial" w:cs="Arial"/>
            <w:bCs/>
            <w:sz w:val="24"/>
          </w:rPr>
          <w:t>10.6</w:t>
        </w:r>
      </w:hyperlink>
      <w:r w:rsidRPr="00EF0887">
        <w:rPr>
          <w:rFonts w:ascii="Arial" w:hAnsi="Arial" w:cs="Arial"/>
          <w:bCs/>
          <w:sz w:val="24"/>
        </w:rPr>
        <w:t xml:space="preserve"> nedoplní předloženou žádost o dotaci, je administrátor oprávněn žádost vyřadit a takto vyřazená žádost není hodnocena.</w:t>
      </w:r>
    </w:p>
    <w:p w14:paraId="22B3BCDD" w14:textId="77777777" w:rsidR="00691685" w:rsidRPr="00EF0887" w:rsidRDefault="00691685" w:rsidP="00691685">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sz w:val="24"/>
        </w:rPr>
      </w:pPr>
      <w:r w:rsidRPr="00EF0887">
        <w:rPr>
          <w:rFonts w:ascii="Arial" w:hAnsi="Arial" w:cs="Arial"/>
          <w:b/>
          <w:bCs/>
          <w:sz w:val="24"/>
        </w:rPr>
        <w:t>Kritéria hodnocení žádostí o dotace</w:t>
      </w:r>
      <w:r w:rsidR="00AC5B03" w:rsidRPr="00EF0887">
        <w:rPr>
          <w:rFonts w:ascii="Arial" w:hAnsi="Arial" w:cs="Arial"/>
          <w:b/>
          <w:bCs/>
          <w:sz w:val="24"/>
        </w:rPr>
        <w:t>:</w:t>
      </w:r>
      <w:r w:rsidRPr="00EF0887">
        <w:rPr>
          <w:rFonts w:ascii="Arial" w:hAnsi="Arial" w:cs="Arial"/>
          <w:bCs/>
          <w:color w:val="E36C0A" w:themeColor="accent6" w:themeShade="BF"/>
          <w:sz w:val="24"/>
        </w:rPr>
        <w:t xml:space="preserve"> </w:t>
      </w:r>
    </w:p>
    <w:p w14:paraId="646122C7" w14:textId="77777777" w:rsidR="00691685" w:rsidRDefault="00691685" w:rsidP="00691685">
      <w:pPr>
        <w:pStyle w:val="Odstavecseseznamem"/>
        <w:tabs>
          <w:tab w:val="left" w:pos="851"/>
        </w:tabs>
        <w:ind w:left="851" w:firstLine="0"/>
        <w:contextualSpacing w:val="0"/>
        <w:rPr>
          <w:rFonts w:ascii="Arial" w:hAnsi="Arial" w:cs="Arial"/>
          <w:b/>
          <w:bCs/>
        </w:rPr>
      </w:pPr>
      <w:r w:rsidRPr="00CA3FF6">
        <w:rPr>
          <w:rFonts w:ascii="Arial" w:hAnsi="Arial" w:cs="Arial"/>
          <w:b/>
          <w:bCs/>
        </w:rPr>
        <w:tab/>
      </w:r>
      <w:r w:rsidRPr="00CA3FF6">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EF0887" w:rsidRPr="00EF0887" w14:paraId="448F6D9F"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D802AD8" w14:textId="77777777" w:rsidR="00867B0A" w:rsidRPr="00EF0887" w:rsidRDefault="00867B0A" w:rsidP="00FF3425">
            <w:pPr>
              <w:autoSpaceDE w:val="0"/>
              <w:autoSpaceDN w:val="0"/>
              <w:adjustRightInd w:val="0"/>
              <w:ind w:left="0" w:firstLine="0"/>
              <w:jc w:val="left"/>
              <w:rPr>
                <w:rFonts w:ascii="Arial" w:hAnsi="Arial" w:cs="Arial"/>
                <w:b/>
                <w:bCs/>
              </w:rPr>
            </w:pPr>
            <w:r w:rsidRPr="00EF0887">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14:paraId="38F898A8" w14:textId="77777777" w:rsidR="00867B0A" w:rsidRPr="00EF0887" w:rsidRDefault="009B4160" w:rsidP="00306D35">
            <w:pPr>
              <w:autoSpaceDE w:val="0"/>
              <w:autoSpaceDN w:val="0"/>
              <w:adjustRightInd w:val="0"/>
              <w:ind w:left="0" w:firstLine="0"/>
              <w:rPr>
                <w:rFonts w:ascii="Arial" w:hAnsi="Arial" w:cs="Arial"/>
                <w:strike/>
              </w:rPr>
            </w:pPr>
            <w:r w:rsidRPr="00EF0887">
              <w:rPr>
                <w:rFonts w:ascii="Arial" w:hAnsi="Arial" w:cs="Arial"/>
                <w:b/>
                <w:bCs/>
              </w:rPr>
              <w:t>V</w:t>
            </w:r>
            <w:r w:rsidR="00867B0A" w:rsidRPr="00EF0887">
              <w:rPr>
                <w:rFonts w:ascii="Arial" w:hAnsi="Arial" w:cs="Arial"/>
                <w:b/>
                <w:bCs/>
              </w:rPr>
              <w:t>ýznam akce</w:t>
            </w:r>
            <w:r w:rsidR="0077221D" w:rsidRPr="00EF0887">
              <w:rPr>
                <w:rFonts w:ascii="Arial" w:hAnsi="Arial" w:cs="Arial"/>
                <w:b/>
                <w:bCs/>
              </w:rPr>
              <w:t>/projektu</w:t>
            </w:r>
            <w:r w:rsidR="00867B0A" w:rsidRPr="00EF0887">
              <w:rPr>
                <w:rFonts w:ascii="Arial" w:hAnsi="Arial" w:cs="Arial"/>
                <w:b/>
                <w:bCs/>
              </w:rPr>
              <w:t xml:space="preserve"> </w:t>
            </w:r>
          </w:p>
        </w:tc>
        <w:tc>
          <w:tcPr>
            <w:tcW w:w="1052" w:type="dxa"/>
            <w:tcBorders>
              <w:top w:val="single" w:sz="4" w:space="0" w:color="auto"/>
              <w:left w:val="single" w:sz="4" w:space="0" w:color="auto"/>
              <w:bottom w:val="single" w:sz="4" w:space="0" w:color="auto"/>
              <w:right w:val="single" w:sz="4" w:space="0" w:color="auto"/>
            </w:tcBorders>
            <w:vAlign w:val="center"/>
          </w:tcPr>
          <w:p w14:paraId="340525FF" w14:textId="77777777" w:rsidR="00867B0A" w:rsidRPr="00EF0887" w:rsidRDefault="00867B0A" w:rsidP="00FF3425">
            <w:pPr>
              <w:autoSpaceDE w:val="0"/>
              <w:autoSpaceDN w:val="0"/>
              <w:adjustRightInd w:val="0"/>
              <w:ind w:left="0" w:firstLine="0"/>
              <w:jc w:val="left"/>
              <w:rPr>
                <w:rFonts w:ascii="Arial" w:hAnsi="Arial" w:cs="Arial"/>
                <w:strike/>
              </w:rPr>
            </w:pPr>
            <w:r w:rsidRPr="00EF0887">
              <w:rPr>
                <w:rFonts w:ascii="Arial" w:hAnsi="Arial" w:cs="Arial"/>
                <w:b/>
                <w:bCs/>
              </w:rPr>
              <w:t>Počet bodů</w:t>
            </w:r>
          </w:p>
        </w:tc>
      </w:tr>
      <w:tr w:rsidR="00EF0887" w:rsidRPr="00EF0887" w14:paraId="79374E1E" w14:textId="77777777" w:rsidTr="004A0C5F">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4D6D3943" w14:textId="77777777" w:rsidR="00867B0A" w:rsidRPr="00EF0887" w:rsidRDefault="00867B0A"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14:paraId="723AAAA2" w14:textId="2F86F120" w:rsidR="00867B0A" w:rsidRPr="00EF0887" w:rsidRDefault="00A435C9" w:rsidP="00FF3425">
            <w:pPr>
              <w:autoSpaceDE w:val="0"/>
              <w:autoSpaceDN w:val="0"/>
              <w:adjustRightInd w:val="0"/>
              <w:ind w:left="0" w:firstLine="0"/>
              <w:jc w:val="left"/>
              <w:rPr>
                <w:rFonts w:ascii="Arial" w:hAnsi="Arial" w:cs="Arial"/>
                <w:bCs/>
              </w:rPr>
            </w:pPr>
            <w:r w:rsidRPr="00EF0887">
              <w:rPr>
                <w:rFonts w:ascii="Arial" w:hAnsi="Arial" w:cs="Arial"/>
                <w:bCs/>
              </w:rPr>
              <w:t>N</w:t>
            </w:r>
            <w:r w:rsidR="00EF0887">
              <w:rPr>
                <w:rFonts w:ascii="Arial" w:hAnsi="Arial" w:cs="Arial"/>
                <w:bCs/>
              </w:rPr>
              <w:t>adregionální</w:t>
            </w:r>
          </w:p>
          <w:p w14:paraId="4FB10D40" w14:textId="3B97BCBB" w:rsidR="00867B0A" w:rsidRPr="00EF0887" w:rsidRDefault="00A435C9" w:rsidP="00FF3425">
            <w:pPr>
              <w:autoSpaceDE w:val="0"/>
              <w:autoSpaceDN w:val="0"/>
              <w:adjustRightInd w:val="0"/>
              <w:ind w:left="0" w:firstLine="0"/>
              <w:jc w:val="left"/>
              <w:rPr>
                <w:rFonts w:ascii="Arial" w:hAnsi="Arial" w:cs="Arial"/>
                <w:bCs/>
              </w:rPr>
            </w:pPr>
            <w:r w:rsidRPr="00EF0887">
              <w:rPr>
                <w:rFonts w:ascii="Arial" w:hAnsi="Arial" w:cs="Arial"/>
                <w:bCs/>
              </w:rPr>
              <w:t>R</w:t>
            </w:r>
            <w:r w:rsidR="00EF0887">
              <w:rPr>
                <w:rFonts w:ascii="Arial" w:hAnsi="Arial" w:cs="Arial"/>
                <w:bCs/>
              </w:rPr>
              <w:t>egionální</w:t>
            </w:r>
          </w:p>
          <w:p w14:paraId="56562897" w14:textId="32E487AC" w:rsidR="00196A88" w:rsidRPr="00EF0887" w:rsidRDefault="00BF44A1" w:rsidP="004A0C5F">
            <w:pPr>
              <w:autoSpaceDE w:val="0"/>
              <w:autoSpaceDN w:val="0"/>
              <w:adjustRightInd w:val="0"/>
              <w:ind w:left="0" w:firstLine="0"/>
              <w:rPr>
                <w:rFonts w:ascii="Arial" w:hAnsi="Arial" w:cs="Arial"/>
                <w:bCs/>
              </w:rPr>
            </w:pPr>
            <w:r w:rsidRPr="00EF0887">
              <w:rPr>
                <w:rFonts w:ascii="Arial" w:hAnsi="Arial" w:cs="Arial"/>
                <w:bCs/>
              </w:rPr>
              <w:t>Lokální</w:t>
            </w:r>
          </w:p>
        </w:tc>
        <w:tc>
          <w:tcPr>
            <w:tcW w:w="1052" w:type="dxa"/>
            <w:tcBorders>
              <w:top w:val="single" w:sz="4" w:space="0" w:color="auto"/>
              <w:left w:val="single" w:sz="4" w:space="0" w:color="auto"/>
              <w:bottom w:val="single" w:sz="4" w:space="0" w:color="auto"/>
              <w:right w:val="single" w:sz="4" w:space="0" w:color="auto"/>
            </w:tcBorders>
            <w:vAlign w:val="center"/>
          </w:tcPr>
          <w:p w14:paraId="57FB3874" w14:textId="77777777" w:rsidR="00B923C5" w:rsidRPr="00EF0887" w:rsidRDefault="00EF0887" w:rsidP="00EF0887">
            <w:pPr>
              <w:autoSpaceDE w:val="0"/>
              <w:autoSpaceDN w:val="0"/>
              <w:adjustRightInd w:val="0"/>
              <w:ind w:left="0" w:right="-48" w:firstLine="0"/>
              <w:jc w:val="center"/>
              <w:rPr>
                <w:rFonts w:ascii="Arial" w:hAnsi="Arial" w:cs="Arial"/>
              </w:rPr>
            </w:pPr>
            <w:r w:rsidRPr="00EF0887">
              <w:rPr>
                <w:rFonts w:ascii="Arial" w:hAnsi="Arial" w:cs="Arial"/>
              </w:rPr>
              <w:t>100 – 51</w:t>
            </w:r>
            <w:r w:rsidRPr="00EF0887">
              <w:rPr>
                <w:rFonts w:ascii="Arial" w:hAnsi="Arial" w:cs="Arial"/>
              </w:rPr>
              <w:br/>
              <w:t>50-11</w:t>
            </w:r>
          </w:p>
          <w:p w14:paraId="4260089D" w14:textId="4736396E" w:rsidR="00EF0887" w:rsidRPr="00EF0887" w:rsidRDefault="00EF0887" w:rsidP="00EF0887">
            <w:pPr>
              <w:autoSpaceDE w:val="0"/>
              <w:autoSpaceDN w:val="0"/>
              <w:adjustRightInd w:val="0"/>
              <w:ind w:left="0" w:right="-48" w:firstLine="0"/>
              <w:jc w:val="center"/>
              <w:rPr>
                <w:rFonts w:ascii="Arial" w:hAnsi="Arial" w:cs="Arial"/>
              </w:rPr>
            </w:pPr>
            <w:r w:rsidRPr="00EF0887">
              <w:rPr>
                <w:rFonts w:ascii="Arial" w:hAnsi="Arial" w:cs="Arial"/>
              </w:rPr>
              <w:t>10-1</w:t>
            </w:r>
          </w:p>
        </w:tc>
      </w:tr>
      <w:tr w:rsidR="00EF0887" w:rsidRPr="00EF0887" w14:paraId="30C3D167" w14:textId="77777777" w:rsidTr="009B4160">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9BCC1FE" w14:textId="5BB1988D" w:rsidR="00867B0A" w:rsidRPr="00EF0887" w:rsidRDefault="00867B0A" w:rsidP="00FF3425">
            <w:pPr>
              <w:tabs>
                <w:tab w:val="center" w:pos="4057"/>
              </w:tabs>
              <w:autoSpaceDE w:val="0"/>
              <w:autoSpaceDN w:val="0"/>
              <w:adjustRightInd w:val="0"/>
              <w:ind w:left="0" w:firstLine="0"/>
              <w:jc w:val="left"/>
              <w:rPr>
                <w:rFonts w:ascii="Arial" w:hAnsi="Arial" w:cs="Arial"/>
                <w:b/>
                <w:bCs/>
              </w:rPr>
            </w:pPr>
            <w:r w:rsidRPr="00EF0887">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96B1919" w14:textId="77777777" w:rsidR="00867B0A" w:rsidRPr="00EF0887" w:rsidRDefault="004A0C5F" w:rsidP="00306D35">
            <w:pPr>
              <w:tabs>
                <w:tab w:val="center" w:pos="4057"/>
              </w:tabs>
              <w:autoSpaceDE w:val="0"/>
              <w:autoSpaceDN w:val="0"/>
              <w:adjustRightInd w:val="0"/>
              <w:ind w:left="0" w:firstLine="0"/>
              <w:jc w:val="left"/>
              <w:rPr>
                <w:rFonts w:ascii="Arial" w:hAnsi="Arial" w:cs="Arial"/>
                <w:b/>
                <w:bCs/>
                <w:i/>
              </w:rPr>
            </w:pPr>
            <w:r w:rsidRPr="00EF0887">
              <w:rPr>
                <w:rFonts w:ascii="Arial" w:hAnsi="Arial" w:cs="Arial"/>
                <w:b/>
                <w:bCs/>
              </w:rPr>
              <w:t>Rozsah realizované akce</w:t>
            </w:r>
            <w:r w:rsidR="00867B0A" w:rsidRPr="00EF0887">
              <w:rPr>
                <w:rFonts w:ascii="Arial" w:hAnsi="Arial" w:cs="Arial"/>
                <w:b/>
                <w:bCs/>
              </w:rPr>
              <w:t xml:space="preserve"> </w:t>
            </w:r>
            <w:r w:rsidR="0097573D" w:rsidRPr="00EF0887">
              <w:rPr>
                <w:rFonts w:ascii="Arial" w:hAnsi="Arial" w:cs="Arial"/>
                <w:b/>
                <w:bCs/>
              </w:rPr>
              <w:t>a prorodinné aktivity</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CAE962B" w14:textId="77777777" w:rsidR="00867B0A" w:rsidRPr="00EF0887" w:rsidRDefault="00867B0A" w:rsidP="00FF3425">
            <w:pPr>
              <w:autoSpaceDE w:val="0"/>
              <w:autoSpaceDN w:val="0"/>
              <w:adjustRightInd w:val="0"/>
              <w:ind w:left="0" w:firstLine="0"/>
              <w:jc w:val="left"/>
              <w:rPr>
                <w:rFonts w:ascii="Arial" w:hAnsi="Arial" w:cs="Arial"/>
              </w:rPr>
            </w:pPr>
            <w:r w:rsidRPr="00EF0887">
              <w:rPr>
                <w:rFonts w:ascii="Arial" w:hAnsi="Arial" w:cs="Arial"/>
                <w:b/>
                <w:bCs/>
              </w:rPr>
              <w:t>Počet bodů:</w:t>
            </w:r>
          </w:p>
        </w:tc>
      </w:tr>
      <w:tr w:rsidR="00EF0887" w:rsidRPr="00EF0887" w14:paraId="68EF407B" w14:textId="77777777" w:rsidTr="004A0C5F">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34537D4" w14:textId="77777777" w:rsidR="00867B0A" w:rsidRPr="00EF0887"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17BB0EE" w14:textId="77777777" w:rsidR="004A0C5F" w:rsidRPr="00EF0887" w:rsidRDefault="004A0C5F"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t>akce nadregionálního nebo mezinárodního významu a významný vliv na návštěvnost v jednotlivých turistických lokalitách</w:t>
            </w:r>
          </w:p>
          <w:p w14:paraId="313F9066" w14:textId="77777777" w:rsidR="004A0C5F" w:rsidRPr="00EF0887" w:rsidRDefault="004A0C5F"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t>pravidelně se opakující akce</w:t>
            </w:r>
          </w:p>
          <w:p w14:paraId="6E936F4B" w14:textId="77777777" w:rsidR="004A0C5F" w:rsidRPr="00EF0887" w:rsidRDefault="004A0C5F"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t>udržitelnost akce</w:t>
            </w:r>
          </w:p>
          <w:p w14:paraId="29219313" w14:textId="77777777" w:rsidR="004A0C5F" w:rsidRPr="00EF0887" w:rsidRDefault="004A0C5F"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t>vícedenní akce (min. 2 dny; tj. délka trvání více než 24 hod)</w:t>
            </w:r>
          </w:p>
          <w:p w14:paraId="0813F914" w14:textId="77777777" w:rsidR="004A0C5F" w:rsidRPr="00EF0887" w:rsidRDefault="00DB71C1"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t>akce s návštěvností větší než 2</w:t>
            </w:r>
            <w:r w:rsidR="004A0C5F" w:rsidRPr="00EF0887">
              <w:rPr>
                <w:rFonts w:ascii="Arial" w:hAnsi="Arial" w:cs="Arial"/>
                <w:bCs/>
              </w:rPr>
              <w:t>000 lidí</w:t>
            </w:r>
          </w:p>
          <w:p w14:paraId="01471816" w14:textId="77777777" w:rsidR="004A0C5F" w:rsidRPr="00EF0887" w:rsidRDefault="004A0C5F"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t xml:space="preserve">součinnost s příslušným sdružením cestovního ruchu (např. vzájemná propagace) </w:t>
            </w:r>
          </w:p>
          <w:p w14:paraId="1F73B0BA" w14:textId="77777777" w:rsidR="004A0C5F" w:rsidRPr="00EF0887" w:rsidRDefault="004A0C5F"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t xml:space="preserve">přímé zapojení místní občanské společnosti a partnerů z místa konání akce </w:t>
            </w:r>
          </w:p>
          <w:p w14:paraId="344F93E8" w14:textId="77777777" w:rsidR="004A0C5F" w:rsidRPr="00EF0887" w:rsidRDefault="004A0C5F"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t>širší cílová skupina - věkově, zájmově apod. (nutno specifikovat cílové skupiny a jejich zapojení, cílové skupiny musí být otevřené – tj. nikoliv „klubové akce“)</w:t>
            </w:r>
          </w:p>
          <w:p w14:paraId="6BEA036F" w14:textId="77777777" w:rsidR="004A0C5F" w:rsidRPr="00EF0887" w:rsidRDefault="004A0C5F"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t xml:space="preserve">podíl na obnově tradic regionu a historické návaznosti na předchozí akce </w:t>
            </w:r>
          </w:p>
          <w:p w14:paraId="0B929AD9" w14:textId="77777777" w:rsidR="006674DB" w:rsidRPr="00EF0887" w:rsidRDefault="004A0C5F"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bCs/>
              </w:rPr>
              <w:lastRenderedPageBreak/>
              <w:t>přímé zapojení akce do nabídek CK</w:t>
            </w:r>
          </w:p>
          <w:p w14:paraId="124B26B7" w14:textId="77777777" w:rsidR="0097573D" w:rsidRPr="00EF0887" w:rsidRDefault="0097573D" w:rsidP="00387107">
            <w:pPr>
              <w:pStyle w:val="Odstavecseseznamem"/>
              <w:numPr>
                <w:ilvl w:val="0"/>
                <w:numId w:val="17"/>
              </w:numPr>
              <w:autoSpaceDE w:val="0"/>
              <w:autoSpaceDN w:val="0"/>
              <w:adjustRightInd w:val="0"/>
              <w:ind w:left="743" w:hanging="567"/>
              <w:rPr>
                <w:rFonts w:ascii="Arial" w:hAnsi="Arial" w:cs="Arial"/>
              </w:rPr>
            </w:pPr>
            <w:r w:rsidRPr="00EF0887">
              <w:rPr>
                <w:rFonts w:ascii="Arial" w:hAnsi="Arial" w:cs="Arial"/>
              </w:rPr>
              <w:t>Family point*   (25 b.)</w:t>
            </w:r>
          </w:p>
          <w:p w14:paraId="6818F094" w14:textId="77777777" w:rsidR="0097573D" w:rsidRPr="00EF0887" w:rsidRDefault="0097573D" w:rsidP="00387107">
            <w:pPr>
              <w:pStyle w:val="Odstavecseseznamem"/>
              <w:numPr>
                <w:ilvl w:val="0"/>
                <w:numId w:val="17"/>
              </w:numPr>
              <w:autoSpaceDE w:val="0"/>
              <w:autoSpaceDN w:val="0"/>
              <w:adjustRightInd w:val="0"/>
              <w:ind w:left="743" w:hanging="567"/>
              <w:jc w:val="left"/>
              <w:rPr>
                <w:rFonts w:ascii="Arial" w:hAnsi="Arial" w:cs="Arial"/>
                <w:bCs/>
              </w:rPr>
            </w:pPr>
            <w:r w:rsidRPr="00EF0887">
              <w:rPr>
                <w:rFonts w:ascii="Arial" w:hAnsi="Arial" w:cs="Arial"/>
              </w:rPr>
              <w:t>Dětský koutek s dozorem (25 b.)</w:t>
            </w:r>
          </w:p>
        </w:tc>
        <w:tc>
          <w:tcPr>
            <w:tcW w:w="1052" w:type="dxa"/>
            <w:tcBorders>
              <w:top w:val="single" w:sz="4" w:space="0" w:color="auto"/>
              <w:left w:val="single" w:sz="4" w:space="0" w:color="auto"/>
              <w:bottom w:val="single" w:sz="4" w:space="0" w:color="auto"/>
              <w:right w:val="single" w:sz="4" w:space="0" w:color="auto"/>
            </w:tcBorders>
            <w:vAlign w:val="center"/>
          </w:tcPr>
          <w:p w14:paraId="1FD23D27" w14:textId="77777777" w:rsidR="00867B0A" w:rsidRPr="00EF0887" w:rsidRDefault="004A0C5F" w:rsidP="004A0C5F">
            <w:pPr>
              <w:autoSpaceDE w:val="0"/>
              <w:autoSpaceDN w:val="0"/>
              <w:adjustRightInd w:val="0"/>
              <w:ind w:left="0" w:firstLine="0"/>
              <w:jc w:val="center"/>
              <w:rPr>
                <w:rFonts w:ascii="Arial" w:hAnsi="Arial" w:cs="Arial"/>
                <w:sz w:val="20"/>
                <w:szCs w:val="20"/>
              </w:rPr>
            </w:pPr>
            <w:r w:rsidRPr="00EF0887">
              <w:rPr>
                <w:rFonts w:ascii="Arial" w:hAnsi="Arial" w:cs="Arial"/>
                <w:sz w:val="20"/>
                <w:szCs w:val="20"/>
              </w:rPr>
              <w:lastRenderedPageBreak/>
              <w:t>0</w:t>
            </w:r>
            <w:r w:rsidR="00A226F5" w:rsidRPr="00EF0887">
              <w:rPr>
                <w:rFonts w:ascii="Arial" w:hAnsi="Arial" w:cs="Arial"/>
                <w:sz w:val="20"/>
                <w:szCs w:val="20"/>
              </w:rPr>
              <w:t>–</w:t>
            </w:r>
            <w:r w:rsidR="0097573D" w:rsidRPr="00EF0887">
              <w:rPr>
                <w:rFonts w:ascii="Arial" w:hAnsi="Arial" w:cs="Arial"/>
                <w:sz w:val="20"/>
                <w:szCs w:val="20"/>
              </w:rPr>
              <w:t>10</w:t>
            </w:r>
            <w:r w:rsidR="00A226F5" w:rsidRPr="00EF0887">
              <w:rPr>
                <w:rFonts w:ascii="Arial" w:hAnsi="Arial" w:cs="Arial"/>
                <w:sz w:val="20"/>
                <w:szCs w:val="20"/>
              </w:rPr>
              <w:t>0</w:t>
            </w:r>
          </w:p>
          <w:p w14:paraId="5F80BD69" w14:textId="77777777" w:rsidR="004A0C5F" w:rsidRPr="00EF0887" w:rsidRDefault="004A0C5F" w:rsidP="006C5AF6">
            <w:pPr>
              <w:autoSpaceDE w:val="0"/>
              <w:autoSpaceDN w:val="0"/>
              <w:adjustRightInd w:val="0"/>
              <w:ind w:left="0" w:firstLine="0"/>
              <w:jc w:val="center"/>
              <w:rPr>
                <w:rFonts w:ascii="Arial" w:hAnsi="Arial" w:cs="Arial"/>
                <w:sz w:val="20"/>
                <w:szCs w:val="20"/>
              </w:rPr>
            </w:pPr>
            <w:r w:rsidRPr="00EF0887">
              <w:rPr>
                <w:rFonts w:ascii="Arial" w:hAnsi="Arial" w:cs="Arial"/>
                <w:sz w:val="20"/>
                <w:szCs w:val="20"/>
              </w:rPr>
              <w:t>(</w:t>
            </w:r>
            <w:r w:rsidR="006674DB" w:rsidRPr="00EF0887">
              <w:rPr>
                <w:rFonts w:ascii="Arial" w:hAnsi="Arial" w:cs="Arial"/>
                <w:sz w:val="20"/>
                <w:szCs w:val="20"/>
              </w:rPr>
              <w:t>5</w:t>
            </w:r>
            <w:r w:rsidR="00DB71C1" w:rsidRPr="00EF0887">
              <w:rPr>
                <w:rFonts w:ascii="Arial" w:hAnsi="Arial" w:cs="Arial"/>
                <w:sz w:val="20"/>
                <w:szCs w:val="20"/>
              </w:rPr>
              <w:t xml:space="preserve"> b. za každý </w:t>
            </w:r>
            <w:r w:rsidRPr="00EF0887">
              <w:rPr>
                <w:rFonts w:ascii="Arial" w:hAnsi="Arial" w:cs="Arial"/>
                <w:sz w:val="20"/>
                <w:szCs w:val="20"/>
              </w:rPr>
              <w:t>splněný ukazatel</w:t>
            </w:r>
            <w:r w:rsidR="0097573D" w:rsidRPr="00EF0887">
              <w:rPr>
                <w:rFonts w:ascii="Arial" w:hAnsi="Arial" w:cs="Arial"/>
                <w:sz w:val="20"/>
                <w:szCs w:val="20"/>
              </w:rPr>
              <w:t xml:space="preserve"> č. 1 -</w:t>
            </w:r>
            <w:r w:rsidR="00B00B70" w:rsidRPr="00EF0887">
              <w:rPr>
                <w:rFonts w:ascii="Arial" w:hAnsi="Arial" w:cs="Arial"/>
                <w:sz w:val="20"/>
                <w:szCs w:val="20"/>
              </w:rPr>
              <w:t xml:space="preserve"> </w:t>
            </w:r>
            <w:r w:rsidR="0097573D" w:rsidRPr="00EF0887">
              <w:rPr>
                <w:rFonts w:ascii="Arial" w:hAnsi="Arial" w:cs="Arial"/>
                <w:sz w:val="20"/>
                <w:szCs w:val="20"/>
              </w:rPr>
              <w:t>10 a 25b. za splněný ukazatel č. 11 a 12</w:t>
            </w:r>
            <w:r w:rsidRPr="00EF0887">
              <w:rPr>
                <w:rFonts w:ascii="Arial" w:hAnsi="Arial" w:cs="Arial"/>
                <w:sz w:val="20"/>
                <w:szCs w:val="20"/>
              </w:rPr>
              <w:t>)</w:t>
            </w:r>
          </w:p>
        </w:tc>
      </w:tr>
      <w:tr w:rsidR="00EF0887" w:rsidRPr="00EF0887" w14:paraId="100EF1D1"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D8998A2" w14:textId="77777777" w:rsidR="006674DB" w:rsidRPr="00EF0887" w:rsidRDefault="006674DB" w:rsidP="00437B3C">
            <w:pPr>
              <w:tabs>
                <w:tab w:val="center" w:pos="4057"/>
              </w:tabs>
              <w:autoSpaceDE w:val="0"/>
              <w:autoSpaceDN w:val="0"/>
              <w:adjustRightInd w:val="0"/>
              <w:ind w:left="0" w:firstLine="0"/>
              <w:jc w:val="left"/>
              <w:rPr>
                <w:rFonts w:ascii="Arial" w:hAnsi="Arial" w:cs="Arial"/>
                <w:b/>
                <w:bCs/>
              </w:rPr>
            </w:pPr>
            <w:r w:rsidRPr="00EF0887">
              <w:rPr>
                <w:rFonts w:ascii="Arial" w:hAnsi="Arial" w:cs="Arial"/>
                <w:b/>
                <w:bCs/>
              </w:rPr>
              <w:lastRenderedPageBreak/>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2B1528B" w14:textId="77777777" w:rsidR="006674DB" w:rsidRPr="00EF0887" w:rsidRDefault="006674DB" w:rsidP="00437B3C">
            <w:pPr>
              <w:tabs>
                <w:tab w:val="center" w:pos="4057"/>
              </w:tabs>
              <w:autoSpaceDE w:val="0"/>
              <w:autoSpaceDN w:val="0"/>
              <w:adjustRightInd w:val="0"/>
              <w:ind w:left="0" w:firstLine="0"/>
              <w:jc w:val="left"/>
              <w:rPr>
                <w:rFonts w:ascii="Arial" w:hAnsi="Arial" w:cs="Arial"/>
                <w:i/>
              </w:rPr>
            </w:pPr>
            <w:r w:rsidRPr="00EF0887">
              <w:rPr>
                <w:rFonts w:ascii="Arial" w:hAnsi="Arial" w:cs="Arial"/>
                <w:b/>
                <w:bCs/>
              </w:rPr>
              <w:t>Rozsah/míra propagace aktivit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7B89A94" w14:textId="77777777" w:rsidR="006674DB" w:rsidRPr="00EF0887" w:rsidRDefault="006674DB" w:rsidP="00437B3C">
            <w:pPr>
              <w:autoSpaceDE w:val="0"/>
              <w:autoSpaceDN w:val="0"/>
              <w:adjustRightInd w:val="0"/>
              <w:ind w:left="0" w:firstLine="0"/>
              <w:jc w:val="left"/>
              <w:rPr>
                <w:rFonts w:ascii="Arial" w:hAnsi="Arial" w:cs="Arial"/>
              </w:rPr>
            </w:pPr>
            <w:r w:rsidRPr="00EF0887">
              <w:rPr>
                <w:rFonts w:ascii="Arial" w:hAnsi="Arial" w:cs="Arial"/>
                <w:b/>
                <w:bCs/>
              </w:rPr>
              <w:t>Počet bodů:</w:t>
            </w:r>
          </w:p>
        </w:tc>
      </w:tr>
      <w:tr w:rsidR="00EF0887" w:rsidRPr="00EF0887" w14:paraId="6F3F8257" w14:textId="77777777"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285F8E6F" w14:textId="77777777" w:rsidR="006674DB" w:rsidRPr="00EF0887" w:rsidRDefault="006674DB" w:rsidP="00437B3C">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74E7F1F1" w14:textId="77777777" w:rsidR="006C5AF6" w:rsidRPr="00EF0887" w:rsidRDefault="006674DB" w:rsidP="00387107">
            <w:pPr>
              <w:pStyle w:val="Odstavecseseznamem"/>
              <w:numPr>
                <w:ilvl w:val="0"/>
                <w:numId w:val="18"/>
              </w:numPr>
              <w:autoSpaceDE w:val="0"/>
              <w:autoSpaceDN w:val="0"/>
              <w:adjustRightInd w:val="0"/>
              <w:ind w:left="459"/>
              <w:rPr>
                <w:rFonts w:ascii="Arial" w:hAnsi="Arial" w:cs="Arial"/>
              </w:rPr>
            </w:pPr>
            <w:r w:rsidRPr="00EF0887">
              <w:rPr>
                <w:rFonts w:ascii="Arial" w:hAnsi="Arial" w:cs="Arial"/>
              </w:rPr>
              <w:t>Nadnárodní propagace (20 b.)</w:t>
            </w:r>
          </w:p>
          <w:p w14:paraId="01399E8B" w14:textId="77777777" w:rsidR="006C5AF6" w:rsidRPr="00EF0887" w:rsidRDefault="006674DB" w:rsidP="00387107">
            <w:pPr>
              <w:pStyle w:val="Odstavecseseznamem"/>
              <w:numPr>
                <w:ilvl w:val="0"/>
                <w:numId w:val="18"/>
              </w:numPr>
              <w:autoSpaceDE w:val="0"/>
              <w:autoSpaceDN w:val="0"/>
              <w:adjustRightInd w:val="0"/>
              <w:ind w:left="459"/>
              <w:rPr>
                <w:rFonts w:ascii="Arial" w:hAnsi="Arial" w:cs="Arial"/>
              </w:rPr>
            </w:pPr>
            <w:r w:rsidRPr="00EF0887">
              <w:rPr>
                <w:rFonts w:ascii="Arial" w:hAnsi="Arial" w:cs="Arial"/>
              </w:rPr>
              <w:t>Celostátní TV (přímý přenos, samostatný pořad, spot …) (30 b.)</w:t>
            </w:r>
          </w:p>
          <w:p w14:paraId="1A83F4DE" w14:textId="77777777" w:rsidR="006C5AF6" w:rsidRPr="00EF0887" w:rsidRDefault="006674DB" w:rsidP="00387107">
            <w:pPr>
              <w:pStyle w:val="Odstavecseseznamem"/>
              <w:numPr>
                <w:ilvl w:val="0"/>
                <w:numId w:val="18"/>
              </w:numPr>
              <w:autoSpaceDE w:val="0"/>
              <w:autoSpaceDN w:val="0"/>
              <w:adjustRightInd w:val="0"/>
              <w:ind w:left="459"/>
              <w:rPr>
                <w:rFonts w:ascii="Arial" w:hAnsi="Arial" w:cs="Arial"/>
              </w:rPr>
            </w:pPr>
            <w:r w:rsidRPr="00EF0887">
              <w:rPr>
                <w:rFonts w:ascii="Arial" w:hAnsi="Arial" w:cs="Arial"/>
              </w:rPr>
              <w:t>Celostátní tisk, rozhlas (20 b.)</w:t>
            </w:r>
          </w:p>
          <w:p w14:paraId="5355AF3B" w14:textId="77777777" w:rsidR="006C5AF6" w:rsidRPr="00EF0887" w:rsidRDefault="006674DB" w:rsidP="00387107">
            <w:pPr>
              <w:pStyle w:val="Odstavecseseznamem"/>
              <w:numPr>
                <w:ilvl w:val="0"/>
                <w:numId w:val="18"/>
              </w:numPr>
              <w:autoSpaceDE w:val="0"/>
              <w:autoSpaceDN w:val="0"/>
              <w:adjustRightInd w:val="0"/>
              <w:ind w:left="459"/>
              <w:rPr>
                <w:rFonts w:ascii="Arial" w:hAnsi="Arial" w:cs="Arial"/>
              </w:rPr>
            </w:pPr>
            <w:r w:rsidRPr="00EF0887">
              <w:rPr>
                <w:rFonts w:ascii="Arial" w:hAnsi="Arial" w:cs="Arial"/>
              </w:rPr>
              <w:t>Regionální tisk, rozhlas, TV (10 b.)</w:t>
            </w:r>
          </w:p>
          <w:p w14:paraId="193053D3" w14:textId="77777777" w:rsidR="006C5AF6" w:rsidRPr="00EF0887" w:rsidRDefault="006674DB" w:rsidP="00387107">
            <w:pPr>
              <w:pStyle w:val="Odstavecseseznamem"/>
              <w:numPr>
                <w:ilvl w:val="0"/>
                <w:numId w:val="18"/>
              </w:numPr>
              <w:autoSpaceDE w:val="0"/>
              <w:autoSpaceDN w:val="0"/>
              <w:adjustRightInd w:val="0"/>
              <w:ind w:left="459"/>
              <w:rPr>
                <w:rFonts w:ascii="Arial" w:hAnsi="Arial" w:cs="Arial"/>
              </w:rPr>
            </w:pPr>
            <w:r w:rsidRPr="00EF0887">
              <w:rPr>
                <w:rFonts w:ascii="Arial" w:hAnsi="Arial" w:cs="Arial"/>
              </w:rPr>
              <w:t>Web (10 b.)</w:t>
            </w:r>
          </w:p>
          <w:p w14:paraId="6E0C784D" w14:textId="77777777" w:rsidR="006C5AF6" w:rsidRPr="00EF0887" w:rsidRDefault="006674DB" w:rsidP="00387107">
            <w:pPr>
              <w:pStyle w:val="Odstavecseseznamem"/>
              <w:numPr>
                <w:ilvl w:val="0"/>
                <w:numId w:val="18"/>
              </w:numPr>
              <w:autoSpaceDE w:val="0"/>
              <w:autoSpaceDN w:val="0"/>
              <w:adjustRightInd w:val="0"/>
              <w:ind w:left="459"/>
              <w:rPr>
                <w:rFonts w:ascii="Arial" w:hAnsi="Arial" w:cs="Arial"/>
                <w:bCs/>
                <w:i/>
              </w:rPr>
            </w:pPr>
            <w:r w:rsidRPr="00EF0887">
              <w:rPr>
                <w:rFonts w:ascii="Arial" w:hAnsi="Arial" w:cs="Arial"/>
              </w:rPr>
              <w:t>Pozvánka (5 b.)</w:t>
            </w:r>
          </w:p>
          <w:p w14:paraId="6F701A15" w14:textId="77777777" w:rsidR="006674DB" w:rsidRPr="00EF0887" w:rsidRDefault="006674DB" w:rsidP="00387107">
            <w:pPr>
              <w:pStyle w:val="Odstavecseseznamem"/>
              <w:numPr>
                <w:ilvl w:val="0"/>
                <w:numId w:val="18"/>
              </w:numPr>
              <w:autoSpaceDE w:val="0"/>
              <w:autoSpaceDN w:val="0"/>
              <w:adjustRightInd w:val="0"/>
              <w:ind w:left="459"/>
              <w:rPr>
                <w:rFonts w:ascii="Arial" w:hAnsi="Arial" w:cs="Arial"/>
                <w:bCs/>
                <w:i/>
              </w:rPr>
            </w:pPr>
            <w:r w:rsidRPr="00EF0887">
              <w:rPr>
                <w:rFonts w:ascii="Arial" w:hAnsi="Arial" w:cs="Arial"/>
              </w:rPr>
              <w:t>Záštita (5 b.)</w:t>
            </w:r>
          </w:p>
        </w:tc>
        <w:tc>
          <w:tcPr>
            <w:tcW w:w="1052" w:type="dxa"/>
            <w:tcBorders>
              <w:top w:val="single" w:sz="4" w:space="0" w:color="auto"/>
              <w:left w:val="single" w:sz="4" w:space="0" w:color="auto"/>
              <w:bottom w:val="single" w:sz="4" w:space="0" w:color="auto"/>
              <w:right w:val="single" w:sz="4" w:space="0" w:color="auto"/>
            </w:tcBorders>
          </w:tcPr>
          <w:p w14:paraId="3AA57810" w14:textId="77777777" w:rsidR="006674DB" w:rsidRPr="00EF0887" w:rsidRDefault="006674DB" w:rsidP="00437B3C">
            <w:pPr>
              <w:autoSpaceDE w:val="0"/>
              <w:autoSpaceDN w:val="0"/>
              <w:adjustRightInd w:val="0"/>
              <w:ind w:left="0" w:firstLine="0"/>
              <w:jc w:val="center"/>
              <w:rPr>
                <w:rFonts w:ascii="Arial" w:hAnsi="Arial" w:cs="Arial"/>
                <w:sz w:val="20"/>
                <w:szCs w:val="20"/>
              </w:rPr>
            </w:pPr>
            <w:r w:rsidRPr="00EF0887">
              <w:rPr>
                <w:rFonts w:ascii="Arial" w:hAnsi="Arial" w:cs="Arial"/>
                <w:sz w:val="20"/>
                <w:szCs w:val="20"/>
              </w:rPr>
              <w:t>0–100</w:t>
            </w:r>
          </w:p>
          <w:p w14:paraId="78FBCEF5" w14:textId="77777777" w:rsidR="006C5AF6" w:rsidRPr="00EF0887" w:rsidRDefault="006C5AF6" w:rsidP="006C5AF6">
            <w:pPr>
              <w:autoSpaceDE w:val="0"/>
              <w:autoSpaceDN w:val="0"/>
              <w:adjustRightInd w:val="0"/>
              <w:ind w:left="0" w:firstLine="0"/>
              <w:jc w:val="center"/>
              <w:rPr>
                <w:rFonts w:ascii="Arial" w:hAnsi="Arial" w:cs="Arial"/>
                <w:b/>
                <w:bCs/>
              </w:rPr>
            </w:pPr>
            <w:r w:rsidRPr="00EF0887">
              <w:rPr>
                <w:rFonts w:ascii="Arial" w:hAnsi="Arial" w:cs="Arial"/>
                <w:sz w:val="20"/>
                <w:szCs w:val="20"/>
              </w:rPr>
              <w:t>(součet b. za každý splněný ukazatel)</w:t>
            </w:r>
          </w:p>
        </w:tc>
      </w:tr>
      <w:tr w:rsidR="00EF0887" w:rsidRPr="00EF0887" w14:paraId="71EED7A1"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2782ED3" w14:textId="77777777" w:rsidR="006674DB" w:rsidRPr="00EF0887" w:rsidRDefault="006674DB" w:rsidP="00FF3425">
            <w:pPr>
              <w:autoSpaceDE w:val="0"/>
              <w:autoSpaceDN w:val="0"/>
              <w:adjustRightInd w:val="0"/>
              <w:ind w:left="0" w:firstLine="0"/>
              <w:jc w:val="left"/>
              <w:rPr>
                <w:rFonts w:ascii="Arial" w:hAnsi="Arial" w:cs="Arial"/>
                <w:b/>
                <w:bCs/>
              </w:rPr>
            </w:pPr>
            <w:r w:rsidRPr="00EF0887">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7A95229" w14:textId="77777777" w:rsidR="006674DB" w:rsidRPr="00EF0887" w:rsidRDefault="006674DB" w:rsidP="00FF3425">
            <w:pPr>
              <w:tabs>
                <w:tab w:val="center" w:pos="4057"/>
              </w:tabs>
              <w:autoSpaceDE w:val="0"/>
              <w:autoSpaceDN w:val="0"/>
              <w:adjustRightInd w:val="0"/>
              <w:spacing w:before="120" w:after="120"/>
              <w:ind w:left="0" w:firstLine="0"/>
              <w:rPr>
                <w:rFonts w:ascii="Arial" w:hAnsi="Arial" w:cs="Arial"/>
                <w:b/>
                <w:bCs/>
                <w:i/>
              </w:rPr>
            </w:pPr>
            <w:r w:rsidRPr="00EF0887">
              <w:rPr>
                <w:rFonts w:ascii="Arial" w:hAnsi="Arial" w:cs="Arial"/>
                <w:b/>
                <w:bCs/>
              </w:rPr>
              <w:t xml:space="preserve">Význam pro Olomoucký kraj z odborného pohledu vyhlašovatele </w:t>
            </w:r>
            <w:r w:rsidRPr="00EF0887">
              <w:rPr>
                <w:rFonts w:ascii="Arial" w:hAnsi="Arial" w:cs="Arial"/>
                <w:bCs/>
              </w:rPr>
              <w:t>(dle stanoviska příslušného sdružení cestovního ruchu (Jeseníky / Střední Morava)</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5C1ABF7" w14:textId="77777777" w:rsidR="006674DB" w:rsidRPr="00EF0887" w:rsidRDefault="006674DB" w:rsidP="00FF3425">
            <w:pPr>
              <w:autoSpaceDE w:val="0"/>
              <w:autoSpaceDN w:val="0"/>
              <w:adjustRightInd w:val="0"/>
              <w:ind w:left="0" w:firstLine="0"/>
              <w:jc w:val="left"/>
              <w:rPr>
                <w:rFonts w:ascii="Arial" w:hAnsi="Arial" w:cs="Arial"/>
              </w:rPr>
            </w:pPr>
            <w:r w:rsidRPr="00EF0887">
              <w:rPr>
                <w:rFonts w:ascii="Arial" w:hAnsi="Arial" w:cs="Arial"/>
                <w:b/>
                <w:bCs/>
              </w:rPr>
              <w:t>Počet bodů</w:t>
            </w:r>
          </w:p>
        </w:tc>
      </w:tr>
      <w:tr w:rsidR="00EF0887" w:rsidRPr="00EF0887" w14:paraId="0C316DEF" w14:textId="77777777"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72D31E77" w14:textId="77777777" w:rsidR="006674DB" w:rsidRPr="00EF0887" w:rsidRDefault="006674DB"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844B97D" w14:textId="04066024" w:rsidR="006674DB" w:rsidRPr="00EF0887" w:rsidRDefault="006674DB" w:rsidP="00306D35">
            <w:pPr>
              <w:ind w:left="0" w:firstLine="0"/>
              <w:rPr>
                <w:rFonts w:ascii="Arial" w:hAnsi="Arial" w:cs="Arial"/>
                <w:bCs/>
              </w:rPr>
            </w:pPr>
            <w:r w:rsidRPr="00EF0887">
              <w:rPr>
                <w:rFonts w:ascii="Arial" w:hAnsi="Arial" w:cs="Arial"/>
                <w:bCs/>
              </w:rPr>
              <w:t xml:space="preserve">Velký – význam pro </w:t>
            </w:r>
            <w:r w:rsidR="00EF0887">
              <w:rPr>
                <w:rFonts w:ascii="Arial" w:hAnsi="Arial" w:cs="Arial"/>
                <w:bCs/>
              </w:rPr>
              <w:t>oblast cestovního ruchu</w:t>
            </w:r>
          </w:p>
          <w:p w14:paraId="6F8CA66E" w14:textId="33D4A851" w:rsidR="006674DB" w:rsidRPr="00EF0887" w:rsidRDefault="006674DB" w:rsidP="00306D35">
            <w:pPr>
              <w:ind w:left="0" w:firstLine="0"/>
              <w:rPr>
                <w:rFonts w:ascii="Arial" w:hAnsi="Arial" w:cs="Arial"/>
                <w:bCs/>
              </w:rPr>
            </w:pPr>
            <w:r w:rsidRPr="00EF0887">
              <w:rPr>
                <w:rFonts w:ascii="Arial" w:hAnsi="Arial" w:cs="Arial"/>
                <w:bCs/>
              </w:rPr>
              <w:t>Střední – význ</w:t>
            </w:r>
            <w:r w:rsidR="00EF0887">
              <w:rPr>
                <w:rFonts w:ascii="Arial" w:hAnsi="Arial" w:cs="Arial"/>
                <w:bCs/>
              </w:rPr>
              <w:t xml:space="preserve">am pro oblast cestovního ruchu </w:t>
            </w:r>
          </w:p>
          <w:p w14:paraId="01D9C8BE" w14:textId="296B54FE" w:rsidR="006674DB" w:rsidRPr="00EF0887" w:rsidRDefault="006674DB" w:rsidP="00EF0887">
            <w:pPr>
              <w:ind w:left="0" w:firstLine="0"/>
              <w:rPr>
                <w:rFonts w:ascii="Arial" w:hAnsi="Arial" w:cs="Arial"/>
                <w:bCs/>
                <w:i/>
              </w:rPr>
            </w:pPr>
            <w:r w:rsidRPr="00EF0887">
              <w:rPr>
                <w:rFonts w:ascii="Arial" w:hAnsi="Arial" w:cs="Arial"/>
                <w:bCs/>
              </w:rPr>
              <w:t xml:space="preserve">Malý – lokální význam pro oblast cestovního ruchu </w:t>
            </w:r>
          </w:p>
        </w:tc>
        <w:tc>
          <w:tcPr>
            <w:tcW w:w="1052" w:type="dxa"/>
            <w:tcBorders>
              <w:top w:val="single" w:sz="4" w:space="0" w:color="auto"/>
              <w:left w:val="single" w:sz="4" w:space="0" w:color="auto"/>
              <w:bottom w:val="single" w:sz="4" w:space="0" w:color="auto"/>
              <w:right w:val="single" w:sz="4" w:space="0" w:color="auto"/>
            </w:tcBorders>
            <w:hideMark/>
          </w:tcPr>
          <w:p w14:paraId="412DF1D8" w14:textId="77777777" w:rsidR="00EF0887" w:rsidRPr="00EF0887" w:rsidRDefault="00EF0887" w:rsidP="00EF0887">
            <w:pPr>
              <w:autoSpaceDE w:val="0"/>
              <w:autoSpaceDN w:val="0"/>
              <w:adjustRightInd w:val="0"/>
              <w:ind w:left="0" w:right="-48" w:firstLine="0"/>
              <w:jc w:val="center"/>
              <w:rPr>
                <w:rFonts w:ascii="Arial" w:hAnsi="Arial" w:cs="Arial"/>
              </w:rPr>
            </w:pPr>
            <w:r w:rsidRPr="00EF0887">
              <w:rPr>
                <w:rFonts w:ascii="Arial" w:hAnsi="Arial" w:cs="Arial"/>
              </w:rPr>
              <w:t>100 – 51</w:t>
            </w:r>
            <w:r w:rsidRPr="00EF0887">
              <w:rPr>
                <w:rFonts w:ascii="Arial" w:hAnsi="Arial" w:cs="Arial"/>
              </w:rPr>
              <w:br/>
              <w:t>50-11</w:t>
            </w:r>
          </w:p>
          <w:p w14:paraId="1AF6E164" w14:textId="1AA3BE58" w:rsidR="006674DB" w:rsidRPr="00EF0887" w:rsidRDefault="00EF0887" w:rsidP="00EF0887">
            <w:pPr>
              <w:autoSpaceDE w:val="0"/>
              <w:autoSpaceDN w:val="0"/>
              <w:adjustRightInd w:val="0"/>
              <w:ind w:left="0" w:firstLine="0"/>
              <w:jc w:val="center"/>
              <w:rPr>
                <w:rFonts w:ascii="Arial" w:hAnsi="Arial" w:cs="Arial"/>
                <w:b/>
                <w:bCs/>
              </w:rPr>
            </w:pPr>
            <w:r w:rsidRPr="00EF0887">
              <w:rPr>
                <w:rFonts w:ascii="Arial" w:hAnsi="Arial" w:cs="Arial"/>
              </w:rPr>
              <w:t>10-1</w:t>
            </w:r>
          </w:p>
        </w:tc>
      </w:tr>
      <w:tr w:rsidR="00EF0887" w:rsidRPr="00EF0887" w14:paraId="2025D1AA"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F532192" w14:textId="77777777" w:rsidR="006674DB" w:rsidRPr="00EF0887" w:rsidRDefault="006674DB" w:rsidP="00FF3425">
            <w:pPr>
              <w:autoSpaceDE w:val="0"/>
              <w:autoSpaceDN w:val="0"/>
              <w:adjustRightInd w:val="0"/>
              <w:ind w:left="0" w:firstLine="0"/>
              <w:jc w:val="left"/>
              <w:rPr>
                <w:rFonts w:ascii="Arial" w:hAnsi="Arial" w:cs="Arial"/>
                <w:b/>
                <w:bCs/>
              </w:rPr>
            </w:pPr>
            <w:r w:rsidRPr="00EF0887">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33BBD47" w14:textId="77777777" w:rsidR="006674DB" w:rsidRPr="00EF0887" w:rsidRDefault="006674DB" w:rsidP="00306D35">
            <w:pPr>
              <w:ind w:left="0" w:firstLine="0"/>
              <w:jc w:val="left"/>
              <w:rPr>
                <w:rFonts w:ascii="Arial" w:hAnsi="Arial" w:cs="Arial"/>
                <w:b/>
                <w:bCs/>
              </w:rPr>
            </w:pPr>
            <w:r w:rsidRPr="00EF0887">
              <w:rPr>
                <w:rFonts w:ascii="Arial" w:hAnsi="Arial" w:cs="Arial"/>
                <w:b/>
                <w:bCs/>
              </w:rPr>
              <w:t>Potenciál pro zvyšování návštěvnosti akce</w:t>
            </w:r>
            <w:r w:rsidRPr="00EF0887">
              <w:rPr>
                <w:rFonts w:ascii="Arial" w:hAnsi="Arial" w:cs="Arial"/>
                <w:b/>
                <w:bCs/>
                <w:i/>
              </w:rPr>
              <w:t xml:space="preserve">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5D8FB18" w14:textId="77777777" w:rsidR="006674DB" w:rsidRPr="00EF0887" w:rsidRDefault="006674DB" w:rsidP="00FF3425">
            <w:pPr>
              <w:autoSpaceDE w:val="0"/>
              <w:autoSpaceDN w:val="0"/>
              <w:adjustRightInd w:val="0"/>
              <w:ind w:left="0" w:firstLine="0"/>
              <w:jc w:val="left"/>
              <w:rPr>
                <w:rFonts w:ascii="Arial" w:hAnsi="Arial" w:cs="Arial"/>
              </w:rPr>
            </w:pPr>
            <w:r w:rsidRPr="00EF0887">
              <w:rPr>
                <w:rFonts w:ascii="Arial" w:hAnsi="Arial" w:cs="Arial"/>
                <w:b/>
                <w:bCs/>
              </w:rPr>
              <w:t>Počet bodů</w:t>
            </w:r>
          </w:p>
        </w:tc>
      </w:tr>
      <w:tr w:rsidR="00EF0887" w:rsidRPr="00EF0887" w14:paraId="3884E505"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5E929AB" w14:textId="77777777" w:rsidR="006674DB" w:rsidRPr="00EF0887" w:rsidRDefault="006674DB" w:rsidP="00FF3425">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14:paraId="3CF066D4" w14:textId="76F65EE3" w:rsidR="006674DB" w:rsidRPr="00EF0887" w:rsidRDefault="00EF0887" w:rsidP="00306D35">
            <w:pPr>
              <w:ind w:left="0" w:firstLine="0"/>
              <w:rPr>
                <w:rFonts w:ascii="Arial" w:hAnsi="Arial" w:cs="Arial"/>
                <w:bCs/>
              </w:rPr>
            </w:pPr>
            <w:r>
              <w:rPr>
                <w:rFonts w:ascii="Arial" w:hAnsi="Arial" w:cs="Arial"/>
                <w:bCs/>
              </w:rPr>
              <w:t xml:space="preserve">Vysoká míra </w:t>
            </w:r>
          </w:p>
          <w:p w14:paraId="6DA5A775" w14:textId="64FAA46C" w:rsidR="006674DB" w:rsidRPr="00EF0887" w:rsidRDefault="00EF0887" w:rsidP="00306D35">
            <w:pPr>
              <w:ind w:left="0" w:firstLine="0"/>
              <w:rPr>
                <w:rFonts w:ascii="Arial" w:hAnsi="Arial" w:cs="Arial"/>
                <w:bCs/>
              </w:rPr>
            </w:pPr>
            <w:r>
              <w:rPr>
                <w:rFonts w:ascii="Arial" w:hAnsi="Arial" w:cs="Arial"/>
                <w:bCs/>
              </w:rPr>
              <w:t xml:space="preserve">Střední míra </w:t>
            </w:r>
          </w:p>
          <w:p w14:paraId="0716288C" w14:textId="2C596688" w:rsidR="006674DB" w:rsidRPr="00EF0887" w:rsidRDefault="00EF0887" w:rsidP="00306D35">
            <w:pPr>
              <w:autoSpaceDE w:val="0"/>
              <w:autoSpaceDN w:val="0"/>
              <w:adjustRightInd w:val="0"/>
              <w:rPr>
                <w:rFonts w:ascii="Arial" w:hAnsi="Arial" w:cs="Arial"/>
                <w:bCs/>
                <w:i/>
              </w:rPr>
            </w:pPr>
            <w:r>
              <w:rPr>
                <w:rFonts w:ascii="Arial" w:hAnsi="Arial" w:cs="Arial"/>
                <w:bCs/>
              </w:rPr>
              <w:t xml:space="preserve">Nízká míra </w:t>
            </w:r>
          </w:p>
        </w:tc>
        <w:tc>
          <w:tcPr>
            <w:tcW w:w="1052" w:type="dxa"/>
            <w:tcBorders>
              <w:top w:val="single" w:sz="4" w:space="0" w:color="auto"/>
              <w:left w:val="single" w:sz="4" w:space="0" w:color="auto"/>
              <w:bottom w:val="single" w:sz="4" w:space="0" w:color="auto"/>
              <w:right w:val="single" w:sz="4" w:space="0" w:color="auto"/>
            </w:tcBorders>
            <w:hideMark/>
          </w:tcPr>
          <w:p w14:paraId="1EFD387B" w14:textId="77777777" w:rsidR="00EF0887" w:rsidRPr="00EF0887" w:rsidRDefault="00EF0887" w:rsidP="00EF0887">
            <w:pPr>
              <w:autoSpaceDE w:val="0"/>
              <w:autoSpaceDN w:val="0"/>
              <w:adjustRightInd w:val="0"/>
              <w:ind w:left="0" w:right="-48" w:firstLine="0"/>
              <w:jc w:val="center"/>
              <w:rPr>
                <w:rFonts w:ascii="Arial" w:hAnsi="Arial" w:cs="Arial"/>
              </w:rPr>
            </w:pPr>
            <w:r w:rsidRPr="00EF0887">
              <w:rPr>
                <w:rFonts w:ascii="Arial" w:hAnsi="Arial" w:cs="Arial"/>
              </w:rPr>
              <w:t>100 – 51</w:t>
            </w:r>
            <w:r w:rsidRPr="00EF0887">
              <w:rPr>
                <w:rFonts w:ascii="Arial" w:hAnsi="Arial" w:cs="Arial"/>
              </w:rPr>
              <w:br/>
              <w:t>50-11</w:t>
            </w:r>
          </w:p>
          <w:p w14:paraId="781E2BD8" w14:textId="736C925C" w:rsidR="006674DB" w:rsidRPr="00EF0887" w:rsidRDefault="00EF0887" w:rsidP="00EF0887">
            <w:pPr>
              <w:autoSpaceDE w:val="0"/>
              <w:autoSpaceDN w:val="0"/>
              <w:adjustRightInd w:val="0"/>
              <w:ind w:left="0" w:firstLine="0"/>
              <w:jc w:val="center"/>
              <w:rPr>
                <w:rFonts w:ascii="Arial" w:hAnsi="Arial" w:cs="Arial"/>
                <w:b/>
                <w:bCs/>
              </w:rPr>
            </w:pPr>
            <w:r w:rsidRPr="00EF0887">
              <w:rPr>
                <w:rFonts w:ascii="Arial" w:hAnsi="Arial" w:cs="Arial"/>
              </w:rPr>
              <w:t>10-1</w:t>
            </w:r>
          </w:p>
        </w:tc>
      </w:tr>
      <w:tr w:rsidR="00EF0887" w:rsidRPr="00EF0887" w14:paraId="745B741F"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D52CBDA" w14:textId="77777777" w:rsidR="006674DB" w:rsidRPr="00EF0887" w:rsidRDefault="006674DB" w:rsidP="00FF3425">
            <w:pPr>
              <w:autoSpaceDE w:val="0"/>
              <w:autoSpaceDN w:val="0"/>
              <w:adjustRightInd w:val="0"/>
              <w:ind w:left="0" w:firstLine="0"/>
              <w:jc w:val="left"/>
              <w:rPr>
                <w:rFonts w:ascii="Arial" w:hAnsi="Arial" w:cs="Arial"/>
                <w:b/>
                <w:bCs/>
              </w:rPr>
            </w:pPr>
            <w:r w:rsidRPr="00EF0887">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C635EA2" w14:textId="77777777" w:rsidR="006674DB" w:rsidRPr="00EF0887" w:rsidRDefault="006674DB" w:rsidP="00FF3425">
            <w:pPr>
              <w:ind w:left="0" w:firstLine="0"/>
              <w:rPr>
                <w:rFonts w:ascii="Arial" w:hAnsi="Arial" w:cs="Arial"/>
                <w:bCs/>
                <w:i/>
              </w:rPr>
            </w:pPr>
            <w:r w:rsidRPr="00EF0887">
              <w:rPr>
                <w:rFonts w:ascii="Arial" w:hAnsi="Arial" w:cs="Arial"/>
                <w:b/>
              </w:rPr>
              <w:t>Potřebnost a návaznost na strategické dokumenty v oblasti cestovního ruchu</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B325109" w14:textId="77777777" w:rsidR="006674DB" w:rsidRPr="00EF0887" w:rsidRDefault="006674DB" w:rsidP="00FF3425">
            <w:pPr>
              <w:autoSpaceDE w:val="0"/>
              <w:autoSpaceDN w:val="0"/>
              <w:adjustRightInd w:val="0"/>
              <w:ind w:left="0" w:firstLine="0"/>
              <w:jc w:val="left"/>
              <w:rPr>
                <w:rFonts w:ascii="Arial" w:hAnsi="Arial" w:cs="Arial"/>
                <w:b/>
                <w:bCs/>
              </w:rPr>
            </w:pPr>
            <w:r w:rsidRPr="00EF0887">
              <w:rPr>
                <w:rFonts w:ascii="Arial" w:hAnsi="Arial" w:cs="Arial"/>
                <w:b/>
                <w:bCs/>
              </w:rPr>
              <w:t>Počet bodů</w:t>
            </w:r>
          </w:p>
        </w:tc>
      </w:tr>
      <w:tr w:rsidR="00EF0887" w:rsidRPr="00EF0887" w14:paraId="390761C7" w14:textId="77777777" w:rsidTr="009877EC">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7382CFC1" w14:textId="77777777" w:rsidR="006674DB" w:rsidRPr="00EF0887" w:rsidRDefault="006674DB"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C69211C" w14:textId="607F9B13" w:rsidR="006674DB" w:rsidRPr="00EF0887" w:rsidRDefault="00EF0887" w:rsidP="00306D35">
            <w:pPr>
              <w:ind w:left="0" w:firstLine="0"/>
              <w:rPr>
                <w:rFonts w:ascii="Arial" w:hAnsi="Arial" w:cs="Arial"/>
                <w:bCs/>
              </w:rPr>
            </w:pPr>
            <w:r>
              <w:rPr>
                <w:rFonts w:ascii="Arial" w:hAnsi="Arial" w:cs="Arial"/>
                <w:bCs/>
              </w:rPr>
              <w:t xml:space="preserve">Vysoká míra potřebnosti </w:t>
            </w:r>
          </w:p>
          <w:p w14:paraId="68283511" w14:textId="3F4CA484" w:rsidR="006674DB" w:rsidRPr="00EF0887" w:rsidRDefault="00EF0887" w:rsidP="00306D35">
            <w:pPr>
              <w:ind w:left="0" w:firstLine="0"/>
              <w:rPr>
                <w:rFonts w:ascii="Arial" w:hAnsi="Arial" w:cs="Arial"/>
                <w:bCs/>
              </w:rPr>
            </w:pPr>
            <w:r>
              <w:rPr>
                <w:rFonts w:ascii="Arial" w:hAnsi="Arial" w:cs="Arial"/>
                <w:bCs/>
              </w:rPr>
              <w:t>Střední míra potřebnosti</w:t>
            </w:r>
          </w:p>
          <w:p w14:paraId="6988BDCA" w14:textId="09158681" w:rsidR="006674DB" w:rsidRPr="00EF0887" w:rsidRDefault="00EF0887" w:rsidP="00306D35">
            <w:pPr>
              <w:ind w:left="0" w:firstLine="0"/>
              <w:rPr>
                <w:rFonts w:ascii="Arial" w:hAnsi="Arial" w:cs="Arial"/>
                <w:bCs/>
              </w:rPr>
            </w:pPr>
            <w:r>
              <w:rPr>
                <w:rFonts w:ascii="Arial" w:hAnsi="Arial" w:cs="Arial"/>
                <w:bCs/>
              </w:rPr>
              <w:t>Nízká míra potřebnosti</w:t>
            </w:r>
          </w:p>
        </w:tc>
        <w:tc>
          <w:tcPr>
            <w:tcW w:w="1052" w:type="dxa"/>
            <w:tcBorders>
              <w:top w:val="single" w:sz="4" w:space="0" w:color="auto"/>
              <w:left w:val="single" w:sz="4" w:space="0" w:color="auto"/>
              <w:bottom w:val="single" w:sz="4" w:space="0" w:color="auto"/>
              <w:right w:val="single" w:sz="4" w:space="0" w:color="auto"/>
            </w:tcBorders>
            <w:hideMark/>
          </w:tcPr>
          <w:p w14:paraId="209F56D4" w14:textId="77777777" w:rsidR="00EF0887" w:rsidRPr="00EF0887" w:rsidRDefault="00EF0887" w:rsidP="00EF0887">
            <w:pPr>
              <w:autoSpaceDE w:val="0"/>
              <w:autoSpaceDN w:val="0"/>
              <w:adjustRightInd w:val="0"/>
              <w:ind w:left="0" w:right="-48" w:firstLine="0"/>
              <w:jc w:val="center"/>
              <w:rPr>
                <w:rFonts w:ascii="Arial" w:hAnsi="Arial" w:cs="Arial"/>
              </w:rPr>
            </w:pPr>
            <w:r w:rsidRPr="00EF0887">
              <w:rPr>
                <w:rFonts w:ascii="Arial" w:hAnsi="Arial" w:cs="Arial"/>
              </w:rPr>
              <w:t>100 – 51</w:t>
            </w:r>
            <w:r w:rsidRPr="00EF0887">
              <w:rPr>
                <w:rFonts w:ascii="Arial" w:hAnsi="Arial" w:cs="Arial"/>
              </w:rPr>
              <w:br/>
              <w:t>50-11</w:t>
            </w:r>
          </w:p>
          <w:p w14:paraId="3DE5EECF" w14:textId="1BD2B7C5" w:rsidR="006674DB" w:rsidRPr="00EF0887" w:rsidRDefault="00EF0887" w:rsidP="00EF0887">
            <w:pPr>
              <w:autoSpaceDE w:val="0"/>
              <w:autoSpaceDN w:val="0"/>
              <w:adjustRightInd w:val="0"/>
              <w:ind w:left="0" w:firstLine="0"/>
              <w:jc w:val="center"/>
              <w:rPr>
                <w:rFonts w:ascii="Arial" w:hAnsi="Arial" w:cs="Arial"/>
                <w:b/>
                <w:bCs/>
              </w:rPr>
            </w:pPr>
            <w:r w:rsidRPr="00EF0887">
              <w:rPr>
                <w:rFonts w:ascii="Arial" w:hAnsi="Arial" w:cs="Arial"/>
              </w:rPr>
              <w:t>10-1</w:t>
            </w:r>
          </w:p>
        </w:tc>
      </w:tr>
    </w:tbl>
    <w:p w14:paraId="6B3EDC51" w14:textId="77777777" w:rsidR="0084412F" w:rsidRPr="00EF0887" w:rsidRDefault="00241BCD" w:rsidP="00946178">
      <w:pPr>
        <w:tabs>
          <w:tab w:val="left" w:pos="0"/>
        </w:tabs>
        <w:ind w:left="0" w:firstLine="0"/>
        <w:rPr>
          <w:rFonts w:ascii="Arial" w:hAnsi="Arial" w:cs="Arial"/>
          <w:bCs/>
          <w:i/>
        </w:rPr>
      </w:pPr>
      <w:r w:rsidRPr="00EF0887">
        <w:rPr>
          <w:rFonts w:ascii="Arial" w:hAnsi="Arial" w:cs="Arial"/>
          <w:bCs/>
          <w:i/>
        </w:rPr>
        <w:t xml:space="preserve">* </w:t>
      </w:r>
      <w:r w:rsidRPr="00EF0887">
        <w:rPr>
          <w:rFonts w:ascii="Arial" w:hAnsi="Arial" w:cs="Arial"/>
          <w:i/>
        </w:rPr>
        <w:t>Family Pointy jsou místa přátelská rodině, kde mohou rodiče pečovat o malé děti. Jde o bezbariérová zařízení vybavená přebalovacím pultem, pitnou vodou, dezinfekčními prostředky, nádobou na odpad a mikrovlnnou troubou. Při umístění je nutno dbát na soukromí i bezpečí uživatelů.</w:t>
      </w:r>
    </w:p>
    <w:p w14:paraId="65970523" w14:textId="77777777" w:rsidR="00A226F5" w:rsidRPr="00EF0887" w:rsidRDefault="00A226F5" w:rsidP="00A226F5">
      <w:pPr>
        <w:tabs>
          <w:tab w:val="left" w:pos="0"/>
        </w:tabs>
        <w:ind w:left="0" w:firstLine="0"/>
        <w:rPr>
          <w:rFonts w:ascii="Arial" w:hAnsi="Arial" w:cs="Arial"/>
          <w:bCs/>
          <w:i/>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B00B70" w:rsidRPr="00CA3FF6" w14:paraId="1F99A677" w14:textId="77777777" w:rsidTr="00437B3C">
        <w:trPr>
          <w:trHeight w:val="392"/>
        </w:trPr>
        <w:tc>
          <w:tcPr>
            <w:tcW w:w="9180" w:type="dxa"/>
            <w:gridSpan w:val="6"/>
            <w:shd w:val="pct15" w:color="auto" w:fill="auto"/>
            <w:vAlign w:val="center"/>
          </w:tcPr>
          <w:p w14:paraId="6DACF757" w14:textId="77777777" w:rsidR="00B00B70" w:rsidRPr="00CA3FF6" w:rsidRDefault="00B00B70" w:rsidP="00437B3C">
            <w:pPr>
              <w:jc w:val="center"/>
              <w:rPr>
                <w:rFonts w:ascii="Arial" w:hAnsi="Arial" w:cs="Arial"/>
                <w:b/>
                <w:sz w:val="20"/>
                <w:szCs w:val="20"/>
              </w:rPr>
            </w:pPr>
            <w:r w:rsidRPr="00CA3FF6">
              <w:rPr>
                <w:rFonts w:ascii="Arial" w:hAnsi="Arial" w:cs="Arial"/>
                <w:b/>
                <w:sz w:val="20"/>
                <w:szCs w:val="20"/>
              </w:rPr>
              <w:t xml:space="preserve">VYSVĚTLENÍ KRITÉRIÍ </w:t>
            </w:r>
          </w:p>
        </w:tc>
      </w:tr>
      <w:tr w:rsidR="00B00B70" w:rsidRPr="00CA3FF6" w14:paraId="13ED0056" w14:textId="77777777" w:rsidTr="00437B3C">
        <w:trPr>
          <w:cantSplit/>
          <w:trHeight w:val="1134"/>
        </w:trPr>
        <w:tc>
          <w:tcPr>
            <w:tcW w:w="1134" w:type="dxa"/>
            <w:shd w:val="pct10" w:color="auto" w:fill="auto"/>
          </w:tcPr>
          <w:p w14:paraId="6493DF65" w14:textId="77777777" w:rsidR="00B00B70" w:rsidRPr="00CA3FF6" w:rsidRDefault="00B00B70" w:rsidP="00437B3C">
            <w:pPr>
              <w:rPr>
                <w:rFonts w:ascii="Arial" w:hAnsi="Arial" w:cs="Arial"/>
                <w:b/>
                <w:caps/>
                <w:sz w:val="20"/>
                <w:szCs w:val="20"/>
              </w:rPr>
            </w:pPr>
            <w:r w:rsidRPr="00CA3FF6">
              <w:rPr>
                <w:rFonts w:ascii="Arial" w:hAnsi="Arial" w:cs="Arial"/>
                <w:b/>
                <w:caps/>
                <w:sz w:val="20"/>
                <w:szCs w:val="20"/>
              </w:rPr>
              <w:t>název</w:t>
            </w:r>
          </w:p>
        </w:tc>
        <w:tc>
          <w:tcPr>
            <w:tcW w:w="709" w:type="dxa"/>
            <w:shd w:val="pct10" w:color="auto" w:fill="auto"/>
            <w:textDirection w:val="btLr"/>
          </w:tcPr>
          <w:p w14:paraId="17EE206D" w14:textId="77777777" w:rsidR="00B00B70" w:rsidRPr="00CA3FF6" w:rsidRDefault="00B00B70" w:rsidP="00437B3C">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3119" w:type="dxa"/>
            <w:shd w:val="pct10" w:color="auto" w:fill="auto"/>
          </w:tcPr>
          <w:p w14:paraId="255EBD4E" w14:textId="77777777" w:rsidR="00B00B70" w:rsidRPr="00CA3FF6" w:rsidRDefault="00B00B70" w:rsidP="00437B3C">
            <w:pPr>
              <w:rPr>
                <w:rFonts w:ascii="Arial" w:hAnsi="Arial" w:cs="Arial"/>
                <w:b/>
                <w:sz w:val="20"/>
                <w:szCs w:val="20"/>
              </w:rPr>
            </w:pPr>
            <w:r w:rsidRPr="00CA3FF6">
              <w:rPr>
                <w:rFonts w:ascii="Arial" w:hAnsi="Arial" w:cs="Arial"/>
                <w:b/>
                <w:sz w:val="20"/>
                <w:szCs w:val="20"/>
              </w:rPr>
              <w:t>POPIS</w:t>
            </w:r>
          </w:p>
        </w:tc>
        <w:tc>
          <w:tcPr>
            <w:tcW w:w="1842" w:type="dxa"/>
            <w:shd w:val="pct10" w:color="auto" w:fill="auto"/>
          </w:tcPr>
          <w:p w14:paraId="3E912CA8" w14:textId="77777777" w:rsidR="00B00B70" w:rsidRPr="00CA3FF6" w:rsidRDefault="00B00B70" w:rsidP="00437B3C">
            <w:pPr>
              <w:rPr>
                <w:rFonts w:ascii="Arial" w:hAnsi="Arial" w:cs="Arial"/>
                <w:b/>
                <w:sz w:val="20"/>
                <w:szCs w:val="20"/>
              </w:rPr>
            </w:pPr>
            <w:r w:rsidRPr="00CA3FF6">
              <w:rPr>
                <w:rFonts w:ascii="Arial" w:hAnsi="Arial" w:cs="Arial"/>
                <w:b/>
                <w:sz w:val="20"/>
                <w:szCs w:val="20"/>
              </w:rPr>
              <w:t xml:space="preserve">DEFINICE </w:t>
            </w:r>
          </w:p>
        </w:tc>
        <w:tc>
          <w:tcPr>
            <w:tcW w:w="1560" w:type="dxa"/>
            <w:shd w:val="pct10" w:color="auto" w:fill="auto"/>
          </w:tcPr>
          <w:p w14:paraId="626B0245" w14:textId="77777777" w:rsidR="00B00B70" w:rsidRPr="00CA3FF6" w:rsidRDefault="00B00B70" w:rsidP="00437B3C">
            <w:pPr>
              <w:rPr>
                <w:rFonts w:ascii="Arial" w:hAnsi="Arial" w:cs="Arial"/>
                <w:b/>
                <w:sz w:val="20"/>
                <w:szCs w:val="20"/>
              </w:rPr>
            </w:pPr>
            <w:r w:rsidRPr="00CA3FF6">
              <w:rPr>
                <w:rFonts w:ascii="Arial" w:hAnsi="Arial" w:cs="Arial"/>
                <w:b/>
                <w:sz w:val="20"/>
                <w:szCs w:val="20"/>
              </w:rPr>
              <w:t>HODNOCENÍ</w:t>
            </w:r>
          </w:p>
        </w:tc>
        <w:tc>
          <w:tcPr>
            <w:tcW w:w="816" w:type="dxa"/>
            <w:shd w:val="pct10" w:color="auto" w:fill="auto"/>
            <w:textDirection w:val="btLr"/>
          </w:tcPr>
          <w:p w14:paraId="3E42F7B8" w14:textId="77777777" w:rsidR="00B00B70" w:rsidRPr="00CA3FF6" w:rsidRDefault="00B00B70" w:rsidP="00437B3C">
            <w:pPr>
              <w:ind w:left="113" w:right="113"/>
              <w:jc w:val="right"/>
              <w:rPr>
                <w:rFonts w:ascii="Arial" w:hAnsi="Arial" w:cs="Arial"/>
                <w:b/>
                <w:sz w:val="20"/>
                <w:szCs w:val="20"/>
              </w:rPr>
            </w:pPr>
            <w:r w:rsidRPr="00CA3FF6">
              <w:rPr>
                <w:rFonts w:ascii="Arial" w:hAnsi="Arial" w:cs="Arial"/>
                <w:b/>
                <w:sz w:val="20"/>
                <w:szCs w:val="20"/>
              </w:rPr>
              <w:t>BODOVÁ</w:t>
            </w:r>
          </w:p>
          <w:p w14:paraId="2A2621D7" w14:textId="77777777" w:rsidR="00B00B70" w:rsidRPr="00CA3FF6" w:rsidRDefault="00B00B70" w:rsidP="00437B3C">
            <w:pPr>
              <w:ind w:left="113" w:right="113"/>
              <w:jc w:val="right"/>
              <w:rPr>
                <w:rFonts w:ascii="Arial" w:hAnsi="Arial" w:cs="Arial"/>
                <w:b/>
                <w:sz w:val="20"/>
                <w:szCs w:val="20"/>
              </w:rPr>
            </w:pPr>
            <w:r w:rsidRPr="00CA3FF6">
              <w:rPr>
                <w:rFonts w:ascii="Arial" w:hAnsi="Arial" w:cs="Arial"/>
                <w:b/>
                <w:sz w:val="20"/>
                <w:szCs w:val="20"/>
              </w:rPr>
              <w:t>ŠKÁLA</w:t>
            </w:r>
          </w:p>
        </w:tc>
      </w:tr>
      <w:tr w:rsidR="00B00B70" w:rsidRPr="00CA3FF6" w14:paraId="6C1C500A" w14:textId="77777777" w:rsidTr="00437B3C">
        <w:tc>
          <w:tcPr>
            <w:tcW w:w="1134" w:type="dxa"/>
          </w:tcPr>
          <w:p w14:paraId="0632A4CF" w14:textId="77777777" w:rsidR="00B00B70" w:rsidRPr="00CA3FF6" w:rsidRDefault="00B00B70" w:rsidP="00437B3C">
            <w:pPr>
              <w:ind w:left="0" w:firstLine="0"/>
              <w:rPr>
                <w:rFonts w:ascii="Arial" w:hAnsi="Arial" w:cs="Arial"/>
                <w:b/>
                <w:sz w:val="18"/>
                <w:szCs w:val="18"/>
              </w:rPr>
            </w:pPr>
            <w:r w:rsidRPr="00CA3FF6">
              <w:rPr>
                <w:rFonts w:ascii="Arial" w:hAnsi="Arial" w:cs="Arial"/>
                <w:b/>
                <w:sz w:val="18"/>
                <w:szCs w:val="18"/>
              </w:rPr>
              <w:t>Rozsah/ význam akce</w:t>
            </w:r>
          </w:p>
        </w:tc>
        <w:tc>
          <w:tcPr>
            <w:tcW w:w="709" w:type="dxa"/>
          </w:tcPr>
          <w:p w14:paraId="5FE94A33" w14:textId="77777777" w:rsidR="00B00B70" w:rsidRPr="00CA3FF6" w:rsidRDefault="00B00B70" w:rsidP="00437B3C">
            <w:pPr>
              <w:jc w:val="center"/>
              <w:rPr>
                <w:rFonts w:ascii="Arial" w:hAnsi="Arial" w:cs="Arial"/>
                <w:b/>
                <w:sz w:val="20"/>
                <w:szCs w:val="20"/>
              </w:rPr>
            </w:pPr>
            <w:r w:rsidRPr="00CA3FF6">
              <w:rPr>
                <w:rFonts w:ascii="Arial" w:hAnsi="Arial" w:cs="Arial"/>
                <w:b/>
                <w:sz w:val="20"/>
                <w:szCs w:val="20"/>
              </w:rPr>
              <w:t>A1</w:t>
            </w:r>
          </w:p>
        </w:tc>
        <w:tc>
          <w:tcPr>
            <w:tcW w:w="3119" w:type="dxa"/>
          </w:tcPr>
          <w:p w14:paraId="13D07ECA" w14:textId="77777777" w:rsidR="00B00B70" w:rsidRPr="00CA3FF6" w:rsidRDefault="00B00B70" w:rsidP="00437B3C">
            <w:pPr>
              <w:ind w:left="34" w:firstLine="0"/>
              <w:jc w:val="left"/>
              <w:rPr>
                <w:sz w:val="20"/>
                <w:szCs w:val="20"/>
              </w:rPr>
            </w:pPr>
            <w:r w:rsidRPr="00CA3FF6">
              <w:rPr>
                <w:rFonts w:ascii="Arial" w:hAnsi="Arial" w:cs="Arial"/>
                <w:sz w:val="20"/>
                <w:szCs w:val="20"/>
              </w:rPr>
              <w:t>Základní kritérium – platí pro všechny dotační programy, při vyhlašování pravidel programu administrátor vybírá nejvhodnější možnost dle konkrétního dotačního progr.</w:t>
            </w:r>
          </w:p>
        </w:tc>
        <w:tc>
          <w:tcPr>
            <w:tcW w:w="1842" w:type="dxa"/>
          </w:tcPr>
          <w:p w14:paraId="409CD350" w14:textId="77777777" w:rsidR="00B00B70" w:rsidRPr="00CA3FF6" w:rsidRDefault="00B00B70" w:rsidP="00437B3C">
            <w:pPr>
              <w:ind w:left="34" w:firstLine="0"/>
              <w:rPr>
                <w:rFonts w:ascii="Arial" w:hAnsi="Arial" w:cs="Arial"/>
                <w:sz w:val="20"/>
                <w:szCs w:val="20"/>
              </w:rPr>
            </w:pPr>
            <w:r w:rsidRPr="00CA3FF6">
              <w:rPr>
                <w:rFonts w:ascii="Arial" w:hAnsi="Arial" w:cs="Arial"/>
                <w:sz w:val="20"/>
                <w:szCs w:val="20"/>
              </w:rPr>
              <w:t>Definice schválením vzoru dotačního programu</w:t>
            </w:r>
          </w:p>
          <w:p w14:paraId="5B638C49" w14:textId="77777777" w:rsidR="00B00B70" w:rsidRPr="00CA3FF6" w:rsidRDefault="00B00B70" w:rsidP="00437B3C">
            <w:pPr>
              <w:ind w:left="34" w:firstLine="0"/>
              <w:rPr>
                <w:sz w:val="20"/>
                <w:szCs w:val="20"/>
              </w:rPr>
            </w:pPr>
            <w:r w:rsidRPr="00CA3FF6">
              <w:rPr>
                <w:rFonts w:ascii="Arial" w:hAnsi="Arial" w:cs="Arial"/>
                <w:sz w:val="20"/>
                <w:szCs w:val="20"/>
              </w:rPr>
              <w:t>(výběr možností)</w:t>
            </w:r>
          </w:p>
        </w:tc>
        <w:tc>
          <w:tcPr>
            <w:tcW w:w="1560" w:type="dxa"/>
          </w:tcPr>
          <w:p w14:paraId="1509BFC3" w14:textId="77777777" w:rsidR="00B00B70" w:rsidRPr="00CA3FF6" w:rsidRDefault="00B00B70" w:rsidP="00437B3C">
            <w:pPr>
              <w:ind w:left="176" w:firstLine="0"/>
              <w:rPr>
                <w:sz w:val="20"/>
                <w:szCs w:val="20"/>
              </w:rPr>
            </w:pPr>
            <w:r w:rsidRPr="00CA3FF6">
              <w:rPr>
                <w:rFonts w:ascii="Arial" w:hAnsi="Arial" w:cs="Arial"/>
                <w:sz w:val="20"/>
                <w:szCs w:val="20"/>
              </w:rPr>
              <w:t xml:space="preserve">Hodnotí administrátor </w:t>
            </w:r>
          </w:p>
        </w:tc>
        <w:tc>
          <w:tcPr>
            <w:tcW w:w="816" w:type="dxa"/>
          </w:tcPr>
          <w:p w14:paraId="320E5D41" w14:textId="77777777" w:rsidR="00B00B70" w:rsidRPr="00CA3FF6" w:rsidRDefault="00B00B70" w:rsidP="00437B3C">
            <w:pPr>
              <w:rPr>
                <w:sz w:val="20"/>
                <w:szCs w:val="20"/>
              </w:rPr>
            </w:pPr>
            <w:r w:rsidRPr="00CA3FF6">
              <w:rPr>
                <w:rFonts w:ascii="Arial" w:hAnsi="Arial" w:cs="Arial"/>
                <w:sz w:val="20"/>
                <w:szCs w:val="20"/>
              </w:rPr>
              <w:t>1–100</w:t>
            </w:r>
          </w:p>
        </w:tc>
      </w:tr>
      <w:tr w:rsidR="00B00B70" w:rsidRPr="00CA3FF6" w14:paraId="3F420E20" w14:textId="77777777" w:rsidTr="00437B3C">
        <w:tc>
          <w:tcPr>
            <w:tcW w:w="1134" w:type="dxa"/>
          </w:tcPr>
          <w:p w14:paraId="15379023" w14:textId="77777777" w:rsidR="00B00B70" w:rsidRPr="00CA3FF6" w:rsidRDefault="00B00B70" w:rsidP="00437B3C">
            <w:pPr>
              <w:rPr>
                <w:rFonts w:ascii="Arial" w:hAnsi="Arial" w:cs="Arial"/>
                <w:b/>
                <w:sz w:val="18"/>
                <w:szCs w:val="18"/>
              </w:rPr>
            </w:pPr>
            <w:r w:rsidRPr="00CA3FF6">
              <w:rPr>
                <w:rFonts w:ascii="Arial" w:hAnsi="Arial" w:cs="Arial"/>
                <w:b/>
                <w:sz w:val="18"/>
                <w:szCs w:val="18"/>
              </w:rPr>
              <w:t>XXX</w:t>
            </w:r>
          </w:p>
          <w:p w14:paraId="0FA155FA" w14:textId="77777777" w:rsidR="00B00B70" w:rsidRPr="00CA3FF6" w:rsidRDefault="00B00B70" w:rsidP="00437B3C">
            <w:pPr>
              <w:rPr>
                <w:rFonts w:ascii="Arial" w:hAnsi="Arial" w:cs="Arial"/>
                <w:b/>
                <w:i/>
                <w:sz w:val="18"/>
                <w:szCs w:val="18"/>
              </w:rPr>
            </w:pPr>
            <w:r w:rsidRPr="00CA3FF6">
              <w:rPr>
                <w:rFonts w:ascii="Arial" w:hAnsi="Arial" w:cs="Arial"/>
                <w:b/>
                <w:i/>
                <w:sz w:val="18"/>
                <w:szCs w:val="18"/>
              </w:rPr>
              <w:t>specifické</w:t>
            </w:r>
          </w:p>
        </w:tc>
        <w:tc>
          <w:tcPr>
            <w:tcW w:w="709" w:type="dxa"/>
          </w:tcPr>
          <w:p w14:paraId="3B6C0155" w14:textId="77777777" w:rsidR="00B00B70" w:rsidRPr="00CA3FF6" w:rsidRDefault="00B00B70" w:rsidP="00437B3C">
            <w:pPr>
              <w:jc w:val="center"/>
              <w:rPr>
                <w:rFonts w:ascii="Arial" w:hAnsi="Arial" w:cs="Arial"/>
                <w:b/>
                <w:sz w:val="20"/>
                <w:szCs w:val="20"/>
              </w:rPr>
            </w:pPr>
            <w:r w:rsidRPr="00CA3FF6">
              <w:rPr>
                <w:rFonts w:ascii="Arial" w:hAnsi="Arial" w:cs="Arial"/>
                <w:b/>
                <w:sz w:val="20"/>
                <w:szCs w:val="20"/>
              </w:rPr>
              <w:t>A2</w:t>
            </w:r>
          </w:p>
        </w:tc>
        <w:tc>
          <w:tcPr>
            <w:tcW w:w="3119" w:type="dxa"/>
          </w:tcPr>
          <w:p w14:paraId="397BE57B" w14:textId="77777777" w:rsidR="00B00B70" w:rsidRPr="00CA3FF6" w:rsidRDefault="00B00B70" w:rsidP="00437B3C">
            <w:pPr>
              <w:ind w:left="34" w:firstLine="0"/>
              <w:jc w:val="left"/>
              <w:rPr>
                <w:rFonts w:ascii="Arial" w:hAnsi="Arial" w:cs="Arial"/>
                <w:sz w:val="20"/>
                <w:szCs w:val="20"/>
              </w:rPr>
            </w:pPr>
            <w:r w:rsidRPr="00CA3FF6">
              <w:rPr>
                <w:rFonts w:ascii="Arial" w:hAnsi="Arial" w:cs="Arial"/>
                <w:sz w:val="20"/>
                <w:szCs w:val="20"/>
              </w:rPr>
              <w:t>Specifické kritérium – provádí se specifikace dle zaměření dotačního programu/titulu</w:t>
            </w:r>
          </w:p>
          <w:p w14:paraId="611F8416" w14:textId="77777777" w:rsidR="00B00B70" w:rsidRPr="00CA3FF6" w:rsidRDefault="00B00B70" w:rsidP="00437B3C">
            <w:pPr>
              <w:ind w:left="34" w:firstLine="0"/>
              <w:jc w:val="left"/>
              <w:rPr>
                <w:i/>
                <w:color w:val="FF0000"/>
                <w:sz w:val="20"/>
                <w:szCs w:val="20"/>
              </w:rPr>
            </w:pPr>
          </w:p>
        </w:tc>
        <w:tc>
          <w:tcPr>
            <w:tcW w:w="1842" w:type="dxa"/>
          </w:tcPr>
          <w:p w14:paraId="111B291F" w14:textId="77777777" w:rsidR="00B00B70" w:rsidRPr="00CA3FF6" w:rsidRDefault="00B00B70" w:rsidP="00437B3C">
            <w:pPr>
              <w:ind w:left="34" w:firstLine="0"/>
              <w:rPr>
                <w:sz w:val="20"/>
                <w:szCs w:val="20"/>
              </w:rPr>
            </w:pPr>
            <w:r w:rsidRPr="00CA3FF6">
              <w:rPr>
                <w:rFonts w:ascii="Arial" w:hAnsi="Arial" w:cs="Arial"/>
                <w:sz w:val="20"/>
                <w:szCs w:val="20"/>
              </w:rPr>
              <w:t>Schválením konkrétního dotačního programu/titulu</w:t>
            </w:r>
          </w:p>
        </w:tc>
        <w:tc>
          <w:tcPr>
            <w:tcW w:w="1560" w:type="dxa"/>
          </w:tcPr>
          <w:p w14:paraId="5A0537AB" w14:textId="77777777" w:rsidR="00B00B70" w:rsidRPr="00CA3FF6" w:rsidRDefault="00B00B70" w:rsidP="00437B3C">
            <w:pPr>
              <w:ind w:left="176" w:firstLine="0"/>
              <w:rPr>
                <w:sz w:val="20"/>
                <w:szCs w:val="20"/>
              </w:rPr>
            </w:pPr>
            <w:r w:rsidRPr="00CA3FF6">
              <w:rPr>
                <w:rFonts w:ascii="Arial" w:hAnsi="Arial" w:cs="Arial"/>
                <w:sz w:val="20"/>
                <w:szCs w:val="20"/>
              </w:rPr>
              <w:t xml:space="preserve">Hodnotí administrátor </w:t>
            </w:r>
          </w:p>
        </w:tc>
        <w:tc>
          <w:tcPr>
            <w:tcW w:w="816" w:type="dxa"/>
          </w:tcPr>
          <w:p w14:paraId="153577CF" w14:textId="77777777" w:rsidR="00B00B70" w:rsidRPr="00CA3FF6" w:rsidRDefault="00B00B70" w:rsidP="00437B3C">
            <w:pPr>
              <w:rPr>
                <w:sz w:val="20"/>
                <w:szCs w:val="20"/>
              </w:rPr>
            </w:pPr>
            <w:r w:rsidRPr="00CA3FF6">
              <w:rPr>
                <w:rFonts w:ascii="Arial" w:hAnsi="Arial" w:cs="Arial"/>
                <w:sz w:val="20"/>
                <w:szCs w:val="20"/>
              </w:rPr>
              <w:t>1–100</w:t>
            </w:r>
          </w:p>
        </w:tc>
      </w:tr>
      <w:tr w:rsidR="00B00B70" w:rsidRPr="00CA3FF6" w14:paraId="4B9ACEFC" w14:textId="77777777" w:rsidTr="00437B3C">
        <w:tc>
          <w:tcPr>
            <w:tcW w:w="1134" w:type="dxa"/>
          </w:tcPr>
          <w:p w14:paraId="6424B7DE" w14:textId="77777777" w:rsidR="00B00B70" w:rsidRPr="00CA3FF6" w:rsidRDefault="00B00B70" w:rsidP="00437B3C">
            <w:pPr>
              <w:rPr>
                <w:rFonts w:ascii="Arial" w:hAnsi="Arial" w:cs="Arial"/>
                <w:b/>
                <w:sz w:val="18"/>
                <w:szCs w:val="18"/>
              </w:rPr>
            </w:pPr>
            <w:r w:rsidRPr="00CA3FF6">
              <w:rPr>
                <w:rFonts w:ascii="Arial" w:hAnsi="Arial" w:cs="Arial"/>
                <w:b/>
                <w:sz w:val="18"/>
                <w:szCs w:val="18"/>
              </w:rPr>
              <w:t>XXX</w:t>
            </w:r>
          </w:p>
          <w:p w14:paraId="6FAE9C1B" w14:textId="77777777" w:rsidR="00B00B70" w:rsidRPr="00CA3FF6" w:rsidRDefault="00B00B70" w:rsidP="00437B3C">
            <w:pPr>
              <w:rPr>
                <w:rFonts w:ascii="Arial" w:hAnsi="Arial" w:cs="Arial"/>
                <w:b/>
                <w:i/>
                <w:sz w:val="20"/>
                <w:szCs w:val="20"/>
              </w:rPr>
            </w:pPr>
            <w:r w:rsidRPr="00CA3FF6">
              <w:rPr>
                <w:rFonts w:ascii="Arial" w:hAnsi="Arial" w:cs="Arial"/>
                <w:b/>
                <w:i/>
                <w:sz w:val="18"/>
                <w:szCs w:val="18"/>
              </w:rPr>
              <w:t>pružné</w:t>
            </w:r>
          </w:p>
        </w:tc>
        <w:tc>
          <w:tcPr>
            <w:tcW w:w="709" w:type="dxa"/>
          </w:tcPr>
          <w:p w14:paraId="18A7BD8F" w14:textId="77777777" w:rsidR="00B00B70" w:rsidRPr="00CA3FF6" w:rsidRDefault="00B00B70" w:rsidP="00437B3C">
            <w:pPr>
              <w:jc w:val="center"/>
              <w:rPr>
                <w:rFonts w:ascii="Arial" w:hAnsi="Arial" w:cs="Arial"/>
                <w:b/>
                <w:sz w:val="20"/>
                <w:szCs w:val="20"/>
              </w:rPr>
            </w:pPr>
            <w:r w:rsidRPr="00CA3FF6">
              <w:rPr>
                <w:rFonts w:ascii="Arial" w:hAnsi="Arial" w:cs="Arial"/>
                <w:b/>
                <w:sz w:val="20"/>
                <w:szCs w:val="20"/>
              </w:rPr>
              <w:t>B1</w:t>
            </w:r>
          </w:p>
          <w:p w14:paraId="761FD343" w14:textId="77777777" w:rsidR="00B00B70" w:rsidRPr="00CA3FF6" w:rsidRDefault="00B00B70" w:rsidP="00437B3C">
            <w:pPr>
              <w:jc w:val="center"/>
              <w:rPr>
                <w:rFonts w:ascii="Arial" w:hAnsi="Arial" w:cs="Arial"/>
                <w:b/>
                <w:sz w:val="20"/>
                <w:szCs w:val="20"/>
              </w:rPr>
            </w:pPr>
            <w:r w:rsidRPr="00CA3FF6">
              <w:rPr>
                <w:rFonts w:ascii="Arial" w:hAnsi="Arial" w:cs="Arial"/>
                <w:b/>
                <w:sz w:val="20"/>
                <w:szCs w:val="20"/>
              </w:rPr>
              <w:t>B2</w:t>
            </w:r>
          </w:p>
        </w:tc>
        <w:tc>
          <w:tcPr>
            <w:tcW w:w="3119" w:type="dxa"/>
          </w:tcPr>
          <w:p w14:paraId="3DF8BA02" w14:textId="77777777" w:rsidR="00B00B70" w:rsidRPr="00CA3FF6" w:rsidRDefault="00B00B70" w:rsidP="00437B3C">
            <w:pPr>
              <w:ind w:left="34" w:firstLine="0"/>
              <w:rPr>
                <w:sz w:val="20"/>
                <w:szCs w:val="20"/>
              </w:rPr>
            </w:pPr>
            <w:r w:rsidRPr="00CA3FF6">
              <w:rPr>
                <w:rFonts w:ascii="Arial" w:hAnsi="Arial" w:cs="Arial"/>
                <w:sz w:val="20"/>
                <w:szCs w:val="20"/>
              </w:rPr>
              <w:t>Pružné kritérium – provádí se konkrétní specifikace dle cíle dotačního programu/titulu</w:t>
            </w:r>
          </w:p>
        </w:tc>
        <w:tc>
          <w:tcPr>
            <w:tcW w:w="1842" w:type="dxa"/>
          </w:tcPr>
          <w:p w14:paraId="0A04C48F" w14:textId="77777777" w:rsidR="00B00B70" w:rsidRPr="00CA3FF6" w:rsidRDefault="00B00B70" w:rsidP="00437B3C">
            <w:pPr>
              <w:ind w:left="34" w:firstLine="0"/>
              <w:rPr>
                <w:sz w:val="20"/>
                <w:szCs w:val="20"/>
              </w:rPr>
            </w:pPr>
            <w:r w:rsidRPr="00CA3FF6">
              <w:rPr>
                <w:rFonts w:ascii="Arial" w:hAnsi="Arial" w:cs="Arial"/>
                <w:sz w:val="20"/>
                <w:szCs w:val="20"/>
              </w:rPr>
              <w:t>Schválením konkrétního dotačního programu/titulu</w:t>
            </w:r>
          </w:p>
        </w:tc>
        <w:tc>
          <w:tcPr>
            <w:tcW w:w="1560" w:type="dxa"/>
          </w:tcPr>
          <w:p w14:paraId="73F54FA7" w14:textId="77777777" w:rsidR="00B00B70" w:rsidRPr="00CA3FF6" w:rsidRDefault="00B00B70" w:rsidP="00437B3C">
            <w:pPr>
              <w:ind w:left="176" w:firstLine="0"/>
              <w:rPr>
                <w:sz w:val="20"/>
                <w:szCs w:val="20"/>
              </w:rPr>
            </w:pPr>
            <w:r w:rsidRPr="00CA3FF6">
              <w:rPr>
                <w:rFonts w:ascii="Arial" w:hAnsi="Arial" w:cs="Arial"/>
                <w:sz w:val="20"/>
                <w:szCs w:val="20"/>
              </w:rPr>
              <w:t>Hodnotí poradní orgán</w:t>
            </w:r>
          </w:p>
        </w:tc>
        <w:tc>
          <w:tcPr>
            <w:tcW w:w="816" w:type="dxa"/>
          </w:tcPr>
          <w:p w14:paraId="24FDB23B" w14:textId="77777777" w:rsidR="00B00B70" w:rsidRPr="00CA3FF6" w:rsidRDefault="00B00B70" w:rsidP="00437B3C">
            <w:pPr>
              <w:rPr>
                <w:rFonts w:ascii="Arial" w:hAnsi="Arial" w:cs="Arial"/>
                <w:sz w:val="20"/>
                <w:szCs w:val="20"/>
              </w:rPr>
            </w:pPr>
            <w:r w:rsidRPr="00CA3FF6">
              <w:rPr>
                <w:rFonts w:ascii="Arial" w:hAnsi="Arial" w:cs="Arial"/>
                <w:sz w:val="20"/>
                <w:szCs w:val="20"/>
              </w:rPr>
              <w:t>1–100</w:t>
            </w:r>
          </w:p>
          <w:p w14:paraId="33AB3EF3" w14:textId="77777777" w:rsidR="00B00B70" w:rsidRPr="00CA3FF6" w:rsidRDefault="00B00B70" w:rsidP="00437B3C">
            <w:pPr>
              <w:rPr>
                <w:sz w:val="20"/>
                <w:szCs w:val="20"/>
              </w:rPr>
            </w:pPr>
            <w:r w:rsidRPr="00CA3FF6">
              <w:rPr>
                <w:rFonts w:ascii="Arial" w:hAnsi="Arial" w:cs="Arial"/>
                <w:sz w:val="20"/>
                <w:szCs w:val="20"/>
              </w:rPr>
              <w:t>1–100</w:t>
            </w:r>
          </w:p>
        </w:tc>
      </w:tr>
      <w:tr w:rsidR="00B00B70" w:rsidRPr="00CA3FF6" w14:paraId="1801EFB2" w14:textId="77777777" w:rsidTr="00437B3C">
        <w:tc>
          <w:tcPr>
            <w:tcW w:w="1134" w:type="dxa"/>
            <w:tcBorders>
              <w:bottom w:val="single" w:sz="4" w:space="0" w:color="auto"/>
            </w:tcBorders>
          </w:tcPr>
          <w:p w14:paraId="0D038A2B" w14:textId="77777777" w:rsidR="00B00B70" w:rsidRPr="00CA3FF6" w:rsidRDefault="00B00B70" w:rsidP="00437B3C">
            <w:pPr>
              <w:rPr>
                <w:rFonts w:ascii="Arial" w:hAnsi="Arial" w:cs="Arial"/>
                <w:b/>
                <w:sz w:val="18"/>
                <w:szCs w:val="18"/>
              </w:rPr>
            </w:pPr>
            <w:r w:rsidRPr="00CA3FF6">
              <w:rPr>
                <w:rFonts w:ascii="Arial" w:hAnsi="Arial" w:cs="Arial"/>
                <w:b/>
                <w:sz w:val="18"/>
                <w:szCs w:val="18"/>
              </w:rPr>
              <w:lastRenderedPageBreak/>
              <w:t>XXX</w:t>
            </w:r>
          </w:p>
          <w:p w14:paraId="5BD84752" w14:textId="77777777" w:rsidR="00B00B70" w:rsidRPr="00CA3FF6" w:rsidRDefault="00B00B70" w:rsidP="00437B3C">
            <w:pPr>
              <w:rPr>
                <w:rFonts w:ascii="Arial" w:hAnsi="Arial" w:cs="Arial"/>
                <w:b/>
                <w:sz w:val="20"/>
                <w:szCs w:val="20"/>
              </w:rPr>
            </w:pPr>
            <w:r w:rsidRPr="00CA3FF6">
              <w:rPr>
                <w:rFonts w:ascii="Arial" w:hAnsi="Arial" w:cs="Arial"/>
                <w:b/>
                <w:i/>
                <w:sz w:val="18"/>
                <w:szCs w:val="18"/>
              </w:rPr>
              <w:t>pružné</w:t>
            </w:r>
          </w:p>
        </w:tc>
        <w:tc>
          <w:tcPr>
            <w:tcW w:w="709" w:type="dxa"/>
            <w:tcBorders>
              <w:bottom w:val="single" w:sz="4" w:space="0" w:color="auto"/>
            </w:tcBorders>
          </w:tcPr>
          <w:p w14:paraId="1334FB5E" w14:textId="77777777" w:rsidR="00B00B70" w:rsidRPr="00CA3FF6" w:rsidRDefault="00B00B70" w:rsidP="00437B3C">
            <w:pPr>
              <w:jc w:val="center"/>
              <w:rPr>
                <w:rFonts w:ascii="Arial" w:hAnsi="Arial" w:cs="Arial"/>
                <w:b/>
                <w:sz w:val="20"/>
                <w:szCs w:val="20"/>
              </w:rPr>
            </w:pPr>
            <w:r w:rsidRPr="00CA3FF6">
              <w:rPr>
                <w:rFonts w:ascii="Arial" w:hAnsi="Arial" w:cs="Arial"/>
                <w:b/>
                <w:sz w:val="20"/>
                <w:szCs w:val="20"/>
              </w:rPr>
              <w:t>C1</w:t>
            </w:r>
          </w:p>
          <w:p w14:paraId="729C122C" w14:textId="77777777" w:rsidR="00B00B70" w:rsidRPr="00CA3FF6" w:rsidRDefault="00B00B70" w:rsidP="00437B3C">
            <w:pPr>
              <w:jc w:val="center"/>
              <w:rPr>
                <w:rFonts w:ascii="Arial" w:hAnsi="Arial" w:cs="Arial"/>
                <w:b/>
                <w:sz w:val="20"/>
                <w:szCs w:val="20"/>
              </w:rPr>
            </w:pPr>
            <w:r w:rsidRPr="00CA3FF6">
              <w:rPr>
                <w:rFonts w:ascii="Arial" w:hAnsi="Arial" w:cs="Arial"/>
                <w:b/>
                <w:sz w:val="20"/>
                <w:szCs w:val="20"/>
              </w:rPr>
              <w:t>C2</w:t>
            </w:r>
          </w:p>
        </w:tc>
        <w:tc>
          <w:tcPr>
            <w:tcW w:w="3119" w:type="dxa"/>
            <w:tcBorders>
              <w:bottom w:val="single" w:sz="4" w:space="0" w:color="auto"/>
            </w:tcBorders>
          </w:tcPr>
          <w:p w14:paraId="687217B2" w14:textId="77777777" w:rsidR="00B00B70" w:rsidRPr="00CA3FF6" w:rsidRDefault="00B00B70" w:rsidP="00437B3C">
            <w:pPr>
              <w:ind w:left="34" w:firstLine="0"/>
              <w:rPr>
                <w:sz w:val="20"/>
                <w:szCs w:val="20"/>
              </w:rPr>
            </w:pPr>
            <w:r w:rsidRPr="00CA3FF6">
              <w:rPr>
                <w:rFonts w:ascii="Arial" w:hAnsi="Arial" w:cs="Arial"/>
                <w:sz w:val="20"/>
                <w:szCs w:val="20"/>
              </w:rPr>
              <w:t>Pružné kritérium – provádí se konkrétní specifikace dle cíle dotačního programu/titulu</w:t>
            </w:r>
          </w:p>
        </w:tc>
        <w:tc>
          <w:tcPr>
            <w:tcW w:w="1842" w:type="dxa"/>
            <w:tcBorders>
              <w:bottom w:val="single" w:sz="4" w:space="0" w:color="auto"/>
            </w:tcBorders>
          </w:tcPr>
          <w:p w14:paraId="7C03EF49" w14:textId="77777777" w:rsidR="00B00B70" w:rsidRPr="00CA3FF6" w:rsidRDefault="00B00B70" w:rsidP="00437B3C">
            <w:pPr>
              <w:ind w:left="34" w:firstLine="0"/>
              <w:rPr>
                <w:sz w:val="20"/>
                <w:szCs w:val="20"/>
              </w:rPr>
            </w:pPr>
            <w:r w:rsidRPr="00CA3FF6">
              <w:rPr>
                <w:rFonts w:ascii="Arial" w:hAnsi="Arial" w:cs="Arial"/>
                <w:sz w:val="20"/>
                <w:szCs w:val="20"/>
              </w:rPr>
              <w:t>Schválením konkrétního dotačního programu/titulu</w:t>
            </w:r>
          </w:p>
        </w:tc>
        <w:tc>
          <w:tcPr>
            <w:tcW w:w="1560" w:type="dxa"/>
            <w:tcBorders>
              <w:bottom w:val="single" w:sz="4" w:space="0" w:color="auto"/>
            </w:tcBorders>
          </w:tcPr>
          <w:p w14:paraId="3DFFCBBD" w14:textId="77777777" w:rsidR="00B00B70" w:rsidRPr="00CA3FF6" w:rsidRDefault="00B00B70" w:rsidP="00437B3C">
            <w:pPr>
              <w:ind w:left="176" w:firstLine="0"/>
              <w:rPr>
                <w:sz w:val="20"/>
                <w:szCs w:val="20"/>
              </w:rPr>
            </w:pPr>
            <w:r w:rsidRPr="00CA3FF6">
              <w:rPr>
                <w:rFonts w:ascii="Arial" w:hAnsi="Arial" w:cs="Arial"/>
                <w:sz w:val="20"/>
                <w:szCs w:val="20"/>
              </w:rPr>
              <w:t>Hodnotí ROK</w:t>
            </w:r>
          </w:p>
        </w:tc>
        <w:tc>
          <w:tcPr>
            <w:tcW w:w="816" w:type="dxa"/>
            <w:tcBorders>
              <w:bottom w:val="single" w:sz="4" w:space="0" w:color="auto"/>
            </w:tcBorders>
          </w:tcPr>
          <w:p w14:paraId="1937F432" w14:textId="77777777" w:rsidR="00B00B70" w:rsidRPr="00CA3FF6" w:rsidRDefault="00B00B70" w:rsidP="00437B3C">
            <w:pPr>
              <w:rPr>
                <w:rFonts w:ascii="Arial" w:hAnsi="Arial" w:cs="Arial"/>
                <w:sz w:val="20"/>
                <w:szCs w:val="20"/>
              </w:rPr>
            </w:pPr>
            <w:r w:rsidRPr="00CA3FF6">
              <w:rPr>
                <w:rFonts w:ascii="Arial" w:hAnsi="Arial" w:cs="Arial"/>
                <w:sz w:val="20"/>
                <w:szCs w:val="20"/>
              </w:rPr>
              <w:t>1–100</w:t>
            </w:r>
          </w:p>
          <w:p w14:paraId="129FD02C" w14:textId="77777777" w:rsidR="00B00B70" w:rsidRPr="00CA3FF6" w:rsidRDefault="00B00B70" w:rsidP="00437B3C">
            <w:pPr>
              <w:rPr>
                <w:sz w:val="20"/>
                <w:szCs w:val="20"/>
              </w:rPr>
            </w:pPr>
            <w:r w:rsidRPr="00CA3FF6">
              <w:rPr>
                <w:rFonts w:ascii="Arial" w:hAnsi="Arial" w:cs="Arial"/>
                <w:sz w:val="20"/>
                <w:szCs w:val="20"/>
              </w:rPr>
              <w:t>1–100</w:t>
            </w:r>
          </w:p>
        </w:tc>
      </w:tr>
      <w:tr w:rsidR="00B00B70" w:rsidRPr="00CA3FF6" w14:paraId="679DA900" w14:textId="77777777" w:rsidTr="00437B3C">
        <w:tc>
          <w:tcPr>
            <w:tcW w:w="9180" w:type="dxa"/>
            <w:gridSpan w:val="6"/>
            <w:tcBorders>
              <w:bottom w:val="single" w:sz="4" w:space="0" w:color="auto"/>
            </w:tcBorders>
          </w:tcPr>
          <w:p w14:paraId="1D552CA0" w14:textId="77777777" w:rsidR="00B00B70" w:rsidRPr="00CA3FF6" w:rsidRDefault="00B00B70" w:rsidP="00437B3C">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B00B70" w:rsidRPr="00CA3FF6" w14:paraId="308819AA" w14:textId="77777777" w:rsidTr="00437B3C">
        <w:tc>
          <w:tcPr>
            <w:tcW w:w="9180" w:type="dxa"/>
            <w:gridSpan w:val="6"/>
            <w:shd w:val="clear" w:color="auto" w:fill="BFBFBF" w:themeFill="background1" w:themeFillShade="BF"/>
          </w:tcPr>
          <w:p w14:paraId="26694BA7" w14:textId="77777777" w:rsidR="00B00B70" w:rsidRPr="00CA3FF6" w:rsidRDefault="00B00B70" w:rsidP="00437B3C">
            <w:pPr>
              <w:spacing w:before="80" w:after="80"/>
              <w:jc w:val="center"/>
              <w:rPr>
                <w:rFonts w:ascii="Arial" w:hAnsi="Arial" w:cs="Arial"/>
                <w:sz w:val="20"/>
                <w:szCs w:val="20"/>
              </w:rPr>
            </w:pPr>
            <w:r w:rsidRPr="00CA3FF6">
              <w:rPr>
                <w:rFonts w:ascii="Arial" w:hAnsi="Arial" w:cs="Arial"/>
                <w:b/>
                <w:sz w:val="20"/>
                <w:szCs w:val="20"/>
              </w:rPr>
              <w:t xml:space="preserve">VYSVĚTLENÍ BODOVÁNÍ </w:t>
            </w:r>
          </w:p>
        </w:tc>
      </w:tr>
      <w:tr w:rsidR="00B00B70" w:rsidRPr="00CA3FF6" w14:paraId="606496EB" w14:textId="77777777" w:rsidTr="00437B3C">
        <w:tc>
          <w:tcPr>
            <w:tcW w:w="4962" w:type="dxa"/>
            <w:gridSpan w:val="3"/>
          </w:tcPr>
          <w:p w14:paraId="704D59FC" w14:textId="77777777" w:rsidR="00B00B70" w:rsidRPr="00CA3FF6" w:rsidRDefault="00B00B70" w:rsidP="00437B3C">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ŘÍDÍCÍHO ORGÁNU, </w:t>
            </w:r>
            <w:r w:rsidRPr="00CA3FF6">
              <w:rPr>
                <w:rFonts w:ascii="Arial" w:hAnsi="Arial" w:cs="Arial"/>
                <w:sz w:val="20"/>
                <w:szCs w:val="20"/>
              </w:rPr>
              <w:t>dle odst. 11.8</w:t>
            </w:r>
          </w:p>
        </w:tc>
        <w:tc>
          <w:tcPr>
            <w:tcW w:w="1842" w:type="dxa"/>
          </w:tcPr>
          <w:p w14:paraId="62820078" w14:textId="77777777" w:rsidR="00B00B70" w:rsidRPr="00CA3FF6" w:rsidRDefault="00B00B70" w:rsidP="00437B3C">
            <w:pPr>
              <w:spacing w:before="80" w:after="80"/>
              <w:ind w:left="34" w:firstLine="0"/>
              <w:rPr>
                <w:rFonts w:ascii="Arial" w:hAnsi="Arial" w:cs="Arial"/>
                <w:b/>
                <w:caps/>
                <w:sz w:val="20"/>
                <w:szCs w:val="20"/>
              </w:rPr>
            </w:pPr>
            <w:r w:rsidRPr="00CA3FF6">
              <w:rPr>
                <w:rFonts w:ascii="Arial" w:hAnsi="Arial" w:cs="Arial"/>
                <w:b/>
                <w:caps/>
                <w:sz w:val="20"/>
                <w:szCs w:val="20"/>
              </w:rPr>
              <w:t>Počet DOSAŽENÝCH bodů</w:t>
            </w:r>
          </w:p>
        </w:tc>
        <w:tc>
          <w:tcPr>
            <w:tcW w:w="2376" w:type="dxa"/>
            <w:gridSpan w:val="2"/>
          </w:tcPr>
          <w:p w14:paraId="3058F966" w14:textId="77777777" w:rsidR="00B00B70" w:rsidRPr="00CA3FF6" w:rsidRDefault="00B00B70" w:rsidP="00437B3C">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B00B70" w:rsidRPr="00CA3FF6" w14:paraId="5C8683EE" w14:textId="77777777" w:rsidTr="00437B3C">
        <w:tc>
          <w:tcPr>
            <w:tcW w:w="4962" w:type="dxa"/>
            <w:gridSpan w:val="3"/>
          </w:tcPr>
          <w:p w14:paraId="0DFE9F8C" w14:textId="77777777" w:rsidR="00B00B70" w:rsidRPr="00CA3FF6" w:rsidRDefault="00B00B70" w:rsidP="00437B3C">
            <w:pPr>
              <w:ind w:left="34" w:firstLine="0"/>
              <w:rPr>
                <w:rFonts w:ascii="Arial" w:hAnsi="Arial" w:cs="Arial"/>
                <w:sz w:val="20"/>
                <w:szCs w:val="20"/>
              </w:rPr>
            </w:pPr>
            <w:r w:rsidRPr="00CA3FF6">
              <w:rPr>
                <w:rFonts w:ascii="Arial" w:hAnsi="Arial" w:cs="Arial"/>
                <w:sz w:val="20"/>
                <w:szCs w:val="20"/>
              </w:rPr>
              <w:t>Hodnocení administrátorem, odborným orgánem, Radou Olomouckého kraje (celkový bodový zisk)</w:t>
            </w:r>
          </w:p>
        </w:tc>
        <w:tc>
          <w:tcPr>
            <w:tcW w:w="1842" w:type="dxa"/>
          </w:tcPr>
          <w:p w14:paraId="7C3B8018" w14:textId="77777777" w:rsidR="00B00B70" w:rsidRPr="00CA3FF6" w:rsidRDefault="00B00B70" w:rsidP="00437B3C">
            <w:pPr>
              <w:ind w:left="34" w:firstLine="0"/>
              <w:rPr>
                <w:rFonts w:ascii="Arial" w:hAnsi="Arial" w:cs="Arial"/>
                <w:sz w:val="20"/>
                <w:szCs w:val="20"/>
              </w:rPr>
            </w:pPr>
            <w:r w:rsidRPr="00CA3FF6">
              <w:rPr>
                <w:rFonts w:ascii="Arial" w:hAnsi="Arial" w:cs="Arial"/>
                <w:sz w:val="20"/>
                <w:szCs w:val="20"/>
              </w:rPr>
              <w:t>1–200</w:t>
            </w:r>
          </w:p>
        </w:tc>
        <w:tc>
          <w:tcPr>
            <w:tcW w:w="2376" w:type="dxa"/>
            <w:gridSpan w:val="2"/>
          </w:tcPr>
          <w:p w14:paraId="11AE0871" w14:textId="77777777" w:rsidR="00B00B70" w:rsidRPr="00CA3FF6" w:rsidRDefault="00B00B70" w:rsidP="00437B3C">
            <w:pPr>
              <w:spacing w:before="120"/>
              <w:rPr>
                <w:rFonts w:ascii="Arial" w:hAnsi="Arial" w:cs="Arial"/>
                <w:sz w:val="20"/>
                <w:szCs w:val="20"/>
              </w:rPr>
            </w:pPr>
            <w:r w:rsidRPr="00CA3FF6">
              <w:rPr>
                <w:rFonts w:ascii="Arial" w:hAnsi="Arial" w:cs="Arial"/>
                <w:sz w:val="20"/>
                <w:szCs w:val="20"/>
              </w:rPr>
              <w:t>NEVYHOVĚT</w:t>
            </w:r>
          </w:p>
        </w:tc>
      </w:tr>
      <w:tr w:rsidR="00B00B70" w:rsidRPr="00CA3FF6" w14:paraId="0AD5C240" w14:textId="77777777" w:rsidTr="00437B3C">
        <w:tc>
          <w:tcPr>
            <w:tcW w:w="4962" w:type="dxa"/>
            <w:gridSpan w:val="3"/>
          </w:tcPr>
          <w:p w14:paraId="2F803A19" w14:textId="77777777" w:rsidR="00B00B70" w:rsidRPr="00CA3FF6" w:rsidRDefault="00B00B70" w:rsidP="00437B3C">
            <w:pPr>
              <w:ind w:left="34" w:firstLine="0"/>
              <w:rPr>
                <w:rFonts w:ascii="Arial" w:hAnsi="Arial" w:cs="Arial"/>
                <w:sz w:val="20"/>
                <w:szCs w:val="20"/>
              </w:rPr>
            </w:pPr>
          </w:p>
          <w:p w14:paraId="6541957D" w14:textId="77777777" w:rsidR="00B00B70" w:rsidRPr="00CA3FF6" w:rsidRDefault="00B00B70" w:rsidP="00437B3C">
            <w:pPr>
              <w:ind w:left="34" w:firstLine="0"/>
              <w:rPr>
                <w:rFonts w:ascii="Arial" w:hAnsi="Arial" w:cs="Arial"/>
                <w:b/>
                <w:sz w:val="20"/>
                <w:szCs w:val="20"/>
              </w:rPr>
            </w:pPr>
            <w:r w:rsidRPr="00CA3FF6">
              <w:rPr>
                <w:rFonts w:ascii="Arial" w:hAnsi="Arial" w:cs="Arial"/>
                <w:sz w:val="20"/>
                <w:szCs w:val="20"/>
              </w:rPr>
              <w:t>Hodnocení administrátorem, odborným orgánem, Radou Olomouckého kraje (celkový bodový zisk)</w:t>
            </w:r>
          </w:p>
        </w:tc>
        <w:tc>
          <w:tcPr>
            <w:tcW w:w="1842" w:type="dxa"/>
          </w:tcPr>
          <w:p w14:paraId="2010D665" w14:textId="77777777" w:rsidR="00B00B70" w:rsidRPr="00CA3FF6" w:rsidRDefault="00B00B70" w:rsidP="00437B3C">
            <w:pPr>
              <w:ind w:left="34" w:firstLine="0"/>
              <w:rPr>
                <w:rFonts w:ascii="Arial" w:hAnsi="Arial" w:cs="Arial"/>
                <w:sz w:val="20"/>
                <w:szCs w:val="20"/>
              </w:rPr>
            </w:pPr>
            <w:r w:rsidRPr="00CA3FF6">
              <w:rPr>
                <w:rFonts w:ascii="Arial" w:hAnsi="Arial" w:cs="Arial"/>
                <w:sz w:val="20"/>
                <w:szCs w:val="20"/>
              </w:rPr>
              <w:t>201–550</w:t>
            </w:r>
          </w:p>
        </w:tc>
        <w:tc>
          <w:tcPr>
            <w:tcW w:w="2376" w:type="dxa"/>
            <w:gridSpan w:val="2"/>
          </w:tcPr>
          <w:p w14:paraId="40FDAF71" w14:textId="77777777" w:rsidR="00B00B70" w:rsidRPr="00CA3FF6" w:rsidRDefault="00B00B70" w:rsidP="00437B3C">
            <w:pPr>
              <w:spacing w:before="80"/>
              <w:rPr>
                <w:rFonts w:ascii="Arial" w:hAnsi="Arial" w:cs="Arial"/>
                <w:sz w:val="20"/>
                <w:szCs w:val="20"/>
              </w:rPr>
            </w:pPr>
            <w:r w:rsidRPr="00CA3FF6">
              <w:rPr>
                <w:rFonts w:ascii="Arial" w:hAnsi="Arial" w:cs="Arial"/>
                <w:sz w:val="20"/>
                <w:szCs w:val="20"/>
              </w:rPr>
              <w:t>VYHOVĚT</w:t>
            </w:r>
          </w:p>
          <w:p w14:paraId="5F405837" w14:textId="77777777" w:rsidR="00B00B70" w:rsidRPr="00CA3FF6" w:rsidRDefault="00B00B70" w:rsidP="00437B3C">
            <w:pPr>
              <w:spacing w:after="80"/>
              <w:rPr>
                <w:rFonts w:ascii="Arial" w:hAnsi="Arial" w:cs="Arial"/>
                <w:sz w:val="20"/>
                <w:szCs w:val="20"/>
              </w:rPr>
            </w:pPr>
            <w:r w:rsidRPr="00CA3FF6">
              <w:rPr>
                <w:rFonts w:ascii="Arial" w:hAnsi="Arial" w:cs="Arial"/>
                <w:sz w:val="20"/>
                <w:szCs w:val="20"/>
              </w:rPr>
              <w:t>MŮŽE BÝT KRÁCENO</w:t>
            </w:r>
          </w:p>
          <w:p w14:paraId="428531D6" w14:textId="77777777" w:rsidR="00B00B70" w:rsidRPr="00CA3FF6" w:rsidRDefault="00B00B70" w:rsidP="00437B3C">
            <w:pPr>
              <w:spacing w:after="80"/>
              <w:rPr>
                <w:rFonts w:ascii="Arial" w:hAnsi="Arial" w:cs="Arial"/>
                <w:sz w:val="20"/>
                <w:szCs w:val="20"/>
              </w:rPr>
            </w:pPr>
            <w:r w:rsidRPr="00CA3FF6">
              <w:rPr>
                <w:rFonts w:ascii="Arial" w:hAnsi="Arial" w:cs="Arial"/>
                <w:sz w:val="20"/>
                <w:szCs w:val="20"/>
              </w:rPr>
              <w:t>(částečné vyhovění*)</w:t>
            </w:r>
          </w:p>
        </w:tc>
      </w:tr>
      <w:tr w:rsidR="00B00B70" w:rsidRPr="00CA3FF6" w14:paraId="224079F2" w14:textId="77777777" w:rsidTr="00437B3C">
        <w:tc>
          <w:tcPr>
            <w:tcW w:w="4962" w:type="dxa"/>
            <w:gridSpan w:val="3"/>
          </w:tcPr>
          <w:p w14:paraId="4589CD1E" w14:textId="77777777" w:rsidR="00B00B70" w:rsidRPr="00CA3FF6" w:rsidRDefault="00B00B70" w:rsidP="00437B3C">
            <w:pPr>
              <w:ind w:left="34" w:firstLine="0"/>
              <w:rPr>
                <w:rFonts w:ascii="Arial" w:hAnsi="Arial" w:cs="Arial"/>
                <w:b/>
                <w:sz w:val="20"/>
                <w:szCs w:val="20"/>
              </w:rPr>
            </w:pPr>
            <w:r w:rsidRPr="00CA3FF6">
              <w:rPr>
                <w:rFonts w:ascii="Arial" w:hAnsi="Arial" w:cs="Arial"/>
                <w:sz w:val="20"/>
                <w:szCs w:val="20"/>
              </w:rPr>
              <w:t>Hodnocení administrátorem, odborným orgánem, Radou Olomouckého kraje (celkový bodový zisk)</w:t>
            </w:r>
          </w:p>
        </w:tc>
        <w:tc>
          <w:tcPr>
            <w:tcW w:w="1842" w:type="dxa"/>
          </w:tcPr>
          <w:p w14:paraId="528ED6C2" w14:textId="77777777" w:rsidR="00B00B70" w:rsidRPr="00CA3FF6" w:rsidRDefault="00B00B70" w:rsidP="00437B3C">
            <w:pPr>
              <w:ind w:left="34" w:firstLine="0"/>
              <w:rPr>
                <w:rFonts w:ascii="Arial" w:hAnsi="Arial" w:cs="Arial"/>
                <w:sz w:val="20"/>
                <w:szCs w:val="20"/>
              </w:rPr>
            </w:pPr>
            <w:r w:rsidRPr="00CA3FF6">
              <w:rPr>
                <w:rFonts w:ascii="Arial" w:hAnsi="Arial" w:cs="Arial"/>
                <w:sz w:val="20"/>
                <w:szCs w:val="20"/>
              </w:rPr>
              <w:t>551–600</w:t>
            </w:r>
          </w:p>
        </w:tc>
        <w:tc>
          <w:tcPr>
            <w:tcW w:w="2376" w:type="dxa"/>
            <w:gridSpan w:val="2"/>
          </w:tcPr>
          <w:p w14:paraId="4CD1A8AB" w14:textId="77777777" w:rsidR="00B00B70" w:rsidRPr="00CA3FF6" w:rsidRDefault="00B00B70" w:rsidP="00437B3C">
            <w:pPr>
              <w:spacing w:before="120"/>
              <w:rPr>
                <w:rFonts w:ascii="Arial" w:hAnsi="Arial" w:cs="Arial"/>
                <w:sz w:val="20"/>
                <w:szCs w:val="20"/>
              </w:rPr>
            </w:pPr>
            <w:r w:rsidRPr="00CA3FF6">
              <w:rPr>
                <w:rFonts w:ascii="Arial" w:hAnsi="Arial" w:cs="Arial"/>
                <w:sz w:val="20"/>
                <w:szCs w:val="20"/>
              </w:rPr>
              <w:t>VYHOVĚT</w:t>
            </w:r>
          </w:p>
        </w:tc>
      </w:tr>
    </w:tbl>
    <w:p w14:paraId="1E92F9E1" w14:textId="77777777" w:rsidR="00F70364" w:rsidRPr="00CA3FF6" w:rsidRDefault="00F70364" w:rsidP="00F70364">
      <w:pPr>
        <w:ind w:left="34" w:firstLine="0"/>
        <w:rPr>
          <w:rFonts w:ascii="Arial" w:hAnsi="Arial" w:cs="Arial"/>
          <w:i/>
          <w:sz w:val="20"/>
          <w:szCs w:val="20"/>
        </w:rPr>
      </w:pPr>
      <w:r w:rsidRPr="00CA3FF6">
        <w:rPr>
          <w:rFonts w:ascii="Arial" w:hAnsi="Arial" w:cs="Arial"/>
          <w:i/>
          <w:sz w:val="20"/>
          <w:szCs w:val="20"/>
        </w:rPr>
        <w:t xml:space="preserve">*Může být vyhověno jen částečně. Ke krácení požadavku dojde </w:t>
      </w:r>
      <w:r w:rsidR="000D71F7" w:rsidRPr="00CA3FF6">
        <w:rPr>
          <w:rFonts w:ascii="Arial" w:hAnsi="Arial" w:cs="Arial"/>
          <w:i/>
          <w:sz w:val="20"/>
          <w:szCs w:val="20"/>
        </w:rPr>
        <w:t xml:space="preserve">především v případech </w:t>
      </w:r>
      <w:r w:rsidRPr="00CA3FF6">
        <w:rPr>
          <w:rFonts w:ascii="Arial" w:hAnsi="Arial" w:cs="Arial"/>
          <w:i/>
          <w:sz w:val="20"/>
          <w:szCs w:val="20"/>
        </w:rPr>
        <w:t>převisu žádostí a nedostatku finančních prostředků, které jsou v</w:t>
      </w:r>
      <w:r w:rsidR="00E45550" w:rsidRPr="00CA3FF6">
        <w:rPr>
          <w:rFonts w:ascii="Arial" w:hAnsi="Arial" w:cs="Arial"/>
          <w:i/>
          <w:sz w:val="20"/>
          <w:szCs w:val="20"/>
        </w:rPr>
        <w:t xml:space="preserve"> daném </w:t>
      </w:r>
      <w:r w:rsidRPr="00CA3FF6">
        <w:rPr>
          <w:rFonts w:ascii="Arial" w:hAnsi="Arial" w:cs="Arial"/>
          <w:i/>
          <w:sz w:val="20"/>
          <w:szCs w:val="20"/>
        </w:rPr>
        <w:t>dotačním programu/titulu k dispozici.</w:t>
      </w:r>
    </w:p>
    <w:p w14:paraId="0788F2BA" w14:textId="77777777" w:rsidR="00691685" w:rsidRPr="00CA3FF6" w:rsidRDefault="00691685" w:rsidP="00691685">
      <w:pPr>
        <w:tabs>
          <w:tab w:val="left" w:pos="851"/>
        </w:tabs>
        <w:rPr>
          <w:rFonts w:ascii="Arial" w:hAnsi="Arial" w:cs="Arial"/>
          <w:b/>
          <w:bCs/>
        </w:rPr>
      </w:pPr>
    </w:p>
    <w:p w14:paraId="2BD46FB6" w14:textId="77777777" w:rsidR="00B00B70" w:rsidRPr="00EF0887" w:rsidRDefault="00691685" w:rsidP="00B00B70">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Administrátor předloží přijaté žádosti i s bodovým hodnocením kritérií</w:t>
      </w:r>
      <w:r w:rsidR="00306D35" w:rsidRPr="00EF0887">
        <w:rPr>
          <w:rFonts w:ascii="Arial" w:hAnsi="Arial" w:cs="Arial"/>
          <w:bCs/>
          <w:sz w:val="24"/>
        </w:rPr>
        <w:t xml:space="preserve"> A příslušnému poradnímu orgánu</w:t>
      </w:r>
      <w:r w:rsidR="00B00B70" w:rsidRPr="00EF0887">
        <w:rPr>
          <w:rFonts w:ascii="Arial" w:hAnsi="Arial" w:cs="Arial"/>
          <w:bCs/>
          <w:sz w:val="24"/>
        </w:rPr>
        <w:t xml:space="preserve">, kterým je pro DT č. 1 </w:t>
      </w:r>
      <w:r w:rsidR="00B00B70" w:rsidRPr="00EF0887">
        <w:rPr>
          <w:rFonts w:ascii="Arial" w:hAnsi="Arial" w:cs="Arial"/>
          <w:sz w:val="24"/>
        </w:rPr>
        <w:t>Výbor pro rozvoj cestovního ruchu Zastupitelstva Olomouckého kraje.</w:t>
      </w:r>
    </w:p>
    <w:p w14:paraId="0FCE5E0E" w14:textId="77777777" w:rsidR="00B00B70" w:rsidRPr="00EF0887" w:rsidRDefault="00B00B70" w:rsidP="00B00B70">
      <w:pPr>
        <w:tabs>
          <w:tab w:val="left" w:pos="851"/>
        </w:tabs>
        <w:ind w:left="0" w:firstLine="0"/>
        <w:rPr>
          <w:rFonts w:ascii="Arial" w:hAnsi="Arial" w:cs="Arial"/>
          <w:bCs/>
          <w:sz w:val="24"/>
        </w:rPr>
      </w:pPr>
    </w:p>
    <w:p w14:paraId="7AFAF6C1" w14:textId="77777777" w:rsidR="00691685" w:rsidRPr="00EF0887" w:rsidRDefault="00691685" w:rsidP="00B00B70">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 xml:space="preserve">Poradní orgán provede hodnocení žádostí z odborného pohledu </w:t>
      </w:r>
      <w:r w:rsidRPr="00EF0887">
        <w:rPr>
          <w:rFonts w:ascii="Arial" w:hAnsi="Arial" w:cs="Arial"/>
          <w:bCs/>
          <w:sz w:val="24"/>
        </w:rPr>
        <w:br/>
        <w:t>(kritéria B).</w:t>
      </w:r>
    </w:p>
    <w:p w14:paraId="08D948BF" w14:textId="77777777" w:rsidR="00691685" w:rsidRPr="00EF0887" w:rsidRDefault="00691685" w:rsidP="00691685">
      <w:pPr>
        <w:tabs>
          <w:tab w:val="left" w:pos="851"/>
          <w:tab w:val="left" w:pos="7500"/>
        </w:tabs>
        <w:ind w:left="0" w:firstLine="0"/>
        <w:rPr>
          <w:rFonts w:ascii="Arial" w:hAnsi="Arial" w:cs="Arial"/>
          <w:bCs/>
          <w:sz w:val="24"/>
        </w:rPr>
      </w:pPr>
      <w:r w:rsidRPr="00EF0887">
        <w:rPr>
          <w:rFonts w:ascii="Arial" w:hAnsi="Arial" w:cs="Arial"/>
          <w:bCs/>
          <w:sz w:val="24"/>
        </w:rPr>
        <w:tab/>
      </w:r>
    </w:p>
    <w:p w14:paraId="12C879F7" w14:textId="77777777" w:rsidR="00691685" w:rsidRPr="00EF0887"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 xml:space="preserve">Po vyhodnocení v poradním orgánu budou přijaté žádosti o dotace v dotačním titulu seřazeny dle dosaženého bodového zisku. Rada Olomouckého kraje provede hodnocení v rovině kritérií C. </w:t>
      </w:r>
    </w:p>
    <w:p w14:paraId="2FFBC383" w14:textId="77777777" w:rsidR="004B0125" w:rsidRPr="00EF0887" w:rsidRDefault="004B0125" w:rsidP="00F9794D">
      <w:pPr>
        <w:tabs>
          <w:tab w:val="left" w:pos="851"/>
        </w:tabs>
        <w:ind w:left="0" w:firstLine="0"/>
        <w:rPr>
          <w:rFonts w:ascii="Arial" w:hAnsi="Arial" w:cs="Arial"/>
          <w:bCs/>
          <w:i/>
          <w:color w:val="E36C0A" w:themeColor="accent6" w:themeShade="BF"/>
          <w:sz w:val="24"/>
        </w:rPr>
      </w:pPr>
    </w:p>
    <w:p w14:paraId="688836B4" w14:textId="77777777" w:rsidR="0003189A" w:rsidRPr="00EF0887" w:rsidRDefault="0003189A" w:rsidP="0003189A">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Řídící orgán rozhodne o poskytnutí dotace posouzením kritérií uvedených v žádosti, zejména pak vzhledem k dosaženému bodovému hodnocení žádosti, k popisu konkrétního účelu a cíle projektu, očekávaných přínosů akce</w:t>
      </w:r>
      <w:r w:rsidR="00AA0046" w:rsidRPr="00EF0887">
        <w:rPr>
          <w:rFonts w:ascii="Arial" w:hAnsi="Arial" w:cs="Arial"/>
          <w:bCs/>
          <w:sz w:val="24"/>
        </w:rPr>
        <w:t>/projektu</w:t>
      </w:r>
      <w:r w:rsidRPr="00EF0887">
        <w:rPr>
          <w:rFonts w:ascii="Arial" w:hAnsi="Arial" w:cs="Arial"/>
          <w:bCs/>
          <w:sz w:val="24"/>
        </w:rPr>
        <w:t xml:space="preserve">, účelu vynaložení dotačních prostředků. </w:t>
      </w:r>
    </w:p>
    <w:p w14:paraId="4CA7877C" w14:textId="77777777" w:rsidR="0003189A" w:rsidRPr="00EF0887" w:rsidRDefault="0003189A" w:rsidP="0003189A">
      <w:pPr>
        <w:tabs>
          <w:tab w:val="left" w:pos="851"/>
        </w:tabs>
        <w:rPr>
          <w:rFonts w:ascii="Arial" w:hAnsi="Arial" w:cs="Arial"/>
          <w:bCs/>
          <w:sz w:val="24"/>
        </w:rPr>
      </w:pPr>
      <w:r w:rsidRPr="00EF0887">
        <w:rPr>
          <w:rFonts w:ascii="Arial" w:hAnsi="Arial" w:cs="Arial"/>
          <w:bCs/>
          <w:sz w:val="24"/>
        </w:rPr>
        <w:tab/>
        <w:t xml:space="preserve">Řídící orgán při posuzování bodového hodnocení přihlíží zejména k hranici dosaženého bodového zisku, přičemž </w:t>
      </w:r>
      <w:r w:rsidRPr="00EF0887">
        <w:rPr>
          <w:rFonts w:ascii="Arial" w:hAnsi="Arial" w:cs="Arial"/>
          <w:b/>
          <w:bCs/>
          <w:sz w:val="24"/>
        </w:rPr>
        <w:t>žádostem s dosaženým počtem bodů do 200 včetně nebude vyhověno</w:t>
      </w:r>
      <w:r w:rsidRPr="00EF0887">
        <w:rPr>
          <w:rFonts w:ascii="Arial" w:hAnsi="Arial" w:cs="Arial"/>
          <w:bCs/>
          <w:sz w:val="24"/>
        </w:rPr>
        <w:t xml:space="preserve"> a v případě žádostí s dosaženým počtem bodů </w:t>
      </w:r>
      <w:r w:rsidRPr="00EF0887">
        <w:rPr>
          <w:rFonts w:ascii="Arial" w:hAnsi="Arial" w:cs="Arial"/>
          <w:b/>
          <w:bCs/>
          <w:sz w:val="24"/>
        </w:rPr>
        <w:t>od 201 do 550 bodů včetně může být žádosti vyhověno pouze částečně</w:t>
      </w:r>
      <w:r w:rsidRPr="00EF0887">
        <w:rPr>
          <w:rFonts w:ascii="Arial" w:hAnsi="Arial" w:cs="Arial"/>
          <w:bCs/>
          <w:sz w:val="24"/>
        </w:rPr>
        <w:t>. Řídící orgán o snížení požadované částky dotace rozhoduje s ohledem na celkovou finanční alokaci pro konkrétní dotační program/titul a množství a kvalitu všech žádostí, hodnocených v konkrétním dotačním programu/titulu.</w:t>
      </w:r>
    </w:p>
    <w:p w14:paraId="52056FB2" w14:textId="77777777" w:rsidR="0003189A" w:rsidRPr="00EF0887" w:rsidRDefault="0003189A" w:rsidP="0003189A">
      <w:pPr>
        <w:autoSpaceDE w:val="0"/>
        <w:autoSpaceDN w:val="0"/>
        <w:adjustRightInd w:val="0"/>
        <w:spacing w:before="120" w:after="120"/>
        <w:contextualSpacing/>
        <w:rPr>
          <w:rFonts w:ascii="Arial" w:hAnsi="Arial" w:cs="Arial"/>
          <w:b/>
          <w:color w:val="0070C0"/>
          <w:sz w:val="24"/>
          <w:u w:val="single"/>
        </w:rPr>
      </w:pPr>
    </w:p>
    <w:p w14:paraId="359ADCBA" w14:textId="77777777" w:rsidR="009A6768" w:rsidRPr="00EF0887" w:rsidRDefault="009A6768" w:rsidP="009A6768">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Lhůta p</w:t>
      </w:r>
      <w:r w:rsidR="00E95A58" w:rsidRPr="00EF0887">
        <w:rPr>
          <w:rFonts w:ascii="Arial" w:hAnsi="Arial" w:cs="Arial"/>
          <w:bCs/>
          <w:sz w:val="24"/>
        </w:rPr>
        <w:t xml:space="preserve">ro rozhodnutí o žádostech </w:t>
      </w:r>
      <w:r w:rsidR="00B00B70" w:rsidRPr="00EF0887">
        <w:rPr>
          <w:rFonts w:ascii="Arial" w:hAnsi="Arial" w:cs="Arial"/>
          <w:bCs/>
          <w:sz w:val="24"/>
        </w:rPr>
        <w:t xml:space="preserve">činí </w:t>
      </w:r>
      <w:r w:rsidR="00B00B70" w:rsidRPr="00EF0887">
        <w:rPr>
          <w:rFonts w:ascii="Arial" w:hAnsi="Arial" w:cs="Arial"/>
          <w:b/>
          <w:bCs/>
          <w:sz w:val="24"/>
        </w:rPr>
        <w:t>154</w:t>
      </w:r>
      <w:r w:rsidR="00B00B70" w:rsidRPr="00EF0887">
        <w:rPr>
          <w:rFonts w:ascii="Arial" w:hAnsi="Arial" w:cs="Arial"/>
          <w:bCs/>
          <w:sz w:val="24"/>
        </w:rPr>
        <w:t xml:space="preserve"> dnů od data ukončení příjmu žádostí o poskytnutí dotace na DT č. 1 Nadregionální akce cestovního ruchu.</w:t>
      </w:r>
    </w:p>
    <w:p w14:paraId="111295FA" w14:textId="77777777" w:rsidR="00691685" w:rsidRPr="00EF0887" w:rsidRDefault="00691685" w:rsidP="0063411A">
      <w:pPr>
        <w:tabs>
          <w:tab w:val="left" w:pos="851"/>
        </w:tabs>
        <w:ind w:left="0" w:firstLine="0"/>
        <w:rPr>
          <w:rFonts w:ascii="Arial" w:hAnsi="Arial" w:cs="Arial"/>
          <w:bCs/>
          <w:sz w:val="24"/>
        </w:rPr>
      </w:pPr>
    </w:p>
    <w:p w14:paraId="11105976" w14:textId="77777777" w:rsidR="00691685" w:rsidRPr="00EF0887"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lastRenderedPageBreak/>
        <w:t>V případě, že v některém dotačním programu/titulu dojde k nedočerpání finančních prostředků, může řídící orgán rozhodnout o převodu těchto finančních prostředků do jiného dotačního programu/titulu.</w:t>
      </w:r>
    </w:p>
    <w:p w14:paraId="3B44BBD7" w14:textId="77777777" w:rsidR="00691685" w:rsidRPr="00EF0887" w:rsidRDefault="00691685" w:rsidP="00691685">
      <w:pPr>
        <w:tabs>
          <w:tab w:val="left" w:pos="851"/>
        </w:tabs>
        <w:ind w:left="0" w:firstLine="0"/>
        <w:rPr>
          <w:rFonts w:ascii="Arial" w:hAnsi="Arial" w:cs="Arial"/>
          <w:bCs/>
          <w:sz w:val="24"/>
        </w:rPr>
      </w:pPr>
    </w:p>
    <w:p w14:paraId="56E6F4E1" w14:textId="77777777" w:rsidR="00691685" w:rsidRPr="00EF0887"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Na poskytnutí dotace není právní nárok. Poskytnutím dotace se nezakládá nárok na poskytnutí další dotace z rozpočtu Olomouckého kraje či jiných zdrojů státního rozpočtu nebo státních fondů.</w:t>
      </w:r>
    </w:p>
    <w:p w14:paraId="754D4A68" w14:textId="77777777" w:rsidR="00691685" w:rsidRPr="00EF0887" w:rsidRDefault="00691685" w:rsidP="00691685">
      <w:pPr>
        <w:pStyle w:val="Odstavecseseznamem"/>
        <w:tabs>
          <w:tab w:val="left" w:pos="851"/>
        </w:tabs>
        <w:ind w:left="851" w:firstLine="0"/>
        <w:contextualSpacing w:val="0"/>
        <w:rPr>
          <w:rFonts w:ascii="Arial" w:hAnsi="Arial" w:cs="Arial"/>
          <w:bCs/>
          <w:sz w:val="24"/>
        </w:rPr>
      </w:pPr>
    </w:p>
    <w:p w14:paraId="312C5C7C" w14:textId="77777777" w:rsidR="009D2C48" w:rsidRPr="00EF0887" w:rsidRDefault="00E95A58" w:rsidP="00E95A58">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Ž</w:t>
      </w:r>
      <w:r w:rsidR="009D2C48" w:rsidRPr="00EF0887">
        <w:rPr>
          <w:rFonts w:ascii="Arial" w:hAnsi="Arial" w:cs="Arial"/>
          <w:bCs/>
          <w:sz w:val="24"/>
        </w:rPr>
        <w:t xml:space="preserve">adatelé budou vyrozuměni o poskytnutí, částečném poskytnutí či neposkytnutí dotace administrátorem nejpozději do 15 dnů po rozhodnutí řídícího orgánu prostřednictvím zveřejnění seznamu žadatelů na webových stránkách poskytovatele – </w:t>
      </w:r>
      <w:r w:rsidR="00C679CC" w:rsidRPr="00EF0887">
        <w:rPr>
          <w:rFonts w:ascii="Arial" w:hAnsi="Arial" w:cs="Arial"/>
          <w:bCs/>
          <w:sz w:val="24"/>
        </w:rPr>
        <w:t xml:space="preserve">v sekci Krajské dotace a příspěvky 2017. </w:t>
      </w:r>
      <w:r w:rsidR="009D2C48" w:rsidRPr="00EF0887">
        <w:rPr>
          <w:rFonts w:ascii="Arial" w:hAnsi="Arial" w:cs="Arial"/>
          <w:bCs/>
          <w:sz w:val="24"/>
        </w:rPr>
        <w:t xml:space="preserve">Seznam žadatelů bude obsahovat minimálně následující údaje: číslo žadatele, které mu bylo přiděleno v rámci vyřizování žádosti o poskytnutí dotace, výše poskytnuté dotace, krátké zdůvodnění neposkytnutí či poskytnutí dotace pouze zčásti, datum zveřejnění seznamu na webových stránkách poskytovatele. Zveřejněním seznamu se považují sdělení o poskytnutí, částečném poskytnutí či neposkytnutí dotace za oznámená. Nad rámec uvedeného je žadatel oprávněn nahlížet do průběhu vyřizování žádosti také prostřednictvím elektronického systému vyhlašovatele zadáním přidělených přístupových údajů žadatele na www </w:t>
      </w:r>
      <w:r w:rsidR="009D2C48" w:rsidRPr="00FB2E7C">
        <w:rPr>
          <w:rFonts w:ascii="Arial" w:hAnsi="Arial" w:cs="Arial"/>
          <w:bCs/>
          <w:sz w:val="24"/>
        </w:rPr>
        <w:t>…….</w:t>
      </w:r>
      <w:r w:rsidR="009D2C48" w:rsidRPr="00EF0887">
        <w:rPr>
          <w:rFonts w:ascii="Arial" w:hAnsi="Arial" w:cs="Arial"/>
          <w:bCs/>
          <w:sz w:val="24"/>
        </w:rPr>
        <w:t xml:space="preserve">, případně je oprávněn </w:t>
      </w:r>
      <w:r w:rsidR="000C5975" w:rsidRPr="00EF0887">
        <w:rPr>
          <w:rFonts w:ascii="Arial" w:hAnsi="Arial" w:cs="Arial"/>
          <w:bCs/>
          <w:sz w:val="24"/>
        </w:rPr>
        <w:t xml:space="preserve">si </w:t>
      </w:r>
      <w:r w:rsidR="009D2C48" w:rsidRPr="00EF0887">
        <w:rPr>
          <w:rFonts w:ascii="Arial" w:hAnsi="Arial" w:cs="Arial"/>
          <w:bCs/>
          <w:sz w:val="24"/>
        </w:rPr>
        <w:t xml:space="preserve">od administrátora vyžádat písemnou informaci o vyřízení žádosti. </w:t>
      </w:r>
    </w:p>
    <w:p w14:paraId="0DE4DFAF" w14:textId="77777777" w:rsidR="0063411A" w:rsidRPr="00EF0887" w:rsidRDefault="0063411A" w:rsidP="009D2C48">
      <w:pPr>
        <w:tabs>
          <w:tab w:val="left" w:pos="851"/>
        </w:tabs>
        <w:rPr>
          <w:rFonts w:ascii="Arial" w:hAnsi="Arial" w:cs="Arial"/>
          <w:bCs/>
          <w:color w:val="0000FF"/>
          <w:sz w:val="24"/>
        </w:rPr>
      </w:pPr>
    </w:p>
    <w:p w14:paraId="2065FFDD" w14:textId="77777777" w:rsidR="00691685" w:rsidRPr="00EF0887" w:rsidRDefault="00691685" w:rsidP="00691685">
      <w:pPr>
        <w:pStyle w:val="Odstavecseseznamem"/>
        <w:numPr>
          <w:ilvl w:val="1"/>
          <w:numId w:val="1"/>
        </w:numPr>
        <w:tabs>
          <w:tab w:val="left" w:pos="851"/>
        </w:tabs>
        <w:ind w:left="851" w:hanging="851"/>
        <w:contextualSpacing w:val="0"/>
        <w:rPr>
          <w:rFonts w:ascii="Arial" w:hAnsi="Arial" w:cs="Arial"/>
          <w:bCs/>
          <w:i/>
          <w:color w:val="0000FF"/>
          <w:sz w:val="24"/>
        </w:rPr>
      </w:pPr>
      <w:r w:rsidRPr="00EF0887">
        <w:rPr>
          <w:rFonts w:ascii="Arial" w:hAnsi="Arial" w:cs="Arial"/>
          <w:bCs/>
          <w:sz w:val="24"/>
        </w:rPr>
        <w:t>Pokud je v případě poskytnutí dotace nutné doložit další podklady před podpisem Smlouvy (např. schválení přijetí dotace zastupitelstvem obce, smlouva s dodavatelem, stavební povolení či ohlášení stavby), musí žadat</w:t>
      </w:r>
      <w:r w:rsidR="00E95A58" w:rsidRPr="00EF0887">
        <w:rPr>
          <w:rFonts w:ascii="Arial" w:hAnsi="Arial" w:cs="Arial"/>
          <w:bCs/>
          <w:sz w:val="24"/>
        </w:rPr>
        <w:t>el dodat potřebné podklady</w:t>
      </w:r>
      <w:r w:rsidR="00E95A58" w:rsidRPr="00EF0887">
        <w:rPr>
          <w:rFonts w:ascii="Arial" w:hAnsi="Arial" w:cs="Arial"/>
          <w:bCs/>
          <w:i/>
          <w:sz w:val="24"/>
        </w:rPr>
        <w:t xml:space="preserve"> </w:t>
      </w:r>
      <w:r w:rsidR="00E95A58" w:rsidRPr="00EF0887">
        <w:rPr>
          <w:rFonts w:ascii="Arial" w:hAnsi="Arial" w:cs="Arial"/>
          <w:b/>
          <w:bCs/>
          <w:sz w:val="24"/>
        </w:rPr>
        <w:t>před podpisem smlouvy o poskytnutí dotace, nejpozději do 3</w:t>
      </w:r>
      <w:r w:rsidR="000E1C82" w:rsidRPr="00EF0887">
        <w:rPr>
          <w:rFonts w:ascii="Arial" w:hAnsi="Arial" w:cs="Arial"/>
          <w:b/>
          <w:bCs/>
          <w:sz w:val="24"/>
        </w:rPr>
        <w:t>1</w:t>
      </w:r>
      <w:r w:rsidR="00E95A58" w:rsidRPr="00EF0887">
        <w:rPr>
          <w:rFonts w:ascii="Arial" w:hAnsi="Arial" w:cs="Arial"/>
          <w:b/>
          <w:bCs/>
          <w:sz w:val="24"/>
        </w:rPr>
        <w:t>. 7. 2017</w:t>
      </w:r>
      <w:r w:rsidRPr="00EF0887">
        <w:rPr>
          <w:rFonts w:ascii="Arial" w:hAnsi="Arial" w:cs="Arial"/>
          <w:bCs/>
          <w:i/>
          <w:sz w:val="24"/>
        </w:rPr>
        <w:t xml:space="preserve">, </w:t>
      </w:r>
      <w:r w:rsidRPr="00EF0887">
        <w:rPr>
          <w:rFonts w:ascii="Arial" w:hAnsi="Arial" w:cs="Arial"/>
          <w:bCs/>
          <w:sz w:val="24"/>
        </w:rPr>
        <w:t>jinak ztrácí nárok na dotaci a na jeho místo postupuje náhradník.</w:t>
      </w:r>
      <w:r w:rsidRPr="00EF0887">
        <w:rPr>
          <w:rFonts w:ascii="Arial" w:hAnsi="Arial" w:cs="Arial"/>
          <w:bCs/>
          <w:i/>
          <w:color w:val="0000FF"/>
          <w:sz w:val="24"/>
        </w:rPr>
        <w:t xml:space="preserve"> </w:t>
      </w:r>
    </w:p>
    <w:p w14:paraId="0415791C" w14:textId="77777777" w:rsidR="00BE0E6B" w:rsidRPr="00CA3FF6" w:rsidRDefault="00BE0E6B" w:rsidP="00691685">
      <w:pPr>
        <w:pStyle w:val="Odstavecseseznamem"/>
        <w:tabs>
          <w:tab w:val="left" w:pos="851"/>
        </w:tabs>
        <w:ind w:left="851" w:firstLine="0"/>
        <w:contextualSpacing w:val="0"/>
        <w:rPr>
          <w:rFonts w:ascii="Arial" w:hAnsi="Arial" w:cs="Arial"/>
          <w:bCs/>
        </w:rPr>
      </w:pPr>
    </w:p>
    <w:p w14:paraId="46D3E703" w14:textId="77777777" w:rsidR="00025936" w:rsidRPr="00CA3FF6" w:rsidRDefault="00025936" w:rsidP="00691685">
      <w:pPr>
        <w:pStyle w:val="Odstavecseseznamem"/>
        <w:tabs>
          <w:tab w:val="left" w:pos="851"/>
        </w:tabs>
        <w:ind w:left="851" w:firstLine="0"/>
        <w:contextualSpacing w:val="0"/>
        <w:rPr>
          <w:rFonts w:ascii="Arial" w:hAnsi="Arial" w:cs="Arial"/>
          <w:bCs/>
        </w:rPr>
      </w:pPr>
    </w:p>
    <w:p w14:paraId="4A522EA3"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14:paraId="4DD4072B" w14:textId="77777777" w:rsidR="00691685" w:rsidRPr="00CA3FF6" w:rsidRDefault="00691685" w:rsidP="00691685">
      <w:pPr>
        <w:pStyle w:val="Odstavecseseznamem"/>
        <w:ind w:left="360"/>
        <w:rPr>
          <w:rFonts w:ascii="Arial" w:hAnsi="Arial" w:cs="Arial"/>
          <w:b/>
          <w:bCs/>
        </w:rPr>
      </w:pPr>
    </w:p>
    <w:p w14:paraId="5A23E24C" w14:textId="77777777" w:rsidR="00691685" w:rsidRPr="00EF0887"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Dotační program bude vyhlášen vyvěšením oznámení na úřední desce Olomouckého kraje a na internetových stránkách Olomouckého kraje.</w:t>
      </w:r>
    </w:p>
    <w:p w14:paraId="2DAD6A1B" w14:textId="77777777" w:rsidR="00691685" w:rsidRPr="00EF0887" w:rsidRDefault="00691685" w:rsidP="00691685">
      <w:pPr>
        <w:pStyle w:val="Odstavecseseznamem"/>
        <w:ind w:left="907"/>
        <w:rPr>
          <w:rFonts w:ascii="Arial" w:hAnsi="Arial" w:cs="Arial"/>
          <w:bCs/>
          <w:sz w:val="24"/>
        </w:rPr>
      </w:pPr>
    </w:p>
    <w:p w14:paraId="70CC683F" w14:textId="77777777" w:rsidR="00F720D9" w:rsidRPr="00EF0887" w:rsidRDefault="00F720D9" w:rsidP="00F720D9">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 xml:space="preserve">Pokud příjemce nedoručí poskytovateli návrh smlouvy o poskytnutí dotace, který mu zaslal poskytovatel, platně podepsaný </w:t>
      </w:r>
      <w:r w:rsidR="00EA14BA" w:rsidRPr="00EF0887">
        <w:rPr>
          <w:rFonts w:ascii="Arial" w:hAnsi="Arial" w:cs="Arial"/>
          <w:bCs/>
          <w:sz w:val="24"/>
        </w:rPr>
        <w:t xml:space="preserve">příjemcem nebo </w:t>
      </w:r>
      <w:r w:rsidRPr="00EF0887">
        <w:rPr>
          <w:rFonts w:ascii="Arial" w:hAnsi="Arial" w:cs="Arial"/>
          <w:bCs/>
          <w:sz w:val="24"/>
        </w:rPr>
        <w:t>oprávněným zástupcem příjemce</w:t>
      </w:r>
      <w:r w:rsidR="00EA14BA" w:rsidRPr="00EF0887">
        <w:rPr>
          <w:rFonts w:ascii="Arial" w:hAnsi="Arial" w:cs="Arial"/>
          <w:bCs/>
          <w:sz w:val="24"/>
        </w:rPr>
        <w:t>,</w:t>
      </w:r>
      <w:r w:rsidRPr="00EF0887">
        <w:rPr>
          <w:rFonts w:ascii="Arial" w:hAnsi="Arial" w:cs="Arial"/>
          <w:bCs/>
          <w:sz w:val="24"/>
        </w:rPr>
        <w:t xml:space="preserve"> nejpozději do </w:t>
      </w:r>
      <w:r w:rsidR="00A900C4" w:rsidRPr="00EF0887">
        <w:rPr>
          <w:rFonts w:ascii="Arial" w:hAnsi="Arial" w:cs="Arial"/>
          <w:bCs/>
          <w:sz w:val="24"/>
        </w:rPr>
        <w:t>90</w:t>
      </w:r>
      <w:r w:rsidRPr="00EF0887">
        <w:rPr>
          <w:rFonts w:ascii="Arial" w:hAnsi="Arial" w:cs="Arial"/>
          <w:bCs/>
          <w:sz w:val="24"/>
        </w:rPr>
        <w:t xml:space="preserve"> dnů ode dne jeho doručení příjemci, je poskytovatel oprávněn smlouvu neuzavřít a dotaci příjemci neposkytnout.</w:t>
      </w:r>
    </w:p>
    <w:p w14:paraId="6CC81BF1" w14:textId="77777777" w:rsidR="00F720D9" w:rsidRPr="00EF0887" w:rsidRDefault="00F720D9" w:rsidP="00F720D9">
      <w:pPr>
        <w:pStyle w:val="Odstavecseseznamem"/>
        <w:rPr>
          <w:rFonts w:ascii="Arial" w:hAnsi="Arial" w:cs="Arial"/>
          <w:bCs/>
          <w:sz w:val="24"/>
        </w:rPr>
      </w:pPr>
    </w:p>
    <w:p w14:paraId="53E4CB7C" w14:textId="77777777" w:rsidR="00691685" w:rsidRPr="00EF0887"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Poskytnutá dotace nesmí být v průběhu realizace převedena na jiného nositele akce</w:t>
      </w:r>
      <w:r w:rsidR="006F412A" w:rsidRPr="00EF0887">
        <w:rPr>
          <w:rFonts w:ascii="Arial" w:hAnsi="Arial" w:cs="Arial"/>
          <w:bCs/>
          <w:sz w:val="24"/>
        </w:rPr>
        <w:t>/projektu</w:t>
      </w:r>
      <w:r w:rsidRPr="00EF0887">
        <w:rPr>
          <w:rFonts w:ascii="Arial" w:hAnsi="Arial" w:cs="Arial"/>
          <w:bCs/>
          <w:sz w:val="24"/>
        </w:rPr>
        <w:t>.</w:t>
      </w:r>
    </w:p>
    <w:p w14:paraId="0B5F3349" w14:textId="77777777" w:rsidR="00691685" w:rsidRPr="00EF0887" w:rsidRDefault="00691685" w:rsidP="00691685">
      <w:pPr>
        <w:pStyle w:val="Odstavecseseznamem"/>
        <w:ind w:left="907"/>
        <w:rPr>
          <w:rFonts w:ascii="Arial" w:hAnsi="Arial" w:cs="Arial"/>
          <w:bCs/>
          <w:sz w:val="24"/>
        </w:rPr>
      </w:pPr>
    </w:p>
    <w:p w14:paraId="5E3F25D3" w14:textId="3E04F2CF" w:rsidR="00691685" w:rsidRPr="00EF0887"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U dotací poskytovaných na základě tohoto dotačního programu bude posuzováno, zda bude dotace poskytnuta formou podpory de mi</w:t>
      </w:r>
      <w:r w:rsidR="00C62649">
        <w:rPr>
          <w:rFonts w:ascii="Arial" w:hAnsi="Arial" w:cs="Arial"/>
          <w:bCs/>
          <w:sz w:val="24"/>
        </w:rPr>
        <w:t xml:space="preserve">nimis dle nařízení Komise (EU) </w:t>
      </w:r>
      <w:r w:rsidRPr="00EF0887">
        <w:rPr>
          <w:rFonts w:ascii="Arial" w:hAnsi="Arial" w:cs="Arial"/>
          <w:bCs/>
          <w:sz w:val="24"/>
        </w:rPr>
        <w:t>č. 1407/2013 ze dne 18. prosince 2013 o použití článků 107 a 108 Smlouvy</w:t>
      </w:r>
      <w:r w:rsidR="00C62649">
        <w:rPr>
          <w:rFonts w:ascii="Arial" w:hAnsi="Arial" w:cs="Arial"/>
          <w:bCs/>
          <w:sz w:val="24"/>
        </w:rPr>
        <w:t xml:space="preserve"> </w:t>
      </w:r>
      <w:r w:rsidRPr="00EF0887">
        <w:rPr>
          <w:rFonts w:ascii="Arial" w:hAnsi="Arial" w:cs="Arial"/>
          <w:bCs/>
          <w:sz w:val="24"/>
        </w:rPr>
        <w:t xml:space="preserve">o fungování Evropské unie na podporu de minimis </w:t>
      </w:r>
      <w:r w:rsidRPr="00EF0887">
        <w:rPr>
          <w:rFonts w:ascii="Arial" w:hAnsi="Arial" w:cs="Arial"/>
          <w:bCs/>
          <w:sz w:val="24"/>
        </w:rPr>
        <w:lastRenderedPageBreak/>
        <w:t>uveřejněného v Úředním věstníku Evropské unie č. L 352/1 dne 24. prosince 2013.</w:t>
      </w:r>
    </w:p>
    <w:p w14:paraId="379AF33C" w14:textId="77777777" w:rsidR="00691685" w:rsidRPr="00EF0887" w:rsidRDefault="00691685" w:rsidP="00691685">
      <w:pPr>
        <w:pStyle w:val="Odstavecseseznamem"/>
        <w:ind w:firstLine="0"/>
        <w:rPr>
          <w:rFonts w:ascii="Arial" w:hAnsi="Arial" w:cs="Arial"/>
          <w:bCs/>
          <w:sz w:val="24"/>
        </w:rPr>
      </w:pPr>
    </w:p>
    <w:p w14:paraId="4E7207A2" w14:textId="77777777" w:rsidR="00691685" w:rsidRPr="00EF0887"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EF0887">
        <w:rPr>
          <w:rFonts w:ascii="Arial" w:hAnsi="Arial" w:cs="Arial"/>
          <w:bCs/>
          <w:sz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079BAC98" w14:textId="77777777" w:rsidR="00691685" w:rsidRPr="00EF0887" w:rsidRDefault="00691685" w:rsidP="00691685">
      <w:pPr>
        <w:pStyle w:val="Odstavecseseznamem"/>
        <w:ind w:left="907"/>
        <w:rPr>
          <w:rFonts w:ascii="Arial" w:hAnsi="Arial" w:cs="Arial"/>
          <w:bCs/>
          <w:sz w:val="24"/>
        </w:rPr>
      </w:pPr>
    </w:p>
    <w:p w14:paraId="7A38F56B" w14:textId="77777777" w:rsidR="00691685" w:rsidRPr="00EF0887" w:rsidRDefault="00691685" w:rsidP="00691685">
      <w:pPr>
        <w:pStyle w:val="Odstavecseseznamem"/>
        <w:numPr>
          <w:ilvl w:val="1"/>
          <w:numId w:val="1"/>
        </w:numPr>
        <w:tabs>
          <w:tab w:val="left" w:pos="851"/>
        </w:tabs>
        <w:ind w:left="0" w:firstLine="0"/>
        <w:rPr>
          <w:rFonts w:ascii="Arial" w:hAnsi="Arial" w:cs="Arial"/>
          <w:bCs/>
          <w:sz w:val="24"/>
        </w:rPr>
      </w:pPr>
      <w:r w:rsidRPr="00EF0887">
        <w:rPr>
          <w:rFonts w:ascii="Arial" w:hAnsi="Arial" w:cs="Arial"/>
          <w:bCs/>
          <w:sz w:val="24"/>
        </w:rPr>
        <w:t>Přílohy dotačního programu:</w:t>
      </w:r>
    </w:p>
    <w:p w14:paraId="762BFE88" w14:textId="77777777" w:rsidR="00691685" w:rsidRPr="00EF0887" w:rsidRDefault="00691685" w:rsidP="00691685">
      <w:pPr>
        <w:rPr>
          <w:rFonts w:ascii="Arial" w:hAnsi="Arial" w:cs="Arial"/>
          <w:bCs/>
          <w:sz w:val="24"/>
        </w:rPr>
      </w:pPr>
    </w:p>
    <w:p w14:paraId="10D0A092" w14:textId="725E7ABA" w:rsidR="00691685" w:rsidRPr="00EF0887" w:rsidRDefault="00691685" w:rsidP="00387107">
      <w:pPr>
        <w:pStyle w:val="Odstavecseseznamem"/>
        <w:numPr>
          <w:ilvl w:val="0"/>
          <w:numId w:val="10"/>
        </w:numPr>
        <w:spacing w:after="200" w:line="276" w:lineRule="auto"/>
        <w:rPr>
          <w:rFonts w:ascii="Arial" w:hAnsi="Arial" w:cs="Arial"/>
          <w:b/>
          <w:bCs/>
          <w:i/>
          <w:color w:val="FF0000"/>
          <w:sz w:val="24"/>
        </w:rPr>
      </w:pPr>
      <w:r w:rsidRPr="00EF0887">
        <w:rPr>
          <w:rFonts w:ascii="Arial" w:hAnsi="Arial" w:cs="Arial"/>
          <w:bCs/>
          <w:sz w:val="24"/>
        </w:rPr>
        <w:t xml:space="preserve">Vzor žádosti o poskytnutí dotace z rozpočtu Olomouckého kraje </w:t>
      </w:r>
    </w:p>
    <w:p w14:paraId="2EACA994" w14:textId="77777777" w:rsidR="00691685" w:rsidRPr="00EF0887" w:rsidRDefault="00691685" w:rsidP="00387107">
      <w:pPr>
        <w:pStyle w:val="Odstavecseseznamem"/>
        <w:numPr>
          <w:ilvl w:val="0"/>
          <w:numId w:val="10"/>
        </w:numPr>
        <w:spacing w:after="200" w:line="276" w:lineRule="auto"/>
        <w:rPr>
          <w:rFonts w:ascii="Arial" w:hAnsi="Arial" w:cs="Arial"/>
          <w:bCs/>
          <w:i/>
          <w:color w:val="E36C0A" w:themeColor="accent6" w:themeShade="BF"/>
          <w:sz w:val="24"/>
        </w:rPr>
      </w:pPr>
      <w:r w:rsidRPr="00EF0887">
        <w:rPr>
          <w:rFonts w:ascii="Arial" w:hAnsi="Arial" w:cs="Arial"/>
          <w:bCs/>
          <w:sz w:val="24"/>
        </w:rPr>
        <w:t>Vzorové smlouvy na akci</w:t>
      </w:r>
    </w:p>
    <w:p w14:paraId="5B07587A" w14:textId="77777777" w:rsidR="00691685" w:rsidRPr="00EF0887" w:rsidRDefault="00691685" w:rsidP="00691685">
      <w:pPr>
        <w:ind w:left="0" w:firstLine="0"/>
        <w:rPr>
          <w:rFonts w:ascii="Arial" w:hAnsi="Arial" w:cs="Arial"/>
          <w:bCs/>
          <w:sz w:val="24"/>
        </w:rPr>
      </w:pPr>
      <w:r w:rsidRPr="00EF0887">
        <w:rPr>
          <w:rFonts w:ascii="Arial" w:hAnsi="Arial" w:cs="Arial"/>
          <w:bCs/>
          <w:sz w:val="24"/>
        </w:rPr>
        <w:t>Doložka podle § 23 zákona č. 129/2000 Sb., o krajích (krajské zřízení), ve znění pozdějších předpisů:</w:t>
      </w:r>
    </w:p>
    <w:p w14:paraId="43DA2493" w14:textId="77777777" w:rsidR="00691685" w:rsidRPr="00EF0887" w:rsidRDefault="00691685" w:rsidP="00691685">
      <w:pPr>
        <w:ind w:left="0" w:firstLine="0"/>
        <w:rPr>
          <w:rFonts w:ascii="Arial" w:hAnsi="Arial" w:cs="Arial"/>
          <w:bCs/>
          <w:sz w:val="24"/>
        </w:rPr>
      </w:pPr>
    </w:p>
    <w:p w14:paraId="22B9F698" w14:textId="77777777" w:rsidR="00B00B70" w:rsidRDefault="00B00B70" w:rsidP="00B00B70">
      <w:pPr>
        <w:ind w:left="0" w:firstLine="0"/>
        <w:rPr>
          <w:rFonts w:ascii="Arial" w:hAnsi="Arial" w:cs="Arial"/>
          <w:bCs/>
          <w:sz w:val="24"/>
        </w:rPr>
      </w:pPr>
      <w:r w:rsidRPr="00EF0887">
        <w:rPr>
          <w:rFonts w:ascii="Arial" w:hAnsi="Arial" w:cs="Arial"/>
          <w:bCs/>
          <w:sz w:val="24"/>
        </w:rPr>
        <w:t>Tento dotační program byl schválen Zastupitelstvem Olomouckého kraje dne 19. 12. 2016 usnesením č. UZ/XX/XX/2016.</w:t>
      </w:r>
    </w:p>
    <w:p w14:paraId="4753665E" w14:textId="77777777" w:rsidR="00437B3C" w:rsidRDefault="00437B3C" w:rsidP="00B00B70">
      <w:pPr>
        <w:ind w:left="0" w:firstLine="0"/>
        <w:rPr>
          <w:rFonts w:ascii="Arial" w:hAnsi="Arial" w:cs="Arial"/>
          <w:bCs/>
          <w:sz w:val="24"/>
        </w:rPr>
        <w:sectPr w:rsidR="00437B3C" w:rsidSect="00437B3C">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NumType w:start="5"/>
          <w:cols w:space="708"/>
          <w:docGrid w:linePitch="360"/>
        </w:sectPr>
      </w:pPr>
    </w:p>
    <w:p w14:paraId="03C6254D" w14:textId="77777777" w:rsidR="00437B3C" w:rsidRDefault="00437B3C" w:rsidP="00437B3C">
      <w:pPr>
        <w:spacing w:after="120"/>
        <w:ind w:left="0" w:firstLine="0"/>
        <w:rPr>
          <w:rFonts w:ascii="Arial" w:hAnsi="Arial" w:cs="Arial"/>
          <w:bCs/>
        </w:rPr>
      </w:pPr>
      <w:r w:rsidRPr="008A7478">
        <w:rPr>
          <w:noProof/>
          <w:lang w:eastAsia="cs-CZ"/>
        </w:rPr>
        <w:lastRenderedPageBreak/>
        <w:drawing>
          <wp:inline distT="0" distB="0" distL="0" distR="0" wp14:anchorId="0E28C145" wp14:editId="4C8B3CE5">
            <wp:extent cx="5759450" cy="8648365"/>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8648365"/>
                    </a:xfrm>
                    <a:prstGeom prst="rect">
                      <a:avLst/>
                    </a:prstGeom>
                    <a:noFill/>
                    <a:ln>
                      <a:noFill/>
                    </a:ln>
                  </pic:spPr>
                </pic:pic>
              </a:graphicData>
            </a:graphic>
          </wp:inline>
        </w:drawing>
      </w:r>
    </w:p>
    <w:tbl>
      <w:tblPr>
        <w:tblW w:w="8919" w:type="dxa"/>
        <w:tblInd w:w="55" w:type="dxa"/>
        <w:tblCellMar>
          <w:left w:w="70" w:type="dxa"/>
          <w:right w:w="70" w:type="dxa"/>
        </w:tblCellMar>
        <w:tblLook w:val="04A0" w:firstRow="1" w:lastRow="0" w:firstColumn="1" w:lastColumn="0" w:noHBand="0" w:noVBand="1"/>
      </w:tblPr>
      <w:tblGrid>
        <w:gridCol w:w="1553"/>
        <w:gridCol w:w="917"/>
        <w:gridCol w:w="1134"/>
        <w:gridCol w:w="1143"/>
        <w:gridCol w:w="1462"/>
        <w:gridCol w:w="1719"/>
        <w:gridCol w:w="991"/>
      </w:tblGrid>
      <w:tr w:rsidR="00437B3C" w:rsidRPr="008A7478" w14:paraId="669F064B" w14:textId="77777777" w:rsidTr="00437B3C">
        <w:trPr>
          <w:trHeight w:val="39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6391ACCC" w14:textId="77777777" w:rsidR="00437B3C" w:rsidRPr="008A7478" w:rsidRDefault="00437B3C" w:rsidP="00437B3C">
            <w:pPr>
              <w:ind w:left="0" w:firstLine="0"/>
              <w:jc w:val="left"/>
              <w:rPr>
                <w:rFonts w:ascii="Times New Roman" w:eastAsia="Times New Roman" w:hAnsi="Times New Roman" w:cs="Times New Roman"/>
                <w:b/>
                <w:bCs/>
                <w:sz w:val="28"/>
                <w:szCs w:val="28"/>
                <w:lang w:eastAsia="cs-CZ"/>
              </w:rPr>
            </w:pPr>
            <w:r w:rsidRPr="008A7478">
              <w:rPr>
                <w:rFonts w:ascii="Times New Roman" w:eastAsia="Times New Roman" w:hAnsi="Times New Roman" w:cs="Times New Roman"/>
                <w:b/>
                <w:bCs/>
                <w:sz w:val="28"/>
                <w:szCs w:val="28"/>
                <w:lang w:eastAsia="cs-CZ"/>
              </w:rPr>
              <w:lastRenderedPageBreak/>
              <w:t>2. Údaje o akci / projektu:</w:t>
            </w:r>
          </w:p>
        </w:tc>
      </w:tr>
      <w:tr w:rsidR="00437B3C" w:rsidRPr="008A7478" w14:paraId="7C899762" w14:textId="77777777" w:rsidTr="00437B3C">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7DC15292" w14:textId="77777777" w:rsidR="00437B3C" w:rsidRPr="008A7478" w:rsidRDefault="00437B3C" w:rsidP="00437B3C">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Stručný popis akce / projektu, záměr, zdůvodnění: </w:t>
            </w:r>
          </w:p>
        </w:tc>
      </w:tr>
      <w:tr w:rsidR="00437B3C" w:rsidRPr="008A7478" w14:paraId="13BCE959" w14:textId="77777777" w:rsidTr="00437B3C">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14:paraId="45817D9E" w14:textId="77777777" w:rsidR="00437B3C" w:rsidRPr="008A7478" w:rsidRDefault="00437B3C" w:rsidP="00437B3C">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437B3C" w:rsidRPr="008A7478" w14:paraId="1FBF27D4" w14:textId="77777777" w:rsidTr="00437B3C">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5150B1BB" w14:textId="77777777" w:rsidR="00437B3C" w:rsidRPr="008A7478" w:rsidRDefault="00437B3C" w:rsidP="00437B3C">
            <w:pPr>
              <w:ind w:left="0" w:firstLine="0"/>
              <w:jc w:val="left"/>
              <w:rPr>
                <w:rFonts w:ascii="Times New Roman" w:eastAsia="Times New Roman" w:hAnsi="Times New Roman" w:cs="Times New Roman"/>
                <w:i/>
                <w:iCs/>
                <w:lang w:eastAsia="cs-CZ"/>
              </w:rPr>
            </w:pPr>
          </w:p>
        </w:tc>
      </w:tr>
      <w:tr w:rsidR="00437B3C" w:rsidRPr="008A7478" w14:paraId="3E8F958D" w14:textId="77777777" w:rsidTr="00437B3C">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0367C224" w14:textId="77777777" w:rsidR="00437B3C" w:rsidRPr="008A7478" w:rsidRDefault="00437B3C" w:rsidP="00437B3C">
            <w:pPr>
              <w:ind w:left="0" w:firstLine="0"/>
              <w:jc w:val="left"/>
              <w:rPr>
                <w:rFonts w:ascii="Times New Roman" w:eastAsia="Times New Roman" w:hAnsi="Times New Roman" w:cs="Times New Roman"/>
                <w:i/>
                <w:iCs/>
                <w:lang w:eastAsia="cs-CZ"/>
              </w:rPr>
            </w:pPr>
          </w:p>
        </w:tc>
      </w:tr>
      <w:tr w:rsidR="00437B3C" w:rsidRPr="008A7478" w14:paraId="4CB3FFFE" w14:textId="77777777" w:rsidTr="00437B3C">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25691E16" w14:textId="77777777" w:rsidR="00437B3C" w:rsidRPr="008A7478" w:rsidRDefault="00437B3C" w:rsidP="00437B3C">
            <w:pPr>
              <w:ind w:left="0" w:firstLine="0"/>
              <w:jc w:val="left"/>
              <w:rPr>
                <w:rFonts w:ascii="Times New Roman" w:eastAsia="Times New Roman" w:hAnsi="Times New Roman" w:cs="Times New Roman"/>
                <w:i/>
                <w:iCs/>
                <w:lang w:eastAsia="cs-CZ"/>
              </w:rPr>
            </w:pPr>
          </w:p>
        </w:tc>
      </w:tr>
      <w:tr w:rsidR="00437B3C" w:rsidRPr="008A7478" w14:paraId="6963BD63" w14:textId="77777777" w:rsidTr="00437B3C">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3070907C" w14:textId="77777777" w:rsidR="00437B3C" w:rsidRPr="008A7478" w:rsidRDefault="00437B3C" w:rsidP="00437B3C">
            <w:pPr>
              <w:ind w:left="0" w:firstLine="0"/>
              <w:jc w:val="left"/>
              <w:rPr>
                <w:rFonts w:ascii="Times New Roman" w:eastAsia="Times New Roman" w:hAnsi="Times New Roman" w:cs="Times New Roman"/>
                <w:i/>
                <w:iCs/>
                <w:lang w:eastAsia="cs-CZ"/>
              </w:rPr>
            </w:pPr>
          </w:p>
        </w:tc>
      </w:tr>
      <w:tr w:rsidR="00437B3C" w:rsidRPr="008A7478" w14:paraId="75EFBE4A" w14:textId="77777777" w:rsidTr="00437B3C">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14:paraId="32655EB9" w14:textId="77777777" w:rsidR="00437B3C" w:rsidRPr="008A7478" w:rsidRDefault="00437B3C" w:rsidP="00437B3C">
            <w:pPr>
              <w:ind w:left="0" w:firstLine="0"/>
              <w:jc w:val="left"/>
              <w:rPr>
                <w:rFonts w:ascii="Times New Roman" w:eastAsia="Times New Roman" w:hAnsi="Times New Roman" w:cs="Times New Roman"/>
                <w:i/>
                <w:iCs/>
                <w:lang w:eastAsia="cs-CZ"/>
              </w:rPr>
            </w:pPr>
          </w:p>
        </w:tc>
      </w:tr>
      <w:tr w:rsidR="00437B3C" w:rsidRPr="008A7478" w14:paraId="5DDFA7A4" w14:textId="77777777" w:rsidTr="00437B3C">
        <w:trPr>
          <w:trHeight w:val="66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vAlign w:val="bottom"/>
            <w:hideMark/>
          </w:tcPr>
          <w:p w14:paraId="096409FB" w14:textId="77777777" w:rsidR="00437B3C" w:rsidRPr="008A7478" w:rsidRDefault="00437B3C" w:rsidP="00437B3C">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437B3C" w:rsidRPr="008A7478" w14:paraId="73F91952" w14:textId="77777777" w:rsidTr="00437B3C">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14:paraId="682F2707" w14:textId="77777777" w:rsidR="00437B3C" w:rsidRPr="008A7478" w:rsidRDefault="00437B3C" w:rsidP="00437B3C">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437B3C" w:rsidRPr="008A7478" w14:paraId="517E653B" w14:textId="77777777" w:rsidTr="00437B3C">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364D6091" w14:textId="77777777" w:rsidR="00437B3C" w:rsidRPr="008A7478" w:rsidRDefault="00437B3C" w:rsidP="00437B3C">
            <w:pPr>
              <w:ind w:left="0" w:firstLine="0"/>
              <w:jc w:val="left"/>
              <w:rPr>
                <w:rFonts w:ascii="Times New Roman" w:eastAsia="Times New Roman" w:hAnsi="Times New Roman" w:cs="Times New Roman"/>
                <w:i/>
                <w:iCs/>
                <w:lang w:eastAsia="cs-CZ"/>
              </w:rPr>
            </w:pPr>
          </w:p>
        </w:tc>
      </w:tr>
      <w:tr w:rsidR="00437B3C" w:rsidRPr="008A7478" w14:paraId="50831AD2" w14:textId="77777777" w:rsidTr="00437B3C">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78FE5801" w14:textId="77777777" w:rsidR="00437B3C" w:rsidRPr="008A7478" w:rsidRDefault="00437B3C" w:rsidP="00437B3C">
            <w:pPr>
              <w:ind w:left="0" w:firstLine="0"/>
              <w:jc w:val="left"/>
              <w:rPr>
                <w:rFonts w:ascii="Times New Roman" w:eastAsia="Times New Roman" w:hAnsi="Times New Roman" w:cs="Times New Roman"/>
                <w:i/>
                <w:iCs/>
                <w:lang w:eastAsia="cs-CZ"/>
              </w:rPr>
            </w:pPr>
          </w:p>
        </w:tc>
      </w:tr>
      <w:tr w:rsidR="00437B3C" w:rsidRPr="008A7478" w14:paraId="73C9CB0E" w14:textId="77777777" w:rsidTr="00437B3C">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50A8B8E3" w14:textId="77777777" w:rsidR="00437B3C" w:rsidRPr="008A7478" w:rsidRDefault="00437B3C" w:rsidP="00437B3C">
            <w:pPr>
              <w:ind w:left="0" w:firstLine="0"/>
              <w:jc w:val="left"/>
              <w:rPr>
                <w:rFonts w:ascii="Times New Roman" w:eastAsia="Times New Roman" w:hAnsi="Times New Roman" w:cs="Times New Roman"/>
                <w:i/>
                <w:iCs/>
                <w:lang w:eastAsia="cs-CZ"/>
              </w:rPr>
            </w:pPr>
          </w:p>
        </w:tc>
      </w:tr>
      <w:tr w:rsidR="00437B3C" w:rsidRPr="008A7478" w14:paraId="072ED9E9" w14:textId="77777777" w:rsidTr="00437B3C">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14:paraId="1F7FDC30" w14:textId="77777777" w:rsidR="00437B3C" w:rsidRPr="008A7478" w:rsidRDefault="00437B3C" w:rsidP="00437B3C">
            <w:pPr>
              <w:ind w:left="0" w:firstLine="0"/>
              <w:jc w:val="left"/>
              <w:rPr>
                <w:rFonts w:ascii="Times New Roman" w:eastAsia="Times New Roman" w:hAnsi="Times New Roman" w:cs="Times New Roman"/>
                <w:i/>
                <w:iCs/>
                <w:lang w:eastAsia="cs-CZ"/>
              </w:rPr>
            </w:pPr>
          </w:p>
        </w:tc>
      </w:tr>
      <w:tr w:rsidR="00437B3C" w:rsidRPr="008A7478" w14:paraId="41F1B881" w14:textId="77777777" w:rsidTr="00437B3C">
        <w:trPr>
          <w:trHeight w:val="330"/>
        </w:trPr>
        <w:tc>
          <w:tcPr>
            <w:tcW w:w="3604"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2B6A632A" w14:textId="77777777" w:rsidR="00437B3C" w:rsidRPr="008A7478" w:rsidRDefault="00437B3C" w:rsidP="00437B3C">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Územní působnost akce / projektu:</w:t>
            </w:r>
          </w:p>
        </w:tc>
        <w:tc>
          <w:tcPr>
            <w:tcW w:w="5315" w:type="dxa"/>
            <w:gridSpan w:val="4"/>
            <w:tcBorders>
              <w:top w:val="single" w:sz="8" w:space="0" w:color="auto"/>
              <w:left w:val="nil"/>
              <w:bottom w:val="single" w:sz="8" w:space="0" w:color="auto"/>
              <w:right w:val="single" w:sz="8" w:space="0" w:color="000000"/>
            </w:tcBorders>
            <w:shd w:val="clear" w:color="000000" w:fill="CCFFFF"/>
            <w:noWrap/>
            <w:vAlign w:val="bottom"/>
            <w:hideMark/>
          </w:tcPr>
          <w:p w14:paraId="2B6AF97B"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437B3C" w:rsidRPr="008A7478" w14:paraId="1C6FA1C9" w14:textId="77777777" w:rsidTr="00437B3C">
        <w:trPr>
          <w:trHeight w:val="330"/>
        </w:trPr>
        <w:tc>
          <w:tcPr>
            <w:tcW w:w="2470"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713FF804" w14:textId="77777777" w:rsidR="00437B3C" w:rsidRPr="008A7478" w:rsidRDefault="00437B3C" w:rsidP="00437B3C">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Místo realizace: </w:t>
            </w:r>
          </w:p>
        </w:tc>
        <w:tc>
          <w:tcPr>
            <w:tcW w:w="6449" w:type="dxa"/>
            <w:gridSpan w:val="5"/>
            <w:tcBorders>
              <w:top w:val="single" w:sz="8" w:space="0" w:color="auto"/>
              <w:left w:val="nil"/>
              <w:bottom w:val="single" w:sz="8" w:space="0" w:color="auto"/>
              <w:right w:val="single" w:sz="8" w:space="0" w:color="000000"/>
            </w:tcBorders>
            <w:shd w:val="clear" w:color="000000" w:fill="CCFFFF"/>
            <w:noWrap/>
            <w:vAlign w:val="bottom"/>
            <w:hideMark/>
          </w:tcPr>
          <w:p w14:paraId="3E1A9269"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437B3C" w:rsidRPr="008A7478" w14:paraId="3234231C" w14:textId="77777777" w:rsidTr="00437B3C">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019E551E" w14:textId="77777777" w:rsidR="00437B3C" w:rsidRPr="008A7478" w:rsidRDefault="00437B3C" w:rsidP="00437B3C">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Termín realizace akce / projektu </w:t>
            </w:r>
            <w:r w:rsidRPr="008A7478">
              <w:rPr>
                <w:rFonts w:ascii="Times New Roman" w:eastAsia="Times New Roman" w:hAnsi="Times New Roman" w:cs="Times New Roman"/>
                <w:i/>
                <w:iCs/>
                <w:sz w:val="24"/>
                <w:szCs w:val="24"/>
                <w:lang w:eastAsia="cs-CZ"/>
              </w:rPr>
              <w:t xml:space="preserve">(pokud je to možné, uveďte přesný termín dd.mm.rrrr): </w:t>
            </w:r>
          </w:p>
        </w:tc>
      </w:tr>
      <w:tr w:rsidR="00437B3C" w:rsidRPr="008A7478" w14:paraId="2EC7A335" w14:textId="77777777" w:rsidTr="00437B3C">
        <w:trPr>
          <w:trHeight w:val="300"/>
        </w:trPr>
        <w:tc>
          <w:tcPr>
            <w:tcW w:w="2470" w:type="dxa"/>
            <w:gridSpan w:val="2"/>
            <w:tcBorders>
              <w:top w:val="nil"/>
              <w:left w:val="single" w:sz="8" w:space="0" w:color="auto"/>
              <w:bottom w:val="single" w:sz="4" w:space="0" w:color="auto"/>
              <w:right w:val="single" w:sz="4" w:space="0" w:color="auto"/>
            </w:tcBorders>
            <w:shd w:val="clear" w:color="auto" w:fill="auto"/>
            <w:noWrap/>
            <w:vAlign w:val="bottom"/>
            <w:hideMark/>
          </w:tcPr>
          <w:p w14:paraId="1533C064"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Zahájení (měsíc a rok): </w:t>
            </w:r>
          </w:p>
        </w:tc>
        <w:tc>
          <w:tcPr>
            <w:tcW w:w="6449" w:type="dxa"/>
            <w:gridSpan w:val="5"/>
            <w:tcBorders>
              <w:top w:val="nil"/>
              <w:left w:val="nil"/>
              <w:bottom w:val="single" w:sz="4" w:space="0" w:color="auto"/>
              <w:right w:val="single" w:sz="8" w:space="0" w:color="000000"/>
            </w:tcBorders>
            <w:shd w:val="clear" w:color="auto" w:fill="auto"/>
            <w:noWrap/>
            <w:vAlign w:val="bottom"/>
            <w:hideMark/>
          </w:tcPr>
          <w:p w14:paraId="7D688BC9"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437B3C" w:rsidRPr="008A7478" w14:paraId="1B20E525" w14:textId="77777777" w:rsidTr="00437B3C">
        <w:trPr>
          <w:trHeight w:val="315"/>
        </w:trPr>
        <w:tc>
          <w:tcPr>
            <w:tcW w:w="2470" w:type="dxa"/>
            <w:gridSpan w:val="2"/>
            <w:tcBorders>
              <w:top w:val="single" w:sz="4" w:space="0" w:color="auto"/>
              <w:left w:val="single" w:sz="8" w:space="0" w:color="auto"/>
              <w:bottom w:val="nil"/>
              <w:right w:val="single" w:sz="4" w:space="0" w:color="auto"/>
            </w:tcBorders>
            <w:shd w:val="clear" w:color="auto" w:fill="auto"/>
            <w:noWrap/>
            <w:vAlign w:val="bottom"/>
            <w:hideMark/>
          </w:tcPr>
          <w:p w14:paraId="3BCCE9D1"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Ukončení (měsíc a rok):</w:t>
            </w:r>
          </w:p>
        </w:tc>
        <w:tc>
          <w:tcPr>
            <w:tcW w:w="6449" w:type="dxa"/>
            <w:gridSpan w:val="5"/>
            <w:tcBorders>
              <w:top w:val="single" w:sz="4" w:space="0" w:color="auto"/>
              <w:left w:val="nil"/>
              <w:bottom w:val="nil"/>
              <w:right w:val="single" w:sz="8" w:space="0" w:color="000000"/>
            </w:tcBorders>
            <w:shd w:val="clear" w:color="auto" w:fill="auto"/>
            <w:noWrap/>
            <w:vAlign w:val="bottom"/>
            <w:hideMark/>
          </w:tcPr>
          <w:p w14:paraId="3F32CE4B"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437B3C" w:rsidRPr="008A7478" w14:paraId="19FA18BD" w14:textId="77777777" w:rsidTr="00437B3C">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5803845F" w14:textId="77777777" w:rsidR="00437B3C" w:rsidRPr="008A7478" w:rsidRDefault="00437B3C" w:rsidP="00437B3C">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Publicita projektu nad rámec povinností dle Pravidel:</w:t>
            </w:r>
          </w:p>
        </w:tc>
      </w:tr>
      <w:tr w:rsidR="00437B3C" w:rsidRPr="008A7478" w14:paraId="50827F05" w14:textId="77777777" w:rsidTr="00437B3C">
        <w:trPr>
          <w:trHeight w:val="600"/>
        </w:trPr>
        <w:tc>
          <w:tcPr>
            <w:tcW w:w="6209" w:type="dxa"/>
            <w:gridSpan w:val="5"/>
            <w:tcBorders>
              <w:top w:val="single" w:sz="8" w:space="0" w:color="auto"/>
              <w:left w:val="single" w:sz="8" w:space="0" w:color="auto"/>
              <w:bottom w:val="single" w:sz="4" w:space="0" w:color="auto"/>
              <w:right w:val="single" w:sz="4" w:space="0" w:color="000000"/>
            </w:tcBorders>
            <w:shd w:val="clear" w:color="auto" w:fill="auto"/>
            <w:vAlign w:val="bottom"/>
            <w:hideMark/>
          </w:tcPr>
          <w:p w14:paraId="2A93D78A"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Uvedení loga Olomouckého kraje na propagačních materiálech příjemce </w:t>
            </w:r>
            <w:r w:rsidRPr="008A7478">
              <w:rPr>
                <w:rFonts w:ascii="Times New Roman" w:eastAsia="Times New Roman" w:hAnsi="Times New Roman" w:cs="Times New Roman"/>
                <w:i/>
                <w:iCs/>
                <w:lang w:eastAsia="cs-CZ"/>
              </w:rPr>
              <w:t>(ostatní materiály, nesouvisející s podporovanou akcí)</w:t>
            </w:r>
            <w:r w:rsidRPr="008A7478">
              <w:rPr>
                <w:rFonts w:ascii="Times New Roman" w:eastAsia="Times New Roman" w:hAnsi="Times New Roman" w:cs="Times New Roman"/>
                <w:lang w:eastAsia="cs-CZ"/>
              </w:rPr>
              <w:t xml:space="preserve">: </w:t>
            </w:r>
          </w:p>
        </w:tc>
        <w:tc>
          <w:tcPr>
            <w:tcW w:w="1719" w:type="dxa"/>
            <w:tcBorders>
              <w:top w:val="nil"/>
              <w:left w:val="nil"/>
              <w:bottom w:val="single" w:sz="4" w:space="0" w:color="auto"/>
              <w:right w:val="single" w:sz="4" w:space="0" w:color="auto"/>
            </w:tcBorders>
            <w:shd w:val="clear" w:color="auto" w:fill="auto"/>
            <w:noWrap/>
            <w:vAlign w:val="bottom"/>
            <w:hideMark/>
          </w:tcPr>
          <w:p w14:paraId="04C08A8D"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14:paraId="698FE649"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437B3C" w:rsidRPr="008A7478" w14:paraId="01FD9037" w14:textId="77777777" w:rsidTr="00437B3C">
        <w:trPr>
          <w:trHeight w:val="300"/>
        </w:trPr>
        <w:tc>
          <w:tcPr>
            <w:tcW w:w="6209"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4FD05D"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Verbální prezentace poskytovatele v médiích:</w:t>
            </w:r>
          </w:p>
        </w:tc>
        <w:tc>
          <w:tcPr>
            <w:tcW w:w="1719" w:type="dxa"/>
            <w:tcBorders>
              <w:top w:val="nil"/>
              <w:left w:val="nil"/>
              <w:bottom w:val="single" w:sz="4" w:space="0" w:color="auto"/>
              <w:right w:val="single" w:sz="4" w:space="0" w:color="auto"/>
            </w:tcBorders>
            <w:shd w:val="clear" w:color="auto" w:fill="auto"/>
            <w:noWrap/>
            <w:vAlign w:val="bottom"/>
            <w:hideMark/>
          </w:tcPr>
          <w:p w14:paraId="45F948B1"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14:paraId="07667E07"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437B3C" w:rsidRPr="008A7478" w14:paraId="053F9E44" w14:textId="77777777" w:rsidTr="00437B3C">
        <w:trPr>
          <w:trHeight w:val="300"/>
        </w:trPr>
        <w:tc>
          <w:tcPr>
            <w:tcW w:w="6209" w:type="dxa"/>
            <w:gridSpan w:val="5"/>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14:paraId="77922DE6"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Umístění reklamního panelu s logem Olomouckého kraje v sídle či areálu žadatele: </w:t>
            </w:r>
          </w:p>
        </w:tc>
        <w:tc>
          <w:tcPr>
            <w:tcW w:w="171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DF7B8EF"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637E7446"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437B3C" w:rsidRPr="008A7478" w14:paraId="0E49965B" w14:textId="77777777" w:rsidTr="00437B3C">
        <w:trPr>
          <w:trHeight w:val="315"/>
        </w:trPr>
        <w:tc>
          <w:tcPr>
            <w:tcW w:w="6209" w:type="dxa"/>
            <w:gridSpan w:val="5"/>
            <w:vMerge/>
            <w:tcBorders>
              <w:top w:val="single" w:sz="4" w:space="0" w:color="auto"/>
              <w:left w:val="single" w:sz="8" w:space="0" w:color="auto"/>
              <w:bottom w:val="single" w:sz="4" w:space="0" w:color="auto"/>
              <w:right w:val="single" w:sz="4" w:space="0" w:color="auto"/>
            </w:tcBorders>
            <w:vAlign w:val="center"/>
            <w:hideMark/>
          </w:tcPr>
          <w:p w14:paraId="74A73B57" w14:textId="77777777" w:rsidR="00437B3C" w:rsidRPr="008A7478" w:rsidRDefault="00437B3C" w:rsidP="00437B3C">
            <w:pPr>
              <w:ind w:left="0" w:firstLine="0"/>
              <w:jc w:val="left"/>
              <w:rPr>
                <w:rFonts w:ascii="Times New Roman" w:eastAsia="Times New Roman" w:hAnsi="Times New Roman" w:cs="Times New Roman"/>
                <w:lang w:eastAsia="cs-CZ"/>
              </w:rPr>
            </w:pPr>
          </w:p>
        </w:tc>
        <w:tc>
          <w:tcPr>
            <w:tcW w:w="1719" w:type="dxa"/>
            <w:vMerge/>
            <w:tcBorders>
              <w:top w:val="nil"/>
              <w:left w:val="single" w:sz="4" w:space="0" w:color="auto"/>
              <w:bottom w:val="single" w:sz="8" w:space="0" w:color="000000"/>
              <w:right w:val="single" w:sz="4" w:space="0" w:color="auto"/>
            </w:tcBorders>
            <w:vAlign w:val="center"/>
            <w:hideMark/>
          </w:tcPr>
          <w:p w14:paraId="4E9C71FD" w14:textId="77777777" w:rsidR="00437B3C" w:rsidRPr="008A7478" w:rsidRDefault="00437B3C" w:rsidP="00437B3C">
            <w:pPr>
              <w:ind w:left="0" w:firstLine="0"/>
              <w:jc w:val="left"/>
              <w:rPr>
                <w:rFonts w:ascii="Times New Roman" w:eastAsia="Times New Roman" w:hAnsi="Times New Roman" w:cs="Times New Roman"/>
                <w:lang w:eastAsia="cs-CZ"/>
              </w:rPr>
            </w:pPr>
          </w:p>
        </w:tc>
        <w:tc>
          <w:tcPr>
            <w:tcW w:w="991" w:type="dxa"/>
            <w:vMerge/>
            <w:tcBorders>
              <w:top w:val="nil"/>
              <w:left w:val="single" w:sz="4" w:space="0" w:color="auto"/>
              <w:bottom w:val="single" w:sz="8" w:space="0" w:color="000000"/>
              <w:right w:val="single" w:sz="8" w:space="0" w:color="auto"/>
            </w:tcBorders>
            <w:vAlign w:val="center"/>
            <w:hideMark/>
          </w:tcPr>
          <w:p w14:paraId="62CDDAA3" w14:textId="77777777" w:rsidR="00437B3C" w:rsidRPr="008A7478" w:rsidRDefault="00437B3C" w:rsidP="00437B3C">
            <w:pPr>
              <w:ind w:left="0" w:firstLine="0"/>
              <w:jc w:val="left"/>
              <w:rPr>
                <w:rFonts w:ascii="Times New Roman" w:eastAsia="Times New Roman" w:hAnsi="Times New Roman" w:cs="Times New Roman"/>
                <w:lang w:eastAsia="cs-CZ"/>
              </w:rPr>
            </w:pPr>
          </w:p>
        </w:tc>
      </w:tr>
      <w:tr w:rsidR="00437B3C" w:rsidRPr="008A7478" w14:paraId="50E1AA1D" w14:textId="77777777" w:rsidTr="00437B3C">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3819CD31" w14:textId="77777777" w:rsidR="00437B3C" w:rsidRPr="008A7478" w:rsidRDefault="00437B3C" w:rsidP="00437B3C">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Kontaktní osoba (k řešení žádosti): </w:t>
            </w:r>
          </w:p>
        </w:tc>
      </w:tr>
      <w:tr w:rsidR="00437B3C" w:rsidRPr="008A7478" w14:paraId="27827761" w14:textId="77777777" w:rsidTr="00437B3C">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14:paraId="7C480827"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titul: </w:t>
            </w:r>
          </w:p>
        </w:tc>
        <w:tc>
          <w:tcPr>
            <w:tcW w:w="917" w:type="dxa"/>
            <w:tcBorders>
              <w:top w:val="nil"/>
              <w:left w:val="nil"/>
              <w:bottom w:val="single" w:sz="4" w:space="0" w:color="auto"/>
              <w:right w:val="single" w:sz="4" w:space="0" w:color="auto"/>
            </w:tcBorders>
            <w:shd w:val="clear" w:color="auto" w:fill="auto"/>
            <w:noWrap/>
            <w:vAlign w:val="bottom"/>
            <w:hideMark/>
          </w:tcPr>
          <w:p w14:paraId="726DB667"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FB7F88"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jméno:</w:t>
            </w:r>
          </w:p>
        </w:tc>
        <w:tc>
          <w:tcPr>
            <w:tcW w:w="1143" w:type="dxa"/>
            <w:tcBorders>
              <w:top w:val="single" w:sz="8" w:space="0" w:color="auto"/>
              <w:left w:val="nil"/>
              <w:bottom w:val="single" w:sz="4" w:space="0" w:color="auto"/>
              <w:right w:val="single" w:sz="4" w:space="0" w:color="auto"/>
            </w:tcBorders>
            <w:shd w:val="clear" w:color="auto" w:fill="auto"/>
            <w:noWrap/>
            <w:vAlign w:val="bottom"/>
            <w:hideMark/>
          </w:tcPr>
          <w:p w14:paraId="4C5876D2"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462" w:type="dxa"/>
            <w:tcBorders>
              <w:top w:val="nil"/>
              <w:left w:val="nil"/>
              <w:bottom w:val="single" w:sz="4" w:space="0" w:color="auto"/>
              <w:right w:val="single" w:sz="4" w:space="0" w:color="auto"/>
            </w:tcBorders>
            <w:shd w:val="clear" w:color="auto" w:fill="auto"/>
            <w:noWrap/>
            <w:vAlign w:val="bottom"/>
            <w:hideMark/>
          </w:tcPr>
          <w:p w14:paraId="78D33E36"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příjmení:</w:t>
            </w:r>
          </w:p>
        </w:tc>
        <w:tc>
          <w:tcPr>
            <w:tcW w:w="271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B069B58"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437B3C" w:rsidRPr="008A7478" w14:paraId="78ECD277" w14:textId="77777777" w:rsidTr="00437B3C">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14:paraId="532A9A1B"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telefon:</w:t>
            </w:r>
          </w:p>
        </w:tc>
        <w:tc>
          <w:tcPr>
            <w:tcW w:w="20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66DDCB"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43" w:type="dxa"/>
            <w:tcBorders>
              <w:top w:val="nil"/>
              <w:left w:val="nil"/>
              <w:bottom w:val="single" w:sz="4" w:space="0" w:color="auto"/>
              <w:right w:val="single" w:sz="4" w:space="0" w:color="auto"/>
            </w:tcBorders>
            <w:shd w:val="clear" w:color="auto" w:fill="auto"/>
            <w:noWrap/>
            <w:vAlign w:val="bottom"/>
            <w:hideMark/>
          </w:tcPr>
          <w:p w14:paraId="19578260"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e-mail:</w:t>
            </w:r>
          </w:p>
        </w:tc>
        <w:tc>
          <w:tcPr>
            <w:tcW w:w="4172"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D31573E"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437B3C" w:rsidRPr="008A7478" w14:paraId="7FC3C344" w14:textId="77777777" w:rsidTr="00437B3C">
        <w:trPr>
          <w:trHeight w:val="300"/>
        </w:trPr>
        <w:tc>
          <w:tcPr>
            <w:tcW w:w="1553" w:type="dxa"/>
            <w:vMerge w:val="restart"/>
            <w:tcBorders>
              <w:top w:val="nil"/>
              <w:left w:val="single" w:sz="8" w:space="0" w:color="auto"/>
              <w:bottom w:val="single" w:sz="8" w:space="0" w:color="000000"/>
              <w:right w:val="single" w:sz="4" w:space="0" w:color="auto"/>
            </w:tcBorders>
            <w:shd w:val="clear" w:color="auto" w:fill="auto"/>
            <w:hideMark/>
          </w:tcPr>
          <w:p w14:paraId="3053237B"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Adresa: (sídlo, bydliště)</w:t>
            </w:r>
          </w:p>
        </w:tc>
        <w:tc>
          <w:tcPr>
            <w:tcW w:w="917" w:type="dxa"/>
            <w:tcBorders>
              <w:top w:val="nil"/>
              <w:left w:val="nil"/>
              <w:bottom w:val="single" w:sz="4" w:space="0" w:color="auto"/>
              <w:right w:val="single" w:sz="4" w:space="0" w:color="auto"/>
            </w:tcBorders>
            <w:shd w:val="clear" w:color="auto" w:fill="auto"/>
            <w:noWrap/>
            <w:vAlign w:val="bottom"/>
            <w:hideMark/>
          </w:tcPr>
          <w:p w14:paraId="0084F017"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ulice:</w:t>
            </w:r>
          </w:p>
        </w:tc>
        <w:tc>
          <w:tcPr>
            <w:tcW w:w="373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FB63FF"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4" w:space="0" w:color="auto"/>
              <w:right w:val="single" w:sz="4" w:space="0" w:color="auto"/>
            </w:tcBorders>
            <w:shd w:val="clear" w:color="auto" w:fill="auto"/>
            <w:noWrap/>
            <w:vAlign w:val="bottom"/>
            <w:hideMark/>
          </w:tcPr>
          <w:p w14:paraId="7537E59B"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č. popisné:</w:t>
            </w:r>
          </w:p>
        </w:tc>
        <w:tc>
          <w:tcPr>
            <w:tcW w:w="991" w:type="dxa"/>
            <w:tcBorders>
              <w:top w:val="nil"/>
              <w:left w:val="nil"/>
              <w:bottom w:val="single" w:sz="4" w:space="0" w:color="auto"/>
              <w:right w:val="single" w:sz="8" w:space="0" w:color="auto"/>
            </w:tcBorders>
            <w:shd w:val="clear" w:color="auto" w:fill="auto"/>
            <w:noWrap/>
            <w:vAlign w:val="bottom"/>
            <w:hideMark/>
          </w:tcPr>
          <w:p w14:paraId="7C706AF2"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437B3C" w:rsidRPr="008A7478" w14:paraId="16753574" w14:textId="77777777" w:rsidTr="00437B3C">
        <w:trPr>
          <w:trHeight w:val="315"/>
        </w:trPr>
        <w:tc>
          <w:tcPr>
            <w:tcW w:w="1553" w:type="dxa"/>
            <w:vMerge/>
            <w:tcBorders>
              <w:top w:val="nil"/>
              <w:left w:val="single" w:sz="8" w:space="0" w:color="auto"/>
              <w:bottom w:val="single" w:sz="8" w:space="0" w:color="000000"/>
              <w:right w:val="single" w:sz="4" w:space="0" w:color="auto"/>
            </w:tcBorders>
            <w:vAlign w:val="center"/>
            <w:hideMark/>
          </w:tcPr>
          <w:p w14:paraId="14270390" w14:textId="77777777" w:rsidR="00437B3C" w:rsidRPr="008A7478" w:rsidRDefault="00437B3C" w:rsidP="00437B3C">
            <w:pPr>
              <w:ind w:left="0" w:firstLine="0"/>
              <w:jc w:val="left"/>
              <w:rPr>
                <w:rFonts w:ascii="Times New Roman" w:eastAsia="Times New Roman" w:hAnsi="Times New Roman" w:cs="Times New Roman"/>
                <w:lang w:eastAsia="cs-CZ"/>
              </w:rPr>
            </w:pPr>
          </w:p>
        </w:tc>
        <w:tc>
          <w:tcPr>
            <w:tcW w:w="917" w:type="dxa"/>
            <w:tcBorders>
              <w:top w:val="nil"/>
              <w:left w:val="nil"/>
              <w:bottom w:val="single" w:sz="8" w:space="0" w:color="auto"/>
              <w:right w:val="single" w:sz="4" w:space="0" w:color="auto"/>
            </w:tcBorders>
            <w:shd w:val="clear" w:color="auto" w:fill="auto"/>
            <w:noWrap/>
            <w:vAlign w:val="bottom"/>
            <w:hideMark/>
          </w:tcPr>
          <w:p w14:paraId="37C06888"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obec</w:t>
            </w:r>
          </w:p>
        </w:tc>
        <w:tc>
          <w:tcPr>
            <w:tcW w:w="3739" w:type="dxa"/>
            <w:gridSpan w:val="3"/>
            <w:tcBorders>
              <w:top w:val="single" w:sz="4" w:space="0" w:color="auto"/>
              <w:left w:val="nil"/>
              <w:bottom w:val="single" w:sz="8" w:space="0" w:color="auto"/>
              <w:right w:val="single" w:sz="4" w:space="0" w:color="auto"/>
            </w:tcBorders>
            <w:shd w:val="clear" w:color="auto" w:fill="auto"/>
            <w:noWrap/>
            <w:vAlign w:val="bottom"/>
            <w:hideMark/>
          </w:tcPr>
          <w:p w14:paraId="6B76EC3D" w14:textId="77777777" w:rsidR="00437B3C" w:rsidRPr="008A7478" w:rsidRDefault="00437B3C" w:rsidP="00437B3C">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8" w:space="0" w:color="auto"/>
              <w:right w:val="single" w:sz="4" w:space="0" w:color="auto"/>
            </w:tcBorders>
            <w:shd w:val="clear" w:color="auto" w:fill="auto"/>
            <w:noWrap/>
            <w:vAlign w:val="bottom"/>
            <w:hideMark/>
          </w:tcPr>
          <w:p w14:paraId="4C51E143"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PSČ:</w:t>
            </w:r>
          </w:p>
        </w:tc>
        <w:tc>
          <w:tcPr>
            <w:tcW w:w="991" w:type="dxa"/>
            <w:tcBorders>
              <w:top w:val="nil"/>
              <w:left w:val="nil"/>
              <w:bottom w:val="single" w:sz="8" w:space="0" w:color="auto"/>
              <w:right w:val="single" w:sz="8" w:space="0" w:color="auto"/>
            </w:tcBorders>
            <w:shd w:val="clear" w:color="auto" w:fill="auto"/>
            <w:noWrap/>
            <w:vAlign w:val="bottom"/>
            <w:hideMark/>
          </w:tcPr>
          <w:p w14:paraId="7C3B9FFA" w14:textId="77777777" w:rsidR="00437B3C" w:rsidRPr="008A7478" w:rsidRDefault="00437B3C" w:rsidP="00437B3C">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bl>
    <w:p w14:paraId="299071E4" w14:textId="77777777" w:rsidR="00437B3C" w:rsidRDefault="00437B3C" w:rsidP="00437B3C">
      <w:pPr>
        <w:spacing w:after="120"/>
        <w:ind w:left="0" w:firstLine="0"/>
        <w:rPr>
          <w:rFonts w:ascii="Arial" w:hAnsi="Arial" w:cs="Arial"/>
          <w:bCs/>
        </w:rPr>
      </w:pPr>
    </w:p>
    <w:p w14:paraId="256E0DFF" w14:textId="77777777" w:rsidR="00437B3C" w:rsidRDefault="00437B3C" w:rsidP="00437B3C">
      <w:pPr>
        <w:rPr>
          <w:rFonts w:ascii="Arial" w:hAnsi="Arial" w:cs="Arial"/>
          <w:bCs/>
        </w:rPr>
      </w:pPr>
      <w:r>
        <w:rPr>
          <w:rFonts w:ascii="Arial" w:hAnsi="Arial" w:cs="Arial"/>
          <w:bCs/>
        </w:rPr>
        <w:br w:type="page"/>
      </w:r>
    </w:p>
    <w:p w14:paraId="0A1BC522" w14:textId="77777777" w:rsidR="00437B3C" w:rsidRDefault="00437B3C" w:rsidP="00437B3C">
      <w:pPr>
        <w:spacing w:after="120"/>
        <w:ind w:left="0" w:firstLine="0"/>
        <w:rPr>
          <w:rFonts w:ascii="Arial" w:hAnsi="Arial" w:cs="Arial"/>
          <w:bCs/>
        </w:rPr>
      </w:pPr>
      <w:r w:rsidRPr="008A7478">
        <w:rPr>
          <w:noProof/>
          <w:lang w:eastAsia="cs-CZ"/>
        </w:rPr>
        <w:lastRenderedPageBreak/>
        <w:drawing>
          <wp:inline distT="0" distB="0" distL="0" distR="0" wp14:anchorId="14AC0C50" wp14:editId="27611ADA">
            <wp:extent cx="5759450" cy="4855293"/>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4855293"/>
                    </a:xfrm>
                    <a:prstGeom prst="rect">
                      <a:avLst/>
                    </a:prstGeom>
                    <a:noFill/>
                    <a:ln>
                      <a:noFill/>
                    </a:ln>
                  </pic:spPr>
                </pic:pic>
              </a:graphicData>
            </a:graphic>
          </wp:inline>
        </w:drawing>
      </w:r>
    </w:p>
    <w:p w14:paraId="6666667E" w14:textId="77777777" w:rsidR="00437B3C" w:rsidRPr="00297724" w:rsidRDefault="00437B3C" w:rsidP="00437B3C">
      <w:pPr>
        <w:rPr>
          <w:rFonts w:ascii="Arial" w:hAnsi="Arial" w:cs="Arial"/>
          <w:bCs/>
        </w:rPr>
      </w:pPr>
      <w:r>
        <w:rPr>
          <w:rFonts w:ascii="Arial" w:hAnsi="Arial" w:cs="Arial"/>
          <w:bCs/>
        </w:rPr>
        <w:br w:type="page"/>
      </w:r>
    </w:p>
    <w:p w14:paraId="0176D202" w14:textId="77777777" w:rsidR="00437B3C" w:rsidRDefault="00437B3C" w:rsidP="00437B3C">
      <w:pPr>
        <w:spacing w:after="120"/>
        <w:ind w:left="0" w:firstLine="0"/>
        <w:rPr>
          <w:rFonts w:ascii="Arial" w:hAnsi="Arial" w:cs="Arial"/>
          <w:bCs/>
        </w:rPr>
      </w:pPr>
      <w:r w:rsidRPr="009D63F3">
        <w:rPr>
          <w:noProof/>
          <w:lang w:eastAsia="cs-CZ"/>
        </w:rPr>
        <w:lastRenderedPageBreak/>
        <w:drawing>
          <wp:inline distT="0" distB="0" distL="0" distR="0" wp14:anchorId="534FE31A" wp14:editId="3AC84858">
            <wp:extent cx="5759450" cy="5689687"/>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5689687"/>
                    </a:xfrm>
                    <a:prstGeom prst="rect">
                      <a:avLst/>
                    </a:prstGeom>
                    <a:noFill/>
                    <a:ln>
                      <a:noFill/>
                    </a:ln>
                  </pic:spPr>
                </pic:pic>
              </a:graphicData>
            </a:graphic>
          </wp:inline>
        </w:drawing>
      </w:r>
    </w:p>
    <w:p w14:paraId="46634F39" w14:textId="77777777" w:rsidR="00437B3C" w:rsidRDefault="00437B3C" w:rsidP="00437B3C">
      <w:pPr>
        <w:rPr>
          <w:rFonts w:ascii="Arial" w:hAnsi="Arial" w:cs="Arial"/>
        </w:rPr>
      </w:pPr>
      <w:r>
        <w:rPr>
          <w:rFonts w:ascii="Arial" w:hAnsi="Arial" w:cs="Arial"/>
        </w:rPr>
        <w:br w:type="page"/>
      </w:r>
    </w:p>
    <w:p w14:paraId="6AE315E6" w14:textId="77777777" w:rsidR="00437B3C" w:rsidRDefault="00437B3C" w:rsidP="00437B3C">
      <w:pPr>
        <w:tabs>
          <w:tab w:val="left" w:pos="3306"/>
        </w:tabs>
        <w:rPr>
          <w:rFonts w:ascii="Arial" w:hAnsi="Arial" w:cs="Arial"/>
        </w:r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437B3C" w:rsidRPr="00C93855" w14:paraId="3FA3187D" w14:textId="77777777" w:rsidTr="00437B3C">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24CBF5D8" w14:textId="77777777" w:rsidR="00437B3C" w:rsidRPr="00C93855" w:rsidRDefault="00437B3C" w:rsidP="00437B3C">
            <w:pPr>
              <w:ind w:left="0" w:firstLine="0"/>
              <w:jc w:val="left"/>
              <w:rPr>
                <w:rFonts w:ascii="Times New Roman" w:eastAsia="Times New Roman" w:hAnsi="Times New Roman" w:cs="Times New Roman"/>
                <w:b/>
                <w:bCs/>
                <w:color w:val="000000"/>
                <w:sz w:val="28"/>
                <w:szCs w:val="28"/>
                <w:lang w:eastAsia="cs-CZ"/>
              </w:rPr>
            </w:pPr>
            <w:r w:rsidRPr="00C93855">
              <w:rPr>
                <w:rFonts w:ascii="Times New Roman" w:eastAsia="Times New Roman" w:hAnsi="Times New Roman" w:cs="Times New Roman"/>
                <w:b/>
                <w:bCs/>
                <w:color w:val="000000"/>
                <w:sz w:val="28"/>
                <w:szCs w:val="28"/>
                <w:lang w:eastAsia="cs-CZ"/>
              </w:rPr>
              <w:t>5. Doplňující informace</w:t>
            </w:r>
          </w:p>
        </w:tc>
      </w:tr>
      <w:tr w:rsidR="00437B3C" w:rsidRPr="00C93855" w14:paraId="1A2DEDA1"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6EEF560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EC3B2C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4AED96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2D7458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792D7E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770C76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C9E8D2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99965E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1CE8631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39F4D9FF" w14:textId="77777777" w:rsidTr="00437B3C">
        <w:trPr>
          <w:trHeight w:val="598"/>
        </w:trPr>
        <w:tc>
          <w:tcPr>
            <w:tcW w:w="8640" w:type="dxa"/>
            <w:gridSpan w:val="9"/>
            <w:vMerge w:val="restart"/>
            <w:tcBorders>
              <w:top w:val="nil"/>
              <w:left w:val="single" w:sz="8" w:space="0" w:color="auto"/>
              <w:bottom w:val="nil"/>
              <w:right w:val="single" w:sz="8" w:space="0" w:color="000000"/>
            </w:tcBorders>
            <w:vAlign w:val="center"/>
            <w:hideMark/>
          </w:tcPr>
          <w:p w14:paraId="6F01FA86"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3AE468FF"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015BD419"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06A56369"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679CD507"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5A49A5ED"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11E35BE9"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0936A7B7"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566F5C59"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1A315A96"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10CCC1BE"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57011172"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726CE7AF"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2E668033"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5F071967"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17A2A92B"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2D510111"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05B0EABD"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56408EBE"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3C69E2A9"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6F2A14B9"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5B4E1E17" w14:textId="77777777" w:rsidTr="00437B3C">
        <w:trPr>
          <w:trHeight w:val="598"/>
        </w:trPr>
        <w:tc>
          <w:tcPr>
            <w:tcW w:w="8640" w:type="dxa"/>
            <w:gridSpan w:val="9"/>
            <w:vMerge/>
            <w:tcBorders>
              <w:top w:val="nil"/>
              <w:left w:val="single" w:sz="8" w:space="0" w:color="auto"/>
              <w:bottom w:val="nil"/>
              <w:right w:val="single" w:sz="8" w:space="0" w:color="000000"/>
            </w:tcBorders>
            <w:vAlign w:val="center"/>
            <w:hideMark/>
          </w:tcPr>
          <w:p w14:paraId="45294523" w14:textId="77777777" w:rsidR="00437B3C" w:rsidRPr="00C93855" w:rsidRDefault="00437B3C" w:rsidP="00437B3C">
            <w:pPr>
              <w:ind w:left="0" w:firstLine="0"/>
              <w:jc w:val="left"/>
              <w:rPr>
                <w:rFonts w:ascii="Times New Roman" w:eastAsia="Times New Roman" w:hAnsi="Times New Roman" w:cs="Times New Roman"/>
                <w:b/>
                <w:bCs/>
                <w:sz w:val="52"/>
                <w:szCs w:val="52"/>
                <w:lang w:eastAsia="cs-CZ"/>
              </w:rPr>
            </w:pPr>
          </w:p>
        </w:tc>
      </w:tr>
      <w:tr w:rsidR="00437B3C" w:rsidRPr="00C93855" w14:paraId="4864C582"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5EE5320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9BDBA1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990C5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07BA62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2A2B8C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7979F8E"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D0EEB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061C98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27E0A7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33486D13"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5CF9E83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A4F481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E8DBC0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7417F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6C81F0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65AD6D0"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EFB4C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7F7914E"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F8E5B1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129AFEC1"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7C8D39D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0F0889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6B56F4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97A25B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E05EF8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4C2757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321404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DAAD84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0E37ED6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277585C1"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5F2BFB6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5581DE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07FA99E"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C9ADA8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BBF505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57A739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5B090F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1B52C6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E75C78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7E185E75"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62990E8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4D06EC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B3762B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6D237A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9ADFE9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30C1F5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31C74C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5B8B41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79E26A6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5FEA2C43"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07ECB08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E3C246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44D273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E6FBE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5A448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803BBB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2446E8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651538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8FF945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1CC39880"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35B0E6B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E8F2B2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576837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9ECE2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D57075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C2047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4319A2E"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DF4877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38FEA9C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39E02419"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16BE273E"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7F4269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C79BAD0"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5008160"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F70021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70DDBE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9B98D1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E65E42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35EF56C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3D1ED51F"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66D5A1D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CAE3E8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3A2565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5D79E3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BDCECC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573AD6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1D0746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50D81E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723D84D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5F79677B"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62E2E100"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4DE959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A1CA9F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8B1AE8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381D25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66FA7F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48B0CC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576705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BC13E2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7F2FFB74"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4F83BE50"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C28DAB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65BFF5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25F8A6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64DEE3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6B9329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9D6869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5F5866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731DE7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4FFAFA73"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6ECE7FE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30CECE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1EA024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96586B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6EE7BDE"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612B58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6CA2F7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8BD02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FBD65E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bl>
    <w:p w14:paraId="6A66FC25" w14:textId="77777777" w:rsidR="00437B3C" w:rsidRDefault="00437B3C" w:rsidP="00437B3C">
      <w:pPr>
        <w:tabs>
          <w:tab w:val="left" w:pos="3306"/>
        </w:tabs>
        <w:rPr>
          <w:rFonts w:ascii="Arial" w:hAnsi="Arial" w:cs="Arial"/>
        </w:rPr>
      </w:pPr>
    </w:p>
    <w:p w14:paraId="0BE406A3" w14:textId="77777777" w:rsidR="00437B3C" w:rsidRDefault="00437B3C" w:rsidP="00437B3C">
      <w:pPr>
        <w:rPr>
          <w:rFonts w:ascii="Arial" w:hAnsi="Arial" w:cs="Arial"/>
        </w:rPr>
      </w:pPr>
      <w:r>
        <w:rPr>
          <w:rFonts w:ascii="Arial" w:hAnsi="Arial" w:cs="Arial"/>
        </w:rPr>
        <w:br w:type="page"/>
      </w:r>
    </w:p>
    <w:p w14:paraId="45DF63F8" w14:textId="77777777" w:rsidR="00437B3C" w:rsidRDefault="00437B3C" w:rsidP="00437B3C">
      <w:pPr>
        <w:tabs>
          <w:tab w:val="left" w:pos="3306"/>
        </w:tabs>
        <w:rPr>
          <w:rFonts w:ascii="Arial" w:hAnsi="Arial" w:cs="Arial"/>
        </w:rPr>
      </w:pPr>
      <w:r w:rsidRPr="009D63F3">
        <w:rPr>
          <w:noProof/>
          <w:lang w:eastAsia="cs-CZ"/>
        </w:rPr>
        <w:lastRenderedPageBreak/>
        <w:drawing>
          <wp:inline distT="0" distB="0" distL="0" distR="0" wp14:anchorId="308C2106" wp14:editId="0ADBC0D8">
            <wp:extent cx="5759450" cy="823325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233254"/>
                    </a:xfrm>
                    <a:prstGeom prst="rect">
                      <a:avLst/>
                    </a:prstGeom>
                    <a:noFill/>
                    <a:ln>
                      <a:noFill/>
                    </a:ln>
                  </pic:spPr>
                </pic:pic>
              </a:graphicData>
            </a:graphic>
          </wp:inline>
        </w:drawing>
      </w:r>
    </w:p>
    <w:p w14:paraId="260B093F" w14:textId="77777777" w:rsidR="00437B3C" w:rsidRDefault="00437B3C" w:rsidP="00437B3C">
      <w:pPr>
        <w:tabs>
          <w:tab w:val="left" w:pos="3306"/>
        </w:tabs>
        <w:rPr>
          <w:rFonts w:ascii="Arial" w:hAnsi="Arial" w:cs="Arial"/>
        </w:rPr>
      </w:pPr>
    </w:p>
    <w:p w14:paraId="106E7BCC" w14:textId="77777777" w:rsidR="00437B3C" w:rsidRDefault="00437B3C" w:rsidP="00437B3C">
      <w:pPr>
        <w:rPr>
          <w:rFonts w:ascii="Arial" w:hAnsi="Arial" w:cs="Arial"/>
        </w:rPr>
      </w:pPr>
      <w:r>
        <w:rPr>
          <w:rFonts w:ascii="Arial" w:hAnsi="Arial" w:cs="Arial"/>
        </w:rPr>
        <w:br w:type="page"/>
      </w:r>
    </w:p>
    <w:tbl>
      <w:tblPr>
        <w:tblW w:w="8640" w:type="dxa"/>
        <w:tblInd w:w="55" w:type="dxa"/>
        <w:tblCellMar>
          <w:left w:w="70" w:type="dxa"/>
          <w:right w:w="70" w:type="dxa"/>
        </w:tblCellMar>
        <w:tblLook w:val="04A0" w:firstRow="1" w:lastRow="0" w:firstColumn="1" w:lastColumn="0" w:noHBand="0" w:noVBand="1"/>
      </w:tblPr>
      <w:tblGrid>
        <w:gridCol w:w="1991"/>
        <w:gridCol w:w="6649"/>
      </w:tblGrid>
      <w:tr w:rsidR="008228F5" w:rsidRPr="008228F5" w14:paraId="27BEE3A8" w14:textId="77777777" w:rsidTr="008228F5">
        <w:trPr>
          <w:trHeight w:val="390"/>
        </w:trPr>
        <w:tc>
          <w:tcPr>
            <w:tcW w:w="8640" w:type="dxa"/>
            <w:gridSpan w:val="2"/>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69D83D91" w14:textId="77777777" w:rsidR="008228F5" w:rsidRPr="008228F5" w:rsidRDefault="008228F5" w:rsidP="008228F5">
            <w:pPr>
              <w:ind w:left="0" w:firstLine="0"/>
              <w:jc w:val="left"/>
              <w:rPr>
                <w:rFonts w:ascii="Times New Roman" w:eastAsia="Times New Roman" w:hAnsi="Times New Roman" w:cs="Times New Roman"/>
                <w:b/>
                <w:bCs/>
                <w:color w:val="000000"/>
                <w:sz w:val="28"/>
                <w:szCs w:val="28"/>
                <w:lang w:eastAsia="cs-CZ"/>
              </w:rPr>
            </w:pPr>
            <w:r w:rsidRPr="008228F5">
              <w:rPr>
                <w:rFonts w:ascii="Times New Roman" w:eastAsia="Times New Roman" w:hAnsi="Times New Roman" w:cs="Times New Roman"/>
                <w:b/>
                <w:bCs/>
                <w:color w:val="000000"/>
                <w:sz w:val="28"/>
                <w:szCs w:val="28"/>
                <w:lang w:eastAsia="cs-CZ"/>
              </w:rPr>
              <w:lastRenderedPageBreak/>
              <w:t>7. Povinné přílohy dle programu:</w:t>
            </w:r>
          </w:p>
        </w:tc>
      </w:tr>
      <w:tr w:rsidR="008228F5" w:rsidRPr="008228F5" w14:paraId="17FE57DD" w14:textId="77777777" w:rsidTr="008228F5">
        <w:trPr>
          <w:trHeight w:val="300"/>
        </w:trPr>
        <w:tc>
          <w:tcPr>
            <w:tcW w:w="8640" w:type="dxa"/>
            <w:gridSpan w:val="2"/>
            <w:vMerge w:val="restart"/>
            <w:tcBorders>
              <w:top w:val="single" w:sz="8" w:space="0" w:color="auto"/>
              <w:left w:val="single" w:sz="8" w:space="0" w:color="auto"/>
              <w:bottom w:val="nil"/>
              <w:right w:val="single" w:sz="8" w:space="0" w:color="000000"/>
            </w:tcBorders>
            <w:shd w:val="clear" w:color="auto" w:fill="auto"/>
            <w:vAlign w:val="bottom"/>
            <w:hideMark/>
          </w:tcPr>
          <w:p w14:paraId="613060CC" w14:textId="77777777" w:rsidR="008228F5" w:rsidRPr="008228F5" w:rsidRDefault="008228F5" w:rsidP="008228F5">
            <w:pPr>
              <w:ind w:left="0" w:firstLine="0"/>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8228F5" w:rsidRPr="008228F5" w14:paraId="51995A48" w14:textId="77777777" w:rsidTr="008228F5">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137D8664"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6544D8C1" w14:textId="77777777" w:rsidTr="008228F5">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03295F97"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2C80528A" w14:textId="77777777" w:rsidTr="008228F5">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1D3C4719"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49AC4689" w14:textId="77777777" w:rsidTr="008228F5">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51EB4469"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2F16A8C4" w14:textId="77777777" w:rsidTr="008228F5">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711AE02A" w14:textId="77777777" w:rsidR="008228F5" w:rsidRPr="008228F5" w:rsidRDefault="008228F5" w:rsidP="008228F5">
            <w:pPr>
              <w:ind w:left="0" w:firstLine="0"/>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w:t>
            </w:r>
          </w:p>
        </w:tc>
      </w:tr>
      <w:tr w:rsidR="008228F5" w:rsidRPr="008228F5" w14:paraId="445D4654" w14:textId="77777777" w:rsidTr="008228F5">
        <w:trPr>
          <w:trHeight w:val="300"/>
        </w:trPr>
        <w:tc>
          <w:tcPr>
            <w:tcW w:w="8640" w:type="dxa"/>
            <w:gridSpan w:val="2"/>
            <w:vMerge/>
            <w:tcBorders>
              <w:top w:val="nil"/>
              <w:left w:val="single" w:sz="8" w:space="0" w:color="auto"/>
              <w:bottom w:val="nil"/>
              <w:right w:val="single" w:sz="8" w:space="0" w:color="000000"/>
            </w:tcBorders>
            <w:vAlign w:val="center"/>
            <w:hideMark/>
          </w:tcPr>
          <w:p w14:paraId="13552446"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7F40CAF3" w14:textId="77777777" w:rsidTr="008228F5">
        <w:trPr>
          <w:trHeight w:val="300"/>
        </w:trPr>
        <w:tc>
          <w:tcPr>
            <w:tcW w:w="8640" w:type="dxa"/>
            <w:gridSpan w:val="2"/>
            <w:vMerge/>
            <w:tcBorders>
              <w:top w:val="nil"/>
              <w:left w:val="single" w:sz="8" w:space="0" w:color="auto"/>
              <w:bottom w:val="nil"/>
              <w:right w:val="single" w:sz="8" w:space="0" w:color="000000"/>
            </w:tcBorders>
            <w:vAlign w:val="center"/>
            <w:hideMark/>
          </w:tcPr>
          <w:p w14:paraId="495FE77F"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4622E431" w14:textId="77777777" w:rsidTr="008228F5">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73B6C7FB" w14:textId="77777777" w:rsidR="008228F5" w:rsidRPr="008228F5" w:rsidRDefault="008228F5" w:rsidP="008228F5">
            <w:pPr>
              <w:ind w:left="0" w:firstLine="0"/>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8228F5" w:rsidRPr="008228F5" w14:paraId="5E46CF99" w14:textId="77777777" w:rsidTr="008228F5">
        <w:trPr>
          <w:trHeight w:val="300"/>
        </w:trPr>
        <w:tc>
          <w:tcPr>
            <w:tcW w:w="8640" w:type="dxa"/>
            <w:gridSpan w:val="2"/>
            <w:vMerge/>
            <w:tcBorders>
              <w:top w:val="nil"/>
              <w:left w:val="single" w:sz="8" w:space="0" w:color="auto"/>
              <w:bottom w:val="nil"/>
              <w:right w:val="single" w:sz="8" w:space="0" w:color="000000"/>
            </w:tcBorders>
            <w:vAlign w:val="center"/>
            <w:hideMark/>
          </w:tcPr>
          <w:p w14:paraId="4398F6F4"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04511011" w14:textId="77777777" w:rsidTr="008228F5">
        <w:trPr>
          <w:trHeight w:val="300"/>
        </w:trPr>
        <w:tc>
          <w:tcPr>
            <w:tcW w:w="8640" w:type="dxa"/>
            <w:gridSpan w:val="2"/>
            <w:vMerge/>
            <w:tcBorders>
              <w:top w:val="nil"/>
              <w:left w:val="single" w:sz="8" w:space="0" w:color="auto"/>
              <w:bottom w:val="nil"/>
              <w:right w:val="single" w:sz="8" w:space="0" w:color="000000"/>
            </w:tcBorders>
            <w:vAlign w:val="center"/>
            <w:hideMark/>
          </w:tcPr>
          <w:p w14:paraId="5D96FC11"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5D57642B" w14:textId="77777777" w:rsidTr="008228F5">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34E20144" w14:textId="77777777" w:rsidR="008228F5" w:rsidRPr="008228F5" w:rsidRDefault="008228F5" w:rsidP="008228F5">
            <w:pPr>
              <w:ind w:left="0" w:firstLine="0"/>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8228F5" w:rsidRPr="008228F5" w14:paraId="3C3ADAEE" w14:textId="77777777" w:rsidTr="008228F5">
        <w:trPr>
          <w:trHeight w:val="300"/>
        </w:trPr>
        <w:tc>
          <w:tcPr>
            <w:tcW w:w="8640" w:type="dxa"/>
            <w:gridSpan w:val="2"/>
            <w:vMerge/>
            <w:tcBorders>
              <w:top w:val="nil"/>
              <w:left w:val="single" w:sz="8" w:space="0" w:color="auto"/>
              <w:bottom w:val="nil"/>
              <w:right w:val="single" w:sz="8" w:space="0" w:color="000000"/>
            </w:tcBorders>
            <w:vAlign w:val="center"/>
            <w:hideMark/>
          </w:tcPr>
          <w:p w14:paraId="7CAAB6FC"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13F2E894" w14:textId="77777777" w:rsidTr="008228F5">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38EDC031" w14:textId="77777777" w:rsidR="008228F5" w:rsidRPr="008228F5" w:rsidRDefault="008228F5" w:rsidP="008228F5">
            <w:pPr>
              <w:ind w:left="0" w:firstLine="0"/>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tc>
      </w:tr>
      <w:tr w:rsidR="008228F5" w:rsidRPr="008228F5" w14:paraId="3A0E4DDF" w14:textId="77777777" w:rsidTr="008228F5">
        <w:trPr>
          <w:trHeight w:val="300"/>
        </w:trPr>
        <w:tc>
          <w:tcPr>
            <w:tcW w:w="8640" w:type="dxa"/>
            <w:gridSpan w:val="2"/>
            <w:vMerge/>
            <w:tcBorders>
              <w:top w:val="nil"/>
              <w:left w:val="single" w:sz="8" w:space="0" w:color="auto"/>
              <w:bottom w:val="nil"/>
              <w:right w:val="single" w:sz="8" w:space="0" w:color="000000"/>
            </w:tcBorders>
            <w:vAlign w:val="center"/>
            <w:hideMark/>
          </w:tcPr>
          <w:p w14:paraId="68D121E5" w14:textId="77777777" w:rsidR="008228F5" w:rsidRPr="008228F5" w:rsidRDefault="008228F5" w:rsidP="008228F5">
            <w:pPr>
              <w:ind w:left="0" w:firstLine="0"/>
              <w:jc w:val="left"/>
              <w:rPr>
                <w:rFonts w:ascii="Times New Roman" w:eastAsia="Times New Roman" w:hAnsi="Times New Roman" w:cs="Times New Roman"/>
                <w:lang w:eastAsia="cs-CZ"/>
              </w:rPr>
            </w:pPr>
          </w:p>
        </w:tc>
      </w:tr>
      <w:tr w:rsidR="008228F5" w:rsidRPr="008228F5" w14:paraId="6D5EC5F0" w14:textId="77777777" w:rsidTr="008228F5">
        <w:trPr>
          <w:trHeight w:val="300"/>
        </w:trPr>
        <w:tc>
          <w:tcPr>
            <w:tcW w:w="8640" w:type="dxa"/>
            <w:gridSpan w:val="2"/>
            <w:tcBorders>
              <w:top w:val="nil"/>
              <w:left w:val="single" w:sz="8" w:space="0" w:color="auto"/>
              <w:bottom w:val="nil"/>
              <w:right w:val="single" w:sz="8" w:space="0" w:color="000000"/>
            </w:tcBorders>
            <w:shd w:val="clear" w:color="auto" w:fill="auto"/>
            <w:vAlign w:val="bottom"/>
            <w:hideMark/>
          </w:tcPr>
          <w:p w14:paraId="51CE2B45" w14:textId="77777777" w:rsidR="008228F5" w:rsidRPr="008228F5" w:rsidRDefault="008228F5" w:rsidP="008228F5">
            <w:pPr>
              <w:ind w:left="0" w:firstLine="0"/>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 xml:space="preserve">6. Čestné prohlášení o nezměněné identifikaci žadatele dle bodu 1-5 ( pokud byly přílohy č. 1-5 doloženy k žádosti o dotaci v roce 2016 a nedošlo v nich k žádné změně, lze je nahradit četným prohlášením). </w:t>
            </w:r>
          </w:p>
        </w:tc>
      </w:tr>
      <w:tr w:rsidR="008228F5" w:rsidRPr="008228F5" w14:paraId="10470EA6" w14:textId="77777777" w:rsidTr="008228F5">
        <w:trPr>
          <w:trHeight w:val="555"/>
        </w:trPr>
        <w:tc>
          <w:tcPr>
            <w:tcW w:w="8640" w:type="dxa"/>
            <w:gridSpan w:val="2"/>
            <w:tcBorders>
              <w:top w:val="nil"/>
              <w:left w:val="single" w:sz="4" w:space="0" w:color="auto"/>
              <w:bottom w:val="nil"/>
              <w:right w:val="single" w:sz="8" w:space="0" w:color="000000"/>
            </w:tcBorders>
            <w:shd w:val="clear" w:color="auto" w:fill="auto"/>
            <w:vAlign w:val="bottom"/>
            <w:hideMark/>
          </w:tcPr>
          <w:p w14:paraId="67DC7A27" w14:textId="77777777" w:rsidR="008228F5" w:rsidRPr="008228F5" w:rsidRDefault="008228F5" w:rsidP="008228F5">
            <w:pPr>
              <w:ind w:left="0" w:firstLine="0"/>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7. čestné prohlášení žadatele o podporu v režimu de minimis. (tam, kde se jedná o veřejnou podporu) - viz. Příloha č. 1</w:t>
            </w:r>
          </w:p>
        </w:tc>
      </w:tr>
      <w:tr w:rsidR="008228F5" w:rsidRPr="008228F5" w14:paraId="3E18E8EB" w14:textId="77777777" w:rsidTr="008228F5">
        <w:trPr>
          <w:trHeight w:val="1290"/>
        </w:trPr>
        <w:tc>
          <w:tcPr>
            <w:tcW w:w="8640" w:type="dxa"/>
            <w:gridSpan w:val="2"/>
            <w:tcBorders>
              <w:top w:val="nil"/>
              <w:left w:val="single" w:sz="4" w:space="0" w:color="auto"/>
              <w:bottom w:val="single" w:sz="4" w:space="0" w:color="auto"/>
              <w:right w:val="single" w:sz="8" w:space="0" w:color="000000"/>
            </w:tcBorders>
            <w:shd w:val="clear" w:color="auto" w:fill="auto"/>
            <w:hideMark/>
          </w:tcPr>
          <w:p w14:paraId="1109C00A" w14:textId="77777777" w:rsidR="008228F5" w:rsidRPr="008228F5" w:rsidRDefault="008228F5" w:rsidP="008228F5">
            <w:pPr>
              <w:ind w:left="0" w:firstLine="0"/>
              <w:jc w:val="left"/>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8. podrobný popis plánované akce/projektu zahrnující zejména:</w:t>
            </w:r>
            <w:r w:rsidRPr="008228F5">
              <w:rPr>
                <w:rFonts w:ascii="Times New Roman" w:eastAsia="Times New Roman" w:hAnsi="Times New Roman" w:cs="Times New Roman"/>
                <w:lang w:eastAsia="cs-CZ"/>
              </w:rPr>
              <w:br/>
              <w:t>a) popis aktivit, které budou v rámci projektu uskutečněny,</w:t>
            </w:r>
            <w:r w:rsidRPr="008228F5">
              <w:rPr>
                <w:rFonts w:ascii="Times New Roman" w:eastAsia="Times New Roman" w:hAnsi="Times New Roman" w:cs="Times New Roman"/>
                <w:lang w:eastAsia="cs-CZ"/>
              </w:rPr>
              <w:br/>
              <w:t>b) předpokládaný rozpočet akce/projektu,</w:t>
            </w:r>
            <w:r w:rsidRPr="008228F5">
              <w:rPr>
                <w:rFonts w:ascii="Times New Roman" w:eastAsia="Times New Roman" w:hAnsi="Times New Roman" w:cs="Times New Roman"/>
                <w:lang w:eastAsia="cs-CZ"/>
              </w:rPr>
              <w:br/>
              <w:t>c) časový harmonogram akce/projektu.</w:t>
            </w:r>
          </w:p>
        </w:tc>
      </w:tr>
      <w:tr w:rsidR="008228F5" w:rsidRPr="008228F5" w14:paraId="7A213F91" w14:textId="77777777" w:rsidTr="008228F5">
        <w:trPr>
          <w:trHeight w:val="300"/>
        </w:trPr>
        <w:tc>
          <w:tcPr>
            <w:tcW w:w="1991"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14:paraId="5CAC5C6E" w14:textId="77777777" w:rsidR="008228F5" w:rsidRPr="008228F5" w:rsidRDefault="008228F5" w:rsidP="008228F5">
            <w:pPr>
              <w:ind w:left="0" w:firstLine="0"/>
              <w:jc w:val="left"/>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 xml:space="preserve">Místo a datum: </w:t>
            </w:r>
          </w:p>
        </w:tc>
        <w:tc>
          <w:tcPr>
            <w:tcW w:w="6649" w:type="dxa"/>
            <w:tcBorders>
              <w:top w:val="single" w:sz="4" w:space="0" w:color="auto"/>
              <w:left w:val="nil"/>
              <w:bottom w:val="single" w:sz="4" w:space="0" w:color="auto"/>
              <w:right w:val="single" w:sz="8" w:space="0" w:color="000000"/>
            </w:tcBorders>
            <w:shd w:val="clear" w:color="000000" w:fill="CCFFFF"/>
            <w:noWrap/>
            <w:vAlign w:val="bottom"/>
            <w:hideMark/>
          </w:tcPr>
          <w:p w14:paraId="5B62D8BA" w14:textId="77777777" w:rsidR="008228F5" w:rsidRPr="008228F5" w:rsidRDefault="008228F5" w:rsidP="008228F5">
            <w:pPr>
              <w:ind w:left="0" w:firstLine="0"/>
              <w:jc w:val="left"/>
              <w:rPr>
                <w:rFonts w:ascii="Times New Roman" w:eastAsia="Times New Roman" w:hAnsi="Times New Roman" w:cs="Times New Roman"/>
                <w:lang w:eastAsia="cs-CZ"/>
              </w:rPr>
            </w:pPr>
            <w:r w:rsidRPr="008228F5">
              <w:rPr>
                <w:rFonts w:ascii="Times New Roman" w:eastAsia="Times New Roman" w:hAnsi="Times New Roman" w:cs="Times New Roman"/>
                <w:lang w:eastAsia="cs-CZ"/>
              </w:rPr>
              <w:t>Jméno a podpis žadatele/zástupce žadatele, razítko:</w:t>
            </w:r>
          </w:p>
        </w:tc>
      </w:tr>
      <w:tr w:rsidR="008228F5" w:rsidRPr="008228F5" w14:paraId="3C5250D8" w14:textId="77777777" w:rsidTr="008228F5">
        <w:trPr>
          <w:trHeight w:val="300"/>
        </w:trPr>
        <w:tc>
          <w:tcPr>
            <w:tcW w:w="1991"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6890A25F" w14:textId="77777777" w:rsidR="008228F5" w:rsidRPr="008228F5" w:rsidRDefault="008228F5" w:rsidP="008228F5">
            <w:pPr>
              <w:ind w:left="0" w:firstLine="0"/>
              <w:jc w:val="center"/>
              <w:rPr>
                <w:rFonts w:ascii="Times New Roman" w:eastAsia="Times New Roman" w:hAnsi="Times New Roman" w:cs="Times New Roman"/>
                <w:color w:val="000000"/>
                <w:lang w:eastAsia="cs-CZ"/>
              </w:rPr>
            </w:pPr>
            <w:r w:rsidRPr="008228F5">
              <w:rPr>
                <w:rFonts w:ascii="Times New Roman" w:eastAsia="Times New Roman" w:hAnsi="Times New Roman" w:cs="Times New Roman"/>
                <w:color w:val="000000"/>
                <w:lang w:eastAsia="cs-CZ"/>
              </w:rPr>
              <w:t> </w:t>
            </w:r>
          </w:p>
        </w:tc>
        <w:tc>
          <w:tcPr>
            <w:tcW w:w="6649"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0FB20ABB" w14:textId="77777777" w:rsidR="008228F5" w:rsidRPr="008228F5" w:rsidRDefault="008228F5" w:rsidP="008228F5">
            <w:pPr>
              <w:ind w:left="0" w:firstLine="0"/>
              <w:jc w:val="center"/>
              <w:rPr>
                <w:rFonts w:ascii="Times New Roman" w:eastAsia="Times New Roman" w:hAnsi="Times New Roman" w:cs="Times New Roman"/>
                <w:color w:val="000000"/>
                <w:lang w:eastAsia="cs-CZ"/>
              </w:rPr>
            </w:pPr>
            <w:r w:rsidRPr="008228F5">
              <w:rPr>
                <w:rFonts w:ascii="Times New Roman" w:eastAsia="Times New Roman" w:hAnsi="Times New Roman" w:cs="Times New Roman"/>
                <w:color w:val="000000"/>
                <w:lang w:eastAsia="cs-CZ"/>
              </w:rPr>
              <w:t> </w:t>
            </w:r>
          </w:p>
        </w:tc>
      </w:tr>
      <w:tr w:rsidR="008228F5" w:rsidRPr="008228F5" w14:paraId="4DB5E00F" w14:textId="77777777" w:rsidTr="008228F5">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14:paraId="3CF44F0D" w14:textId="77777777" w:rsidR="008228F5" w:rsidRPr="008228F5" w:rsidRDefault="008228F5" w:rsidP="008228F5">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14:paraId="038984BC" w14:textId="77777777" w:rsidR="008228F5" w:rsidRPr="008228F5" w:rsidRDefault="008228F5" w:rsidP="008228F5">
            <w:pPr>
              <w:ind w:left="0" w:firstLine="0"/>
              <w:jc w:val="left"/>
              <w:rPr>
                <w:rFonts w:ascii="Times New Roman" w:eastAsia="Times New Roman" w:hAnsi="Times New Roman" w:cs="Times New Roman"/>
                <w:color w:val="000000"/>
                <w:lang w:eastAsia="cs-CZ"/>
              </w:rPr>
            </w:pPr>
          </w:p>
        </w:tc>
      </w:tr>
      <w:tr w:rsidR="008228F5" w:rsidRPr="008228F5" w14:paraId="59426FB8" w14:textId="77777777" w:rsidTr="008228F5">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14:paraId="55618F64" w14:textId="77777777" w:rsidR="008228F5" w:rsidRPr="008228F5" w:rsidRDefault="008228F5" w:rsidP="008228F5">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14:paraId="1AC6D768" w14:textId="77777777" w:rsidR="008228F5" w:rsidRPr="008228F5" w:rsidRDefault="008228F5" w:rsidP="008228F5">
            <w:pPr>
              <w:ind w:left="0" w:firstLine="0"/>
              <w:jc w:val="left"/>
              <w:rPr>
                <w:rFonts w:ascii="Times New Roman" w:eastAsia="Times New Roman" w:hAnsi="Times New Roman" w:cs="Times New Roman"/>
                <w:color w:val="000000"/>
                <w:lang w:eastAsia="cs-CZ"/>
              </w:rPr>
            </w:pPr>
          </w:p>
        </w:tc>
      </w:tr>
      <w:tr w:rsidR="008228F5" w:rsidRPr="008228F5" w14:paraId="25CEAFEA" w14:textId="77777777" w:rsidTr="008228F5">
        <w:trPr>
          <w:trHeight w:val="315"/>
        </w:trPr>
        <w:tc>
          <w:tcPr>
            <w:tcW w:w="1991" w:type="dxa"/>
            <w:vMerge/>
            <w:tcBorders>
              <w:top w:val="single" w:sz="4" w:space="0" w:color="auto"/>
              <w:left w:val="single" w:sz="8" w:space="0" w:color="auto"/>
              <w:bottom w:val="single" w:sz="8" w:space="0" w:color="000000"/>
              <w:right w:val="single" w:sz="4" w:space="0" w:color="auto"/>
            </w:tcBorders>
            <w:vAlign w:val="center"/>
            <w:hideMark/>
          </w:tcPr>
          <w:p w14:paraId="64C4D5DC" w14:textId="77777777" w:rsidR="008228F5" w:rsidRPr="008228F5" w:rsidRDefault="008228F5" w:rsidP="008228F5">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14:paraId="6E4D47F7" w14:textId="77777777" w:rsidR="008228F5" w:rsidRPr="008228F5" w:rsidRDefault="008228F5" w:rsidP="008228F5">
            <w:pPr>
              <w:ind w:left="0" w:firstLine="0"/>
              <w:jc w:val="left"/>
              <w:rPr>
                <w:rFonts w:ascii="Times New Roman" w:eastAsia="Times New Roman" w:hAnsi="Times New Roman" w:cs="Times New Roman"/>
                <w:color w:val="000000"/>
                <w:lang w:eastAsia="cs-CZ"/>
              </w:rPr>
            </w:pPr>
          </w:p>
        </w:tc>
      </w:tr>
    </w:tbl>
    <w:p w14:paraId="799006A4" w14:textId="3AA1AB61" w:rsidR="00437B3C" w:rsidRDefault="00437B3C" w:rsidP="00437B3C">
      <w:pPr>
        <w:tabs>
          <w:tab w:val="left" w:pos="3306"/>
        </w:tabs>
        <w:rPr>
          <w:rFonts w:ascii="Arial" w:hAnsi="Arial" w:cs="Arial"/>
        </w:rPr>
      </w:pPr>
    </w:p>
    <w:p w14:paraId="255BB100" w14:textId="77777777" w:rsidR="00437B3C" w:rsidRDefault="00437B3C" w:rsidP="00437B3C">
      <w:pPr>
        <w:tabs>
          <w:tab w:val="left" w:pos="3306"/>
        </w:tabs>
        <w:rPr>
          <w:rFonts w:ascii="Arial" w:hAnsi="Arial" w:cs="Arial"/>
        </w:rPr>
      </w:pPr>
    </w:p>
    <w:p w14:paraId="49A2045F" w14:textId="77777777" w:rsidR="00437B3C" w:rsidRDefault="00437B3C" w:rsidP="00437B3C">
      <w:pPr>
        <w:ind w:left="0" w:firstLine="0"/>
        <w:rPr>
          <w:rFonts w:ascii="Arial" w:hAnsi="Arial" w:cs="Arial"/>
        </w:rPr>
      </w:pPr>
      <w:r>
        <w:rPr>
          <w:rFonts w:ascii="Arial" w:hAnsi="Arial" w:cs="Arial"/>
        </w:rPr>
        <w:br w:type="page"/>
      </w:r>
    </w:p>
    <w:p w14:paraId="678E9344" w14:textId="77777777" w:rsidR="00437B3C" w:rsidRDefault="00437B3C" w:rsidP="00437B3C">
      <w:pPr>
        <w:tabs>
          <w:tab w:val="left" w:pos="3306"/>
        </w:tabs>
        <w:rPr>
          <w:rFonts w:ascii="Arial" w:hAnsi="Arial" w:cs="Arial"/>
        </w:rPr>
      </w:pPr>
      <w:r w:rsidRPr="00B96D94">
        <w:rPr>
          <w:noProof/>
          <w:lang w:eastAsia="cs-CZ"/>
        </w:rPr>
        <w:lastRenderedPageBreak/>
        <w:drawing>
          <wp:inline distT="0" distB="0" distL="0" distR="0" wp14:anchorId="6776CF09" wp14:editId="53F18A99">
            <wp:extent cx="5759450" cy="8314658"/>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314658"/>
                    </a:xfrm>
                    <a:prstGeom prst="rect">
                      <a:avLst/>
                    </a:prstGeom>
                    <a:noFill/>
                    <a:ln>
                      <a:noFill/>
                    </a:ln>
                  </pic:spPr>
                </pic:pic>
              </a:graphicData>
            </a:graphic>
          </wp:inline>
        </w:drawing>
      </w:r>
    </w:p>
    <w:p w14:paraId="63B480FA" w14:textId="77777777" w:rsidR="00437B3C" w:rsidRDefault="00437B3C" w:rsidP="00437B3C">
      <w:pPr>
        <w:tabs>
          <w:tab w:val="left" w:pos="3306"/>
        </w:tabs>
        <w:rPr>
          <w:rFonts w:ascii="Arial" w:hAnsi="Arial" w:cs="Arial"/>
        </w:rPr>
      </w:pPr>
    </w:p>
    <w:p w14:paraId="1EC4D887" w14:textId="77777777" w:rsidR="00437B3C" w:rsidRDefault="00437B3C" w:rsidP="00437B3C">
      <w:pPr>
        <w:tabs>
          <w:tab w:val="left" w:pos="3306"/>
        </w:tabs>
        <w:rPr>
          <w:rFonts w:ascii="Arial" w:hAnsi="Arial" w:cs="Arial"/>
        </w:rPr>
      </w:pPr>
    </w:p>
    <w:p w14:paraId="00B3877E" w14:textId="77777777" w:rsidR="00437B3C" w:rsidRDefault="00437B3C" w:rsidP="00437B3C">
      <w:pPr>
        <w:tabs>
          <w:tab w:val="left" w:pos="3306"/>
        </w:tabs>
        <w:rPr>
          <w:rFonts w:ascii="Arial" w:hAnsi="Arial" w:cs="Arial"/>
        </w:rPr>
      </w:pPr>
    </w:p>
    <w:tbl>
      <w:tblPr>
        <w:tblW w:w="8240" w:type="dxa"/>
        <w:tblInd w:w="55" w:type="dxa"/>
        <w:tblCellMar>
          <w:left w:w="70" w:type="dxa"/>
          <w:right w:w="70" w:type="dxa"/>
        </w:tblCellMar>
        <w:tblLook w:val="04A0" w:firstRow="1" w:lastRow="0" w:firstColumn="1" w:lastColumn="0" w:noHBand="0" w:noVBand="1"/>
      </w:tblPr>
      <w:tblGrid>
        <w:gridCol w:w="960"/>
        <w:gridCol w:w="1520"/>
        <w:gridCol w:w="960"/>
        <w:gridCol w:w="960"/>
        <w:gridCol w:w="960"/>
        <w:gridCol w:w="960"/>
        <w:gridCol w:w="960"/>
        <w:gridCol w:w="960"/>
      </w:tblGrid>
      <w:tr w:rsidR="00437B3C" w:rsidRPr="00C93855" w14:paraId="5CA6882C" w14:textId="77777777" w:rsidTr="00437B3C">
        <w:trPr>
          <w:trHeight w:val="300"/>
        </w:trPr>
        <w:tc>
          <w:tcPr>
            <w:tcW w:w="960" w:type="dxa"/>
            <w:tcBorders>
              <w:top w:val="nil"/>
              <w:left w:val="nil"/>
              <w:bottom w:val="nil"/>
              <w:right w:val="nil"/>
            </w:tcBorders>
            <w:shd w:val="clear" w:color="auto" w:fill="auto"/>
            <w:noWrap/>
            <w:vAlign w:val="bottom"/>
            <w:hideMark/>
          </w:tcPr>
          <w:p w14:paraId="0261951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bookmarkStart w:id="11" w:name="RANGE!A1:H30"/>
            <w:bookmarkEnd w:id="11"/>
          </w:p>
        </w:tc>
        <w:tc>
          <w:tcPr>
            <w:tcW w:w="1520" w:type="dxa"/>
            <w:tcBorders>
              <w:top w:val="nil"/>
              <w:left w:val="nil"/>
              <w:bottom w:val="nil"/>
              <w:right w:val="nil"/>
            </w:tcBorders>
            <w:shd w:val="clear" w:color="auto" w:fill="auto"/>
            <w:noWrap/>
            <w:vAlign w:val="bottom"/>
            <w:hideMark/>
          </w:tcPr>
          <w:p w14:paraId="74A13C3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88F08E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255D3E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AEDEB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CA218B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1920" w:type="dxa"/>
            <w:gridSpan w:val="2"/>
            <w:tcBorders>
              <w:top w:val="nil"/>
              <w:left w:val="nil"/>
              <w:bottom w:val="nil"/>
              <w:right w:val="nil"/>
            </w:tcBorders>
            <w:shd w:val="clear" w:color="auto" w:fill="auto"/>
            <w:noWrap/>
            <w:vAlign w:val="bottom"/>
            <w:hideMark/>
          </w:tcPr>
          <w:p w14:paraId="219B44AE" w14:textId="77777777" w:rsidR="00437B3C" w:rsidRPr="00C93855" w:rsidRDefault="00437B3C" w:rsidP="00437B3C">
            <w:pPr>
              <w:ind w:left="0" w:firstLine="0"/>
              <w:jc w:val="righ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Příloha č.3</w:t>
            </w:r>
          </w:p>
        </w:tc>
      </w:tr>
      <w:tr w:rsidR="00437B3C" w:rsidRPr="00C93855" w14:paraId="37DD44FE" w14:textId="77777777" w:rsidTr="00437B3C">
        <w:trPr>
          <w:trHeight w:val="300"/>
        </w:trPr>
        <w:tc>
          <w:tcPr>
            <w:tcW w:w="960" w:type="dxa"/>
            <w:tcBorders>
              <w:top w:val="nil"/>
              <w:left w:val="nil"/>
              <w:bottom w:val="nil"/>
              <w:right w:val="nil"/>
            </w:tcBorders>
            <w:shd w:val="clear" w:color="auto" w:fill="auto"/>
            <w:noWrap/>
            <w:vAlign w:val="bottom"/>
            <w:hideMark/>
          </w:tcPr>
          <w:p w14:paraId="7BC2EC5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7FF1456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5FF859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6B596C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F651ED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55DD95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C674B9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1CB1B2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r>
      <w:tr w:rsidR="00437B3C" w:rsidRPr="00C93855" w14:paraId="7B29FF05" w14:textId="77777777" w:rsidTr="00437B3C">
        <w:trPr>
          <w:trHeight w:val="705"/>
        </w:trPr>
        <w:tc>
          <w:tcPr>
            <w:tcW w:w="8240" w:type="dxa"/>
            <w:gridSpan w:val="8"/>
            <w:tcBorders>
              <w:top w:val="nil"/>
              <w:left w:val="nil"/>
              <w:bottom w:val="nil"/>
              <w:right w:val="nil"/>
            </w:tcBorders>
            <w:shd w:val="clear" w:color="auto" w:fill="auto"/>
            <w:vAlign w:val="bottom"/>
            <w:hideMark/>
          </w:tcPr>
          <w:p w14:paraId="3EAC82FD" w14:textId="0DFFECB0" w:rsidR="00437B3C" w:rsidRPr="00C93855" w:rsidRDefault="00437B3C" w:rsidP="00D767CA">
            <w:pPr>
              <w:ind w:left="0" w:firstLine="0"/>
              <w:jc w:val="center"/>
              <w:rPr>
                <w:rFonts w:ascii="Times New Roman" w:eastAsia="Times New Roman" w:hAnsi="Times New Roman" w:cs="Times New Roman"/>
                <w:b/>
                <w:bCs/>
                <w:color w:val="000000"/>
                <w:sz w:val="28"/>
                <w:szCs w:val="28"/>
                <w:lang w:eastAsia="cs-CZ"/>
              </w:rPr>
            </w:pPr>
            <w:r w:rsidRPr="00C93855">
              <w:rPr>
                <w:rFonts w:ascii="Times New Roman" w:eastAsia="Times New Roman" w:hAnsi="Times New Roman" w:cs="Times New Roman"/>
                <w:b/>
                <w:bCs/>
                <w:color w:val="000000"/>
                <w:sz w:val="28"/>
                <w:szCs w:val="28"/>
                <w:lang w:eastAsia="cs-CZ"/>
              </w:rPr>
              <w:t xml:space="preserve">Čestné prohlášení žadatele o struktuře členské základny spolku nebo organizace </w:t>
            </w:r>
          </w:p>
        </w:tc>
      </w:tr>
      <w:tr w:rsidR="00437B3C" w:rsidRPr="00C93855" w14:paraId="74FE023E" w14:textId="77777777" w:rsidTr="00437B3C">
        <w:trPr>
          <w:trHeight w:val="315"/>
        </w:trPr>
        <w:tc>
          <w:tcPr>
            <w:tcW w:w="960" w:type="dxa"/>
            <w:tcBorders>
              <w:top w:val="nil"/>
              <w:left w:val="nil"/>
              <w:bottom w:val="nil"/>
              <w:right w:val="nil"/>
            </w:tcBorders>
            <w:shd w:val="clear" w:color="auto" w:fill="auto"/>
            <w:noWrap/>
            <w:vAlign w:val="bottom"/>
            <w:hideMark/>
          </w:tcPr>
          <w:p w14:paraId="15295E3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6F1090D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99163A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9A96FC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431611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5673DC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4B99D2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FCF0BA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r>
      <w:tr w:rsidR="00437B3C" w:rsidRPr="00C93855" w14:paraId="5F31B605" w14:textId="77777777" w:rsidTr="00437B3C">
        <w:trPr>
          <w:trHeight w:val="330"/>
        </w:trPr>
        <w:tc>
          <w:tcPr>
            <w:tcW w:w="2480"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4FA8EDF2" w14:textId="77777777" w:rsidR="00437B3C" w:rsidRPr="00C93855" w:rsidRDefault="00437B3C" w:rsidP="00437B3C">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Žadatel: </w:t>
            </w:r>
          </w:p>
        </w:tc>
        <w:tc>
          <w:tcPr>
            <w:tcW w:w="5760"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1EBD4CA2" w14:textId="77777777" w:rsidR="00437B3C" w:rsidRPr="00C93855" w:rsidRDefault="00437B3C" w:rsidP="00437B3C">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39EB5103" w14:textId="77777777" w:rsidTr="00437B3C">
        <w:trPr>
          <w:trHeight w:val="330"/>
        </w:trPr>
        <w:tc>
          <w:tcPr>
            <w:tcW w:w="2480"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1120CF7C" w14:textId="77777777" w:rsidR="00437B3C" w:rsidRPr="00C93855" w:rsidRDefault="00437B3C" w:rsidP="00437B3C">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Název akce / projektu: </w:t>
            </w:r>
          </w:p>
        </w:tc>
        <w:tc>
          <w:tcPr>
            <w:tcW w:w="5760"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32C49094" w14:textId="77777777" w:rsidR="00437B3C" w:rsidRPr="00C93855" w:rsidRDefault="00437B3C" w:rsidP="00437B3C">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0ABA5E33" w14:textId="77777777" w:rsidTr="00437B3C">
        <w:trPr>
          <w:trHeight w:val="375"/>
        </w:trPr>
        <w:tc>
          <w:tcPr>
            <w:tcW w:w="8240"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138FB25D" w14:textId="77777777" w:rsidR="00437B3C" w:rsidRPr="00C93855" w:rsidRDefault="00437B3C" w:rsidP="00437B3C">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Náplň činnosti spolku nebo organizace </w:t>
            </w:r>
          </w:p>
        </w:tc>
      </w:tr>
      <w:tr w:rsidR="00437B3C" w:rsidRPr="00C93855" w14:paraId="1B4C28C6" w14:textId="77777777" w:rsidTr="00437B3C">
        <w:trPr>
          <w:trHeight w:val="375"/>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14:paraId="2ABC77C9" w14:textId="77777777" w:rsidR="00437B3C" w:rsidRPr="00C93855" w:rsidRDefault="00437B3C" w:rsidP="00437B3C">
            <w:pPr>
              <w:ind w:left="0" w:firstLine="0"/>
              <w:jc w:val="center"/>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w:t>
            </w:r>
          </w:p>
        </w:tc>
      </w:tr>
      <w:tr w:rsidR="00437B3C" w:rsidRPr="00C93855" w14:paraId="436178CA" w14:textId="77777777" w:rsidTr="00437B3C">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53C4E3BC" w14:textId="77777777" w:rsidR="00437B3C" w:rsidRPr="00C93855" w:rsidRDefault="00437B3C" w:rsidP="00437B3C">
            <w:pPr>
              <w:ind w:left="0" w:firstLine="0"/>
              <w:jc w:val="left"/>
              <w:rPr>
                <w:rFonts w:ascii="Times New Roman" w:eastAsia="Times New Roman" w:hAnsi="Times New Roman" w:cs="Times New Roman"/>
                <w:b/>
                <w:bCs/>
                <w:color w:val="000000"/>
                <w:sz w:val="24"/>
                <w:szCs w:val="24"/>
                <w:lang w:eastAsia="cs-CZ"/>
              </w:rPr>
            </w:pPr>
          </w:p>
        </w:tc>
      </w:tr>
      <w:tr w:rsidR="00437B3C" w:rsidRPr="00C93855" w14:paraId="46EBA6B2" w14:textId="77777777" w:rsidTr="00437B3C">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0D63C0E4" w14:textId="77777777" w:rsidR="00437B3C" w:rsidRPr="00C93855" w:rsidRDefault="00437B3C" w:rsidP="00437B3C">
            <w:pPr>
              <w:ind w:left="0" w:firstLine="0"/>
              <w:jc w:val="left"/>
              <w:rPr>
                <w:rFonts w:ascii="Times New Roman" w:eastAsia="Times New Roman" w:hAnsi="Times New Roman" w:cs="Times New Roman"/>
                <w:b/>
                <w:bCs/>
                <w:color w:val="000000"/>
                <w:sz w:val="24"/>
                <w:szCs w:val="24"/>
                <w:lang w:eastAsia="cs-CZ"/>
              </w:rPr>
            </w:pPr>
          </w:p>
        </w:tc>
      </w:tr>
      <w:tr w:rsidR="00437B3C" w:rsidRPr="00C93855" w14:paraId="59B3C1DE" w14:textId="77777777" w:rsidTr="00437B3C">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5966D986" w14:textId="77777777" w:rsidR="00437B3C" w:rsidRPr="00C93855" w:rsidRDefault="00437B3C" w:rsidP="00437B3C">
            <w:pPr>
              <w:ind w:left="0" w:firstLine="0"/>
              <w:jc w:val="left"/>
              <w:rPr>
                <w:rFonts w:ascii="Times New Roman" w:eastAsia="Times New Roman" w:hAnsi="Times New Roman" w:cs="Times New Roman"/>
                <w:b/>
                <w:bCs/>
                <w:color w:val="000000"/>
                <w:sz w:val="24"/>
                <w:szCs w:val="24"/>
                <w:lang w:eastAsia="cs-CZ"/>
              </w:rPr>
            </w:pPr>
          </w:p>
        </w:tc>
      </w:tr>
      <w:tr w:rsidR="00437B3C" w:rsidRPr="00C93855" w14:paraId="7A8027B4" w14:textId="77777777" w:rsidTr="00437B3C">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602159D5" w14:textId="77777777" w:rsidR="00437B3C" w:rsidRPr="00C93855" w:rsidRDefault="00437B3C" w:rsidP="00437B3C">
            <w:pPr>
              <w:ind w:left="0" w:firstLine="0"/>
              <w:jc w:val="left"/>
              <w:rPr>
                <w:rFonts w:ascii="Times New Roman" w:eastAsia="Times New Roman" w:hAnsi="Times New Roman" w:cs="Times New Roman"/>
                <w:b/>
                <w:bCs/>
                <w:color w:val="000000"/>
                <w:sz w:val="24"/>
                <w:szCs w:val="24"/>
                <w:lang w:eastAsia="cs-CZ"/>
              </w:rPr>
            </w:pPr>
          </w:p>
        </w:tc>
      </w:tr>
      <w:tr w:rsidR="00437B3C" w:rsidRPr="00C93855" w14:paraId="490EEF50" w14:textId="77777777" w:rsidTr="00437B3C">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218010BD" w14:textId="77777777" w:rsidR="00437B3C" w:rsidRPr="00C93855" w:rsidRDefault="00437B3C" w:rsidP="00437B3C">
            <w:pPr>
              <w:ind w:left="0" w:firstLine="0"/>
              <w:jc w:val="left"/>
              <w:rPr>
                <w:rFonts w:ascii="Times New Roman" w:eastAsia="Times New Roman" w:hAnsi="Times New Roman" w:cs="Times New Roman"/>
                <w:b/>
                <w:bCs/>
                <w:color w:val="000000"/>
                <w:sz w:val="24"/>
                <w:szCs w:val="24"/>
                <w:lang w:eastAsia="cs-CZ"/>
              </w:rPr>
            </w:pPr>
          </w:p>
        </w:tc>
      </w:tr>
      <w:tr w:rsidR="00437B3C" w:rsidRPr="00C93855" w14:paraId="561A809E" w14:textId="77777777" w:rsidTr="00437B3C">
        <w:trPr>
          <w:trHeight w:val="315"/>
        </w:trPr>
        <w:tc>
          <w:tcPr>
            <w:tcW w:w="8240" w:type="dxa"/>
            <w:gridSpan w:val="8"/>
            <w:tcBorders>
              <w:top w:val="single" w:sz="8" w:space="0" w:color="auto"/>
              <w:left w:val="single" w:sz="8" w:space="0" w:color="auto"/>
              <w:bottom w:val="nil"/>
              <w:right w:val="single" w:sz="8" w:space="0" w:color="000000"/>
            </w:tcBorders>
            <w:shd w:val="clear" w:color="000000" w:fill="CCFFFF"/>
            <w:noWrap/>
            <w:vAlign w:val="bottom"/>
            <w:hideMark/>
          </w:tcPr>
          <w:p w14:paraId="5CFFA2EF" w14:textId="77777777" w:rsidR="00437B3C" w:rsidRPr="00C93855" w:rsidRDefault="00437B3C" w:rsidP="00437B3C">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Aktuální počet registrovaných členů spolku nebo organizace: </w:t>
            </w:r>
          </w:p>
        </w:tc>
      </w:tr>
      <w:tr w:rsidR="00437B3C" w:rsidRPr="00C93855" w14:paraId="5A5BB7F8" w14:textId="77777777" w:rsidTr="00437B3C">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C5066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z toho: </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E93E242" w14:textId="77777777" w:rsidR="00437B3C" w:rsidRPr="00C93855" w:rsidRDefault="00437B3C" w:rsidP="00437B3C">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0E259483" w14:textId="77777777" w:rsidTr="00437B3C">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AD959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Děti  (do 15) let</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1D4F8171" w14:textId="77777777" w:rsidR="00437B3C" w:rsidRPr="00C93855" w:rsidRDefault="00437B3C" w:rsidP="00437B3C">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7446EA02" w14:textId="77777777" w:rsidTr="00437B3C">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BF0B8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Mládež (do 18 let)</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6292A42" w14:textId="77777777" w:rsidR="00437B3C" w:rsidRPr="00C93855" w:rsidRDefault="00437B3C" w:rsidP="00437B3C">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78F2378B" w14:textId="77777777" w:rsidTr="00437B3C">
        <w:trPr>
          <w:trHeight w:val="315"/>
        </w:trPr>
        <w:tc>
          <w:tcPr>
            <w:tcW w:w="248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F8C4C3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Dospělí </w:t>
            </w:r>
          </w:p>
        </w:tc>
        <w:tc>
          <w:tcPr>
            <w:tcW w:w="5760"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245556DE" w14:textId="77777777" w:rsidR="00437B3C" w:rsidRPr="00C93855" w:rsidRDefault="00437B3C" w:rsidP="00437B3C">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63E73031" w14:textId="77777777" w:rsidTr="00437B3C">
        <w:trPr>
          <w:trHeight w:val="300"/>
        </w:trPr>
        <w:tc>
          <w:tcPr>
            <w:tcW w:w="960" w:type="dxa"/>
            <w:tcBorders>
              <w:top w:val="nil"/>
              <w:left w:val="nil"/>
              <w:bottom w:val="nil"/>
              <w:right w:val="nil"/>
            </w:tcBorders>
            <w:shd w:val="clear" w:color="auto" w:fill="auto"/>
            <w:noWrap/>
            <w:vAlign w:val="bottom"/>
            <w:hideMark/>
          </w:tcPr>
          <w:p w14:paraId="7F49D8D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4F1087F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83E1E0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212A49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04141F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28BBBE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5B36DF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F8F9F8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r>
      <w:tr w:rsidR="00437B3C" w:rsidRPr="00C93855" w14:paraId="25315E10" w14:textId="77777777" w:rsidTr="00437B3C">
        <w:trPr>
          <w:trHeight w:val="315"/>
        </w:trPr>
        <w:tc>
          <w:tcPr>
            <w:tcW w:w="960" w:type="dxa"/>
            <w:tcBorders>
              <w:top w:val="nil"/>
              <w:left w:val="nil"/>
              <w:bottom w:val="nil"/>
              <w:right w:val="nil"/>
            </w:tcBorders>
            <w:shd w:val="clear" w:color="auto" w:fill="auto"/>
            <w:noWrap/>
            <w:vAlign w:val="bottom"/>
            <w:hideMark/>
          </w:tcPr>
          <w:p w14:paraId="3730AC3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614B300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C7DDD3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39CB06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D27E09E"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DE0E3A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789E70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0714A0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r>
      <w:tr w:rsidR="00437B3C" w:rsidRPr="00C93855" w14:paraId="6B502410" w14:textId="77777777" w:rsidTr="00437B3C">
        <w:trPr>
          <w:trHeight w:val="315"/>
        </w:trPr>
        <w:tc>
          <w:tcPr>
            <w:tcW w:w="2480" w:type="dxa"/>
            <w:gridSpan w:val="2"/>
            <w:tcBorders>
              <w:top w:val="single" w:sz="8" w:space="0" w:color="auto"/>
              <w:left w:val="single" w:sz="8" w:space="0" w:color="auto"/>
              <w:bottom w:val="single" w:sz="8" w:space="0" w:color="auto"/>
              <w:right w:val="nil"/>
            </w:tcBorders>
            <w:shd w:val="clear" w:color="000000" w:fill="CCFFFF"/>
            <w:noWrap/>
            <w:vAlign w:val="bottom"/>
            <w:hideMark/>
          </w:tcPr>
          <w:p w14:paraId="71F240C9" w14:textId="77777777" w:rsidR="00437B3C" w:rsidRPr="00C93855" w:rsidRDefault="00437B3C" w:rsidP="00437B3C">
            <w:pPr>
              <w:ind w:left="0" w:firstLine="0"/>
              <w:jc w:val="left"/>
              <w:rPr>
                <w:rFonts w:ascii="Times New Roman" w:eastAsia="Times New Roman" w:hAnsi="Times New Roman" w:cs="Times New Roman"/>
                <w:b/>
                <w:bCs/>
                <w:color w:val="000000"/>
                <w:lang w:eastAsia="cs-CZ"/>
              </w:rPr>
            </w:pPr>
            <w:r w:rsidRPr="00C93855">
              <w:rPr>
                <w:rFonts w:ascii="Times New Roman" w:eastAsia="Times New Roman" w:hAnsi="Times New Roman" w:cs="Times New Roman"/>
                <w:b/>
                <w:bCs/>
                <w:color w:val="000000"/>
                <w:lang w:eastAsia="cs-CZ"/>
              </w:rPr>
              <w:t xml:space="preserve">Prohlášení žadatele: </w:t>
            </w:r>
          </w:p>
        </w:tc>
        <w:tc>
          <w:tcPr>
            <w:tcW w:w="960" w:type="dxa"/>
            <w:tcBorders>
              <w:top w:val="single" w:sz="8" w:space="0" w:color="auto"/>
              <w:left w:val="nil"/>
              <w:bottom w:val="single" w:sz="8" w:space="0" w:color="auto"/>
              <w:right w:val="nil"/>
            </w:tcBorders>
            <w:shd w:val="clear" w:color="000000" w:fill="CCFFFF"/>
            <w:noWrap/>
            <w:vAlign w:val="bottom"/>
            <w:hideMark/>
          </w:tcPr>
          <w:p w14:paraId="75AC48F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6D7825F0"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35544BE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7DF1473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2C4608C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single" w:sz="8" w:space="0" w:color="auto"/>
            </w:tcBorders>
            <w:shd w:val="clear" w:color="000000" w:fill="CCFFFF"/>
            <w:noWrap/>
            <w:vAlign w:val="bottom"/>
            <w:hideMark/>
          </w:tcPr>
          <w:p w14:paraId="15CCC28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7E0822B3" w14:textId="77777777" w:rsidTr="00437B3C">
        <w:trPr>
          <w:trHeight w:val="300"/>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7C84644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Prohlašuji, že uvedené údaje jsou úplné a pravdivé a že nezatajují žádné okolnosti důležité pro posouzení žádosti. </w:t>
            </w:r>
          </w:p>
        </w:tc>
      </w:tr>
      <w:tr w:rsidR="00437B3C" w:rsidRPr="00C93855" w14:paraId="37392CB7" w14:textId="77777777" w:rsidTr="00437B3C">
        <w:trPr>
          <w:trHeight w:val="31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192839A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r>
      <w:tr w:rsidR="00437B3C" w:rsidRPr="00C93855" w14:paraId="6EDD33E6" w14:textId="77777777" w:rsidTr="00437B3C">
        <w:trPr>
          <w:trHeight w:val="300"/>
        </w:trPr>
        <w:tc>
          <w:tcPr>
            <w:tcW w:w="960" w:type="dxa"/>
            <w:tcBorders>
              <w:top w:val="nil"/>
              <w:left w:val="nil"/>
              <w:bottom w:val="nil"/>
              <w:right w:val="nil"/>
            </w:tcBorders>
            <w:shd w:val="clear" w:color="auto" w:fill="auto"/>
            <w:noWrap/>
            <w:vAlign w:val="bottom"/>
            <w:hideMark/>
          </w:tcPr>
          <w:p w14:paraId="277528E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54AFA14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0CBF05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ACF627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1013FA0"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7F2D98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A8F17C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903F6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r>
      <w:tr w:rsidR="00437B3C" w:rsidRPr="00C93855" w14:paraId="364D9965" w14:textId="77777777" w:rsidTr="00437B3C">
        <w:trPr>
          <w:trHeight w:val="315"/>
        </w:trPr>
        <w:tc>
          <w:tcPr>
            <w:tcW w:w="960" w:type="dxa"/>
            <w:tcBorders>
              <w:top w:val="nil"/>
              <w:left w:val="nil"/>
              <w:bottom w:val="nil"/>
              <w:right w:val="nil"/>
            </w:tcBorders>
            <w:shd w:val="clear" w:color="auto" w:fill="auto"/>
            <w:noWrap/>
            <w:vAlign w:val="bottom"/>
            <w:hideMark/>
          </w:tcPr>
          <w:p w14:paraId="371CE47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6A75378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DE09D9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D09CE3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C390E9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3F08A7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DFC12F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A70D94F"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r>
      <w:tr w:rsidR="00437B3C" w:rsidRPr="00C93855" w14:paraId="6917CB25" w14:textId="77777777" w:rsidTr="00437B3C">
        <w:trPr>
          <w:trHeight w:val="300"/>
        </w:trPr>
        <w:tc>
          <w:tcPr>
            <w:tcW w:w="2480" w:type="dxa"/>
            <w:gridSpan w:val="2"/>
            <w:tcBorders>
              <w:top w:val="single" w:sz="8" w:space="0" w:color="auto"/>
              <w:left w:val="single" w:sz="8" w:space="0" w:color="auto"/>
              <w:bottom w:val="single" w:sz="4" w:space="0" w:color="auto"/>
              <w:right w:val="nil"/>
            </w:tcBorders>
            <w:shd w:val="clear" w:color="auto" w:fill="auto"/>
            <w:noWrap/>
            <w:vAlign w:val="bottom"/>
            <w:hideMark/>
          </w:tcPr>
          <w:p w14:paraId="5A028E8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Místo a datum: </w:t>
            </w:r>
          </w:p>
        </w:tc>
        <w:tc>
          <w:tcPr>
            <w:tcW w:w="960" w:type="dxa"/>
            <w:tcBorders>
              <w:top w:val="single" w:sz="8" w:space="0" w:color="auto"/>
              <w:left w:val="nil"/>
              <w:bottom w:val="single" w:sz="4" w:space="0" w:color="auto"/>
              <w:right w:val="nil"/>
            </w:tcBorders>
            <w:shd w:val="clear" w:color="auto" w:fill="auto"/>
            <w:noWrap/>
            <w:vAlign w:val="bottom"/>
            <w:hideMark/>
          </w:tcPr>
          <w:p w14:paraId="2F22E54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4800" w:type="dxa"/>
            <w:gridSpan w:val="5"/>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68C1AD0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Jméno a podpis žadatele/zástupce žadatele, razítko:</w:t>
            </w:r>
          </w:p>
        </w:tc>
      </w:tr>
      <w:tr w:rsidR="00437B3C" w:rsidRPr="00C93855" w14:paraId="076831F4"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50D92FF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14:paraId="37121BA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CBBB85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single" w:sz="4" w:space="0" w:color="auto"/>
              <w:bottom w:val="nil"/>
              <w:right w:val="nil"/>
            </w:tcBorders>
            <w:shd w:val="clear" w:color="auto" w:fill="auto"/>
            <w:noWrap/>
            <w:vAlign w:val="bottom"/>
            <w:hideMark/>
          </w:tcPr>
          <w:p w14:paraId="589C10A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637230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C48311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88F2B8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67857F0E"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27739787"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4351066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14:paraId="166F701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C2AFD10"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single" w:sz="4" w:space="0" w:color="auto"/>
              <w:bottom w:val="nil"/>
              <w:right w:val="nil"/>
            </w:tcBorders>
            <w:shd w:val="clear" w:color="auto" w:fill="auto"/>
            <w:noWrap/>
            <w:vAlign w:val="bottom"/>
            <w:hideMark/>
          </w:tcPr>
          <w:p w14:paraId="283B3431"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24E0C6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73F762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8A4BE1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31D55D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189A1C2F" w14:textId="77777777" w:rsidTr="00437B3C">
        <w:trPr>
          <w:trHeight w:val="300"/>
        </w:trPr>
        <w:tc>
          <w:tcPr>
            <w:tcW w:w="960" w:type="dxa"/>
            <w:tcBorders>
              <w:top w:val="nil"/>
              <w:left w:val="single" w:sz="8" w:space="0" w:color="auto"/>
              <w:bottom w:val="nil"/>
              <w:right w:val="nil"/>
            </w:tcBorders>
            <w:shd w:val="clear" w:color="auto" w:fill="auto"/>
            <w:noWrap/>
            <w:vAlign w:val="bottom"/>
            <w:hideMark/>
          </w:tcPr>
          <w:p w14:paraId="1888D37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14:paraId="542613C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3D1FAC2"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single" w:sz="4" w:space="0" w:color="auto"/>
              <w:bottom w:val="nil"/>
              <w:right w:val="nil"/>
            </w:tcBorders>
            <w:shd w:val="clear" w:color="auto" w:fill="auto"/>
            <w:noWrap/>
            <w:vAlign w:val="bottom"/>
            <w:hideMark/>
          </w:tcPr>
          <w:p w14:paraId="398DBE2B"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DC53B5C"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282F3B0"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4CB9AC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21FD971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437B3C" w:rsidRPr="00C93855" w14:paraId="3FA78A96" w14:textId="77777777" w:rsidTr="00437B3C">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6B37EDD8"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single" w:sz="8" w:space="0" w:color="auto"/>
              <w:right w:val="nil"/>
            </w:tcBorders>
            <w:shd w:val="clear" w:color="auto" w:fill="auto"/>
            <w:noWrap/>
            <w:vAlign w:val="bottom"/>
            <w:hideMark/>
          </w:tcPr>
          <w:p w14:paraId="5BAC6F3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013301E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single" w:sz="4" w:space="0" w:color="auto"/>
              <w:bottom w:val="single" w:sz="8" w:space="0" w:color="auto"/>
              <w:right w:val="nil"/>
            </w:tcBorders>
            <w:shd w:val="clear" w:color="auto" w:fill="auto"/>
            <w:noWrap/>
            <w:vAlign w:val="bottom"/>
            <w:hideMark/>
          </w:tcPr>
          <w:p w14:paraId="1CDD810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78AB5ED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6161D15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00A871B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single" w:sz="8" w:space="0" w:color="auto"/>
            </w:tcBorders>
            <w:shd w:val="clear" w:color="auto" w:fill="auto"/>
            <w:noWrap/>
            <w:vAlign w:val="bottom"/>
            <w:hideMark/>
          </w:tcPr>
          <w:p w14:paraId="59201A8D"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bl>
    <w:p w14:paraId="197C68FF" w14:textId="77777777" w:rsidR="00437B3C" w:rsidRDefault="00437B3C" w:rsidP="00437B3C">
      <w:pPr>
        <w:tabs>
          <w:tab w:val="left" w:pos="3306"/>
        </w:tabs>
        <w:ind w:left="0" w:firstLine="0"/>
        <w:rPr>
          <w:rFonts w:ascii="Arial" w:hAnsi="Arial" w:cs="Arial"/>
        </w:rPr>
      </w:pPr>
    </w:p>
    <w:p w14:paraId="54D4C392" w14:textId="77777777" w:rsidR="00437B3C" w:rsidRDefault="00437B3C" w:rsidP="00437B3C">
      <w:pPr>
        <w:tabs>
          <w:tab w:val="left" w:pos="3306"/>
        </w:tabs>
        <w:rPr>
          <w:rFonts w:ascii="Arial" w:hAnsi="Arial" w:cs="Arial"/>
        </w:rPr>
      </w:pPr>
    </w:p>
    <w:p w14:paraId="015F9614" w14:textId="77777777" w:rsidR="00437B3C" w:rsidRDefault="00437B3C" w:rsidP="00437B3C">
      <w:pPr>
        <w:tabs>
          <w:tab w:val="left" w:pos="3306"/>
        </w:tabs>
        <w:rPr>
          <w:rFonts w:ascii="Arial" w:hAnsi="Arial" w:cs="Arial"/>
        </w:rPr>
      </w:pPr>
    </w:p>
    <w:p w14:paraId="4B0D2F2B" w14:textId="77777777" w:rsidR="00437B3C" w:rsidRDefault="00437B3C" w:rsidP="00437B3C">
      <w:pPr>
        <w:tabs>
          <w:tab w:val="left" w:pos="3306"/>
        </w:tabs>
        <w:rPr>
          <w:rFonts w:ascii="Arial" w:hAnsi="Arial" w:cs="Arial"/>
        </w:rPr>
      </w:pPr>
    </w:p>
    <w:p w14:paraId="53D75D69" w14:textId="77777777" w:rsidR="00437B3C" w:rsidRDefault="00437B3C" w:rsidP="00437B3C">
      <w:pPr>
        <w:tabs>
          <w:tab w:val="left" w:pos="3306"/>
        </w:tabs>
        <w:rPr>
          <w:rFonts w:ascii="Arial" w:hAnsi="Arial" w:cs="Arial"/>
        </w:rPr>
      </w:pPr>
    </w:p>
    <w:p w14:paraId="082773D1" w14:textId="77777777" w:rsidR="00437B3C" w:rsidRDefault="00437B3C" w:rsidP="00437B3C">
      <w:pPr>
        <w:tabs>
          <w:tab w:val="left" w:pos="3306"/>
        </w:tabs>
        <w:rPr>
          <w:rFonts w:ascii="Arial" w:hAnsi="Arial" w:cs="Arial"/>
        </w:rPr>
      </w:pPr>
    </w:p>
    <w:p w14:paraId="6C92D744" w14:textId="77777777" w:rsidR="00437B3C" w:rsidRDefault="00437B3C" w:rsidP="00437B3C">
      <w:pPr>
        <w:tabs>
          <w:tab w:val="left" w:pos="3306"/>
        </w:tabs>
        <w:rPr>
          <w:rFonts w:ascii="Arial" w:hAnsi="Arial" w:cs="Arial"/>
        </w:rPr>
      </w:pPr>
    </w:p>
    <w:p w14:paraId="58592A56" w14:textId="77777777" w:rsidR="00437B3C" w:rsidRDefault="00437B3C" w:rsidP="00437B3C">
      <w:pPr>
        <w:tabs>
          <w:tab w:val="left" w:pos="3306"/>
        </w:tabs>
        <w:rPr>
          <w:rFonts w:ascii="Arial" w:hAnsi="Arial" w:cs="Arial"/>
        </w:rPr>
      </w:pPr>
    </w:p>
    <w:p w14:paraId="6FBA0EF7" w14:textId="77777777" w:rsidR="00437B3C" w:rsidRDefault="00437B3C" w:rsidP="00437B3C">
      <w:pPr>
        <w:tabs>
          <w:tab w:val="left" w:pos="3306"/>
        </w:tabs>
        <w:rPr>
          <w:rFonts w:ascii="Arial" w:hAnsi="Arial" w:cs="Arial"/>
        </w:rPr>
      </w:pPr>
    </w:p>
    <w:p w14:paraId="4FDCFEE2" w14:textId="77777777" w:rsidR="00437B3C" w:rsidRDefault="00437B3C" w:rsidP="00437B3C">
      <w:pPr>
        <w:tabs>
          <w:tab w:val="left" w:pos="3306"/>
        </w:tabs>
        <w:rPr>
          <w:rFonts w:ascii="Arial" w:hAnsi="Arial" w:cs="Arial"/>
        </w:rPr>
      </w:pPr>
    </w:p>
    <w:p w14:paraId="6C2B0655" w14:textId="77777777" w:rsidR="00437B3C" w:rsidRDefault="00437B3C" w:rsidP="00437B3C">
      <w:pPr>
        <w:tabs>
          <w:tab w:val="left" w:pos="3306"/>
        </w:tabs>
        <w:rPr>
          <w:rFonts w:ascii="Arial" w:hAnsi="Arial" w:cs="Arial"/>
        </w:rPr>
      </w:pPr>
    </w:p>
    <w:p w14:paraId="499EC9BD" w14:textId="77777777" w:rsidR="00437B3C" w:rsidRDefault="00437B3C" w:rsidP="00437B3C">
      <w:pPr>
        <w:tabs>
          <w:tab w:val="left" w:pos="3306"/>
        </w:tabs>
        <w:rPr>
          <w:rFonts w:ascii="Arial" w:hAnsi="Arial" w:cs="Arial"/>
        </w:rPr>
      </w:pPr>
    </w:p>
    <w:p w14:paraId="6BAE3000" w14:textId="77777777" w:rsidR="00437B3C" w:rsidRDefault="00437B3C" w:rsidP="00437B3C">
      <w:pPr>
        <w:tabs>
          <w:tab w:val="left" w:pos="3306"/>
        </w:tabs>
        <w:rPr>
          <w:rFonts w:ascii="Arial" w:hAnsi="Arial" w:cs="Arial"/>
        </w:rPr>
      </w:pPr>
    </w:p>
    <w:tbl>
      <w:tblPr>
        <w:tblW w:w="9440" w:type="dxa"/>
        <w:tblInd w:w="55" w:type="dxa"/>
        <w:tblCellMar>
          <w:left w:w="70" w:type="dxa"/>
          <w:right w:w="70" w:type="dxa"/>
        </w:tblCellMar>
        <w:tblLook w:val="04A0" w:firstRow="1" w:lastRow="0" w:firstColumn="1" w:lastColumn="0" w:noHBand="0" w:noVBand="1"/>
      </w:tblPr>
      <w:tblGrid>
        <w:gridCol w:w="960"/>
        <w:gridCol w:w="960"/>
        <w:gridCol w:w="1680"/>
        <w:gridCol w:w="960"/>
        <w:gridCol w:w="1200"/>
        <w:gridCol w:w="860"/>
        <w:gridCol w:w="820"/>
        <w:gridCol w:w="1000"/>
        <w:gridCol w:w="1000"/>
      </w:tblGrid>
      <w:tr w:rsidR="00437B3C" w:rsidRPr="00C93855" w14:paraId="274A4A68" w14:textId="77777777" w:rsidTr="00437B3C">
        <w:trPr>
          <w:trHeight w:val="300"/>
        </w:trPr>
        <w:tc>
          <w:tcPr>
            <w:tcW w:w="960" w:type="dxa"/>
            <w:tcBorders>
              <w:top w:val="nil"/>
              <w:left w:val="nil"/>
              <w:bottom w:val="nil"/>
              <w:right w:val="nil"/>
            </w:tcBorders>
            <w:shd w:val="clear" w:color="auto" w:fill="auto"/>
            <w:noWrap/>
            <w:vAlign w:val="bottom"/>
            <w:hideMark/>
          </w:tcPr>
          <w:p w14:paraId="14744FC3"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D24A4B6"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1680" w:type="dxa"/>
            <w:tcBorders>
              <w:top w:val="nil"/>
              <w:left w:val="nil"/>
              <w:bottom w:val="nil"/>
              <w:right w:val="nil"/>
            </w:tcBorders>
            <w:shd w:val="clear" w:color="auto" w:fill="auto"/>
            <w:noWrap/>
            <w:vAlign w:val="bottom"/>
            <w:hideMark/>
          </w:tcPr>
          <w:p w14:paraId="11CFAECA"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7713899"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1200" w:type="dxa"/>
            <w:tcBorders>
              <w:top w:val="nil"/>
              <w:left w:val="nil"/>
              <w:bottom w:val="nil"/>
              <w:right w:val="nil"/>
            </w:tcBorders>
            <w:shd w:val="clear" w:color="auto" w:fill="auto"/>
            <w:noWrap/>
            <w:vAlign w:val="bottom"/>
            <w:hideMark/>
          </w:tcPr>
          <w:p w14:paraId="7D952EC7"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860" w:type="dxa"/>
            <w:tcBorders>
              <w:top w:val="nil"/>
              <w:left w:val="nil"/>
              <w:bottom w:val="nil"/>
              <w:right w:val="nil"/>
            </w:tcBorders>
            <w:shd w:val="clear" w:color="auto" w:fill="auto"/>
            <w:noWrap/>
            <w:vAlign w:val="bottom"/>
            <w:hideMark/>
          </w:tcPr>
          <w:p w14:paraId="5F308965"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820" w:type="dxa"/>
            <w:tcBorders>
              <w:top w:val="nil"/>
              <w:left w:val="nil"/>
              <w:bottom w:val="nil"/>
              <w:right w:val="nil"/>
            </w:tcBorders>
            <w:shd w:val="clear" w:color="auto" w:fill="auto"/>
            <w:noWrap/>
            <w:vAlign w:val="bottom"/>
            <w:hideMark/>
          </w:tcPr>
          <w:p w14:paraId="6413C054" w14:textId="77777777" w:rsidR="00437B3C" w:rsidRPr="00C93855" w:rsidRDefault="00437B3C" w:rsidP="00437B3C">
            <w:pPr>
              <w:ind w:left="0" w:firstLine="0"/>
              <w:jc w:val="left"/>
              <w:rPr>
                <w:rFonts w:ascii="Times New Roman" w:eastAsia="Times New Roman" w:hAnsi="Times New Roman" w:cs="Times New Roman"/>
                <w:color w:val="000000"/>
                <w:lang w:eastAsia="cs-CZ"/>
              </w:rPr>
            </w:pPr>
          </w:p>
        </w:tc>
        <w:tc>
          <w:tcPr>
            <w:tcW w:w="2000" w:type="dxa"/>
            <w:gridSpan w:val="2"/>
            <w:tcBorders>
              <w:top w:val="nil"/>
              <w:left w:val="nil"/>
              <w:bottom w:val="nil"/>
              <w:right w:val="nil"/>
            </w:tcBorders>
            <w:shd w:val="clear" w:color="auto" w:fill="auto"/>
            <w:noWrap/>
            <w:vAlign w:val="bottom"/>
            <w:hideMark/>
          </w:tcPr>
          <w:p w14:paraId="64C65225" w14:textId="77777777" w:rsidR="00437B3C" w:rsidRPr="00C93855" w:rsidRDefault="00437B3C" w:rsidP="00437B3C">
            <w:pPr>
              <w:ind w:left="0" w:firstLine="0"/>
              <w:jc w:val="righ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Příloha č. 4</w:t>
            </w:r>
          </w:p>
        </w:tc>
      </w:tr>
      <w:tr w:rsidR="00437B3C" w:rsidRPr="00C93855" w14:paraId="124590D4" w14:textId="77777777" w:rsidTr="00437B3C">
        <w:trPr>
          <w:trHeight w:val="375"/>
        </w:trPr>
        <w:tc>
          <w:tcPr>
            <w:tcW w:w="9440" w:type="dxa"/>
            <w:gridSpan w:val="9"/>
            <w:tcBorders>
              <w:top w:val="nil"/>
              <w:left w:val="nil"/>
              <w:bottom w:val="nil"/>
              <w:right w:val="nil"/>
            </w:tcBorders>
            <w:shd w:val="clear" w:color="auto" w:fill="auto"/>
            <w:noWrap/>
            <w:vAlign w:val="bottom"/>
            <w:hideMark/>
          </w:tcPr>
          <w:p w14:paraId="68154003" w14:textId="77777777" w:rsidR="00437B3C" w:rsidRPr="00C93855" w:rsidRDefault="00437B3C" w:rsidP="00437B3C">
            <w:pPr>
              <w:ind w:left="0" w:firstLine="0"/>
              <w:jc w:val="center"/>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Rozpočet celkových předpokládaných uznatelných výdajů akce / projektu</w:t>
            </w:r>
          </w:p>
        </w:tc>
      </w:tr>
      <w:tr w:rsidR="00437B3C" w:rsidRPr="00C93855" w14:paraId="18905D0F" w14:textId="77777777" w:rsidTr="00437B3C">
        <w:trPr>
          <w:trHeight w:val="174"/>
        </w:trPr>
        <w:tc>
          <w:tcPr>
            <w:tcW w:w="960" w:type="dxa"/>
            <w:tcBorders>
              <w:top w:val="nil"/>
              <w:left w:val="nil"/>
              <w:bottom w:val="nil"/>
              <w:right w:val="nil"/>
            </w:tcBorders>
            <w:shd w:val="clear" w:color="000000" w:fill="FFFFFF"/>
            <w:noWrap/>
            <w:vAlign w:val="bottom"/>
            <w:hideMark/>
          </w:tcPr>
          <w:p w14:paraId="11D1D169" w14:textId="77777777" w:rsidR="00437B3C" w:rsidRPr="00C93855" w:rsidRDefault="00437B3C" w:rsidP="00437B3C">
            <w:pPr>
              <w:ind w:left="0" w:firstLine="0"/>
              <w:jc w:val="left"/>
              <w:rPr>
                <w:rFonts w:ascii="Times New Roman" w:eastAsia="Times New Roman" w:hAnsi="Times New Roman" w:cs="Times New Roman"/>
                <w:b/>
                <w:bCs/>
                <w:sz w:val="16"/>
                <w:szCs w:val="16"/>
                <w:lang w:eastAsia="cs-CZ"/>
              </w:rPr>
            </w:pPr>
            <w:r w:rsidRPr="00C93855">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14:paraId="395B6C0E"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680" w:type="dxa"/>
            <w:tcBorders>
              <w:top w:val="nil"/>
              <w:left w:val="nil"/>
              <w:bottom w:val="nil"/>
              <w:right w:val="nil"/>
            </w:tcBorders>
            <w:shd w:val="clear" w:color="000000" w:fill="FFFFFF"/>
            <w:noWrap/>
            <w:vAlign w:val="bottom"/>
            <w:hideMark/>
          </w:tcPr>
          <w:p w14:paraId="034D36CC"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14:paraId="443BDE31"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47C7CC7A"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56FC4A85"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27C3C73B"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1CBEE007"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61A52BDB"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437B3C" w:rsidRPr="00C93855" w14:paraId="1A2DA81F" w14:textId="77777777" w:rsidTr="00437B3C">
        <w:trPr>
          <w:trHeight w:val="390"/>
        </w:trPr>
        <w:tc>
          <w:tcPr>
            <w:tcW w:w="3600" w:type="dxa"/>
            <w:gridSpan w:val="3"/>
            <w:tcBorders>
              <w:top w:val="nil"/>
              <w:left w:val="nil"/>
              <w:bottom w:val="nil"/>
              <w:right w:val="nil"/>
            </w:tcBorders>
            <w:shd w:val="clear" w:color="000000" w:fill="FFFFFF"/>
            <w:noWrap/>
            <w:vAlign w:val="bottom"/>
            <w:hideMark/>
          </w:tcPr>
          <w:p w14:paraId="754EBC85" w14:textId="77777777" w:rsidR="00437B3C" w:rsidRPr="00C93855" w:rsidRDefault="00437B3C" w:rsidP="00437B3C">
            <w:pPr>
              <w:ind w:left="0" w:firstLine="0"/>
              <w:jc w:val="left"/>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 xml:space="preserve">1. Neinvestiční výdaje  </w:t>
            </w:r>
          </w:p>
        </w:tc>
        <w:tc>
          <w:tcPr>
            <w:tcW w:w="960" w:type="dxa"/>
            <w:tcBorders>
              <w:top w:val="nil"/>
              <w:left w:val="nil"/>
              <w:bottom w:val="nil"/>
              <w:right w:val="nil"/>
            </w:tcBorders>
            <w:shd w:val="clear" w:color="000000" w:fill="FFFFFF"/>
            <w:noWrap/>
            <w:vAlign w:val="bottom"/>
            <w:hideMark/>
          </w:tcPr>
          <w:p w14:paraId="68A343BC"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5A6A623B"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3E475098"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50EBA4EB"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7B22B312"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7D3CA25C"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437B3C" w:rsidRPr="00C93855" w14:paraId="731E75E2" w14:textId="77777777" w:rsidTr="00437B3C">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64977B1C" w14:textId="77777777" w:rsidR="00437B3C" w:rsidRPr="00C93855" w:rsidRDefault="00437B3C" w:rsidP="00437B3C">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14:paraId="225AD6D0" w14:textId="77777777" w:rsidR="00437B3C" w:rsidRPr="00C93855" w:rsidRDefault="00437B3C" w:rsidP="00437B3C">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14:paraId="11EFA3C9" w14:textId="77777777" w:rsidR="00437B3C" w:rsidRPr="00C93855" w:rsidRDefault="00437B3C" w:rsidP="00437B3C">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14:paraId="316B0EAB" w14:textId="77777777" w:rsidR="00437B3C" w:rsidRPr="00C93855" w:rsidRDefault="00437B3C" w:rsidP="00437B3C">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Vlastní a jiné zdroje:</w:t>
            </w:r>
          </w:p>
        </w:tc>
      </w:tr>
      <w:tr w:rsidR="00437B3C" w:rsidRPr="00C93855" w14:paraId="3B6FFA9A" w14:textId="77777777" w:rsidTr="00437B3C">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29D4F0B"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 Spotřeba materiálu</w:t>
            </w:r>
          </w:p>
        </w:tc>
        <w:tc>
          <w:tcPr>
            <w:tcW w:w="2160" w:type="dxa"/>
            <w:gridSpan w:val="2"/>
            <w:tcBorders>
              <w:top w:val="nil"/>
              <w:left w:val="nil"/>
              <w:bottom w:val="single" w:sz="4" w:space="0" w:color="auto"/>
              <w:right w:val="single" w:sz="4" w:space="0" w:color="auto"/>
            </w:tcBorders>
            <w:shd w:val="clear" w:color="auto" w:fill="auto"/>
            <w:noWrap/>
            <w:vAlign w:val="bottom"/>
            <w:hideMark/>
          </w:tcPr>
          <w:p w14:paraId="17EE4139"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2A48F4A9"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14:paraId="4BDEBFC6"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1CDF531E" w14:textId="77777777" w:rsidTr="00437B3C">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14:paraId="51EDC075"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2. Drobný dlouhodobý 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8FD3287"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14883FB6"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A00D45A"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713461F8" w14:textId="77777777" w:rsidTr="00437B3C">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14:paraId="3E84783F"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3. Drobný dlouhodobý nehmotný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7B05D443"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9AD0434"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D870E16"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3EC4E8FE" w14:textId="77777777" w:rsidTr="00437B3C">
        <w:trPr>
          <w:trHeight w:val="315"/>
        </w:trPr>
        <w:tc>
          <w:tcPr>
            <w:tcW w:w="3600" w:type="dxa"/>
            <w:gridSpan w:val="3"/>
            <w:tcBorders>
              <w:top w:val="single" w:sz="8" w:space="0" w:color="auto"/>
              <w:left w:val="single" w:sz="8" w:space="0" w:color="auto"/>
              <w:bottom w:val="nil"/>
              <w:right w:val="single" w:sz="4" w:space="0" w:color="000000"/>
            </w:tcBorders>
            <w:shd w:val="clear" w:color="auto" w:fill="auto"/>
            <w:vAlign w:val="bottom"/>
            <w:hideMark/>
          </w:tcPr>
          <w:p w14:paraId="019F4A3A"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4. Nájemné </w:t>
            </w:r>
          </w:p>
        </w:tc>
        <w:tc>
          <w:tcPr>
            <w:tcW w:w="2160" w:type="dxa"/>
            <w:gridSpan w:val="2"/>
            <w:tcBorders>
              <w:top w:val="single" w:sz="8" w:space="0" w:color="auto"/>
              <w:left w:val="nil"/>
              <w:bottom w:val="nil"/>
              <w:right w:val="single" w:sz="4" w:space="0" w:color="auto"/>
            </w:tcBorders>
            <w:shd w:val="clear" w:color="auto" w:fill="auto"/>
            <w:noWrap/>
            <w:vAlign w:val="bottom"/>
            <w:hideMark/>
          </w:tcPr>
          <w:p w14:paraId="56EF5289"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nil"/>
              <w:right w:val="single" w:sz="4" w:space="0" w:color="auto"/>
            </w:tcBorders>
            <w:shd w:val="clear" w:color="auto" w:fill="auto"/>
            <w:noWrap/>
            <w:vAlign w:val="bottom"/>
            <w:hideMark/>
          </w:tcPr>
          <w:p w14:paraId="363E25D7"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nil"/>
              <w:right w:val="single" w:sz="8" w:space="0" w:color="000000"/>
            </w:tcBorders>
            <w:shd w:val="clear" w:color="auto" w:fill="auto"/>
            <w:noWrap/>
            <w:vAlign w:val="bottom"/>
            <w:hideMark/>
          </w:tcPr>
          <w:p w14:paraId="093E86C5"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422EB9C2" w14:textId="77777777" w:rsidTr="00437B3C">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32B1F4F"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5. Spotřeba energií</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85CD4AB"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C577C17"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3403B46"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09748983" w14:textId="77777777" w:rsidTr="00437B3C">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5990C57"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6. Opravy a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B7B164F"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C13B116"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A7D7169"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617F0C1C" w14:textId="77777777" w:rsidTr="00437B3C">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6CC1B30"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6. Cestovné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F3BEDE8"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922C594"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602B8F8"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5ADED0D8" w14:textId="77777777" w:rsidTr="00437B3C">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007E7D"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7. Mzdové náklady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480165F7"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78B1856D"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D58987D"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710784D6" w14:textId="77777777" w:rsidTr="00437B3C">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FEDBB7"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   z toho: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3FCEE0"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F04794"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AF701A8"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68D31499" w14:textId="77777777" w:rsidTr="00437B3C">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87FFADB" w14:textId="77777777" w:rsidR="00437B3C" w:rsidRPr="00C93855" w:rsidRDefault="00437B3C" w:rsidP="00437B3C">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mzdy a platy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C779CC"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9889EF"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9F0755D"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04831B97" w14:textId="77777777" w:rsidTr="00437B3C">
        <w:trPr>
          <w:trHeight w:val="630"/>
        </w:trPr>
        <w:tc>
          <w:tcPr>
            <w:tcW w:w="360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04CA2B0B" w14:textId="77777777" w:rsidR="00437B3C" w:rsidRPr="00C93855" w:rsidRDefault="00437B3C" w:rsidP="00437B3C">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zákonné odvody z mezd (mimo odvod na FKSP)</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E20954"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8CCE88"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0DC0A47"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32851909" w14:textId="77777777" w:rsidTr="00437B3C">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4C62282" w14:textId="77777777" w:rsidR="00437B3C" w:rsidRPr="00C93855" w:rsidRDefault="00437B3C" w:rsidP="00437B3C">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dohody mimo pracovní poměr</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3026A6FA"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55E07ED0"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06DE208"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7ECD43F2" w14:textId="77777777" w:rsidTr="00437B3C">
        <w:trPr>
          <w:trHeight w:val="300"/>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371E36BA"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8. Dary, náklady na reprezentaci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1D2649DA"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60EBE039"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405D51B"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04537C76" w14:textId="77777777" w:rsidTr="00437B3C">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B4A4A2"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9.</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1CAF4B"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7DC549"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30650B8"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02F61E4D" w14:textId="77777777" w:rsidTr="00437B3C">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DA77A3"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10.</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2C679C"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8F726A"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124FC77"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4080B01A" w14:textId="77777777" w:rsidTr="00437B3C">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F524E0"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11.</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946D7D"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394A45"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2E32EA1"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69E21A0C" w14:textId="77777777" w:rsidTr="00437B3C">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F0B894"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12.</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E5C527"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C95CA2"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0F3892C"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41114E46" w14:textId="77777777" w:rsidTr="00437B3C">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20E3FFD"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13.</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17B98988"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43DDD7DC"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0AEE844"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19BB6DF8" w14:textId="77777777" w:rsidTr="00437B3C">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4FF4978A" w14:textId="77777777" w:rsidR="00437B3C" w:rsidRPr="00C93855" w:rsidRDefault="00437B3C" w:rsidP="00437B3C">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Neinvestiční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7566673D"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749394C1"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5CBEAB38"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77ACEDA0" w14:textId="77777777" w:rsidTr="00437B3C">
        <w:trPr>
          <w:trHeight w:val="390"/>
        </w:trPr>
        <w:tc>
          <w:tcPr>
            <w:tcW w:w="3600" w:type="dxa"/>
            <w:gridSpan w:val="3"/>
            <w:tcBorders>
              <w:top w:val="nil"/>
              <w:left w:val="nil"/>
              <w:bottom w:val="nil"/>
              <w:right w:val="nil"/>
            </w:tcBorders>
            <w:shd w:val="clear" w:color="000000" w:fill="FFFFFF"/>
            <w:noWrap/>
            <w:vAlign w:val="bottom"/>
            <w:hideMark/>
          </w:tcPr>
          <w:p w14:paraId="467688C7" w14:textId="77777777" w:rsidR="00437B3C" w:rsidRPr="00C93855" w:rsidRDefault="00437B3C" w:rsidP="00437B3C">
            <w:pPr>
              <w:ind w:left="0" w:firstLine="0"/>
              <w:jc w:val="left"/>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2. Investiční výdaje</w:t>
            </w:r>
          </w:p>
        </w:tc>
        <w:tc>
          <w:tcPr>
            <w:tcW w:w="960" w:type="dxa"/>
            <w:tcBorders>
              <w:top w:val="nil"/>
              <w:left w:val="nil"/>
              <w:bottom w:val="nil"/>
              <w:right w:val="nil"/>
            </w:tcBorders>
            <w:shd w:val="clear" w:color="000000" w:fill="FFFFFF"/>
            <w:noWrap/>
            <w:vAlign w:val="bottom"/>
            <w:hideMark/>
          </w:tcPr>
          <w:p w14:paraId="4C6A1149"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1C25F2F1"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76E5BDB9"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66AC488F"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7A687495"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144D61C8" w14:textId="77777777" w:rsidR="00437B3C" w:rsidRPr="00C93855" w:rsidRDefault="00437B3C" w:rsidP="00437B3C">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437B3C" w:rsidRPr="00C93855" w14:paraId="39511046" w14:textId="77777777" w:rsidTr="00437B3C">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40250744" w14:textId="77777777" w:rsidR="00437B3C" w:rsidRPr="00C93855" w:rsidRDefault="00437B3C" w:rsidP="00437B3C">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14:paraId="67948428" w14:textId="77777777" w:rsidR="00437B3C" w:rsidRPr="00C93855" w:rsidRDefault="00437B3C" w:rsidP="00437B3C">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14:paraId="479EE52C" w14:textId="77777777" w:rsidR="00437B3C" w:rsidRPr="00C93855" w:rsidRDefault="00437B3C" w:rsidP="00437B3C">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14:paraId="35CA9F61" w14:textId="77777777" w:rsidR="00437B3C" w:rsidRPr="00C93855" w:rsidRDefault="00437B3C" w:rsidP="00437B3C">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Vlastní a jiné zdroje:</w:t>
            </w:r>
          </w:p>
        </w:tc>
      </w:tr>
      <w:tr w:rsidR="00437B3C" w:rsidRPr="00C93855" w14:paraId="0B59ABAE" w14:textId="77777777" w:rsidTr="00437B3C">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5EA2491"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160" w:type="dxa"/>
            <w:gridSpan w:val="2"/>
            <w:tcBorders>
              <w:top w:val="nil"/>
              <w:left w:val="nil"/>
              <w:bottom w:val="single" w:sz="4" w:space="0" w:color="auto"/>
              <w:right w:val="single" w:sz="4" w:space="0" w:color="auto"/>
            </w:tcBorders>
            <w:shd w:val="clear" w:color="auto" w:fill="auto"/>
            <w:noWrap/>
            <w:vAlign w:val="bottom"/>
            <w:hideMark/>
          </w:tcPr>
          <w:p w14:paraId="3289D865"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6D3F6F22"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14:paraId="35976064"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657E97E9" w14:textId="77777777" w:rsidTr="00437B3C">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A1BF367"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D556AF1"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00F4860F"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FC78D25"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18EDDE13" w14:textId="77777777" w:rsidTr="00437B3C">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4496B849" w14:textId="77777777" w:rsidR="00437B3C" w:rsidRPr="00C93855" w:rsidRDefault="00437B3C" w:rsidP="00437B3C">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65289EE9"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62653B0A"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6096EC23"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051ABE43" w14:textId="77777777" w:rsidTr="00437B3C">
        <w:trPr>
          <w:trHeight w:val="315"/>
        </w:trPr>
        <w:tc>
          <w:tcPr>
            <w:tcW w:w="1920" w:type="dxa"/>
            <w:gridSpan w:val="2"/>
            <w:tcBorders>
              <w:top w:val="nil"/>
              <w:left w:val="nil"/>
              <w:bottom w:val="nil"/>
              <w:right w:val="nil"/>
            </w:tcBorders>
            <w:shd w:val="clear" w:color="auto" w:fill="auto"/>
            <w:noWrap/>
            <w:vAlign w:val="bottom"/>
            <w:hideMark/>
          </w:tcPr>
          <w:p w14:paraId="786D2CD5"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lastRenderedPageBreak/>
              <w:t xml:space="preserve">Rekapitulace: </w:t>
            </w:r>
          </w:p>
        </w:tc>
        <w:tc>
          <w:tcPr>
            <w:tcW w:w="1680" w:type="dxa"/>
            <w:tcBorders>
              <w:top w:val="nil"/>
              <w:left w:val="nil"/>
              <w:bottom w:val="nil"/>
              <w:right w:val="nil"/>
            </w:tcBorders>
            <w:shd w:val="clear" w:color="auto" w:fill="auto"/>
            <w:noWrap/>
            <w:vAlign w:val="bottom"/>
            <w:hideMark/>
          </w:tcPr>
          <w:p w14:paraId="0F5DCE7C" w14:textId="77777777" w:rsidR="00437B3C" w:rsidRPr="00C93855" w:rsidRDefault="00437B3C" w:rsidP="00437B3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1CC71C21" w14:textId="77777777" w:rsidR="00437B3C" w:rsidRPr="00C93855" w:rsidRDefault="00437B3C" w:rsidP="00437B3C">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1D8ED07E" w14:textId="77777777" w:rsidR="00437B3C" w:rsidRPr="00C93855" w:rsidRDefault="00437B3C" w:rsidP="00437B3C">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0AE13596" w14:textId="77777777" w:rsidR="00437B3C" w:rsidRPr="00C93855" w:rsidRDefault="00437B3C" w:rsidP="00437B3C">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7CD17DBA" w14:textId="77777777" w:rsidR="00437B3C" w:rsidRPr="00C93855" w:rsidRDefault="00437B3C" w:rsidP="00437B3C">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0BD1384B" w14:textId="77777777" w:rsidR="00437B3C" w:rsidRPr="00C93855" w:rsidRDefault="00437B3C" w:rsidP="00437B3C">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74694220" w14:textId="77777777" w:rsidR="00437B3C" w:rsidRPr="00C93855" w:rsidRDefault="00437B3C" w:rsidP="00437B3C">
            <w:pPr>
              <w:ind w:left="0" w:firstLine="0"/>
              <w:jc w:val="left"/>
              <w:rPr>
                <w:rFonts w:ascii="Times New Roman" w:eastAsia="Times New Roman" w:hAnsi="Times New Roman" w:cs="Times New Roman"/>
                <w:lang w:eastAsia="cs-CZ"/>
              </w:rPr>
            </w:pPr>
          </w:p>
        </w:tc>
      </w:tr>
      <w:tr w:rsidR="00437B3C" w:rsidRPr="00C93855" w14:paraId="63FAE73D" w14:textId="77777777" w:rsidTr="00437B3C">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01D4E6"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Neinvestiční výdaje celkem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57515D1C"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676DE831"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E7184A7"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4D7C5756" w14:textId="77777777" w:rsidTr="00437B3C">
        <w:trPr>
          <w:trHeight w:val="37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B85F0A5" w14:textId="77777777" w:rsidR="00437B3C" w:rsidRPr="00C93855" w:rsidRDefault="00437B3C" w:rsidP="00437B3C">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Investiční výdaje celkem </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4C6DA97B"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260BAEB9"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93ABD49" w14:textId="77777777" w:rsidR="00437B3C" w:rsidRPr="00C93855" w:rsidRDefault="00437B3C" w:rsidP="00437B3C">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437B3C" w:rsidRPr="00C93855" w14:paraId="7D6C922A" w14:textId="77777777" w:rsidTr="00437B3C">
        <w:trPr>
          <w:trHeight w:val="450"/>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362F5276" w14:textId="77777777" w:rsidR="00437B3C" w:rsidRPr="00C93855" w:rsidRDefault="00437B3C" w:rsidP="00437B3C">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507B5900" w14:textId="77777777" w:rsidR="00437B3C" w:rsidRPr="00C93855" w:rsidRDefault="00437B3C" w:rsidP="00437B3C">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27123090" w14:textId="77777777" w:rsidR="00437B3C" w:rsidRPr="00C93855" w:rsidRDefault="00437B3C" w:rsidP="00437B3C">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7FDDDCCD" w14:textId="77777777" w:rsidR="00437B3C" w:rsidRPr="00C93855" w:rsidRDefault="00437B3C" w:rsidP="00437B3C">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r>
    </w:tbl>
    <w:p w14:paraId="49305276" w14:textId="77777777" w:rsidR="00437B3C" w:rsidRDefault="00437B3C" w:rsidP="00437B3C">
      <w:pPr>
        <w:ind w:left="0" w:firstLine="0"/>
        <w:rPr>
          <w:rFonts w:ascii="Arial" w:hAnsi="Arial" w:cs="Arial"/>
          <w:bCs/>
          <w:sz w:val="16"/>
          <w:szCs w:val="16"/>
        </w:rPr>
      </w:pPr>
    </w:p>
    <w:p w14:paraId="5DD866C9" w14:textId="77777777" w:rsidR="00437B3C" w:rsidRDefault="00437B3C" w:rsidP="00437B3C">
      <w:pPr>
        <w:tabs>
          <w:tab w:val="left" w:pos="3306"/>
        </w:tabs>
        <w:rPr>
          <w:rFonts w:ascii="Arial" w:hAnsi="Arial" w:cs="Arial"/>
        </w:rPr>
      </w:pPr>
      <w:r>
        <w:rPr>
          <w:rFonts w:ascii="Arial" w:hAnsi="Arial" w:cs="Arial"/>
        </w:rPr>
        <w:t>Příloha 1)b</w:t>
      </w:r>
    </w:p>
    <w:p w14:paraId="51EC18C4" w14:textId="77777777" w:rsidR="00437B3C" w:rsidRDefault="00437B3C" w:rsidP="00437B3C">
      <w:pPr>
        <w:tabs>
          <w:tab w:val="left" w:pos="3306"/>
        </w:tabs>
        <w:rPr>
          <w:rFonts w:ascii="Arial" w:hAnsi="Arial" w:cs="Arial"/>
        </w:rPr>
      </w:pPr>
    </w:p>
    <w:p w14:paraId="697EF8AF" w14:textId="77777777" w:rsidR="00437B3C" w:rsidRPr="002F5A21" w:rsidRDefault="00437B3C" w:rsidP="00437B3C">
      <w:pPr>
        <w:jc w:val="center"/>
        <w:rPr>
          <w:rFonts w:ascii="Arial" w:hAnsi="Arial" w:cs="Arial"/>
          <w:b/>
          <w:sz w:val="24"/>
          <w:szCs w:val="24"/>
        </w:rPr>
      </w:pPr>
      <w:r w:rsidRPr="002F5A21">
        <w:rPr>
          <w:rFonts w:ascii="Arial" w:hAnsi="Arial" w:cs="Arial"/>
          <w:b/>
          <w:sz w:val="24"/>
          <w:szCs w:val="24"/>
        </w:rPr>
        <w:t xml:space="preserve">Čestné prohlášení žadatele o podporu v režimu </w:t>
      </w:r>
      <w:r w:rsidRPr="002F5A21">
        <w:rPr>
          <w:rFonts w:ascii="Arial" w:hAnsi="Arial" w:cs="Arial"/>
          <w:b/>
          <w:i/>
          <w:sz w:val="24"/>
          <w:szCs w:val="24"/>
        </w:rPr>
        <w:t>de minimis</w:t>
      </w:r>
    </w:p>
    <w:p w14:paraId="4717377A" w14:textId="77777777" w:rsidR="00437B3C" w:rsidRPr="002F5A21" w:rsidRDefault="00437B3C" w:rsidP="00437B3C">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374"/>
      </w:tblGrid>
      <w:tr w:rsidR="00437B3C" w:rsidRPr="002F5A21" w14:paraId="26E85551" w14:textId="77777777" w:rsidTr="00437B3C">
        <w:trPr>
          <w:trHeight w:val="460"/>
        </w:trPr>
        <w:tc>
          <w:tcPr>
            <w:tcW w:w="2943" w:type="dxa"/>
            <w:vAlign w:val="center"/>
          </w:tcPr>
          <w:p w14:paraId="60B81E5B" w14:textId="77777777" w:rsidR="00437B3C" w:rsidRPr="002F5A21" w:rsidRDefault="00437B3C" w:rsidP="00437B3C">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 Jméno žadatele</w:t>
            </w:r>
          </w:p>
        </w:tc>
        <w:tc>
          <w:tcPr>
            <w:tcW w:w="6495" w:type="dxa"/>
            <w:vAlign w:val="center"/>
          </w:tcPr>
          <w:p w14:paraId="12717D80" w14:textId="77777777" w:rsidR="00437B3C" w:rsidRPr="002F5A21" w:rsidRDefault="00437B3C" w:rsidP="00437B3C">
            <w:pPr>
              <w:autoSpaceDE w:val="0"/>
              <w:autoSpaceDN w:val="0"/>
              <w:adjustRightInd w:val="0"/>
              <w:jc w:val="left"/>
              <w:rPr>
                <w:rFonts w:ascii="Arial" w:hAnsi="Arial" w:cs="Arial"/>
                <w:b/>
                <w:sz w:val="24"/>
                <w:szCs w:val="24"/>
              </w:rPr>
            </w:pPr>
          </w:p>
        </w:tc>
      </w:tr>
      <w:tr w:rsidR="00437B3C" w:rsidRPr="002F5A21" w14:paraId="5E7B3E77" w14:textId="77777777" w:rsidTr="00437B3C">
        <w:trPr>
          <w:trHeight w:val="460"/>
        </w:trPr>
        <w:tc>
          <w:tcPr>
            <w:tcW w:w="2943" w:type="dxa"/>
            <w:vAlign w:val="center"/>
          </w:tcPr>
          <w:p w14:paraId="3A1DD8A5"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sz w:val="24"/>
                <w:szCs w:val="24"/>
              </w:rPr>
              <w:t>Sídlo / Adresa žadatele</w:t>
            </w:r>
          </w:p>
        </w:tc>
        <w:tc>
          <w:tcPr>
            <w:tcW w:w="6495" w:type="dxa"/>
            <w:vAlign w:val="center"/>
          </w:tcPr>
          <w:p w14:paraId="260D1214" w14:textId="77777777" w:rsidR="00437B3C" w:rsidRPr="002F5A21" w:rsidRDefault="00437B3C" w:rsidP="00437B3C">
            <w:pPr>
              <w:autoSpaceDE w:val="0"/>
              <w:autoSpaceDN w:val="0"/>
              <w:adjustRightInd w:val="0"/>
              <w:jc w:val="left"/>
              <w:rPr>
                <w:rFonts w:ascii="Arial" w:hAnsi="Arial" w:cs="Arial"/>
                <w:b/>
                <w:sz w:val="24"/>
                <w:szCs w:val="24"/>
              </w:rPr>
            </w:pPr>
          </w:p>
        </w:tc>
      </w:tr>
      <w:tr w:rsidR="00437B3C" w:rsidRPr="002F5A21" w14:paraId="3A7F0FFA" w14:textId="77777777" w:rsidTr="00437B3C">
        <w:trPr>
          <w:trHeight w:val="460"/>
        </w:trPr>
        <w:tc>
          <w:tcPr>
            <w:tcW w:w="2943" w:type="dxa"/>
            <w:vAlign w:val="center"/>
          </w:tcPr>
          <w:p w14:paraId="391833B9"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IČ / Datum narození</w:t>
            </w:r>
          </w:p>
        </w:tc>
        <w:tc>
          <w:tcPr>
            <w:tcW w:w="6495" w:type="dxa"/>
            <w:vAlign w:val="center"/>
          </w:tcPr>
          <w:p w14:paraId="70850789" w14:textId="77777777" w:rsidR="00437B3C" w:rsidRPr="002F5A21" w:rsidRDefault="00437B3C" w:rsidP="00437B3C">
            <w:pPr>
              <w:autoSpaceDE w:val="0"/>
              <w:autoSpaceDN w:val="0"/>
              <w:adjustRightInd w:val="0"/>
              <w:jc w:val="left"/>
              <w:rPr>
                <w:rFonts w:ascii="Arial" w:hAnsi="Arial" w:cs="Arial"/>
                <w:b/>
                <w:sz w:val="24"/>
                <w:szCs w:val="24"/>
              </w:rPr>
            </w:pPr>
          </w:p>
        </w:tc>
      </w:tr>
    </w:tbl>
    <w:p w14:paraId="3794B161" w14:textId="77777777" w:rsidR="00437B3C" w:rsidRPr="002F5A21" w:rsidRDefault="00437B3C" w:rsidP="00437B3C">
      <w:pPr>
        <w:autoSpaceDE w:val="0"/>
        <w:autoSpaceDN w:val="0"/>
        <w:adjustRightInd w:val="0"/>
        <w:rPr>
          <w:rFonts w:ascii="Arial" w:hAnsi="Arial" w:cs="Arial"/>
          <w:b/>
          <w:sz w:val="24"/>
          <w:szCs w:val="24"/>
        </w:rPr>
      </w:pPr>
    </w:p>
    <w:p w14:paraId="5E659B9F" w14:textId="77777777" w:rsidR="00437B3C" w:rsidRPr="002F5A21" w:rsidRDefault="00437B3C" w:rsidP="00437B3C">
      <w:pPr>
        <w:autoSpaceDE w:val="0"/>
        <w:autoSpaceDN w:val="0"/>
        <w:adjustRightInd w:val="0"/>
        <w:rPr>
          <w:rFonts w:ascii="Arial" w:hAnsi="Arial" w:cs="Arial"/>
          <w:b/>
          <w:sz w:val="24"/>
          <w:szCs w:val="24"/>
        </w:rPr>
      </w:pPr>
    </w:p>
    <w:p w14:paraId="7B10043D" w14:textId="77777777" w:rsidR="00437B3C" w:rsidRPr="002F5A21" w:rsidRDefault="00437B3C" w:rsidP="00387107">
      <w:pPr>
        <w:numPr>
          <w:ilvl w:val="0"/>
          <w:numId w:val="21"/>
        </w:numPr>
        <w:autoSpaceDE w:val="0"/>
        <w:autoSpaceDN w:val="0"/>
        <w:adjustRightInd w:val="0"/>
        <w:contextualSpacing/>
        <w:jc w:val="left"/>
        <w:rPr>
          <w:rFonts w:ascii="Arial" w:hAnsi="Arial" w:cs="Arial"/>
          <w:sz w:val="24"/>
          <w:szCs w:val="24"/>
        </w:rPr>
      </w:pPr>
      <w:r w:rsidRPr="002F5A21">
        <w:rPr>
          <w:rFonts w:ascii="Arial" w:hAnsi="Arial" w:cs="Arial"/>
          <w:sz w:val="24"/>
          <w:szCs w:val="24"/>
        </w:rPr>
        <w:t xml:space="preserve">Žadatel prohlašuje, že jako </w:t>
      </w:r>
      <w:r w:rsidRPr="002F5A21">
        <w:rPr>
          <w:rFonts w:ascii="Arial" w:hAnsi="Arial" w:cs="Arial"/>
          <w:sz w:val="24"/>
          <w:szCs w:val="24"/>
          <w:u w:val="single"/>
        </w:rPr>
        <w:t>účetní období</w:t>
      </w:r>
      <w:r w:rsidRPr="002F5A21">
        <w:rPr>
          <w:rFonts w:ascii="Arial" w:hAnsi="Arial" w:cs="Arial"/>
          <w:sz w:val="24"/>
          <w:szCs w:val="24"/>
        </w:rPr>
        <w:t xml:space="preserve"> používá</w:t>
      </w:r>
    </w:p>
    <w:p w14:paraId="307FA46D" w14:textId="77777777" w:rsidR="00437B3C" w:rsidRPr="002F5A21" w:rsidRDefault="00437B3C" w:rsidP="00437B3C">
      <w:pPr>
        <w:autoSpaceDE w:val="0"/>
        <w:autoSpaceDN w:val="0"/>
        <w:adjustRightInd w:val="0"/>
        <w:jc w:val="left"/>
        <w:rPr>
          <w:rFonts w:ascii="Arial" w:hAnsi="Arial" w:cs="Arial"/>
          <w:sz w:val="24"/>
          <w:szCs w:val="24"/>
        </w:rPr>
      </w:pPr>
    </w:p>
    <w:p w14:paraId="2BD3C4A3" w14:textId="77777777" w:rsidR="00437B3C" w:rsidRPr="002F5A21" w:rsidRDefault="00437B3C" w:rsidP="00437B3C">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kalendářní rok</w:t>
      </w:r>
      <w:r w:rsidRPr="002F5A21">
        <w:rPr>
          <w:rFonts w:ascii="Arial" w:hAnsi="Arial" w:cs="Arial"/>
          <w:bCs/>
          <w:sz w:val="24"/>
          <w:szCs w:val="24"/>
        </w:rPr>
        <w:t>.</w:t>
      </w:r>
    </w:p>
    <w:p w14:paraId="762B6F4A" w14:textId="77777777" w:rsidR="00437B3C" w:rsidRPr="002F5A21" w:rsidRDefault="00437B3C" w:rsidP="00437B3C">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hospodářský rok </w:t>
      </w:r>
      <w:r w:rsidRPr="002F5A21">
        <w:rPr>
          <w:rFonts w:ascii="Arial" w:hAnsi="Arial" w:cs="Arial"/>
          <w:bCs/>
          <w:sz w:val="24"/>
          <w:szCs w:val="24"/>
        </w:rPr>
        <w:t>(začátek ……………………., konec ……………………).</w:t>
      </w:r>
    </w:p>
    <w:p w14:paraId="7B594E0F" w14:textId="77777777" w:rsidR="00437B3C" w:rsidRDefault="00437B3C" w:rsidP="00437B3C">
      <w:pPr>
        <w:autoSpaceDE w:val="0"/>
        <w:autoSpaceDN w:val="0"/>
        <w:adjustRightInd w:val="0"/>
        <w:rPr>
          <w:rFonts w:ascii="Arial" w:hAnsi="Arial" w:cs="Arial"/>
          <w:b/>
          <w:sz w:val="24"/>
          <w:szCs w:val="24"/>
        </w:rPr>
      </w:pPr>
    </w:p>
    <w:p w14:paraId="2C14901C" w14:textId="77777777" w:rsidR="00437B3C" w:rsidRPr="00B535D4" w:rsidRDefault="00437B3C" w:rsidP="00437B3C">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14:paraId="2BE942FD" w14:textId="77777777" w:rsidR="00437B3C" w:rsidRPr="00B535D4" w:rsidRDefault="00437B3C" w:rsidP="00437B3C">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w:t>
      </w:r>
    </w:p>
    <w:p w14:paraId="2EBB9BF5" w14:textId="77777777" w:rsidR="00437B3C" w:rsidRPr="002F5A21" w:rsidRDefault="00437B3C" w:rsidP="00437B3C">
      <w:pPr>
        <w:autoSpaceDE w:val="0"/>
        <w:autoSpaceDN w:val="0"/>
        <w:adjustRightInd w:val="0"/>
        <w:ind w:left="0" w:firstLine="0"/>
        <w:rPr>
          <w:rFonts w:ascii="Arial" w:hAnsi="Arial" w:cs="Arial"/>
          <w:b/>
          <w:sz w:val="24"/>
          <w:szCs w:val="24"/>
        </w:rPr>
      </w:pPr>
    </w:p>
    <w:p w14:paraId="6E5ADABF" w14:textId="77777777" w:rsidR="00437B3C" w:rsidRPr="002F5A21" w:rsidRDefault="00437B3C" w:rsidP="00387107">
      <w:pPr>
        <w:numPr>
          <w:ilvl w:val="0"/>
          <w:numId w:val="21"/>
        </w:numPr>
        <w:autoSpaceDE w:val="0"/>
        <w:autoSpaceDN w:val="0"/>
        <w:adjustRightInd w:val="0"/>
        <w:jc w:val="left"/>
        <w:rPr>
          <w:rFonts w:ascii="Arial" w:hAnsi="Arial" w:cs="Arial"/>
          <w:b/>
          <w:sz w:val="24"/>
          <w:szCs w:val="24"/>
        </w:rPr>
      </w:pPr>
      <w:r w:rsidRPr="002F5A21">
        <w:rPr>
          <w:rFonts w:ascii="Arial" w:hAnsi="Arial" w:cs="Arial"/>
          <w:b/>
          <w:sz w:val="24"/>
          <w:szCs w:val="24"/>
        </w:rPr>
        <w:t>Podniky</w:t>
      </w:r>
      <w:r w:rsidRPr="002F5A21">
        <w:rPr>
          <w:rFonts w:ascii="Arial" w:hAnsi="Arial" w:cs="Arial"/>
          <w:b/>
          <w:sz w:val="24"/>
          <w:szCs w:val="24"/>
          <w:vertAlign w:val="superscript"/>
        </w:rPr>
        <w:footnoteReference w:id="1"/>
      </w:r>
      <w:r w:rsidRPr="002F5A21">
        <w:rPr>
          <w:rFonts w:ascii="Arial" w:hAnsi="Arial" w:cs="Arial"/>
          <w:b/>
          <w:sz w:val="24"/>
          <w:szCs w:val="24"/>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37B3C" w:rsidRPr="002F5A21" w14:paraId="4C5B85F6" w14:textId="77777777" w:rsidTr="00437B3C">
        <w:trPr>
          <w:trHeight w:val="3881"/>
        </w:trPr>
        <w:tc>
          <w:tcPr>
            <w:tcW w:w="9438" w:type="dxa"/>
            <w:tcBorders>
              <w:bottom w:val="single" w:sz="4" w:space="0" w:color="auto"/>
            </w:tcBorders>
          </w:tcPr>
          <w:p w14:paraId="2E86BBF0" w14:textId="77777777" w:rsidR="00437B3C" w:rsidRPr="002F5A21" w:rsidRDefault="00437B3C" w:rsidP="00437B3C">
            <w:pPr>
              <w:spacing w:before="240" w:after="120"/>
              <w:ind w:left="284" w:firstLine="0"/>
              <w:rPr>
                <w:rFonts w:ascii="Arial" w:hAnsi="Arial" w:cs="Arial"/>
                <w:sz w:val="24"/>
                <w:szCs w:val="24"/>
              </w:rPr>
            </w:pPr>
            <w:r w:rsidRPr="002F5A21">
              <w:rPr>
                <w:rFonts w:ascii="Arial" w:hAnsi="Arial" w:cs="Arial"/>
                <w:b/>
                <w:bCs/>
                <w:sz w:val="24"/>
                <w:szCs w:val="24"/>
              </w:rPr>
              <w:t>Žadatel o podporu se považuje za propojený</w:t>
            </w:r>
            <w:r w:rsidRPr="002F5A21">
              <w:rPr>
                <w:rFonts w:ascii="Arial" w:hAnsi="Arial" w:cs="Arial"/>
                <w:b/>
                <w:bCs/>
                <w:sz w:val="24"/>
                <w:szCs w:val="24"/>
                <w:vertAlign w:val="superscript"/>
              </w:rPr>
              <w:footnoteReference w:id="2"/>
            </w:r>
            <w:r w:rsidRPr="002F5A21">
              <w:rPr>
                <w:rFonts w:ascii="Arial" w:hAnsi="Arial" w:cs="Arial"/>
                <w:b/>
                <w:bCs/>
                <w:sz w:val="24"/>
                <w:szCs w:val="24"/>
              </w:rPr>
              <w:t xml:space="preserve"> s jinými podniky, pokud i tyto subjekty mezi sebou mají některý z následujících vztahů:</w:t>
            </w:r>
          </w:p>
          <w:p w14:paraId="01E4A50E" w14:textId="77777777" w:rsidR="00437B3C" w:rsidRPr="002F5A21" w:rsidRDefault="00437B3C" w:rsidP="00437B3C">
            <w:pPr>
              <w:autoSpaceDE w:val="0"/>
              <w:autoSpaceDN w:val="0"/>
              <w:adjustRightInd w:val="0"/>
              <w:ind w:left="567" w:hanging="284"/>
              <w:rPr>
                <w:rFonts w:ascii="Arial" w:hAnsi="Arial" w:cs="Arial"/>
                <w:sz w:val="24"/>
                <w:szCs w:val="24"/>
              </w:rPr>
            </w:pPr>
            <w:r w:rsidRPr="002F5A21">
              <w:rPr>
                <w:rFonts w:ascii="Arial" w:hAnsi="Arial" w:cs="Arial"/>
                <w:sz w:val="24"/>
                <w:szCs w:val="24"/>
              </w:rPr>
              <w:t>a) jeden subjekt vlastní více než 50 % hlasovacích práv, která náležejí akcionářům nebo společníkům, v jiném subjektu;</w:t>
            </w:r>
          </w:p>
          <w:p w14:paraId="3B9CCCC6" w14:textId="77777777" w:rsidR="00437B3C" w:rsidRPr="002F5A21" w:rsidRDefault="00437B3C" w:rsidP="00437B3C">
            <w:pPr>
              <w:autoSpaceDE w:val="0"/>
              <w:autoSpaceDN w:val="0"/>
              <w:adjustRightInd w:val="0"/>
              <w:ind w:left="567" w:hanging="284"/>
              <w:rPr>
                <w:rFonts w:ascii="Arial" w:hAnsi="Arial" w:cs="Arial"/>
                <w:sz w:val="24"/>
                <w:szCs w:val="24"/>
              </w:rPr>
            </w:pPr>
            <w:r w:rsidRPr="002F5A21">
              <w:rPr>
                <w:rFonts w:ascii="Arial" w:hAnsi="Arial" w:cs="Arial"/>
                <w:sz w:val="24"/>
                <w:szCs w:val="24"/>
              </w:rPr>
              <w:t>b) jeden subjekt má právo jmenovat nebo odvolat více než 50 % členů správního, řídícího nebo dozorčího orgánu jiného subjektu;</w:t>
            </w:r>
          </w:p>
          <w:p w14:paraId="096894BD" w14:textId="77777777" w:rsidR="00437B3C" w:rsidRPr="002F5A21" w:rsidRDefault="00437B3C" w:rsidP="00437B3C">
            <w:pPr>
              <w:autoSpaceDE w:val="0"/>
              <w:autoSpaceDN w:val="0"/>
              <w:adjustRightInd w:val="0"/>
              <w:ind w:left="567" w:hanging="284"/>
              <w:rPr>
                <w:rFonts w:ascii="Arial" w:hAnsi="Arial" w:cs="Arial"/>
                <w:sz w:val="24"/>
                <w:szCs w:val="24"/>
              </w:rPr>
            </w:pPr>
            <w:r w:rsidRPr="002F5A21">
              <w:rPr>
                <w:rFonts w:ascii="Arial" w:hAnsi="Arial" w:cs="Arial"/>
                <w:sz w:val="24"/>
                <w:szCs w:val="24"/>
              </w:rPr>
              <w:t>c) jeden subjekt má právo uplatňovat více než 50% vliv v jiném subjektu podle smlouvy uzavřené s daným subjektem nebo dle ustanovení v zakladatelské smlouvě nebo ve stanovách tohoto subjektu;</w:t>
            </w:r>
          </w:p>
          <w:p w14:paraId="0C1EC1BF" w14:textId="77777777" w:rsidR="00437B3C" w:rsidRPr="002F5A21" w:rsidRDefault="00437B3C" w:rsidP="00437B3C">
            <w:pPr>
              <w:autoSpaceDE w:val="0"/>
              <w:autoSpaceDN w:val="0"/>
              <w:adjustRightInd w:val="0"/>
              <w:ind w:left="567" w:hanging="284"/>
              <w:rPr>
                <w:rFonts w:ascii="Arial" w:hAnsi="Arial" w:cs="Arial"/>
                <w:sz w:val="24"/>
                <w:szCs w:val="24"/>
              </w:rPr>
            </w:pPr>
            <w:r w:rsidRPr="002F5A21">
              <w:rPr>
                <w:rFonts w:ascii="Arial" w:hAnsi="Arial" w:cs="Arial"/>
                <w:sz w:val="24"/>
                <w:szCs w:val="24"/>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12FB80E0" w14:textId="77777777" w:rsidR="00437B3C" w:rsidRPr="002F5A21" w:rsidRDefault="00437B3C" w:rsidP="00437B3C">
            <w:pPr>
              <w:autoSpaceDE w:val="0"/>
              <w:autoSpaceDN w:val="0"/>
              <w:adjustRightInd w:val="0"/>
              <w:ind w:left="284" w:hanging="284"/>
              <w:rPr>
                <w:rFonts w:ascii="Arial" w:hAnsi="Arial" w:cs="Arial"/>
                <w:sz w:val="24"/>
                <w:szCs w:val="24"/>
              </w:rPr>
            </w:pPr>
          </w:p>
          <w:p w14:paraId="558BC599" w14:textId="77777777" w:rsidR="00437B3C" w:rsidRPr="002F5A21" w:rsidRDefault="00437B3C" w:rsidP="00437B3C">
            <w:pPr>
              <w:autoSpaceDE w:val="0"/>
              <w:autoSpaceDN w:val="0"/>
              <w:adjustRightInd w:val="0"/>
              <w:ind w:left="284" w:firstLine="0"/>
              <w:rPr>
                <w:rFonts w:ascii="Arial" w:hAnsi="Arial" w:cs="Arial"/>
                <w:sz w:val="24"/>
                <w:szCs w:val="24"/>
              </w:rPr>
            </w:pPr>
            <w:r w:rsidRPr="002F5A21">
              <w:rPr>
                <w:rFonts w:ascii="Arial" w:hAnsi="Arial" w:cs="Arial"/>
                <w:sz w:val="24"/>
                <w:szCs w:val="24"/>
              </w:rPr>
              <w:t xml:space="preserve">Subjekty, které mají s žadatelem o podporu jakýkoli vztah uvedený pod písm. a) až d) </w:t>
            </w:r>
            <w:r w:rsidRPr="002F5A21">
              <w:rPr>
                <w:rFonts w:ascii="Arial" w:hAnsi="Arial" w:cs="Arial"/>
                <w:sz w:val="24"/>
                <w:szCs w:val="24"/>
                <w:u w:val="single"/>
              </w:rPr>
              <w:t>prostřednictvím</w:t>
            </w:r>
            <w:r w:rsidRPr="002F5A21">
              <w:rPr>
                <w:rFonts w:ascii="Arial" w:hAnsi="Arial" w:cs="Arial"/>
                <w:sz w:val="24"/>
                <w:szCs w:val="24"/>
              </w:rPr>
              <w:t xml:space="preserve"> </w:t>
            </w:r>
            <w:r w:rsidRPr="002F5A21">
              <w:rPr>
                <w:rFonts w:ascii="Arial" w:hAnsi="Arial" w:cs="Arial"/>
                <w:sz w:val="24"/>
                <w:szCs w:val="24"/>
                <w:u w:val="single"/>
              </w:rPr>
              <w:t>jednoho nebo více dalších subjektů</w:t>
            </w:r>
            <w:r w:rsidRPr="002F5A21">
              <w:rPr>
                <w:rFonts w:ascii="Arial" w:hAnsi="Arial" w:cs="Arial"/>
                <w:sz w:val="24"/>
                <w:szCs w:val="24"/>
              </w:rPr>
              <w:t>, se také považují za podnik propojený s žadatelem o podporu.</w:t>
            </w:r>
          </w:p>
          <w:p w14:paraId="6E286F92" w14:textId="77777777" w:rsidR="00437B3C" w:rsidRPr="002F5A21" w:rsidRDefault="00437B3C" w:rsidP="00437B3C">
            <w:pPr>
              <w:autoSpaceDE w:val="0"/>
              <w:autoSpaceDN w:val="0"/>
              <w:adjustRightInd w:val="0"/>
              <w:ind w:left="284" w:hanging="284"/>
              <w:rPr>
                <w:rFonts w:ascii="Arial" w:hAnsi="Arial" w:cs="Arial"/>
                <w:sz w:val="24"/>
                <w:szCs w:val="24"/>
              </w:rPr>
            </w:pPr>
          </w:p>
          <w:p w14:paraId="204D30F2" w14:textId="77777777" w:rsidR="00437B3C" w:rsidRPr="002F5A21" w:rsidRDefault="00437B3C" w:rsidP="00437B3C">
            <w:pPr>
              <w:autoSpaceDE w:val="0"/>
              <w:autoSpaceDN w:val="0"/>
              <w:adjustRightInd w:val="0"/>
              <w:ind w:left="284" w:firstLine="0"/>
              <w:rPr>
                <w:rFonts w:ascii="Arial" w:hAnsi="Arial" w:cs="Arial"/>
                <w:b/>
                <w:i/>
                <w:sz w:val="24"/>
                <w:szCs w:val="24"/>
              </w:rPr>
            </w:pPr>
            <w:r w:rsidRPr="002F5A21">
              <w:rPr>
                <w:rFonts w:ascii="Arial" w:hAnsi="Arial" w:cs="Arial"/>
                <w:sz w:val="24"/>
                <w:szCs w:val="24"/>
              </w:rPr>
              <w:t xml:space="preserve">Do výčtu podniků propojených přímo či zprostředkovaně se žadatelem o podporu se zahrnují </w:t>
            </w:r>
            <w:r w:rsidRPr="002F5A21">
              <w:rPr>
                <w:rFonts w:ascii="Arial" w:hAnsi="Arial" w:cs="Arial"/>
                <w:sz w:val="24"/>
                <w:szCs w:val="24"/>
                <w:u w:val="single"/>
              </w:rPr>
              <w:t>osoby zapsané v základním registru</w:t>
            </w:r>
            <w:r w:rsidRPr="002F5A21">
              <w:rPr>
                <w:rFonts w:ascii="Arial" w:hAnsi="Arial" w:cs="Arial"/>
                <w:sz w:val="24"/>
                <w:szCs w:val="24"/>
              </w:rPr>
              <w:t xml:space="preserve"> právnických osob, podnikajících fyzických osob a orgánů veřejné moci ("registr osob") v souladu se zákonem č. 111/2009 Sb., o základních registrech, ve znění pozdějších předpisů.</w:t>
            </w:r>
          </w:p>
        </w:tc>
      </w:tr>
    </w:tbl>
    <w:p w14:paraId="6E2F043C" w14:textId="77777777" w:rsidR="00437B3C" w:rsidRPr="002F5A21" w:rsidRDefault="00437B3C" w:rsidP="00437B3C">
      <w:pPr>
        <w:autoSpaceDE w:val="0"/>
        <w:autoSpaceDN w:val="0"/>
        <w:adjustRightInd w:val="0"/>
        <w:jc w:val="left"/>
        <w:rPr>
          <w:rFonts w:ascii="Arial" w:hAnsi="Arial" w:cs="Arial"/>
          <w:sz w:val="24"/>
          <w:szCs w:val="24"/>
        </w:rPr>
      </w:pPr>
    </w:p>
    <w:p w14:paraId="1CC251C8" w14:textId="77777777" w:rsidR="00437B3C" w:rsidRPr="002F5A21" w:rsidRDefault="00437B3C" w:rsidP="00437B3C">
      <w:pPr>
        <w:autoSpaceDE w:val="0"/>
        <w:autoSpaceDN w:val="0"/>
        <w:adjustRightInd w:val="0"/>
        <w:ind w:left="720"/>
        <w:contextualSpacing/>
        <w:jc w:val="left"/>
        <w:rPr>
          <w:rFonts w:ascii="Arial" w:hAnsi="Arial" w:cs="Arial"/>
          <w:sz w:val="24"/>
          <w:szCs w:val="24"/>
        </w:rPr>
      </w:pPr>
      <w:r w:rsidRPr="002F5A21">
        <w:rPr>
          <w:rFonts w:ascii="Arial" w:hAnsi="Arial" w:cs="Arial"/>
          <w:sz w:val="24"/>
          <w:szCs w:val="24"/>
        </w:rPr>
        <w:t xml:space="preserve">Žadatel prohlašuje, že </w:t>
      </w:r>
    </w:p>
    <w:p w14:paraId="65C8335B" w14:textId="77777777" w:rsidR="00437B3C" w:rsidRPr="002F5A21" w:rsidRDefault="00437B3C" w:rsidP="00437B3C">
      <w:pPr>
        <w:autoSpaceDE w:val="0"/>
        <w:autoSpaceDN w:val="0"/>
        <w:adjustRightInd w:val="0"/>
        <w:jc w:val="left"/>
        <w:rPr>
          <w:rFonts w:ascii="Arial" w:hAnsi="Arial" w:cs="Arial"/>
          <w:sz w:val="24"/>
          <w:szCs w:val="24"/>
        </w:rPr>
      </w:pPr>
    </w:p>
    <w:p w14:paraId="4C6711C2" w14:textId="77777777" w:rsidR="00437B3C" w:rsidRPr="002F5A21" w:rsidRDefault="00437B3C" w:rsidP="00437B3C">
      <w:pPr>
        <w:autoSpaceDE w:val="0"/>
        <w:autoSpaceDN w:val="0"/>
        <w:adjustRightInd w:val="0"/>
        <w:jc w:val="left"/>
        <w:rPr>
          <w:rFonts w:ascii="Arial" w:hAnsi="Arial" w:cs="Arial"/>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není</w:t>
      </w:r>
      <w:r w:rsidRPr="002F5A21">
        <w:rPr>
          <w:rFonts w:ascii="Arial" w:hAnsi="Arial" w:cs="Arial"/>
          <w:sz w:val="24"/>
          <w:szCs w:val="24"/>
        </w:rPr>
        <w:t xml:space="preserve"> ve výše uvedeném smyslu propojen s jiným podnikem.</w:t>
      </w:r>
    </w:p>
    <w:p w14:paraId="2921284E" w14:textId="77777777" w:rsidR="00437B3C" w:rsidRPr="002F5A21" w:rsidRDefault="00437B3C" w:rsidP="00437B3C">
      <w:pPr>
        <w:autoSpaceDE w:val="0"/>
        <w:autoSpaceDN w:val="0"/>
        <w:adjustRightInd w:val="0"/>
        <w:rPr>
          <w:rFonts w:ascii="Arial" w:hAnsi="Arial" w:cs="Arial"/>
          <w:b/>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je</w:t>
      </w:r>
      <w:r w:rsidRPr="002F5A21">
        <w:rPr>
          <w:rFonts w:ascii="Arial" w:hAnsi="Arial" w:cs="Arial"/>
          <w:sz w:val="24"/>
          <w:szCs w:val="24"/>
        </w:rPr>
        <w:t xml:space="preserve"> ve výše uvedeném smyslu propojen s následujícími podniky:</w:t>
      </w:r>
    </w:p>
    <w:p w14:paraId="7813F03B" w14:textId="77777777" w:rsidR="00437B3C" w:rsidRPr="002F5A21" w:rsidRDefault="00437B3C" w:rsidP="00437B3C">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618"/>
        <w:gridCol w:w="2209"/>
      </w:tblGrid>
      <w:tr w:rsidR="00437B3C" w:rsidRPr="002F5A21" w14:paraId="03D0902D" w14:textId="77777777" w:rsidTr="00437B3C">
        <w:trPr>
          <w:trHeight w:val="279"/>
        </w:trPr>
        <w:tc>
          <w:tcPr>
            <w:tcW w:w="3510" w:type="dxa"/>
          </w:tcPr>
          <w:p w14:paraId="2FF3F49B" w14:textId="77777777" w:rsidR="00437B3C" w:rsidRPr="002F5A21" w:rsidRDefault="00437B3C" w:rsidP="00437B3C">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podniku/Jméno a příjmení</w:t>
            </w:r>
          </w:p>
        </w:tc>
        <w:tc>
          <w:tcPr>
            <w:tcW w:w="3686" w:type="dxa"/>
          </w:tcPr>
          <w:p w14:paraId="3CFBAAD0"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Sídlo/Adresa</w:t>
            </w:r>
          </w:p>
        </w:tc>
        <w:tc>
          <w:tcPr>
            <w:tcW w:w="2242" w:type="dxa"/>
          </w:tcPr>
          <w:p w14:paraId="1DD4B280" w14:textId="77777777" w:rsidR="00437B3C" w:rsidRPr="002F5A21" w:rsidRDefault="00437B3C" w:rsidP="00437B3C">
            <w:pPr>
              <w:autoSpaceDE w:val="0"/>
              <w:autoSpaceDN w:val="0"/>
              <w:adjustRightInd w:val="0"/>
              <w:ind w:left="11" w:hanging="11"/>
              <w:jc w:val="left"/>
              <w:rPr>
                <w:rFonts w:ascii="Arial" w:hAnsi="Arial" w:cs="Arial"/>
                <w:b/>
                <w:sz w:val="24"/>
                <w:szCs w:val="24"/>
              </w:rPr>
            </w:pPr>
            <w:r w:rsidRPr="002F5A21">
              <w:rPr>
                <w:rFonts w:ascii="Arial" w:hAnsi="Arial" w:cs="Arial"/>
                <w:b/>
                <w:bCs/>
                <w:sz w:val="24"/>
                <w:szCs w:val="24"/>
              </w:rPr>
              <w:t>IČ/Datum narození</w:t>
            </w:r>
          </w:p>
        </w:tc>
      </w:tr>
      <w:tr w:rsidR="00437B3C" w:rsidRPr="002F5A21" w14:paraId="055A2856" w14:textId="77777777" w:rsidTr="00437B3C">
        <w:tc>
          <w:tcPr>
            <w:tcW w:w="3510" w:type="dxa"/>
          </w:tcPr>
          <w:p w14:paraId="7337C03F" w14:textId="77777777" w:rsidR="00437B3C" w:rsidRPr="002F5A21" w:rsidRDefault="00437B3C" w:rsidP="00437B3C">
            <w:pPr>
              <w:autoSpaceDE w:val="0"/>
              <w:autoSpaceDN w:val="0"/>
              <w:adjustRightInd w:val="0"/>
              <w:rPr>
                <w:rFonts w:ascii="Arial" w:hAnsi="Arial" w:cs="Arial"/>
                <w:b/>
                <w:sz w:val="24"/>
                <w:szCs w:val="24"/>
              </w:rPr>
            </w:pPr>
          </w:p>
        </w:tc>
        <w:tc>
          <w:tcPr>
            <w:tcW w:w="3686" w:type="dxa"/>
          </w:tcPr>
          <w:p w14:paraId="3CD7300A" w14:textId="77777777" w:rsidR="00437B3C" w:rsidRPr="002F5A21" w:rsidRDefault="00437B3C" w:rsidP="00437B3C">
            <w:pPr>
              <w:autoSpaceDE w:val="0"/>
              <w:autoSpaceDN w:val="0"/>
              <w:adjustRightInd w:val="0"/>
              <w:rPr>
                <w:rFonts w:ascii="Arial" w:hAnsi="Arial" w:cs="Arial"/>
                <w:b/>
                <w:sz w:val="24"/>
                <w:szCs w:val="24"/>
              </w:rPr>
            </w:pPr>
          </w:p>
        </w:tc>
        <w:tc>
          <w:tcPr>
            <w:tcW w:w="2242" w:type="dxa"/>
          </w:tcPr>
          <w:p w14:paraId="265AD2EA"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56F603FA" w14:textId="77777777" w:rsidTr="00437B3C">
        <w:tc>
          <w:tcPr>
            <w:tcW w:w="3510" w:type="dxa"/>
          </w:tcPr>
          <w:p w14:paraId="6ECA3019" w14:textId="77777777" w:rsidR="00437B3C" w:rsidRPr="002F5A21" w:rsidRDefault="00437B3C" w:rsidP="00437B3C">
            <w:pPr>
              <w:autoSpaceDE w:val="0"/>
              <w:autoSpaceDN w:val="0"/>
              <w:adjustRightInd w:val="0"/>
              <w:rPr>
                <w:rFonts w:ascii="Arial" w:hAnsi="Arial" w:cs="Arial"/>
                <w:b/>
                <w:sz w:val="24"/>
                <w:szCs w:val="24"/>
              </w:rPr>
            </w:pPr>
          </w:p>
        </w:tc>
        <w:tc>
          <w:tcPr>
            <w:tcW w:w="3686" w:type="dxa"/>
          </w:tcPr>
          <w:p w14:paraId="5DA42C83" w14:textId="77777777" w:rsidR="00437B3C" w:rsidRPr="002F5A21" w:rsidRDefault="00437B3C" w:rsidP="00437B3C">
            <w:pPr>
              <w:autoSpaceDE w:val="0"/>
              <w:autoSpaceDN w:val="0"/>
              <w:adjustRightInd w:val="0"/>
              <w:rPr>
                <w:rFonts w:ascii="Arial" w:hAnsi="Arial" w:cs="Arial"/>
                <w:b/>
                <w:sz w:val="24"/>
                <w:szCs w:val="24"/>
              </w:rPr>
            </w:pPr>
          </w:p>
        </w:tc>
        <w:tc>
          <w:tcPr>
            <w:tcW w:w="2242" w:type="dxa"/>
          </w:tcPr>
          <w:p w14:paraId="7E4C7A1F"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419956E1" w14:textId="77777777" w:rsidTr="00437B3C">
        <w:tc>
          <w:tcPr>
            <w:tcW w:w="3510" w:type="dxa"/>
          </w:tcPr>
          <w:p w14:paraId="37036C75" w14:textId="77777777" w:rsidR="00437B3C" w:rsidRPr="002F5A21" w:rsidRDefault="00437B3C" w:rsidP="00437B3C">
            <w:pPr>
              <w:autoSpaceDE w:val="0"/>
              <w:autoSpaceDN w:val="0"/>
              <w:adjustRightInd w:val="0"/>
              <w:rPr>
                <w:rFonts w:ascii="Arial" w:hAnsi="Arial" w:cs="Arial"/>
                <w:b/>
                <w:sz w:val="24"/>
                <w:szCs w:val="24"/>
              </w:rPr>
            </w:pPr>
          </w:p>
        </w:tc>
        <w:tc>
          <w:tcPr>
            <w:tcW w:w="3686" w:type="dxa"/>
          </w:tcPr>
          <w:p w14:paraId="196487CB" w14:textId="77777777" w:rsidR="00437B3C" w:rsidRPr="002F5A21" w:rsidRDefault="00437B3C" w:rsidP="00437B3C">
            <w:pPr>
              <w:autoSpaceDE w:val="0"/>
              <w:autoSpaceDN w:val="0"/>
              <w:adjustRightInd w:val="0"/>
              <w:rPr>
                <w:rFonts w:ascii="Arial" w:hAnsi="Arial" w:cs="Arial"/>
                <w:b/>
                <w:sz w:val="24"/>
                <w:szCs w:val="24"/>
              </w:rPr>
            </w:pPr>
          </w:p>
        </w:tc>
        <w:tc>
          <w:tcPr>
            <w:tcW w:w="2242" w:type="dxa"/>
          </w:tcPr>
          <w:p w14:paraId="40BA2E91"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13A0105A" w14:textId="77777777" w:rsidTr="00437B3C">
        <w:tc>
          <w:tcPr>
            <w:tcW w:w="3510" w:type="dxa"/>
          </w:tcPr>
          <w:p w14:paraId="32A6C64A" w14:textId="77777777" w:rsidR="00437B3C" w:rsidRPr="002F5A21" w:rsidRDefault="00437B3C" w:rsidP="00437B3C">
            <w:pPr>
              <w:autoSpaceDE w:val="0"/>
              <w:autoSpaceDN w:val="0"/>
              <w:adjustRightInd w:val="0"/>
              <w:rPr>
                <w:rFonts w:ascii="Arial" w:hAnsi="Arial" w:cs="Arial"/>
                <w:b/>
                <w:sz w:val="24"/>
                <w:szCs w:val="24"/>
              </w:rPr>
            </w:pPr>
          </w:p>
        </w:tc>
        <w:tc>
          <w:tcPr>
            <w:tcW w:w="3686" w:type="dxa"/>
          </w:tcPr>
          <w:p w14:paraId="4311C279" w14:textId="77777777" w:rsidR="00437B3C" w:rsidRPr="002F5A21" w:rsidRDefault="00437B3C" w:rsidP="00437B3C">
            <w:pPr>
              <w:autoSpaceDE w:val="0"/>
              <w:autoSpaceDN w:val="0"/>
              <w:adjustRightInd w:val="0"/>
              <w:rPr>
                <w:rFonts w:ascii="Arial" w:hAnsi="Arial" w:cs="Arial"/>
                <w:b/>
                <w:sz w:val="24"/>
                <w:szCs w:val="24"/>
              </w:rPr>
            </w:pPr>
          </w:p>
        </w:tc>
        <w:tc>
          <w:tcPr>
            <w:tcW w:w="2242" w:type="dxa"/>
          </w:tcPr>
          <w:p w14:paraId="1B5E81A3"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1E1BDDD3" w14:textId="77777777" w:rsidTr="00437B3C">
        <w:tc>
          <w:tcPr>
            <w:tcW w:w="3510" w:type="dxa"/>
          </w:tcPr>
          <w:p w14:paraId="7EA000C4" w14:textId="77777777" w:rsidR="00437B3C" w:rsidRPr="002F5A21" w:rsidRDefault="00437B3C" w:rsidP="00437B3C">
            <w:pPr>
              <w:autoSpaceDE w:val="0"/>
              <w:autoSpaceDN w:val="0"/>
              <w:adjustRightInd w:val="0"/>
              <w:rPr>
                <w:rFonts w:ascii="Arial" w:hAnsi="Arial" w:cs="Arial"/>
                <w:b/>
                <w:sz w:val="24"/>
                <w:szCs w:val="24"/>
              </w:rPr>
            </w:pPr>
          </w:p>
        </w:tc>
        <w:tc>
          <w:tcPr>
            <w:tcW w:w="3686" w:type="dxa"/>
          </w:tcPr>
          <w:p w14:paraId="5B4A689F" w14:textId="77777777" w:rsidR="00437B3C" w:rsidRPr="002F5A21" w:rsidRDefault="00437B3C" w:rsidP="00437B3C">
            <w:pPr>
              <w:autoSpaceDE w:val="0"/>
              <w:autoSpaceDN w:val="0"/>
              <w:adjustRightInd w:val="0"/>
              <w:rPr>
                <w:rFonts w:ascii="Arial" w:hAnsi="Arial" w:cs="Arial"/>
                <w:b/>
                <w:sz w:val="24"/>
                <w:szCs w:val="24"/>
              </w:rPr>
            </w:pPr>
          </w:p>
        </w:tc>
        <w:tc>
          <w:tcPr>
            <w:tcW w:w="2242" w:type="dxa"/>
          </w:tcPr>
          <w:p w14:paraId="509C7AB2" w14:textId="77777777" w:rsidR="00437B3C" w:rsidRPr="002F5A21" w:rsidRDefault="00437B3C" w:rsidP="00437B3C">
            <w:pPr>
              <w:autoSpaceDE w:val="0"/>
              <w:autoSpaceDN w:val="0"/>
              <w:adjustRightInd w:val="0"/>
              <w:rPr>
                <w:rFonts w:ascii="Arial" w:hAnsi="Arial" w:cs="Arial"/>
                <w:b/>
                <w:sz w:val="24"/>
                <w:szCs w:val="24"/>
              </w:rPr>
            </w:pPr>
          </w:p>
        </w:tc>
      </w:tr>
    </w:tbl>
    <w:p w14:paraId="2E19B55B" w14:textId="77777777" w:rsidR="00437B3C" w:rsidRPr="002F5A21" w:rsidRDefault="00437B3C" w:rsidP="00437B3C">
      <w:pPr>
        <w:autoSpaceDE w:val="0"/>
        <w:autoSpaceDN w:val="0"/>
        <w:adjustRightInd w:val="0"/>
        <w:rPr>
          <w:rFonts w:ascii="Arial" w:hAnsi="Arial" w:cs="Arial"/>
          <w:b/>
          <w:bCs/>
          <w:sz w:val="24"/>
          <w:szCs w:val="24"/>
        </w:rPr>
      </w:pPr>
    </w:p>
    <w:p w14:paraId="2B4F2566" w14:textId="77777777" w:rsidR="00437B3C" w:rsidRPr="002F5A21" w:rsidRDefault="00437B3C" w:rsidP="00437B3C">
      <w:pPr>
        <w:autoSpaceDE w:val="0"/>
        <w:autoSpaceDN w:val="0"/>
        <w:adjustRightInd w:val="0"/>
        <w:ind w:left="720"/>
        <w:contextualSpacing/>
        <w:jc w:val="left"/>
        <w:rPr>
          <w:rFonts w:ascii="Arial" w:hAnsi="Arial" w:cs="Arial"/>
          <w:sz w:val="24"/>
          <w:szCs w:val="24"/>
        </w:rPr>
      </w:pPr>
    </w:p>
    <w:p w14:paraId="165A7C85" w14:textId="77777777" w:rsidR="00437B3C" w:rsidRPr="002F5A21" w:rsidRDefault="00437B3C" w:rsidP="00387107">
      <w:pPr>
        <w:numPr>
          <w:ilvl w:val="0"/>
          <w:numId w:val="21"/>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14:paraId="2867B237" w14:textId="77777777" w:rsidR="00437B3C" w:rsidRPr="002F5A21" w:rsidRDefault="00437B3C" w:rsidP="00437B3C">
      <w:pPr>
        <w:autoSpaceDE w:val="0"/>
        <w:autoSpaceDN w:val="0"/>
        <w:adjustRightInd w:val="0"/>
        <w:jc w:val="left"/>
        <w:rPr>
          <w:rFonts w:ascii="Arial" w:hAnsi="Arial" w:cs="Arial"/>
          <w:sz w:val="24"/>
          <w:szCs w:val="24"/>
        </w:rPr>
      </w:pPr>
    </w:p>
    <w:p w14:paraId="2D2CAECA" w14:textId="77777777" w:rsidR="00437B3C" w:rsidRPr="002F5A21" w:rsidRDefault="00437B3C" w:rsidP="00437B3C">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spojením podniků či nabytím podniku.</w:t>
      </w:r>
    </w:p>
    <w:p w14:paraId="263A47D0" w14:textId="77777777" w:rsidR="00437B3C" w:rsidRPr="002F5A21" w:rsidRDefault="00437B3C" w:rsidP="00437B3C">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spojením</w:t>
      </w:r>
      <w:r w:rsidRPr="002F5A21">
        <w:rPr>
          <w:rFonts w:ascii="Arial" w:hAnsi="Arial" w:cs="Arial"/>
          <w:bCs/>
          <w:sz w:val="24"/>
          <w:szCs w:val="24"/>
        </w:rPr>
        <w:t xml:space="preserve"> (fúzí splynutím</w:t>
      </w:r>
      <w:r w:rsidRPr="002F5A21">
        <w:rPr>
          <w:rFonts w:ascii="Arial" w:hAnsi="Arial" w:cs="Arial"/>
          <w:bCs/>
          <w:sz w:val="24"/>
          <w:szCs w:val="24"/>
          <w:vertAlign w:val="superscript"/>
        </w:rPr>
        <w:footnoteReference w:id="3"/>
      </w:r>
      <w:r w:rsidRPr="002F5A21">
        <w:rPr>
          <w:rFonts w:ascii="Arial" w:hAnsi="Arial" w:cs="Arial"/>
          <w:bCs/>
          <w:sz w:val="24"/>
          <w:szCs w:val="24"/>
        </w:rPr>
        <w:t>) níže uvedených podniků:</w:t>
      </w:r>
    </w:p>
    <w:p w14:paraId="24E1B488" w14:textId="77777777" w:rsidR="00437B3C" w:rsidRPr="002F5A21" w:rsidRDefault="00437B3C" w:rsidP="00437B3C">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w:t>
      </w:r>
      <w:r w:rsidRPr="002F5A21">
        <w:rPr>
          <w:rFonts w:ascii="Arial" w:hAnsi="Arial" w:cs="Arial"/>
          <w:bCs/>
          <w:sz w:val="24"/>
          <w:szCs w:val="24"/>
          <w:u w:val="single"/>
        </w:rPr>
        <w:t>nabytím</w:t>
      </w:r>
      <w:r w:rsidRPr="002F5A21">
        <w:rPr>
          <w:rFonts w:ascii="Arial" w:hAnsi="Arial" w:cs="Arial"/>
          <w:bCs/>
          <w:sz w:val="24"/>
          <w:szCs w:val="24"/>
        </w:rPr>
        <w:t xml:space="preserve"> (fúzí sloučením</w:t>
      </w:r>
      <w:r w:rsidRPr="002F5A21">
        <w:rPr>
          <w:rFonts w:ascii="Arial" w:hAnsi="Arial" w:cs="Arial"/>
          <w:bCs/>
          <w:sz w:val="24"/>
          <w:szCs w:val="24"/>
          <w:vertAlign w:val="superscript"/>
        </w:rPr>
        <w:footnoteReference w:id="4"/>
      </w:r>
      <w:r w:rsidRPr="002F5A21">
        <w:rPr>
          <w:rFonts w:ascii="Arial" w:hAnsi="Arial" w:cs="Arial"/>
          <w:bCs/>
          <w:sz w:val="24"/>
          <w:szCs w:val="24"/>
        </w:rPr>
        <w:t xml:space="preserve">) </w:t>
      </w:r>
      <w:r w:rsidRPr="002F5A21">
        <w:rPr>
          <w:rFonts w:ascii="Arial" w:hAnsi="Arial" w:cs="Arial"/>
          <w:b/>
          <w:bCs/>
          <w:sz w:val="24"/>
          <w:szCs w:val="24"/>
        </w:rPr>
        <w:t xml:space="preserve">převzal jmění </w:t>
      </w:r>
      <w:r w:rsidRPr="002F5A21">
        <w:rPr>
          <w:rFonts w:ascii="Arial" w:hAnsi="Arial" w:cs="Arial"/>
          <w:bCs/>
          <w:sz w:val="24"/>
          <w:szCs w:val="24"/>
        </w:rPr>
        <w:t>níže uvedeného/ých podniku/ů:</w:t>
      </w:r>
    </w:p>
    <w:p w14:paraId="01D78134" w14:textId="77777777" w:rsidR="00437B3C" w:rsidRPr="002F5A21" w:rsidRDefault="00437B3C" w:rsidP="00437B3C">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437B3C" w:rsidRPr="002F5A21" w14:paraId="7350C775" w14:textId="77777777" w:rsidTr="00437B3C">
        <w:trPr>
          <w:trHeight w:val="279"/>
        </w:trPr>
        <w:tc>
          <w:tcPr>
            <w:tcW w:w="3510" w:type="dxa"/>
            <w:vAlign w:val="center"/>
          </w:tcPr>
          <w:p w14:paraId="4384596B"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14:paraId="47673A2F"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14:paraId="5E300586"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437B3C" w:rsidRPr="002F5A21" w14:paraId="2C0B3A44" w14:textId="77777777" w:rsidTr="00437B3C">
        <w:tc>
          <w:tcPr>
            <w:tcW w:w="3510" w:type="dxa"/>
          </w:tcPr>
          <w:p w14:paraId="7D00D547" w14:textId="77777777" w:rsidR="00437B3C" w:rsidRPr="002F5A21" w:rsidRDefault="00437B3C" w:rsidP="00437B3C">
            <w:pPr>
              <w:autoSpaceDE w:val="0"/>
              <w:autoSpaceDN w:val="0"/>
              <w:adjustRightInd w:val="0"/>
              <w:rPr>
                <w:rFonts w:ascii="Arial" w:hAnsi="Arial" w:cs="Arial"/>
                <w:b/>
                <w:sz w:val="24"/>
                <w:szCs w:val="24"/>
              </w:rPr>
            </w:pPr>
          </w:p>
        </w:tc>
        <w:tc>
          <w:tcPr>
            <w:tcW w:w="3969" w:type="dxa"/>
          </w:tcPr>
          <w:p w14:paraId="2402F5B6" w14:textId="77777777" w:rsidR="00437B3C" w:rsidRPr="002F5A21" w:rsidRDefault="00437B3C" w:rsidP="00437B3C">
            <w:pPr>
              <w:autoSpaceDE w:val="0"/>
              <w:autoSpaceDN w:val="0"/>
              <w:adjustRightInd w:val="0"/>
              <w:rPr>
                <w:rFonts w:ascii="Arial" w:hAnsi="Arial" w:cs="Arial"/>
                <w:b/>
                <w:sz w:val="24"/>
                <w:szCs w:val="24"/>
              </w:rPr>
            </w:pPr>
          </w:p>
        </w:tc>
        <w:tc>
          <w:tcPr>
            <w:tcW w:w="1959" w:type="dxa"/>
          </w:tcPr>
          <w:p w14:paraId="209916C5"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2485D88C" w14:textId="77777777" w:rsidTr="00437B3C">
        <w:tc>
          <w:tcPr>
            <w:tcW w:w="3510" w:type="dxa"/>
          </w:tcPr>
          <w:p w14:paraId="45C70D1B" w14:textId="77777777" w:rsidR="00437B3C" w:rsidRPr="002F5A21" w:rsidRDefault="00437B3C" w:rsidP="00437B3C">
            <w:pPr>
              <w:autoSpaceDE w:val="0"/>
              <w:autoSpaceDN w:val="0"/>
              <w:adjustRightInd w:val="0"/>
              <w:rPr>
                <w:rFonts w:ascii="Arial" w:hAnsi="Arial" w:cs="Arial"/>
                <w:b/>
                <w:sz w:val="24"/>
                <w:szCs w:val="24"/>
              </w:rPr>
            </w:pPr>
          </w:p>
        </w:tc>
        <w:tc>
          <w:tcPr>
            <w:tcW w:w="3969" w:type="dxa"/>
          </w:tcPr>
          <w:p w14:paraId="004EACD0" w14:textId="77777777" w:rsidR="00437B3C" w:rsidRPr="002F5A21" w:rsidRDefault="00437B3C" w:rsidP="00437B3C">
            <w:pPr>
              <w:autoSpaceDE w:val="0"/>
              <w:autoSpaceDN w:val="0"/>
              <w:adjustRightInd w:val="0"/>
              <w:rPr>
                <w:rFonts w:ascii="Arial" w:hAnsi="Arial" w:cs="Arial"/>
                <w:b/>
                <w:sz w:val="24"/>
                <w:szCs w:val="24"/>
              </w:rPr>
            </w:pPr>
          </w:p>
        </w:tc>
        <w:tc>
          <w:tcPr>
            <w:tcW w:w="1959" w:type="dxa"/>
          </w:tcPr>
          <w:p w14:paraId="65485F88"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20336A95" w14:textId="77777777" w:rsidTr="00437B3C">
        <w:tc>
          <w:tcPr>
            <w:tcW w:w="3510" w:type="dxa"/>
          </w:tcPr>
          <w:p w14:paraId="3DD1498D" w14:textId="77777777" w:rsidR="00437B3C" w:rsidRPr="002F5A21" w:rsidRDefault="00437B3C" w:rsidP="00437B3C">
            <w:pPr>
              <w:autoSpaceDE w:val="0"/>
              <w:autoSpaceDN w:val="0"/>
              <w:adjustRightInd w:val="0"/>
              <w:rPr>
                <w:rFonts w:ascii="Arial" w:hAnsi="Arial" w:cs="Arial"/>
                <w:b/>
                <w:sz w:val="24"/>
                <w:szCs w:val="24"/>
              </w:rPr>
            </w:pPr>
          </w:p>
        </w:tc>
        <w:tc>
          <w:tcPr>
            <w:tcW w:w="3969" w:type="dxa"/>
          </w:tcPr>
          <w:p w14:paraId="20FF8622" w14:textId="77777777" w:rsidR="00437B3C" w:rsidRPr="002F5A21" w:rsidRDefault="00437B3C" w:rsidP="00437B3C">
            <w:pPr>
              <w:autoSpaceDE w:val="0"/>
              <w:autoSpaceDN w:val="0"/>
              <w:adjustRightInd w:val="0"/>
              <w:rPr>
                <w:rFonts w:ascii="Arial" w:hAnsi="Arial" w:cs="Arial"/>
                <w:b/>
                <w:sz w:val="24"/>
                <w:szCs w:val="24"/>
              </w:rPr>
            </w:pPr>
          </w:p>
        </w:tc>
        <w:tc>
          <w:tcPr>
            <w:tcW w:w="1959" w:type="dxa"/>
          </w:tcPr>
          <w:p w14:paraId="05C98D03"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36B45652" w14:textId="77777777" w:rsidTr="00437B3C">
        <w:tc>
          <w:tcPr>
            <w:tcW w:w="3510" w:type="dxa"/>
          </w:tcPr>
          <w:p w14:paraId="6F8C9C56" w14:textId="77777777" w:rsidR="00437B3C" w:rsidRPr="002F5A21" w:rsidRDefault="00437B3C" w:rsidP="00437B3C">
            <w:pPr>
              <w:autoSpaceDE w:val="0"/>
              <w:autoSpaceDN w:val="0"/>
              <w:adjustRightInd w:val="0"/>
              <w:rPr>
                <w:rFonts w:ascii="Arial" w:hAnsi="Arial" w:cs="Arial"/>
                <w:b/>
                <w:sz w:val="24"/>
                <w:szCs w:val="24"/>
              </w:rPr>
            </w:pPr>
          </w:p>
        </w:tc>
        <w:tc>
          <w:tcPr>
            <w:tcW w:w="3969" w:type="dxa"/>
          </w:tcPr>
          <w:p w14:paraId="005670A7" w14:textId="77777777" w:rsidR="00437B3C" w:rsidRPr="002F5A21" w:rsidRDefault="00437B3C" w:rsidP="00437B3C">
            <w:pPr>
              <w:autoSpaceDE w:val="0"/>
              <w:autoSpaceDN w:val="0"/>
              <w:adjustRightInd w:val="0"/>
              <w:rPr>
                <w:rFonts w:ascii="Arial" w:hAnsi="Arial" w:cs="Arial"/>
                <w:b/>
                <w:sz w:val="24"/>
                <w:szCs w:val="24"/>
              </w:rPr>
            </w:pPr>
          </w:p>
        </w:tc>
        <w:tc>
          <w:tcPr>
            <w:tcW w:w="1959" w:type="dxa"/>
          </w:tcPr>
          <w:p w14:paraId="0F2C6F3E" w14:textId="77777777" w:rsidR="00437B3C" w:rsidRPr="002F5A21" w:rsidRDefault="00437B3C" w:rsidP="00437B3C">
            <w:pPr>
              <w:autoSpaceDE w:val="0"/>
              <w:autoSpaceDN w:val="0"/>
              <w:adjustRightInd w:val="0"/>
              <w:rPr>
                <w:rFonts w:ascii="Arial" w:hAnsi="Arial" w:cs="Arial"/>
                <w:b/>
                <w:sz w:val="24"/>
                <w:szCs w:val="24"/>
              </w:rPr>
            </w:pPr>
          </w:p>
        </w:tc>
      </w:tr>
    </w:tbl>
    <w:p w14:paraId="3F6063DC" w14:textId="77777777" w:rsidR="00437B3C" w:rsidRPr="002F5A21" w:rsidRDefault="00437B3C" w:rsidP="00437B3C">
      <w:pPr>
        <w:rPr>
          <w:rFonts w:ascii="Arial" w:hAnsi="Arial" w:cs="Arial"/>
          <w:bCs/>
          <w:sz w:val="24"/>
          <w:szCs w:val="24"/>
        </w:rPr>
      </w:pPr>
    </w:p>
    <w:p w14:paraId="6FE3B354" w14:textId="77777777" w:rsidR="00437B3C" w:rsidRPr="002F5A21" w:rsidRDefault="00437B3C" w:rsidP="00437B3C">
      <w:pPr>
        <w:rPr>
          <w:rFonts w:ascii="Arial" w:hAnsi="Arial" w:cs="Arial"/>
          <w:bCs/>
          <w:sz w:val="24"/>
          <w:szCs w:val="24"/>
        </w:rPr>
      </w:pPr>
      <w:r w:rsidRPr="002F5A21">
        <w:rPr>
          <w:rFonts w:ascii="Arial" w:hAnsi="Arial" w:cs="Arial"/>
          <w:bCs/>
          <w:sz w:val="24"/>
          <w:szCs w:val="24"/>
        </w:rPr>
        <w:t>Výše uvedené změny spočívající ve spojení či nabytí podniků</w:t>
      </w:r>
    </w:p>
    <w:p w14:paraId="0D639781" w14:textId="77777777" w:rsidR="00437B3C" w:rsidRPr="002F5A21" w:rsidRDefault="00437B3C" w:rsidP="00437B3C">
      <w:pPr>
        <w:rPr>
          <w:rFonts w:ascii="Arial" w:hAnsi="Arial" w:cs="Arial"/>
          <w:bCs/>
          <w:sz w:val="24"/>
          <w:szCs w:val="24"/>
        </w:rPr>
      </w:pPr>
    </w:p>
    <w:p w14:paraId="40B7D840" w14:textId="77777777" w:rsidR="00437B3C" w:rsidRPr="002F5A21" w:rsidRDefault="00437B3C" w:rsidP="00437B3C">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14:paraId="67EFE56A" w14:textId="77777777" w:rsidR="00437B3C" w:rsidRPr="002F5A21" w:rsidRDefault="00437B3C" w:rsidP="00437B3C">
      <w:pPr>
        <w:autoSpaceDE w:val="0"/>
        <w:autoSpaceDN w:val="0"/>
        <w:adjustRightInd w:val="0"/>
        <w:jc w:val="left"/>
        <w:rPr>
          <w:rFonts w:ascii="Arial" w:hAnsi="Arial" w:cs="Arial"/>
          <w:bCs/>
          <w:sz w:val="24"/>
          <w:szCs w:val="24"/>
        </w:rPr>
      </w:pPr>
      <w:r w:rsidRPr="002F5A21">
        <w:rPr>
          <w:rFonts w:ascii="Arial" w:hAnsi="Arial" w:cs="Arial"/>
          <w:b/>
          <w:bCs/>
          <w:sz w:val="24"/>
          <w:szCs w:val="24"/>
        </w:rPr>
        <w:lastRenderedPageBreak/>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14:paraId="79410F5C" w14:textId="77777777" w:rsidR="00437B3C" w:rsidRPr="002F5A21" w:rsidRDefault="00437B3C" w:rsidP="00437B3C">
      <w:pPr>
        <w:rPr>
          <w:rFonts w:ascii="Arial" w:hAnsi="Arial" w:cs="Arial"/>
          <w:sz w:val="24"/>
          <w:szCs w:val="24"/>
        </w:rPr>
      </w:pPr>
    </w:p>
    <w:p w14:paraId="4FF7464A" w14:textId="77777777" w:rsidR="00437B3C" w:rsidRPr="002F5A21" w:rsidRDefault="00437B3C" w:rsidP="00437B3C">
      <w:pPr>
        <w:autoSpaceDE w:val="0"/>
        <w:autoSpaceDN w:val="0"/>
        <w:adjustRightInd w:val="0"/>
        <w:ind w:left="720"/>
        <w:contextualSpacing/>
        <w:jc w:val="left"/>
        <w:rPr>
          <w:rFonts w:ascii="Arial" w:hAnsi="Arial" w:cs="Arial"/>
          <w:sz w:val="24"/>
          <w:szCs w:val="24"/>
        </w:rPr>
      </w:pPr>
    </w:p>
    <w:p w14:paraId="5C50671D" w14:textId="77777777" w:rsidR="00437B3C" w:rsidRPr="002F5A21" w:rsidRDefault="00437B3C" w:rsidP="00437B3C">
      <w:pPr>
        <w:autoSpaceDE w:val="0"/>
        <w:autoSpaceDN w:val="0"/>
        <w:adjustRightInd w:val="0"/>
        <w:ind w:left="720"/>
        <w:contextualSpacing/>
        <w:jc w:val="left"/>
        <w:rPr>
          <w:rFonts w:ascii="Arial" w:hAnsi="Arial" w:cs="Arial"/>
          <w:sz w:val="24"/>
          <w:szCs w:val="24"/>
        </w:rPr>
      </w:pPr>
    </w:p>
    <w:p w14:paraId="1390A266" w14:textId="77777777" w:rsidR="00437B3C" w:rsidRPr="002F5A21" w:rsidRDefault="00437B3C" w:rsidP="00387107">
      <w:pPr>
        <w:numPr>
          <w:ilvl w:val="0"/>
          <w:numId w:val="21"/>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14:paraId="2EB2D4E2" w14:textId="77777777" w:rsidR="00437B3C" w:rsidRPr="002F5A21" w:rsidRDefault="00437B3C" w:rsidP="00437B3C">
      <w:pPr>
        <w:autoSpaceDE w:val="0"/>
        <w:autoSpaceDN w:val="0"/>
        <w:adjustRightInd w:val="0"/>
        <w:ind w:left="720"/>
        <w:contextualSpacing/>
        <w:jc w:val="left"/>
        <w:rPr>
          <w:rFonts w:ascii="Arial" w:hAnsi="Arial" w:cs="Arial"/>
          <w:sz w:val="24"/>
          <w:szCs w:val="24"/>
        </w:rPr>
      </w:pPr>
    </w:p>
    <w:p w14:paraId="1D9DB3ED" w14:textId="77777777" w:rsidR="00437B3C" w:rsidRPr="002F5A21" w:rsidRDefault="00437B3C" w:rsidP="00437B3C">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rozdělením (rozštěpením nebo odštěpením</w:t>
      </w:r>
      <w:r w:rsidRPr="002F5A21">
        <w:rPr>
          <w:rFonts w:ascii="Arial" w:hAnsi="Arial" w:cs="Arial"/>
          <w:bCs/>
          <w:sz w:val="24"/>
          <w:szCs w:val="24"/>
          <w:vertAlign w:val="superscript"/>
        </w:rPr>
        <w:footnoteReference w:id="5"/>
      </w:r>
      <w:r w:rsidRPr="002F5A21">
        <w:rPr>
          <w:rFonts w:ascii="Arial" w:hAnsi="Arial" w:cs="Arial"/>
          <w:bCs/>
          <w:sz w:val="24"/>
          <w:szCs w:val="24"/>
        </w:rPr>
        <w:t>) podniku.</w:t>
      </w:r>
    </w:p>
    <w:p w14:paraId="460C4C0F" w14:textId="77777777" w:rsidR="00437B3C" w:rsidRPr="002F5A21" w:rsidRDefault="00437B3C" w:rsidP="00437B3C">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rozdělením</w:t>
      </w:r>
      <w:r w:rsidRPr="002F5A21">
        <w:rPr>
          <w:rFonts w:ascii="Arial" w:hAnsi="Arial" w:cs="Arial"/>
          <w:bCs/>
          <w:sz w:val="24"/>
          <w:szCs w:val="24"/>
        </w:rPr>
        <w:t xml:space="preserve"> níže uvedeného podniku:</w:t>
      </w:r>
    </w:p>
    <w:p w14:paraId="60CEC7CB" w14:textId="77777777" w:rsidR="00437B3C" w:rsidRPr="002F5A21" w:rsidRDefault="00437B3C" w:rsidP="00437B3C">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437B3C" w:rsidRPr="002F5A21" w14:paraId="7776E240" w14:textId="77777777" w:rsidTr="00437B3C">
        <w:trPr>
          <w:trHeight w:val="279"/>
        </w:trPr>
        <w:tc>
          <w:tcPr>
            <w:tcW w:w="3510" w:type="dxa"/>
            <w:vAlign w:val="center"/>
          </w:tcPr>
          <w:p w14:paraId="77D3A99C"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14:paraId="0E1EB0F9"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14:paraId="4A77F821"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437B3C" w:rsidRPr="002F5A21" w14:paraId="25A359EB" w14:textId="77777777" w:rsidTr="00437B3C">
        <w:trPr>
          <w:trHeight w:val="308"/>
        </w:trPr>
        <w:tc>
          <w:tcPr>
            <w:tcW w:w="3510" w:type="dxa"/>
          </w:tcPr>
          <w:p w14:paraId="26D2B068" w14:textId="77777777" w:rsidR="00437B3C" w:rsidRPr="002F5A21" w:rsidRDefault="00437B3C" w:rsidP="00437B3C">
            <w:pPr>
              <w:autoSpaceDE w:val="0"/>
              <w:autoSpaceDN w:val="0"/>
              <w:adjustRightInd w:val="0"/>
              <w:rPr>
                <w:rFonts w:ascii="Arial" w:hAnsi="Arial" w:cs="Arial"/>
                <w:b/>
                <w:sz w:val="24"/>
                <w:szCs w:val="24"/>
              </w:rPr>
            </w:pPr>
          </w:p>
        </w:tc>
        <w:tc>
          <w:tcPr>
            <w:tcW w:w="3969" w:type="dxa"/>
          </w:tcPr>
          <w:p w14:paraId="7BC642B2" w14:textId="77777777" w:rsidR="00437B3C" w:rsidRPr="002F5A21" w:rsidRDefault="00437B3C" w:rsidP="00437B3C">
            <w:pPr>
              <w:autoSpaceDE w:val="0"/>
              <w:autoSpaceDN w:val="0"/>
              <w:adjustRightInd w:val="0"/>
              <w:rPr>
                <w:rFonts w:ascii="Arial" w:hAnsi="Arial" w:cs="Arial"/>
                <w:b/>
                <w:sz w:val="24"/>
                <w:szCs w:val="24"/>
              </w:rPr>
            </w:pPr>
          </w:p>
        </w:tc>
        <w:tc>
          <w:tcPr>
            <w:tcW w:w="1959" w:type="dxa"/>
          </w:tcPr>
          <w:p w14:paraId="7FF99A5A" w14:textId="77777777" w:rsidR="00437B3C" w:rsidRPr="002F5A21" w:rsidRDefault="00437B3C" w:rsidP="00437B3C">
            <w:pPr>
              <w:autoSpaceDE w:val="0"/>
              <w:autoSpaceDN w:val="0"/>
              <w:adjustRightInd w:val="0"/>
              <w:rPr>
                <w:rFonts w:ascii="Arial" w:hAnsi="Arial" w:cs="Arial"/>
                <w:b/>
                <w:sz w:val="24"/>
                <w:szCs w:val="24"/>
              </w:rPr>
            </w:pPr>
          </w:p>
        </w:tc>
      </w:tr>
    </w:tbl>
    <w:p w14:paraId="06BD6384" w14:textId="77777777" w:rsidR="00437B3C" w:rsidRPr="002F5A21" w:rsidRDefault="00437B3C" w:rsidP="00437B3C">
      <w:pPr>
        <w:rPr>
          <w:rFonts w:ascii="Arial" w:hAnsi="Arial" w:cs="Arial"/>
          <w:bCs/>
          <w:sz w:val="24"/>
          <w:szCs w:val="24"/>
        </w:rPr>
      </w:pPr>
    </w:p>
    <w:p w14:paraId="2A9F7BF2" w14:textId="77777777" w:rsidR="00437B3C" w:rsidRPr="002F5A21" w:rsidRDefault="00437B3C" w:rsidP="00437B3C">
      <w:pPr>
        <w:rPr>
          <w:rFonts w:ascii="Arial" w:hAnsi="Arial" w:cs="Arial"/>
          <w:bCs/>
          <w:sz w:val="24"/>
          <w:szCs w:val="24"/>
        </w:rPr>
      </w:pPr>
      <w:r w:rsidRPr="002F5A21">
        <w:rPr>
          <w:rFonts w:ascii="Arial" w:hAnsi="Arial" w:cs="Arial"/>
          <w:bCs/>
          <w:sz w:val="24"/>
          <w:szCs w:val="24"/>
        </w:rPr>
        <w:t xml:space="preserve">a převzal jeho činnosti, na něž byla dříve poskytnutá podpora </w:t>
      </w:r>
      <w:r w:rsidRPr="002F5A21">
        <w:rPr>
          <w:rFonts w:ascii="Arial" w:hAnsi="Arial" w:cs="Arial"/>
          <w:bCs/>
          <w:i/>
          <w:sz w:val="24"/>
          <w:szCs w:val="24"/>
        </w:rPr>
        <w:t>de minimis</w:t>
      </w:r>
      <w:r w:rsidRPr="002F5A21">
        <w:rPr>
          <w:rFonts w:ascii="Arial" w:hAnsi="Arial" w:cs="Arial"/>
          <w:bCs/>
          <w:sz w:val="24"/>
          <w:szCs w:val="24"/>
        </w:rPr>
        <w:t xml:space="preserve"> použita</w:t>
      </w:r>
      <w:r w:rsidRPr="002F5A21">
        <w:rPr>
          <w:rFonts w:ascii="Arial" w:hAnsi="Arial" w:cs="Arial"/>
          <w:bCs/>
          <w:sz w:val="24"/>
          <w:szCs w:val="24"/>
          <w:vertAlign w:val="superscript"/>
        </w:rPr>
        <w:footnoteReference w:id="6"/>
      </w:r>
      <w:r w:rsidRPr="002F5A21">
        <w:rPr>
          <w:rFonts w:ascii="Arial" w:hAnsi="Arial" w:cs="Arial"/>
          <w:bCs/>
          <w:sz w:val="24"/>
          <w:szCs w:val="24"/>
        </w:rPr>
        <w:t>. Podniku (žadateli) byly přiděleny následující (dříve poskytnuté) podpory:</w:t>
      </w:r>
    </w:p>
    <w:p w14:paraId="4362C735" w14:textId="77777777" w:rsidR="00437B3C" w:rsidRPr="002F5A21" w:rsidRDefault="00437B3C" w:rsidP="00437B3C">
      <w:pP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730"/>
        <w:gridCol w:w="2482"/>
      </w:tblGrid>
      <w:tr w:rsidR="00437B3C" w:rsidRPr="002F5A21" w14:paraId="0A80DDF6" w14:textId="77777777" w:rsidTr="00437B3C">
        <w:trPr>
          <w:trHeight w:val="279"/>
        </w:trPr>
        <w:tc>
          <w:tcPr>
            <w:tcW w:w="2093" w:type="dxa"/>
            <w:vAlign w:val="center"/>
          </w:tcPr>
          <w:p w14:paraId="3F81235B" w14:textId="77777777" w:rsidR="00437B3C" w:rsidRPr="002F5A21" w:rsidRDefault="00437B3C" w:rsidP="00437B3C">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Datum poskytnutí</w:t>
            </w:r>
          </w:p>
        </w:tc>
        <w:tc>
          <w:tcPr>
            <w:tcW w:w="4819" w:type="dxa"/>
            <w:vAlign w:val="center"/>
          </w:tcPr>
          <w:p w14:paraId="58363180"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Poskytovatel</w:t>
            </w:r>
          </w:p>
        </w:tc>
        <w:tc>
          <w:tcPr>
            <w:tcW w:w="2526" w:type="dxa"/>
            <w:vAlign w:val="center"/>
          </w:tcPr>
          <w:p w14:paraId="3215D45E" w14:textId="77777777" w:rsidR="00437B3C" w:rsidRPr="002F5A21" w:rsidRDefault="00437B3C" w:rsidP="00437B3C">
            <w:pPr>
              <w:autoSpaceDE w:val="0"/>
              <w:autoSpaceDN w:val="0"/>
              <w:adjustRightInd w:val="0"/>
              <w:jc w:val="left"/>
              <w:rPr>
                <w:rFonts w:ascii="Arial" w:hAnsi="Arial" w:cs="Arial"/>
                <w:b/>
                <w:sz w:val="24"/>
                <w:szCs w:val="24"/>
              </w:rPr>
            </w:pPr>
            <w:r w:rsidRPr="002F5A21">
              <w:rPr>
                <w:rFonts w:ascii="Arial" w:hAnsi="Arial" w:cs="Arial"/>
                <w:b/>
                <w:bCs/>
                <w:sz w:val="24"/>
                <w:szCs w:val="24"/>
              </w:rPr>
              <w:t>Částka v Kč</w:t>
            </w:r>
          </w:p>
        </w:tc>
      </w:tr>
      <w:tr w:rsidR="00437B3C" w:rsidRPr="002F5A21" w14:paraId="2F2EF4C4" w14:textId="77777777" w:rsidTr="00437B3C">
        <w:tc>
          <w:tcPr>
            <w:tcW w:w="2093" w:type="dxa"/>
          </w:tcPr>
          <w:p w14:paraId="0CCFE89B" w14:textId="77777777" w:rsidR="00437B3C" w:rsidRPr="002F5A21" w:rsidRDefault="00437B3C" w:rsidP="00437B3C">
            <w:pPr>
              <w:autoSpaceDE w:val="0"/>
              <w:autoSpaceDN w:val="0"/>
              <w:adjustRightInd w:val="0"/>
              <w:rPr>
                <w:rFonts w:ascii="Arial" w:hAnsi="Arial" w:cs="Arial"/>
                <w:b/>
                <w:sz w:val="24"/>
                <w:szCs w:val="24"/>
              </w:rPr>
            </w:pPr>
          </w:p>
        </w:tc>
        <w:tc>
          <w:tcPr>
            <w:tcW w:w="4819" w:type="dxa"/>
          </w:tcPr>
          <w:p w14:paraId="1F1B4BAA" w14:textId="77777777" w:rsidR="00437B3C" w:rsidRPr="002F5A21" w:rsidRDefault="00437B3C" w:rsidP="00437B3C">
            <w:pPr>
              <w:autoSpaceDE w:val="0"/>
              <w:autoSpaceDN w:val="0"/>
              <w:adjustRightInd w:val="0"/>
              <w:rPr>
                <w:rFonts w:ascii="Arial" w:hAnsi="Arial" w:cs="Arial"/>
                <w:b/>
                <w:sz w:val="24"/>
                <w:szCs w:val="24"/>
              </w:rPr>
            </w:pPr>
          </w:p>
        </w:tc>
        <w:tc>
          <w:tcPr>
            <w:tcW w:w="2526" w:type="dxa"/>
          </w:tcPr>
          <w:p w14:paraId="75328BED"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55931641" w14:textId="77777777" w:rsidTr="00437B3C">
        <w:tc>
          <w:tcPr>
            <w:tcW w:w="2093" w:type="dxa"/>
          </w:tcPr>
          <w:p w14:paraId="3770CBCF" w14:textId="77777777" w:rsidR="00437B3C" w:rsidRPr="002F5A21" w:rsidRDefault="00437B3C" w:rsidP="00437B3C">
            <w:pPr>
              <w:autoSpaceDE w:val="0"/>
              <w:autoSpaceDN w:val="0"/>
              <w:adjustRightInd w:val="0"/>
              <w:rPr>
                <w:rFonts w:ascii="Arial" w:hAnsi="Arial" w:cs="Arial"/>
                <w:b/>
                <w:sz w:val="24"/>
                <w:szCs w:val="24"/>
              </w:rPr>
            </w:pPr>
          </w:p>
        </w:tc>
        <w:tc>
          <w:tcPr>
            <w:tcW w:w="4819" w:type="dxa"/>
          </w:tcPr>
          <w:p w14:paraId="7D479E69" w14:textId="77777777" w:rsidR="00437B3C" w:rsidRPr="002F5A21" w:rsidRDefault="00437B3C" w:rsidP="00437B3C">
            <w:pPr>
              <w:autoSpaceDE w:val="0"/>
              <w:autoSpaceDN w:val="0"/>
              <w:adjustRightInd w:val="0"/>
              <w:rPr>
                <w:rFonts w:ascii="Arial" w:hAnsi="Arial" w:cs="Arial"/>
                <w:b/>
                <w:sz w:val="24"/>
                <w:szCs w:val="24"/>
              </w:rPr>
            </w:pPr>
          </w:p>
        </w:tc>
        <w:tc>
          <w:tcPr>
            <w:tcW w:w="2526" w:type="dxa"/>
          </w:tcPr>
          <w:p w14:paraId="3F9516A9"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19742F5E" w14:textId="77777777" w:rsidTr="00437B3C">
        <w:tc>
          <w:tcPr>
            <w:tcW w:w="2093" w:type="dxa"/>
          </w:tcPr>
          <w:p w14:paraId="06C992AF" w14:textId="77777777" w:rsidR="00437B3C" w:rsidRPr="002F5A21" w:rsidRDefault="00437B3C" w:rsidP="00437B3C">
            <w:pPr>
              <w:autoSpaceDE w:val="0"/>
              <w:autoSpaceDN w:val="0"/>
              <w:adjustRightInd w:val="0"/>
              <w:rPr>
                <w:rFonts w:ascii="Arial" w:hAnsi="Arial" w:cs="Arial"/>
                <w:b/>
                <w:sz w:val="24"/>
                <w:szCs w:val="24"/>
              </w:rPr>
            </w:pPr>
          </w:p>
        </w:tc>
        <w:tc>
          <w:tcPr>
            <w:tcW w:w="4819" w:type="dxa"/>
          </w:tcPr>
          <w:p w14:paraId="7E0CF998" w14:textId="77777777" w:rsidR="00437B3C" w:rsidRPr="002F5A21" w:rsidRDefault="00437B3C" w:rsidP="00437B3C">
            <w:pPr>
              <w:autoSpaceDE w:val="0"/>
              <w:autoSpaceDN w:val="0"/>
              <w:adjustRightInd w:val="0"/>
              <w:rPr>
                <w:rFonts w:ascii="Arial" w:hAnsi="Arial" w:cs="Arial"/>
                <w:b/>
                <w:sz w:val="24"/>
                <w:szCs w:val="24"/>
              </w:rPr>
            </w:pPr>
          </w:p>
        </w:tc>
        <w:tc>
          <w:tcPr>
            <w:tcW w:w="2526" w:type="dxa"/>
          </w:tcPr>
          <w:p w14:paraId="52D03AFF" w14:textId="77777777" w:rsidR="00437B3C" w:rsidRPr="002F5A21" w:rsidRDefault="00437B3C" w:rsidP="00437B3C">
            <w:pPr>
              <w:autoSpaceDE w:val="0"/>
              <w:autoSpaceDN w:val="0"/>
              <w:adjustRightInd w:val="0"/>
              <w:rPr>
                <w:rFonts w:ascii="Arial" w:hAnsi="Arial" w:cs="Arial"/>
                <w:b/>
                <w:sz w:val="24"/>
                <w:szCs w:val="24"/>
              </w:rPr>
            </w:pPr>
          </w:p>
        </w:tc>
      </w:tr>
      <w:tr w:rsidR="00437B3C" w:rsidRPr="002F5A21" w14:paraId="12543DC5" w14:textId="77777777" w:rsidTr="00437B3C">
        <w:tc>
          <w:tcPr>
            <w:tcW w:w="2093" w:type="dxa"/>
          </w:tcPr>
          <w:p w14:paraId="1949DDC0" w14:textId="77777777" w:rsidR="00437B3C" w:rsidRPr="002F5A21" w:rsidRDefault="00437B3C" w:rsidP="00437B3C">
            <w:pPr>
              <w:autoSpaceDE w:val="0"/>
              <w:autoSpaceDN w:val="0"/>
              <w:adjustRightInd w:val="0"/>
              <w:rPr>
                <w:rFonts w:ascii="Arial" w:hAnsi="Arial" w:cs="Arial"/>
                <w:b/>
                <w:sz w:val="24"/>
                <w:szCs w:val="24"/>
              </w:rPr>
            </w:pPr>
          </w:p>
        </w:tc>
        <w:tc>
          <w:tcPr>
            <w:tcW w:w="4819" w:type="dxa"/>
          </w:tcPr>
          <w:p w14:paraId="41CCD5DB" w14:textId="77777777" w:rsidR="00437B3C" w:rsidRPr="002F5A21" w:rsidRDefault="00437B3C" w:rsidP="00437B3C">
            <w:pPr>
              <w:autoSpaceDE w:val="0"/>
              <w:autoSpaceDN w:val="0"/>
              <w:adjustRightInd w:val="0"/>
              <w:rPr>
                <w:rFonts w:ascii="Arial" w:hAnsi="Arial" w:cs="Arial"/>
                <w:b/>
                <w:sz w:val="24"/>
                <w:szCs w:val="24"/>
              </w:rPr>
            </w:pPr>
          </w:p>
        </w:tc>
        <w:tc>
          <w:tcPr>
            <w:tcW w:w="2526" w:type="dxa"/>
          </w:tcPr>
          <w:p w14:paraId="6A351ADB" w14:textId="77777777" w:rsidR="00437B3C" w:rsidRPr="002F5A21" w:rsidRDefault="00437B3C" w:rsidP="00437B3C">
            <w:pPr>
              <w:autoSpaceDE w:val="0"/>
              <w:autoSpaceDN w:val="0"/>
              <w:adjustRightInd w:val="0"/>
              <w:rPr>
                <w:rFonts w:ascii="Arial" w:hAnsi="Arial" w:cs="Arial"/>
                <w:b/>
                <w:sz w:val="24"/>
                <w:szCs w:val="24"/>
              </w:rPr>
            </w:pPr>
          </w:p>
        </w:tc>
      </w:tr>
    </w:tbl>
    <w:p w14:paraId="44D26BDC" w14:textId="77777777" w:rsidR="00437B3C" w:rsidRPr="002F5A21" w:rsidRDefault="00437B3C" w:rsidP="00437B3C">
      <w:pPr>
        <w:rPr>
          <w:rFonts w:ascii="Arial" w:hAnsi="Arial" w:cs="Arial"/>
          <w:bCs/>
          <w:sz w:val="24"/>
          <w:szCs w:val="24"/>
        </w:rPr>
      </w:pPr>
    </w:p>
    <w:p w14:paraId="5780A0BA" w14:textId="77777777" w:rsidR="00437B3C" w:rsidRPr="002F5A21" w:rsidRDefault="00437B3C" w:rsidP="00437B3C">
      <w:pPr>
        <w:rPr>
          <w:rFonts w:ascii="Arial" w:hAnsi="Arial" w:cs="Arial"/>
          <w:bCs/>
          <w:sz w:val="24"/>
          <w:szCs w:val="24"/>
        </w:rPr>
      </w:pPr>
      <w:r w:rsidRPr="002F5A21">
        <w:rPr>
          <w:rFonts w:ascii="Arial" w:hAnsi="Arial" w:cs="Arial"/>
          <w:bCs/>
          <w:sz w:val="24"/>
          <w:szCs w:val="24"/>
        </w:rPr>
        <w:t>Výše uvedené změny spočívající v rozdělení podniků</w:t>
      </w:r>
    </w:p>
    <w:p w14:paraId="7CA2D62F" w14:textId="77777777" w:rsidR="00437B3C" w:rsidRPr="002F5A21" w:rsidRDefault="00437B3C" w:rsidP="00437B3C">
      <w:pPr>
        <w:rPr>
          <w:rFonts w:ascii="Arial" w:hAnsi="Arial" w:cs="Arial"/>
          <w:bCs/>
          <w:sz w:val="24"/>
          <w:szCs w:val="24"/>
        </w:rPr>
      </w:pPr>
    </w:p>
    <w:p w14:paraId="0DFFC861" w14:textId="77777777" w:rsidR="00437B3C" w:rsidRPr="002F5A21" w:rsidRDefault="00437B3C" w:rsidP="00437B3C">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14:paraId="28B6FC18" w14:textId="77777777" w:rsidR="00437B3C" w:rsidRPr="002F5A21" w:rsidRDefault="00437B3C" w:rsidP="00437B3C">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FF5E3E">
        <w:rPr>
          <w:rFonts w:ascii="Arial" w:hAnsi="Arial" w:cs="Arial"/>
          <w:b/>
          <w:bCs/>
          <w:sz w:val="24"/>
          <w:szCs w:val="24"/>
        </w:rPr>
      </w:r>
      <w:r w:rsidR="00FF5E3E">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14:paraId="0EF1E9CE" w14:textId="77777777" w:rsidR="00437B3C" w:rsidRPr="002F5A21" w:rsidRDefault="00437B3C" w:rsidP="00437B3C">
      <w:pPr>
        <w:rPr>
          <w:rFonts w:ascii="Arial" w:hAnsi="Arial" w:cs="Arial"/>
          <w:sz w:val="24"/>
          <w:szCs w:val="24"/>
        </w:rPr>
      </w:pPr>
    </w:p>
    <w:p w14:paraId="71A34971" w14:textId="77777777" w:rsidR="00437B3C" w:rsidRPr="002F5A21" w:rsidRDefault="00437B3C" w:rsidP="00437B3C">
      <w:pPr>
        <w:rPr>
          <w:rFonts w:ascii="Arial" w:hAnsi="Arial" w:cs="Arial"/>
          <w:sz w:val="24"/>
          <w:szCs w:val="24"/>
        </w:rPr>
      </w:pPr>
    </w:p>
    <w:p w14:paraId="20456A71" w14:textId="77777777" w:rsidR="00437B3C" w:rsidRPr="002F5A21" w:rsidRDefault="00437B3C" w:rsidP="00387107">
      <w:pPr>
        <w:numPr>
          <w:ilvl w:val="0"/>
          <w:numId w:val="21"/>
        </w:numPr>
        <w:contextualSpacing/>
        <w:rPr>
          <w:rFonts w:ascii="Arial" w:hAnsi="Arial" w:cs="Arial"/>
          <w:sz w:val="24"/>
          <w:szCs w:val="24"/>
        </w:rPr>
      </w:pPr>
      <w:r w:rsidRPr="002F5A21">
        <w:rPr>
          <w:rFonts w:ascii="Arial" w:hAnsi="Arial" w:cs="Arial"/>
          <w:sz w:val="24"/>
          <w:szCs w:val="24"/>
        </w:rPr>
        <w:t>Žadatel níže svým podpisem</w:t>
      </w:r>
    </w:p>
    <w:p w14:paraId="2211243B" w14:textId="77777777" w:rsidR="00437B3C" w:rsidRPr="002F5A21" w:rsidRDefault="00437B3C" w:rsidP="00437B3C">
      <w:pPr>
        <w:rPr>
          <w:rFonts w:ascii="Arial" w:hAnsi="Arial" w:cs="Arial"/>
          <w:sz w:val="24"/>
          <w:szCs w:val="24"/>
        </w:rPr>
      </w:pPr>
    </w:p>
    <w:p w14:paraId="06A7A13C" w14:textId="77777777" w:rsidR="00437B3C" w:rsidRPr="002F5A21" w:rsidRDefault="00437B3C" w:rsidP="00387107">
      <w:pPr>
        <w:numPr>
          <w:ilvl w:val="0"/>
          <w:numId w:val="20"/>
        </w:numPr>
        <w:ind w:left="284" w:hanging="284"/>
        <w:contextualSpacing/>
        <w:rPr>
          <w:rFonts w:ascii="Arial" w:hAnsi="Arial" w:cs="Arial"/>
          <w:sz w:val="24"/>
          <w:szCs w:val="24"/>
        </w:rPr>
      </w:pPr>
      <w:r w:rsidRPr="002F5A21">
        <w:rPr>
          <w:rFonts w:ascii="Arial" w:hAnsi="Arial" w:cs="Arial"/>
          <w:sz w:val="24"/>
          <w:szCs w:val="24"/>
        </w:rPr>
        <w:t>potvrzuje, že výše uvedené údaje jsou přesné a pravdivé a jsou poskytovány dobrovolně;</w:t>
      </w:r>
    </w:p>
    <w:p w14:paraId="67E13E4E" w14:textId="77777777" w:rsidR="00437B3C" w:rsidRPr="002F5A21" w:rsidRDefault="00437B3C" w:rsidP="00437B3C">
      <w:pPr>
        <w:ind w:left="284"/>
        <w:contextualSpacing/>
        <w:rPr>
          <w:rFonts w:ascii="Arial" w:hAnsi="Arial" w:cs="Arial"/>
          <w:sz w:val="24"/>
          <w:szCs w:val="24"/>
        </w:rPr>
      </w:pPr>
    </w:p>
    <w:p w14:paraId="4720296D" w14:textId="77777777" w:rsidR="00437B3C" w:rsidRPr="002F5A21" w:rsidRDefault="00437B3C" w:rsidP="00387107">
      <w:pPr>
        <w:numPr>
          <w:ilvl w:val="0"/>
          <w:numId w:val="20"/>
        </w:numPr>
        <w:ind w:left="284" w:hanging="284"/>
        <w:contextualSpacing/>
        <w:rPr>
          <w:rFonts w:ascii="Arial" w:hAnsi="Arial" w:cs="Arial"/>
          <w:sz w:val="24"/>
          <w:szCs w:val="24"/>
        </w:rPr>
      </w:pPr>
      <w:r w:rsidRPr="002F5A21">
        <w:rPr>
          <w:rFonts w:ascii="Arial" w:hAnsi="Arial" w:cs="Arial"/>
          <w:sz w:val="24"/>
          <w:szCs w:val="24"/>
        </w:rPr>
        <w:t xml:space="preserve">se zavazuje k tomu, že v případě změny předmětných údajů v průběhu administrativního procesu poskytnutí podpory </w:t>
      </w:r>
      <w:r w:rsidRPr="002F5A21">
        <w:rPr>
          <w:rFonts w:ascii="Arial" w:hAnsi="Arial" w:cs="Arial"/>
          <w:i/>
          <w:sz w:val="24"/>
          <w:szCs w:val="24"/>
        </w:rPr>
        <w:t>de minimis</w:t>
      </w:r>
      <w:r w:rsidRPr="002F5A21">
        <w:rPr>
          <w:rFonts w:ascii="Arial" w:hAnsi="Arial" w:cs="Arial"/>
          <w:sz w:val="24"/>
          <w:szCs w:val="24"/>
        </w:rPr>
        <w:t xml:space="preserve"> bude neprodleně informovat poskytovatele dané podpory o změnách, které u něj nastaly; </w:t>
      </w:r>
    </w:p>
    <w:p w14:paraId="37E21470" w14:textId="77777777" w:rsidR="00437B3C" w:rsidRPr="002F5A21" w:rsidRDefault="00437B3C" w:rsidP="00437B3C">
      <w:pPr>
        <w:tabs>
          <w:tab w:val="left" w:pos="2445"/>
        </w:tabs>
        <w:ind w:left="284"/>
        <w:contextualSpacing/>
        <w:rPr>
          <w:rFonts w:ascii="Arial" w:hAnsi="Arial" w:cs="Arial"/>
          <w:sz w:val="24"/>
          <w:szCs w:val="24"/>
        </w:rPr>
      </w:pPr>
      <w:r w:rsidRPr="002F5A21">
        <w:rPr>
          <w:rFonts w:ascii="Arial" w:hAnsi="Arial" w:cs="Arial"/>
          <w:sz w:val="24"/>
          <w:szCs w:val="24"/>
        </w:rPr>
        <w:tab/>
      </w:r>
    </w:p>
    <w:p w14:paraId="7736DE5B" w14:textId="77777777" w:rsidR="00437B3C" w:rsidRPr="002F5A21" w:rsidRDefault="00437B3C" w:rsidP="00387107">
      <w:pPr>
        <w:numPr>
          <w:ilvl w:val="0"/>
          <w:numId w:val="20"/>
        </w:numPr>
        <w:ind w:left="284" w:hanging="284"/>
        <w:contextualSpacing/>
        <w:rPr>
          <w:rFonts w:ascii="Arial" w:hAnsi="Arial" w:cs="Arial"/>
          <w:sz w:val="24"/>
          <w:szCs w:val="24"/>
        </w:rPr>
      </w:pPr>
      <w:r w:rsidRPr="002F5A21">
        <w:rPr>
          <w:rFonts w:ascii="Arial" w:hAnsi="Arial" w:cs="Arial"/>
          <w:sz w:val="24"/>
          <w:szCs w:val="24"/>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2F5A21">
        <w:rPr>
          <w:rFonts w:ascii="Arial" w:hAnsi="Arial" w:cs="Arial"/>
          <w:sz w:val="24"/>
          <w:szCs w:val="24"/>
          <w:vertAlign w:val="superscript"/>
        </w:rPr>
        <w:footnoteReference w:id="7"/>
      </w:r>
      <w:r w:rsidRPr="002F5A21">
        <w:rPr>
          <w:rFonts w:ascii="Arial" w:hAnsi="Arial" w:cs="Arial"/>
          <w:sz w:val="24"/>
          <w:szCs w:val="24"/>
        </w:rPr>
        <w:t xml:space="preserve">, </w:t>
      </w:r>
      <w:r w:rsidRPr="002F5A21">
        <w:rPr>
          <w:rFonts w:ascii="Arial" w:hAnsi="Arial" w:cs="Arial"/>
          <w:sz w:val="24"/>
          <w:szCs w:val="24"/>
        </w:rPr>
        <w:lastRenderedPageBreak/>
        <w:t>kterým je Olomoucký kraj, Jeremenkova 40a, Olomouc, IČ 60609460 pro všechny údaje obsažené v tomto prohlášení, a to po celou dobu 10 let ode dne udělení souhlasu. Zároveň si je žadatel vědom svých práv podle zákona č. 101/2000 Sb., o ochraně osobních údajů.</w:t>
      </w:r>
    </w:p>
    <w:p w14:paraId="0EFD48D1" w14:textId="77777777" w:rsidR="00437B3C" w:rsidRPr="002F5A21" w:rsidRDefault="00437B3C" w:rsidP="00437B3C">
      <w:pPr>
        <w:rPr>
          <w:rFonts w:ascii="Arial" w:hAnsi="Arial" w:cs="Arial"/>
          <w:sz w:val="24"/>
          <w:szCs w:val="24"/>
        </w:rPr>
      </w:pPr>
    </w:p>
    <w:p w14:paraId="25DF21DD" w14:textId="77777777" w:rsidR="00437B3C" w:rsidRPr="002F5A21" w:rsidRDefault="00437B3C" w:rsidP="00437B3C">
      <w:pPr>
        <w:rPr>
          <w:rFonts w:ascii="Arial" w:hAnsi="Arial" w:cs="Arial"/>
          <w:sz w:val="24"/>
          <w:szCs w:val="24"/>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437B3C" w:rsidRPr="002F5A21" w14:paraId="626E21D5" w14:textId="77777777" w:rsidTr="00437B3C">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2EE01" w14:textId="77777777" w:rsidR="00437B3C" w:rsidRPr="002F5A21" w:rsidRDefault="00437B3C" w:rsidP="00437B3C">
            <w:pPr>
              <w:autoSpaceDE w:val="0"/>
              <w:autoSpaceDN w:val="0"/>
              <w:adjustRightInd w:val="0"/>
              <w:ind w:left="72" w:firstLine="0"/>
              <w:rPr>
                <w:rFonts w:ascii="Arial" w:hAnsi="Arial" w:cs="Arial"/>
                <w:b/>
                <w:bCs/>
                <w:sz w:val="24"/>
                <w:szCs w:val="24"/>
              </w:rPr>
            </w:pPr>
            <w:r w:rsidRPr="002F5A21">
              <w:rPr>
                <w:rFonts w:ascii="Arial" w:hAnsi="Arial" w:cs="Arial"/>
                <w:b/>
                <w:bCs/>
                <w:sz w:val="24"/>
                <w:szCs w:val="24"/>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18A95" w14:textId="77777777" w:rsidR="00437B3C" w:rsidRPr="002F5A21" w:rsidRDefault="00437B3C" w:rsidP="00437B3C">
            <w:pPr>
              <w:jc w:val="left"/>
              <w:rPr>
                <w:rFonts w:ascii="Arial" w:hAnsi="Arial" w:cs="Arial"/>
                <w:sz w:val="24"/>
                <w:szCs w:val="24"/>
              </w:rPr>
            </w:pPr>
            <w:r w:rsidRPr="002F5A21">
              <w:rPr>
                <w:rFonts w:ascii="Arial" w:hAnsi="Arial" w:cs="Arial"/>
                <w:sz w:val="24"/>
                <w:szCs w:val="24"/>
              </w:rPr>
              <w:t> </w:t>
            </w:r>
          </w:p>
          <w:p w14:paraId="32FE5776" w14:textId="77777777" w:rsidR="00437B3C" w:rsidRPr="002F5A21" w:rsidRDefault="00437B3C" w:rsidP="00437B3C">
            <w:pPr>
              <w:ind w:firstLineChars="100" w:firstLine="240"/>
              <w:jc w:val="left"/>
              <w:rPr>
                <w:rFonts w:ascii="Arial" w:hAnsi="Arial" w:cs="Arial"/>
                <w:sz w:val="24"/>
                <w:szCs w:val="24"/>
              </w:rPr>
            </w:pPr>
            <w:r w:rsidRPr="002F5A21">
              <w:rPr>
                <w:rFonts w:ascii="Arial" w:hAnsi="Arial" w:cs="Arial"/>
                <w:sz w:val="24"/>
                <w:szCs w:val="24"/>
              </w:rPr>
              <w:t> </w:t>
            </w:r>
          </w:p>
        </w:tc>
      </w:tr>
      <w:tr w:rsidR="00437B3C" w:rsidRPr="002F5A21" w14:paraId="56D5DFB8" w14:textId="77777777" w:rsidTr="00437B3C">
        <w:trPr>
          <w:trHeight w:val="257"/>
        </w:trPr>
        <w:tc>
          <w:tcPr>
            <w:tcW w:w="9214" w:type="dxa"/>
            <w:gridSpan w:val="5"/>
            <w:tcBorders>
              <w:top w:val="single" w:sz="4" w:space="0" w:color="auto"/>
            </w:tcBorders>
            <w:shd w:val="clear" w:color="auto" w:fill="auto"/>
            <w:noWrap/>
            <w:vAlign w:val="center"/>
            <w:hideMark/>
          </w:tcPr>
          <w:p w14:paraId="3614CBA9" w14:textId="77777777" w:rsidR="00437B3C" w:rsidRPr="002F5A21" w:rsidRDefault="00437B3C" w:rsidP="00437B3C">
            <w:pPr>
              <w:jc w:val="left"/>
              <w:rPr>
                <w:rFonts w:ascii="Arial" w:hAnsi="Arial" w:cs="Arial"/>
                <w:sz w:val="24"/>
                <w:szCs w:val="24"/>
              </w:rPr>
            </w:pPr>
          </w:p>
        </w:tc>
      </w:tr>
      <w:tr w:rsidR="00437B3C" w:rsidRPr="002F5A21" w14:paraId="2590EA34" w14:textId="77777777" w:rsidTr="00437B3C">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48110" w14:textId="77777777" w:rsidR="00437B3C" w:rsidRPr="002F5A21" w:rsidRDefault="00437B3C" w:rsidP="00437B3C">
            <w:pPr>
              <w:ind w:left="72" w:firstLine="0"/>
              <w:jc w:val="left"/>
              <w:rPr>
                <w:rFonts w:ascii="Arial" w:hAnsi="Arial" w:cs="Arial"/>
                <w:sz w:val="24"/>
                <w:szCs w:val="24"/>
              </w:rPr>
            </w:pPr>
            <w:r w:rsidRPr="002F5A21">
              <w:rPr>
                <w:rFonts w:ascii="Arial" w:hAnsi="Arial" w:cs="Arial"/>
                <w:b/>
                <w:bCs/>
                <w:sz w:val="24"/>
                <w:szCs w:val="24"/>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8403D" w14:textId="77777777" w:rsidR="00437B3C" w:rsidRPr="002F5A21" w:rsidRDefault="00437B3C" w:rsidP="00437B3C">
            <w:pPr>
              <w:jc w:val="left"/>
              <w:rPr>
                <w:rFonts w:ascii="Arial" w:hAnsi="Arial" w:cs="Arial"/>
                <w:sz w:val="24"/>
                <w:szCs w:val="24"/>
              </w:rPr>
            </w:pPr>
          </w:p>
        </w:tc>
        <w:tc>
          <w:tcPr>
            <w:tcW w:w="284" w:type="dxa"/>
            <w:tcBorders>
              <w:left w:val="single" w:sz="4" w:space="0" w:color="auto"/>
              <w:bottom w:val="nil"/>
              <w:right w:val="single" w:sz="4" w:space="0" w:color="auto"/>
            </w:tcBorders>
            <w:shd w:val="clear" w:color="auto" w:fill="auto"/>
            <w:vAlign w:val="center"/>
          </w:tcPr>
          <w:p w14:paraId="079566EA" w14:textId="77777777" w:rsidR="00437B3C" w:rsidRPr="002F5A21" w:rsidRDefault="00437B3C" w:rsidP="00437B3C">
            <w:pPr>
              <w:jc w:val="left"/>
              <w:rPr>
                <w:rFonts w:ascii="Arial" w:hAnsi="Arial" w:cs="Arial"/>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9D123" w14:textId="77777777" w:rsidR="00437B3C" w:rsidRPr="002F5A21" w:rsidRDefault="00437B3C" w:rsidP="00437B3C">
            <w:pPr>
              <w:ind w:left="71" w:firstLine="0"/>
              <w:jc w:val="left"/>
              <w:rPr>
                <w:rFonts w:ascii="Arial" w:hAnsi="Arial" w:cs="Arial"/>
                <w:b/>
                <w:bCs/>
                <w:sz w:val="24"/>
                <w:szCs w:val="24"/>
              </w:rPr>
            </w:pPr>
            <w:r w:rsidRPr="002F5A21">
              <w:rPr>
                <w:rFonts w:ascii="Arial" w:hAnsi="Arial" w:cs="Arial"/>
                <w:b/>
                <w:bCs/>
                <w:sz w:val="24"/>
                <w:szCs w:val="24"/>
              </w:rPr>
              <w:t>Razítko</w:t>
            </w:r>
            <w:r w:rsidRPr="002F5A21">
              <w:rPr>
                <w:rFonts w:ascii="Arial" w:hAnsi="Arial" w:cs="Arial"/>
                <w:sz w:val="24"/>
                <w:szCs w:val="24"/>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8F30B" w14:textId="77777777" w:rsidR="00437B3C" w:rsidRPr="002F5A21" w:rsidRDefault="00437B3C" w:rsidP="00437B3C">
            <w:pPr>
              <w:ind w:firstLineChars="100" w:firstLine="240"/>
              <w:jc w:val="left"/>
              <w:rPr>
                <w:rFonts w:ascii="Arial" w:hAnsi="Arial" w:cs="Arial"/>
                <w:sz w:val="24"/>
                <w:szCs w:val="24"/>
              </w:rPr>
            </w:pPr>
            <w:r w:rsidRPr="002F5A21">
              <w:rPr>
                <w:rFonts w:ascii="Arial" w:hAnsi="Arial" w:cs="Arial"/>
                <w:sz w:val="24"/>
                <w:szCs w:val="24"/>
              </w:rPr>
              <w:t> </w:t>
            </w:r>
          </w:p>
        </w:tc>
      </w:tr>
    </w:tbl>
    <w:p w14:paraId="43759472" w14:textId="77777777" w:rsidR="00437B3C" w:rsidRDefault="00437B3C" w:rsidP="00437B3C">
      <w:pPr>
        <w:tabs>
          <w:tab w:val="left" w:pos="3306"/>
        </w:tabs>
        <w:ind w:left="0" w:firstLine="0"/>
        <w:rPr>
          <w:rFonts w:ascii="Arial" w:hAnsi="Arial" w:cs="Arial"/>
        </w:rPr>
      </w:pPr>
    </w:p>
    <w:p w14:paraId="10CCC52A" w14:textId="77777777" w:rsidR="00437B3C" w:rsidRDefault="00437B3C" w:rsidP="00437B3C">
      <w:pPr>
        <w:tabs>
          <w:tab w:val="left" w:pos="3306"/>
        </w:tabs>
        <w:ind w:left="0" w:firstLine="0"/>
        <w:rPr>
          <w:rFonts w:ascii="Arial" w:hAnsi="Arial" w:cs="Arial"/>
        </w:rPr>
      </w:pPr>
    </w:p>
    <w:p w14:paraId="1AB49761" w14:textId="77777777" w:rsidR="00437B3C" w:rsidRDefault="00437B3C" w:rsidP="00437B3C">
      <w:pPr>
        <w:tabs>
          <w:tab w:val="left" w:pos="3306"/>
        </w:tabs>
        <w:ind w:left="0" w:firstLine="0"/>
        <w:rPr>
          <w:rFonts w:ascii="Arial" w:hAnsi="Arial" w:cs="Arial"/>
        </w:rPr>
      </w:pPr>
    </w:p>
    <w:p w14:paraId="1D2023C8" w14:textId="77777777" w:rsidR="00437B3C" w:rsidRDefault="00437B3C" w:rsidP="00437B3C">
      <w:pPr>
        <w:ind w:left="0" w:firstLine="0"/>
        <w:rPr>
          <w:rFonts w:ascii="Arial" w:hAnsi="Arial" w:cs="Arial"/>
          <w:bCs/>
          <w:sz w:val="24"/>
          <w:szCs w:val="24"/>
        </w:rPr>
        <w:sectPr w:rsidR="00437B3C" w:rsidSect="00437B3C">
          <w:pgSz w:w="11906" w:h="16838"/>
          <w:pgMar w:top="1418" w:right="1418" w:bottom="1418" w:left="1418" w:header="709" w:footer="709" w:gutter="0"/>
          <w:cols w:space="708"/>
          <w:titlePg/>
          <w:docGrid w:linePitch="360"/>
        </w:sectPr>
      </w:pPr>
    </w:p>
    <w:p w14:paraId="75096454" w14:textId="77777777" w:rsidR="00437B3C" w:rsidRDefault="00437B3C" w:rsidP="00437B3C">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nepodnikateli</w:t>
      </w:r>
    </w:p>
    <w:p w14:paraId="045ADEF5" w14:textId="77777777" w:rsidR="00437B3C" w:rsidRDefault="00437B3C" w:rsidP="00437B3C">
      <w:pPr>
        <w:spacing w:after="120"/>
        <w:ind w:left="0" w:firstLine="0"/>
        <w:jc w:val="center"/>
        <w:rPr>
          <w:rFonts w:ascii="Arial" w:eastAsia="Times New Roman" w:hAnsi="Arial" w:cs="Arial"/>
          <w:bCs/>
          <w:i/>
          <w:caps/>
          <w:sz w:val="24"/>
          <w:szCs w:val="24"/>
          <w:lang w:eastAsia="cs-CZ"/>
        </w:rPr>
      </w:pPr>
    </w:p>
    <w:p w14:paraId="2D281AF9" w14:textId="77777777" w:rsidR="00437B3C" w:rsidRDefault="00437B3C" w:rsidP="00437B3C">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769F7E3F" w14:textId="77777777" w:rsidR="00437B3C" w:rsidRDefault="00437B3C" w:rsidP="00437B3C">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FBB3524"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2BF28277"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1183E7A6" w14:textId="77777777" w:rsidR="00437B3C" w:rsidRDefault="00437B3C" w:rsidP="00437B3C">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0C5A8BAC" w14:textId="77777777" w:rsidR="00437B3C" w:rsidRDefault="00437B3C" w:rsidP="00437B3C">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08ACFA16"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fldChar w:fldCharType="begin"/>
      </w:r>
      <w:r>
        <w:rPr>
          <w:rFonts w:ascii="Arial" w:eastAsia="Times New Roman" w:hAnsi="Arial" w:cs="Arial"/>
          <w:sz w:val="24"/>
          <w:szCs w:val="24"/>
          <w:lang w:eastAsia="cs-CZ"/>
        </w:rPr>
        <w:instrText xml:space="preserve"> PAGE   \* MERGEFORMAT </w:instrText>
      </w:r>
      <w:r>
        <w:rPr>
          <w:rFonts w:ascii="Arial" w:eastAsia="Times New Roman" w:hAnsi="Arial" w:cs="Arial"/>
          <w:sz w:val="24"/>
          <w:szCs w:val="24"/>
          <w:lang w:eastAsia="cs-CZ"/>
        </w:rPr>
        <w:fldChar w:fldCharType="separate"/>
      </w:r>
      <w:r>
        <w:rPr>
          <w:rFonts w:ascii="Arial" w:eastAsia="Times New Roman" w:hAnsi="Arial" w:cs="Arial"/>
          <w:noProof/>
          <w:sz w:val="24"/>
          <w:szCs w:val="24"/>
          <w:lang w:eastAsia="cs-CZ"/>
        </w:rPr>
        <w:t>37</w:t>
      </w:r>
      <w:r>
        <w:rPr>
          <w:rFonts w:ascii="Arial" w:eastAsia="Times New Roman" w:hAnsi="Arial" w:cs="Arial"/>
          <w:sz w:val="24"/>
          <w:szCs w:val="24"/>
          <w:lang w:eastAsia="cs-CZ"/>
        </w:rPr>
        <w:fldChar w:fldCharType="end"/>
      </w:r>
      <w:r>
        <w:rPr>
          <w:rFonts w:ascii="Arial" w:eastAsia="Times New Roman" w:hAnsi="Arial" w:cs="Arial"/>
          <w:sz w:val="24"/>
          <w:szCs w:val="24"/>
          <w:lang w:eastAsia="cs-CZ"/>
        </w:rPr>
        <w:fldChar w:fldCharType="begin"/>
      </w:r>
      <w:r>
        <w:rPr>
          <w:rFonts w:ascii="Arial" w:eastAsia="Times New Roman" w:hAnsi="Arial" w:cs="Arial"/>
          <w:sz w:val="24"/>
          <w:szCs w:val="24"/>
          <w:lang w:eastAsia="cs-CZ"/>
        </w:rPr>
        <w:instrText xml:space="preserve"> FILENAME   \* MERGEFORMAT </w:instrText>
      </w:r>
      <w:r>
        <w:rPr>
          <w:rFonts w:ascii="Arial" w:eastAsia="Times New Roman" w:hAnsi="Arial" w:cs="Arial"/>
          <w:sz w:val="24"/>
          <w:szCs w:val="24"/>
          <w:lang w:eastAsia="cs-CZ"/>
        </w:rPr>
        <w:fldChar w:fldCharType="separate"/>
      </w:r>
      <w:r>
        <w:rPr>
          <w:rFonts w:ascii="Arial" w:eastAsia="Times New Roman" w:hAnsi="Arial" w:cs="Arial"/>
          <w:noProof/>
          <w:sz w:val="24"/>
          <w:szCs w:val="24"/>
          <w:lang w:eastAsia="cs-CZ"/>
        </w:rPr>
        <w:t>Příloha č. 03  - FO_nepodnikající_akce 2017.docx</w:t>
      </w:r>
      <w:r>
        <w:rPr>
          <w:rFonts w:ascii="Arial" w:eastAsia="Times New Roman" w:hAnsi="Arial" w:cs="Arial"/>
          <w:sz w:val="24"/>
          <w:szCs w:val="24"/>
          <w:lang w:eastAsia="cs-CZ"/>
        </w:rPr>
        <w:fldChar w:fldCharType="end"/>
      </w:r>
      <w:r>
        <w:rPr>
          <w:rFonts w:ascii="Arial" w:eastAsia="Times New Roman" w:hAnsi="Arial" w:cs="Arial"/>
          <w:sz w:val="24"/>
          <w:szCs w:val="24"/>
          <w:lang w:eastAsia="cs-CZ"/>
        </w:rPr>
        <w:t>DIČ: CZ60609460</w:t>
      </w:r>
    </w:p>
    <w:p w14:paraId="6F02E519"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5D1BD861"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048FB73" w14:textId="77777777" w:rsidR="00437B3C" w:rsidRDefault="00437B3C" w:rsidP="00437B3C">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5AE32811" w14:textId="77777777" w:rsidR="00437B3C" w:rsidRDefault="00437B3C" w:rsidP="00437B3C">
      <w:pPr>
        <w:spacing w:after="120"/>
        <w:ind w:left="0" w:firstLine="0"/>
        <w:rPr>
          <w:rFonts w:ascii="Arial" w:eastAsia="Times New Roman" w:hAnsi="Arial" w:cs="Arial"/>
          <w:sz w:val="24"/>
          <w:szCs w:val="24"/>
          <w:lang w:eastAsia="cs-CZ"/>
        </w:rPr>
      </w:pPr>
    </w:p>
    <w:p w14:paraId="57850458" w14:textId="77777777" w:rsidR="00437B3C" w:rsidRDefault="00437B3C" w:rsidP="00437B3C">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25047A96" w14:textId="77777777" w:rsidR="00437B3C" w:rsidRDefault="00437B3C" w:rsidP="00437B3C">
      <w:pPr>
        <w:spacing w:after="120"/>
        <w:ind w:left="0" w:firstLine="0"/>
        <w:rPr>
          <w:rFonts w:ascii="Arial" w:eastAsia="Times New Roman" w:hAnsi="Arial" w:cs="Arial"/>
          <w:sz w:val="24"/>
          <w:szCs w:val="24"/>
          <w:lang w:eastAsia="cs-CZ"/>
        </w:rPr>
      </w:pPr>
    </w:p>
    <w:p w14:paraId="37DFA56F" w14:textId="77777777" w:rsidR="00437B3C" w:rsidRPr="00D0579F" w:rsidRDefault="00437B3C" w:rsidP="00437B3C">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19DA5E1B"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14:paraId="6958EFEC" w14:textId="77777777" w:rsidR="00437B3C" w:rsidRPr="00D0579F"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14:paraId="13F920D5" w14:textId="482D489A" w:rsidR="00437B3C" w:rsidRPr="00D0579F" w:rsidRDefault="00437B3C" w:rsidP="00437B3C">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w:t>
      </w:r>
      <w:r w:rsidR="00D767CA">
        <w:rPr>
          <w:rFonts w:ascii="Arial" w:eastAsia="Times New Roman" w:hAnsi="Arial" w:cs="Arial"/>
          <w:i/>
          <w:color w:val="0000FF"/>
          <w:sz w:val="24"/>
          <w:szCs w:val="24"/>
          <w:lang w:eastAsia="cs-CZ"/>
        </w:rPr>
        <w:t>e</w:t>
      </w:r>
      <w:r>
        <w:rPr>
          <w:rFonts w:ascii="Arial" w:eastAsia="Times New Roman" w:hAnsi="Arial" w:cs="Arial"/>
          <w:i/>
          <w:color w:val="0000FF"/>
          <w:sz w:val="24"/>
          <w:szCs w:val="24"/>
          <w:lang w:eastAsia="cs-CZ"/>
        </w:rPr>
        <w:t>né plné moci</w:t>
      </w:r>
      <w:r w:rsidRPr="00D0579F">
        <w:rPr>
          <w:rFonts w:ascii="Arial" w:eastAsia="Times New Roman" w:hAnsi="Arial" w:cs="Arial"/>
          <w:i/>
          <w:color w:val="0000FF"/>
          <w:sz w:val="24"/>
          <w:szCs w:val="24"/>
          <w:lang w:eastAsia="cs-CZ"/>
        </w:rPr>
        <w:t>)</w:t>
      </w:r>
    </w:p>
    <w:p w14:paraId="576D34AA" w14:textId="77777777" w:rsidR="00437B3C" w:rsidRPr="00D0579F" w:rsidRDefault="00437B3C" w:rsidP="00437B3C">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138A3AD2" w14:textId="77777777" w:rsidR="00437B3C" w:rsidRPr="00D0579F" w:rsidRDefault="00437B3C" w:rsidP="00437B3C">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38FF54B2" w14:textId="77777777" w:rsidR="00437B3C" w:rsidRDefault="00437B3C" w:rsidP="00437B3C">
      <w:pPr>
        <w:spacing w:after="120"/>
        <w:ind w:left="0" w:firstLine="0"/>
        <w:rPr>
          <w:rFonts w:ascii="Arial" w:eastAsia="Times New Roman" w:hAnsi="Arial" w:cs="Arial"/>
          <w:sz w:val="24"/>
          <w:szCs w:val="24"/>
          <w:lang w:eastAsia="cs-CZ"/>
        </w:rPr>
      </w:pPr>
    </w:p>
    <w:p w14:paraId="3660F24D" w14:textId="77777777" w:rsidR="00437B3C" w:rsidRDefault="00437B3C" w:rsidP="00437B3C">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403C524F" w14:textId="77777777" w:rsidR="00437B3C" w:rsidRDefault="00437B3C" w:rsidP="00437B3C">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4ED9D90A" w14:textId="77777777" w:rsidR="00437B3C" w:rsidRPr="00A3527E" w:rsidRDefault="00437B3C" w:rsidP="00387107">
      <w:pPr>
        <w:numPr>
          <w:ilvl w:val="0"/>
          <w:numId w:val="22"/>
        </w:numPr>
        <w:spacing w:after="120"/>
        <w:ind w:hanging="284"/>
        <w:rPr>
          <w:rFonts w:ascii="Arial" w:hAnsi="Arial" w:cs="Arial"/>
          <w:i/>
          <w:iCs/>
          <w:sz w:val="24"/>
          <w:szCs w:val="24"/>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w:t>
      </w:r>
      <w:r w:rsidRPr="00A3527E">
        <w:rPr>
          <w:rFonts w:ascii="Arial" w:eastAsia="Times New Roman" w:hAnsi="Arial" w:cs="Arial"/>
          <w:sz w:val="24"/>
          <w:szCs w:val="24"/>
          <w:lang w:eastAsia="cs-CZ"/>
        </w:rPr>
        <w:t>“) za účelem</w:t>
      </w:r>
      <w:r>
        <w:rPr>
          <w:rFonts w:ascii="Arial" w:eastAsia="Times New Roman" w:hAnsi="Arial" w:cs="Arial"/>
          <w:sz w:val="24"/>
          <w:szCs w:val="24"/>
          <w:lang w:eastAsia="cs-CZ"/>
        </w:rPr>
        <w:t xml:space="preserve"> </w:t>
      </w:r>
      <w:r w:rsidRPr="00A3527E">
        <w:rPr>
          <w:rFonts w:ascii="Arial" w:hAnsi="Arial" w:cs="Arial"/>
          <w:sz w:val="24"/>
          <w:szCs w:val="24"/>
        </w:rPr>
        <w:t>podpory akcí, které splňují následující kritéria:</w:t>
      </w:r>
    </w:p>
    <w:p w14:paraId="415106A0" w14:textId="2AD84C5F" w:rsidR="00437B3C" w:rsidRPr="00437B3C" w:rsidRDefault="00437B3C" w:rsidP="00437B3C">
      <w:pPr>
        <w:spacing w:after="120"/>
        <w:ind w:left="567" w:firstLine="0"/>
        <w:rPr>
          <w:rFonts w:ascii="Arial" w:eastAsia="Times New Roman" w:hAnsi="Arial" w:cs="Arial"/>
          <w:sz w:val="28"/>
          <w:szCs w:val="24"/>
          <w:lang w:eastAsia="cs-CZ"/>
        </w:rPr>
      </w:pPr>
      <w:r w:rsidRPr="00437B3C">
        <w:rPr>
          <w:rFonts w:ascii="Arial" w:hAnsi="Arial" w:cs="Arial"/>
          <w:bCs/>
          <w:sz w:val="24"/>
        </w:rPr>
        <w:t xml:space="preserve">akce nadregionálního nebo mezinárodního významu a významný vliv na návštěvnost v jednotlivých turistických lokalitách, pravidelně se opakující akce, potenciál pro zvyšování návštěvnosti akce a udržitelnost akce, vícedenní akce </w:t>
      </w:r>
      <w:r w:rsidRPr="00437B3C">
        <w:rPr>
          <w:rFonts w:ascii="Arial" w:hAnsi="Arial" w:cs="Arial"/>
          <w:bCs/>
          <w:sz w:val="24"/>
        </w:rPr>
        <w:lastRenderedPageBreak/>
        <w:t xml:space="preserve">(min. 2 dny; tj. délka trvání více než 24 hod), součinnost s příslušným sdružením cestovního ruchu a podmíněný souhlas sdružení cestovního ruchu (např. vzájemná propagace), přímé zapojení místní občanské společnosti a partnerů z místa konání akce, 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podíl na obnově tradic regionu a historické návaznosti na předchozí akce </w:t>
      </w:r>
      <w:r w:rsidRPr="00437B3C">
        <w:rPr>
          <w:rFonts w:ascii="Arial" w:hAnsi="Arial" w:cs="Arial"/>
          <w:sz w:val="24"/>
        </w:rPr>
        <w:t xml:space="preserve">dle vyhlášeného dotačního titulu č. 1 </w:t>
      </w:r>
      <w:r w:rsidRPr="00437B3C">
        <w:rPr>
          <w:rFonts w:ascii="Arial" w:hAnsi="Arial" w:cs="Arial"/>
          <w:b/>
          <w:sz w:val="24"/>
        </w:rPr>
        <w:t>Nadregionální akce cestovního ruchu</w:t>
      </w:r>
      <w:r>
        <w:rPr>
          <w:rFonts w:ascii="Arial" w:hAnsi="Arial" w:cs="Arial"/>
          <w:b/>
          <w:sz w:val="24"/>
        </w:rPr>
        <w:t>.</w:t>
      </w:r>
    </w:p>
    <w:p w14:paraId="5C780CD4" w14:textId="77777777" w:rsidR="00437B3C" w:rsidRPr="00285125" w:rsidRDefault="00437B3C" w:rsidP="00387107">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0490FFA7" w14:textId="77777777" w:rsidR="00437B3C" w:rsidRDefault="00437B3C" w:rsidP="00387107">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49AC6CF4" w14:textId="7723F973" w:rsidR="00437B3C" w:rsidRDefault="00437B3C" w:rsidP="00387107">
      <w:pPr>
        <w:numPr>
          <w:ilvl w:val="0"/>
          <w:numId w:val="2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0A9246DC"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28B5101C" w14:textId="77777777" w:rsidR="00437B3C" w:rsidRDefault="00437B3C" w:rsidP="00387107">
      <w:pPr>
        <w:numPr>
          <w:ilvl w:val="0"/>
          <w:numId w:val="2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4537BFC3" w14:textId="77777777" w:rsidR="00437B3C" w:rsidRDefault="00437B3C" w:rsidP="00387107">
      <w:pPr>
        <w:numPr>
          <w:ilvl w:val="0"/>
          <w:numId w:val="2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6C48185" w14:textId="77777777" w:rsidR="00437B3C" w:rsidRDefault="00437B3C" w:rsidP="00387107">
      <w:pPr>
        <w:numPr>
          <w:ilvl w:val="0"/>
          <w:numId w:val="23"/>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BA99173" w14:textId="77777777" w:rsidR="00437B3C" w:rsidRDefault="00437B3C" w:rsidP="00437B3C">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733DC337" w14:textId="0A72AE42" w:rsidR="00437B3C" w:rsidRDefault="00437B3C" w:rsidP="00387107">
      <w:pPr>
        <w:numPr>
          <w:ilvl w:val="0"/>
          <w:numId w:val="25"/>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Pr>
          <w:rFonts w:ascii="Arial" w:eastAsia="Times New Roman" w:hAnsi="Arial" w:cs="Arial"/>
          <w:iCs/>
          <w:sz w:val="24"/>
          <w:szCs w:val="24"/>
          <w:lang w:eastAsia="cs-CZ"/>
        </w:rPr>
        <w:t>1</w:t>
      </w:r>
      <w:r w:rsidRPr="0080047E">
        <w:rPr>
          <w:rFonts w:ascii="Arial" w:eastAsia="Times New Roman" w:hAnsi="Arial" w:cs="Arial"/>
          <w:iCs/>
          <w:sz w:val="24"/>
          <w:szCs w:val="24"/>
          <w:lang w:eastAsia="cs-CZ"/>
        </w:rPr>
        <w:t xml:space="preserve"> - </w:t>
      </w:r>
      <w:r w:rsidRPr="00437B3C">
        <w:rPr>
          <w:rFonts w:ascii="Arial" w:hAnsi="Arial" w:cs="Arial"/>
          <w:sz w:val="24"/>
        </w:rPr>
        <w:t>Nadregionální akce cestovního ruchu</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2376F80A" w14:textId="77777777" w:rsidR="00437B3C" w:rsidRPr="00136F37" w:rsidRDefault="00437B3C" w:rsidP="00437B3C">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26165035"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410FBA0D" w14:textId="77777777" w:rsidR="00437B3C" w:rsidRDefault="00437B3C" w:rsidP="00387107">
      <w:pPr>
        <w:numPr>
          <w:ilvl w:val="0"/>
          <w:numId w:val="25"/>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je povinen použít poskytnutou dotaci nejpozději do ..........</w:t>
      </w:r>
      <w:r>
        <w:rPr>
          <w:rFonts w:ascii="Arial" w:eastAsia="Times New Roman" w:hAnsi="Arial" w:cs="Arial"/>
          <w:i/>
          <w:iCs/>
          <w:sz w:val="24"/>
          <w:szCs w:val="24"/>
          <w:lang w:eastAsia="cs-CZ"/>
        </w:rPr>
        <w:t xml:space="preserve">.. </w:t>
      </w:r>
      <w:r w:rsidRPr="00EA7EFD">
        <w:rPr>
          <w:rFonts w:ascii="Arial" w:hAnsi="Arial" w:cs="Arial"/>
          <w:i/>
          <w:color w:val="0000FF"/>
          <w:sz w:val="24"/>
        </w:rPr>
        <w:t>(bude specifikováno v konkrétní smlouvě).</w:t>
      </w:r>
    </w:p>
    <w:p w14:paraId="1361526D" w14:textId="77777777" w:rsidR="00437B3C" w:rsidRDefault="00437B3C" w:rsidP="00437B3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17A3E0F0" w14:textId="77777777" w:rsidR="00437B3C" w:rsidRPr="00841ADB" w:rsidRDefault="00437B3C" w:rsidP="00437B3C">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04F919A7" w14:textId="77777777" w:rsidR="00437B3C" w:rsidRPr="00696A9F" w:rsidRDefault="00437B3C" w:rsidP="00437B3C">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6359D390" w14:textId="77777777" w:rsidR="00437B3C" w:rsidRDefault="00437B3C" w:rsidP="00387107">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0816287D" w14:textId="77777777" w:rsidR="00437B3C" w:rsidRPr="00935CA8" w:rsidRDefault="00437B3C" w:rsidP="00387107">
      <w:pPr>
        <w:numPr>
          <w:ilvl w:val="0"/>
          <w:numId w:val="2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551BE979" w14:textId="77777777" w:rsidR="00437B3C" w:rsidRDefault="00437B3C" w:rsidP="00437B3C">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2AD8AB4A" w14:textId="77777777" w:rsidR="00437B3C" w:rsidRDefault="00437B3C" w:rsidP="00437B3C">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Pr="003742F6">
        <w:rPr>
          <w:rFonts w:ascii="Arial" w:eastAsia="Times New Roman" w:hAnsi="Arial" w:cs="Arial"/>
          <w:sz w:val="24"/>
          <w:szCs w:val="24"/>
          <w:lang w:eastAsia="cs-CZ"/>
        </w:rPr>
        <w:t>soupis všech příjmů, které příjemce obdržel v souvislosti s realizací akce, na niž byla poskytnuta dotace dle této smlouvy, a</w:t>
      </w:r>
      <w:r w:rsidRPr="00A9730D">
        <w:rPr>
          <w:rFonts w:ascii="Arial" w:eastAsia="Times New Roman" w:hAnsi="Arial" w:cs="Arial"/>
          <w:sz w:val="24"/>
          <w:szCs w:val="24"/>
          <w:lang w:eastAsia="cs-CZ"/>
        </w:rPr>
        <w:t xml:space="preserve"> soupis celkových skutečně vynaložených výdajů 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24"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3742F6">
        <w:rPr>
          <w:rFonts w:ascii="Arial" w:eastAsia="Times New Roman" w:hAnsi="Arial" w:cs="Arial"/>
          <w:sz w:val="24"/>
          <w:szCs w:val="24"/>
          <w:lang w:eastAsia="cs-CZ"/>
        </w:rPr>
        <w:t>příjmů a</w:t>
      </w:r>
      <w:r w:rsidRPr="00A9730D">
        <w:rPr>
          <w:rFonts w:ascii="Arial" w:eastAsia="Times New Roman" w:hAnsi="Arial" w:cs="Arial"/>
          <w:sz w:val="24"/>
          <w:szCs w:val="24"/>
          <w:lang w:eastAsia="cs-CZ"/>
        </w:rPr>
        <w:t xml:space="preserve"> výdajů dle tohoto ustanovení doloží příjemce čestným prohlášením, že </w:t>
      </w:r>
      <w:r w:rsidRPr="003742F6">
        <w:rPr>
          <w:rFonts w:ascii="Arial" w:eastAsia="Times New Roman" w:hAnsi="Arial" w:cs="Arial"/>
          <w:sz w:val="24"/>
          <w:szCs w:val="24"/>
          <w:lang w:eastAsia="cs-CZ"/>
        </w:rPr>
        <w:t>všechny příjmy</w:t>
      </w:r>
      <w:r w:rsidRPr="00A9730D">
        <w:rPr>
          <w:rFonts w:ascii="Arial" w:eastAsia="Times New Roman" w:hAnsi="Arial" w:cs="Arial"/>
          <w:sz w:val="24"/>
          <w:szCs w:val="24"/>
          <w:lang w:eastAsia="cs-CZ"/>
        </w:rPr>
        <w:t xml:space="preserve"> a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r w:rsidRPr="003742F6">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p>
    <w:p w14:paraId="552FF1AD" w14:textId="77777777" w:rsidR="00437B3C" w:rsidRDefault="00437B3C" w:rsidP="00437B3C">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4.2.</w:t>
      </w:r>
      <w:r>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2B5751BD" w14:textId="77777777" w:rsidR="00437B3C" w:rsidRDefault="00437B3C" w:rsidP="00387107">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4FE79BF9" w14:textId="77777777" w:rsidR="00437B3C" w:rsidRDefault="00437B3C" w:rsidP="00387107">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035770E8" w14:textId="77777777" w:rsidR="00437B3C" w:rsidRDefault="00437B3C" w:rsidP="00387107">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14:paraId="4C9338C4" w14:textId="77777777" w:rsidR="00437B3C" w:rsidRDefault="00437B3C" w:rsidP="00387107">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čestným prohlášením, že fotokopie předaných dokladů jsou shodné s originály a výdaje uvedené v soupisu jsou pravdivé </w:t>
      </w:r>
      <w:r w:rsidRPr="00A9730D">
        <w:rPr>
          <w:rFonts w:ascii="Arial" w:eastAsia="Times New Roman" w:hAnsi="Arial" w:cs="Arial"/>
          <w:i/>
          <w:color w:val="0000FF"/>
          <w:sz w:val="24"/>
          <w:szCs w:val="24"/>
          <w:lang w:eastAsia="cs-CZ"/>
        </w:rPr>
        <w:t>(čestné prohlášení je zapracováno v textu přílohy č. 1)</w:t>
      </w:r>
      <w:r>
        <w:rPr>
          <w:rFonts w:ascii="Arial" w:eastAsia="Times New Roman" w:hAnsi="Arial" w:cs="Arial"/>
          <w:sz w:val="24"/>
          <w:szCs w:val="24"/>
          <w:lang w:eastAsia="cs-CZ"/>
        </w:rPr>
        <w:t>.</w:t>
      </w:r>
    </w:p>
    <w:p w14:paraId="46F591CB" w14:textId="77777777" w:rsidR="00437B3C" w:rsidRPr="00CC0204" w:rsidRDefault="00437B3C" w:rsidP="00437B3C">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55E6E360" w14:textId="77777777" w:rsidR="00437B3C" w:rsidRDefault="00437B3C" w:rsidP="00437B3C">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14:paraId="15ADB06C" w14:textId="77777777" w:rsidR="00437B3C" w:rsidRPr="0058756D" w:rsidRDefault="00437B3C" w:rsidP="00387107">
      <w:pPr>
        <w:numPr>
          <w:ilvl w:val="0"/>
          <w:numId w:val="25"/>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4A5E7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4A5E74">
        <w:rPr>
          <w:rFonts w:ascii="Arial" w:eastAsia="Times New Roman" w:hAnsi="Arial" w:cs="Arial"/>
          <w:i/>
          <w:color w:val="0000FF"/>
          <w:sz w:val="24"/>
          <w:szCs w:val="24"/>
          <w:lang w:eastAsia="cs-CZ"/>
        </w:rPr>
        <w:t>zde bude uvedena částka ve výši dvojnásobku poskytované dotace dle této smlouvy)</w:t>
      </w:r>
      <w:r w:rsidRPr="004A5E74">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4355CAD8" w14:textId="77777777" w:rsidR="00437B3C" w:rsidRDefault="00437B3C" w:rsidP="00387107">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4D538F5E" w14:textId="77777777" w:rsidR="00437B3C" w:rsidRDefault="00437B3C" w:rsidP="00387107">
      <w:pPr>
        <w:numPr>
          <w:ilvl w:val="0"/>
          <w:numId w:val="2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37B3C" w14:paraId="2AF4398A" w14:textId="77777777" w:rsidTr="00437B3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AFED41"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D2DA3DE"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437B3C" w14:paraId="1392B36A"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503E51"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Nedodržení povinnosti vést dotaci v účetnictví analyticky odděleně nebo na samostatném bankovním účtu, je-li </w:t>
            </w:r>
            <w:r>
              <w:rPr>
                <w:rFonts w:ascii="Arial" w:eastAsia="Calibri" w:hAnsi="Arial" w:cs="Arial"/>
                <w:sz w:val="24"/>
                <w:szCs w:val="24"/>
                <w:lang w:eastAsia="cs-CZ"/>
              </w:rPr>
              <w:lastRenderedPageBreak/>
              <w:t>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73ABCC"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437B3C" w14:paraId="022061E2"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F9982F"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50497E"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437B3C" w14:paraId="5751C196"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57DF5D"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20B878"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77F19D76"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7C8A34"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CEF09E"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79CE71C7"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329D53"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CA2A88"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3F62D6C1"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EFDF58"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581D25"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DD57A70" w14:textId="77777777" w:rsidR="00437B3C" w:rsidRDefault="00437B3C" w:rsidP="00437B3C">
      <w:pPr>
        <w:spacing w:after="120"/>
        <w:ind w:left="567" w:firstLine="0"/>
        <w:rPr>
          <w:rFonts w:ascii="Arial" w:eastAsia="Times New Roman" w:hAnsi="Arial" w:cs="Arial"/>
          <w:iCs/>
          <w:sz w:val="24"/>
          <w:szCs w:val="24"/>
          <w:lang w:eastAsia="cs-CZ"/>
        </w:rPr>
      </w:pPr>
    </w:p>
    <w:p w14:paraId="11C6E9BD" w14:textId="77777777" w:rsidR="00437B3C" w:rsidRPr="0026791B" w:rsidRDefault="00437B3C" w:rsidP="00387107">
      <w:pPr>
        <w:numPr>
          <w:ilvl w:val="0"/>
          <w:numId w:val="25"/>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1701C357"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39AFA59D"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22715D0A" w14:textId="77777777" w:rsidR="00437B3C" w:rsidRPr="004A5E74" w:rsidRDefault="00437B3C" w:rsidP="00437B3C">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p>
    <w:p w14:paraId="720B1CC6" w14:textId="77777777" w:rsidR="00437B3C" w:rsidRDefault="00437B3C" w:rsidP="00387107">
      <w:pPr>
        <w:numPr>
          <w:ilvl w:val="0"/>
          <w:numId w:val="25"/>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14:paraId="2F5BD776" w14:textId="77777777" w:rsidR="00437B3C" w:rsidRPr="00CC0204" w:rsidRDefault="00437B3C" w:rsidP="00387107">
      <w:pPr>
        <w:numPr>
          <w:ilvl w:val="0"/>
          <w:numId w:val="25"/>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5E6C604B" w14:textId="77777777" w:rsidR="00437B3C" w:rsidRPr="004A5E74" w:rsidRDefault="00437B3C" w:rsidP="00437B3C">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EB7065E" w14:textId="77777777" w:rsidR="00437B3C" w:rsidRDefault="00437B3C" w:rsidP="00387107">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4E7C3E48" w14:textId="77777777" w:rsidR="00437B3C" w:rsidRPr="006706B0" w:rsidRDefault="00437B3C" w:rsidP="00387107">
      <w:pPr>
        <w:numPr>
          <w:ilvl w:val="0"/>
          <w:numId w:val="25"/>
        </w:numPr>
        <w:spacing w:after="120"/>
        <w:rPr>
          <w:rFonts w:ascii="Arial" w:eastAsia="Times New Roman" w:hAnsi="Arial" w:cs="Arial"/>
          <w:i/>
          <w:iCs/>
          <w:sz w:val="24"/>
          <w:szCs w:val="24"/>
          <w:lang w:eastAsia="cs-CZ"/>
        </w:rPr>
      </w:pPr>
      <w:r w:rsidRPr="006706B0">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6706B0">
        <w:rPr>
          <w:rFonts w:ascii="Arial" w:eastAsia="Times New Roman" w:hAnsi="Arial" w:cs="Arial"/>
          <w:sz w:val="24"/>
          <w:szCs w:val="24"/>
          <w:lang w:eastAsia="cs-CZ"/>
        </w:rPr>
        <w:t>, je povinen při její realizaci postupovat dle tohoto zákona.</w:t>
      </w:r>
    </w:p>
    <w:p w14:paraId="0F6E2CFF" w14:textId="77777777" w:rsidR="00437B3C" w:rsidRPr="0007343C" w:rsidRDefault="00437B3C" w:rsidP="00387107">
      <w:pPr>
        <w:numPr>
          <w:ilvl w:val="0"/>
          <w:numId w:val="25"/>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10C0E824" w14:textId="77777777" w:rsidR="00437B3C" w:rsidRDefault="00437B3C" w:rsidP="00437B3C">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539654B7" w14:textId="77777777" w:rsidR="00437B3C" w:rsidRPr="00CC0204" w:rsidRDefault="00437B3C" w:rsidP="00387107">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493CCDB1" w14:textId="77777777" w:rsidR="00437B3C" w:rsidRDefault="00437B3C" w:rsidP="00387107">
      <w:pPr>
        <w:numPr>
          <w:ilvl w:val="0"/>
          <w:numId w:val="26"/>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3CABD7A4" w14:textId="77777777" w:rsidR="00437B3C" w:rsidRDefault="00437B3C" w:rsidP="00387107">
      <w:pPr>
        <w:numPr>
          <w:ilvl w:val="0"/>
          <w:numId w:val="26"/>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277C8E57" w14:textId="77777777" w:rsidR="00437B3C" w:rsidRDefault="00437B3C" w:rsidP="00437B3C">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706D5853" w14:textId="77777777" w:rsidR="00437B3C" w:rsidRPr="00CC0204" w:rsidRDefault="00437B3C" w:rsidP="00387107">
      <w:pPr>
        <w:numPr>
          <w:ilvl w:val="0"/>
          <w:numId w:val="2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2DE25540" w14:textId="77777777" w:rsidR="00437B3C" w:rsidRPr="00CC0204" w:rsidRDefault="00437B3C" w:rsidP="00387107">
      <w:pPr>
        <w:numPr>
          <w:ilvl w:val="0"/>
          <w:numId w:val="2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5EED3DB5" w14:textId="77777777" w:rsidR="00437B3C" w:rsidRDefault="00437B3C" w:rsidP="00387107">
      <w:pPr>
        <w:numPr>
          <w:ilvl w:val="0"/>
          <w:numId w:val="2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4E653134" w14:textId="77777777" w:rsidR="00437B3C" w:rsidRDefault="00437B3C" w:rsidP="00387107">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Tato smlouva je sepsána ve ......... vyhotoveních, z nichž každá smluvní strana obdrží ......... vyhotovení.</w:t>
      </w:r>
    </w:p>
    <w:p w14:paraId="1B1D79AD" w14:textId="77777777" w:rsidR="00437B3C" w:rsidRDefault="00437B3C" w:rsidP="00437B3C">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37B3C" w14:paraId="4ED9A3E1" w14:textId="77777777" w:rsidTr="00437B3C">
        <w:tc>
          <w:tcPr>
            <w:tcW w:w="4606" w:type="dxa"/>
            <w:tcMar>
              <w:top w:w="0" w:type="dxa"/>
              <w:left w:w="70" w:type="dxa"/>
              <w:bottom w:w="0" w:type="dxa"/>
              <w:right w:w="70" w:type="dxa"/>
            </w:tcMar>
          </w:tcPr>
          <w:p w14:paraId="54D196E5"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0796C01D" w14:textId="77777777" w:rsidR="00437B3C" w:rsidRDefault="00437B3C" w:rsidP="00437B3C">
            <w:pPr>
              <w:spacing w:before="40" w:after="40"/>
              <w:ind w:left="0" w:firstLine="0"/>
              <w:rPr>
                <w:rFonts w:ascii="Arial" w:eastAsia="Times New Roman" w:hAnsi="Arial" w:cs="Arial"/>
                <w:sz w:val="24"/>
                <w:szCs w:val="24"/>
                <w:lang w:eastAsia="cs-CZ"/>
              </w:rPr>
            </w:pPr>
          </w:p>
          <w:p w14:paraId="3D54C1BF" w14:textId="77777777" w:rsidR="00437B3C" w:rsidRDefault="00437B3C" w:rsidP="00437B3C">
            <w:pPr>
              <w:spacing w:before="40" w:after="40"/>
              <w:ind w:left="0" w:firstLine="0"/>
              <w:rPr>
                <w:rFonts w:ascii="Arial" w:eastAsia="Times New Roman" w:hAnsi="Arial" w:cs="Arial"/>
                <w:sz w:val="24"/>
                <w:szCs w:val="24"/>
                <w:lang w:eastAsia="cs-CZ"/>
              </w:rPr>
            </w:pPr>
          </w:p>
          <w:p w14:paraId="7799927A" w14:textId="77777777" w:rsidR="00437B3C" w:rsidRDefault="00437B3C" w:rsidP="00437B3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59954735"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437B3C" w14:paraId="4CD5A002" w14:textId="77777777" w:rsidTr="00437B3C">
        <w:tc>
          <w:tcPr>
            <w:tcW w:w="4606" w:type="dxa"/>
            <w:tcMar>
              <w:top w:w="0" w:type="dxa"/>
              <w:left w:w="70" w:type="dxa"/>
              <w:bottom w:w="0" w:type="dxa"/>
              <w:right w:w="70" w:type="dxa"/>
            </w:tcMar>
          </w:tcPr>
          <w:p w14:paraId="0E70D099"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8FF399A" w14:textId="77777777" w:rsidR="00437B3C" w:rsidRDefault="00437B3C" w:rsidP="00437B3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12518F62" w14:textId="77777777" w:rsidR="00437B3C" w:rsidRDefault="00437B3C" w:rsidP="00437B3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5DF64C2F"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3A684D03" w14:textId="77777777" w:rsidR="00437B3C" w:rsidRDefault="00437B3C" w:rsidP="00437B3C">
      <w:pPr>
        <w:ind w:left="0" w:firstLine="0"/>
        <w:rPr>
          <w:rFonts w:ascii="Arial" w:hAnsi="Arial" w:cs="Arial"/>
          <w:bCs/>
        </w:rPr>
      </w:pPr>
    </w:p>
    <w:p w14:paraId="4E5F2F3A" w14:textId="77777777" w:rsidR="00437B3C" w:rsidRDefault="00437B3C" w:rsidP="00437B3C">
      <w:pPr>
        <w:ind w:left="0" w:firstLine="0"/>
        <w:rPr>
          <w:rFonts w:ascii="Arial" w:hAnsi="Arial" w:cs="Arial"/>
          <w:bCs/>
        </w:rPr>
      </w:pPr>
    </w:p>
    <w:p w14:paraId="34A39452" w14:textId="77777777" w:rsidR="00437B3C" w:rsidRDefault="00437B3C" w:rsidP="00437B3C">
      <w:pPr>
        <w:ind w:left="0" w:firstLine="0"/>
        <w:rPr>
          <w:rFonts w:ascii="Arial" w:hAnsi="Arial" w:cs="Arial"/>
          <w:bCs/>
        </w:rPr>
      </w:pPr>
    </w:p>
    <w:p w14:paraId="35E4A641" w14:textId="77777777" w:rsidR="00437B3C" w:rsidRDefault="00437B3C" w:rsidP="00437B3C">
      <w:pPr>
        <w:ind w:left="0" w:firstLine="0"/>
        <w:rPr>
          <w:rFonts w:ascii="Arial" w:hAnsi="Arial" w:cs="Arial"/>
          <w:bCs/>
          <w:sz w:val="24"/>
          <w:szCs w:val="24"/>
        </w:rPr>
        <w:sectPr w:rsidR="00437B3C" w:rsidSect="00437B3C">
          <w:headerReference w:type="even" r:id="rId25"/>
          <w:footerReference w:type="even" r:id="rId26"/>
          <w:headerReference w:type="first" r:id="rId27"/>
          <w:footerReference w:type="first" r:id="rId28"/>
          <w:pgSz w:w="11906" w:h="16838"/>
          <w:pgMar w:top="1418" w:right="1418" w:bottom="1418" w:left="1418" w:header="708" w:footer="708" w:gutter="0"/>
          <w:cols w:space="708"/>
          <w:docGrid w:linePitch="360"/>
        </w:sectPr>
      </w:pPr>
    </w:p>
    <w:p w14:paraId="1FCACF80" w14:textId="77777777" w:rsidR="00437B3C" w:rsidRDefault="00437B3C" w:rsidP="00437B3C">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podnikateli</w:t>
      </w:r>
    </w:p>
    <w:p w14:paraId="42872AB5" w14:textId="77777777" w:rsidR="00437B3C" w:rsidRPr="00130381" w:rsidRDefault="00437B3C" w:rsidP="00437B3C">
      <w:pPr>
        <w:spacing w:after="120"/>
        <w:ind w:left="0" w:firstLine="0"/>
        <w:jc w:val="center"/>
        <w:rPr>
          <w:rFonts w:ascii="Arial" w:eastAsia="Times New Roman" w:hAnsi="Arial" w:cs="Arial"/>
          <w:bCs/>
          <w:caps/>
          <w:sz w:val="24"/>
          <w:szCs w:val="24"/>
          <w:lang w:eastAsia="cs-CZ"/>
        </w:rPr>
      </w:pPr>
    </w:p>
    <w:p w14:paraId="567E26FD" w14:textId="77777777" w:rsidR="00437B3C" w:rsidRDefault="00437B3C" w:rsidP="00437B3C">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40AA8B75" w14:textId="77777777" w:rsidR="00437B3C" w:rsidRDefault="00437B3C" w:rsidP="00437B3C">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69B4CF48"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5880FDCF"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6795C351" w14:textId="77777777" w:rsidR="00437B3C" w:rsidRDefault="00437B3C" w:rsidP="00437B3C">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7772E173" w14:textId="77777777" w:rsidR="00437B3C" w:rsidRDefault="00437B3C" w:rsidP="00437B3C">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0D3FEF9E"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68D8372B"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49C9645B"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4E1BDAF0"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DAB07E6" w14:textId="77777777" w:rsidR="00437B3C" w:rsidRDefault="00437B3C" w:rsidP="00437B3C">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455ACCCF" w14:textId="77777777" w:rsidR="00437B3C" w:rsidRDefault="00437B3C" w:rsidP="00437B3C">
      <w:pPr>
        <w:spacing w:after="120"/>
        <w:ind w:left="0" w:firstLine="0"/>
        <w:rPr>
          <w:rFonts w:ascii="Arial" w:eastAsia="Times New Roman" w:hAnsi="Arial" w:cs="Arial"/>
          <w:sz w:val="24"/>
          <w:szCs w:val="24"/>
          <w:lang w:eastAsia="cs-CZ"/>
        </w:rPr>
      </w:pPr>
    </w:p>
    <w:p w14:paraId="476FFB43" w14:textId="77777777" w:rsidR="00437B3C" w:rsidRDefault="00437B3C" w:rsidP="00437B3C">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2E071FEB" w14:textId="77777777" w:rsidR="00437B3C" w:rsidRDefault="00437B3C" w:rsidP="00437B3C">
      <w:pPr>
        <w:spacing w:after="120"/>
        <w:ind w:left="0" w:firstLine="0"/>
        <w:rPr>
          <w:rFonts w:ascii="Arial" w:eastAsia="Times New Roman" w:hAnsi="Arial" w:cs="Arial"/>
          <w:sz w:val="24"/>
          <w:szCs w:val="24"/>
          <w:lang w:eastAsia="cs-CZ"/>
        </w:rPr>
      </w:pPr>
    </w:p>
    <w:p w14:paraId="62604765" w14:textId="77777777" w:rsidR="00437B3C" w:rsidRDefault="00437B3C" w:rsidP="00437B3C">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229FE368" w14:textId="77777777" w:rsidR="00437B3C" w:rsidRPr="001D449B" w:rsidRDefault="00437B3C" w:rsidP="00437B3C">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14:paraId="6AE3CDF7" w14:textId="77777777" w:rsidR="00437B3C" w:rsidRPr="001D449B" w:rsidRDefault="00437B3C" w:rsidP="00437B3C">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14:paraId="40617DFB" w14:textId="77777777" w:rsidR="00437B3C" w:rsidRPr="001D449B" w:rsidRDefault="00437B3C" w:rsidP="00437B3C">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14:paraId="772AECC2" w14:textId="77777777" w:rsidR="00437B3C" w:rsidRPr="00D0579F" w:rsidRDefault="00437B3C" w:rsidP="00437B3C">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r w:rsidRPr="001D449B">
        <w:rPr>
          <w:rFonts w:ascii="Arial" w:eastAsia="Times New Roman" w:hAnsi="Arial" w:cs="Arial"/>
          <w:i/>
          <w:color w:val="0000FF"/>
          <w:sz w:val="24"/>
          <w:szCs w:val="24"/>
          <w:lang w:eastAsia="cs-CZ"/>
        </w:rPr>
        <w:t>(</w:t>
      </w:r>
      <w:r w:rsidRPr="00D0579F">
        <w:rPr>
          <w:rFonts w:ascii="Arial" w:eastAsia="Times New Roman" w:hAnsi="Arial" w:cs="Arial"/>
          <w:i/>
          <w:color w:val="0000FF"/>
          <w:sz w:val="24"/>
          <w:szCs w:val="24"/>
          <w:lang w:eastAsia="cs-CZ"/>
        </w:rPr>
        <w:t>uvede se, je-li příjemce plátcem DPH)</w:t>
      </w:r>
    </w:p>
    <w:p w14:paraId="44C9C1DE" w14:textId="77777777" w:rsidR="00437B3C" w:rsidRPr="00D0579F" w:rsidRDefault="00437B3C" w:rsidP="00437B3C">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0B1F3100" w14:textId="77777777" w:rsidR="00437B3C" w:rsidRPr="00D0579F" w:rsidRDefault="00437B3C" w:rsidP="00437B3C">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46A78E30" w14:textId="77777777" w:rsidR="00437B3C" w:rsidRPr="00D0579F" w:rsidRDefault="00437B3C" w:rsidP="00437B3C">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2506A254" w14:textId="77777777" w:rsidR="00437B3C" w:rsidRPr="00D0579F" w:rsidRDefault="00437B3C" w:rsidP="00437B3C">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0A8E30A8" w14:textId="77777777" w:rsidR="00437B3C" w:rsidRDefault="00437B3C" w:rsidP="00437B3C">
      <w:pPr>
        <w:spacing w:after="120"/>
        <w:ind w:left="0" w:firstLine="0"/>
        <w:rPr>
          <w:rFonts w:ascii="Arial" w:eastAsia="Times New Roman" w:hAnsi="Arial" w:cs="Arial"/>
          <w:sz w:val="24"/>
          <w:szCs w:val="24"/>
          <w:lang w:eastAsia="cs-CZ"/>
        </w:rPr>
      </w:pPr>
    </w:p>
    <w:p w14:paraId="0BED6318" w14:textId="77777777" w:rsidR="00437B3C" w:rsidRDefault="00437B3C" w:rsidP="00437B3C">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2CFF3CD4" w14:textId="77777777" w:rsidR="00437B3C" w:rsidRDefault="00437B3C" w:rsidP="00437B3C">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w:t>
      </w:r>
    </w:p>
    <w:p w14:paraId="6F8F24C1" w14:textId="77777777" w:rsidR="001A3D5E" w:rsidRPr="001A3D5E" w:rsidRDefault="00437B3C" w:rsidP="00387107">
      <w:pPr>
        <w:numPr>
          <w:ilvl w:val="0"/>
          <w:numId w:val="43"/>
        </w:numPr>
        <w:spacing w:after="120"/>
        <w:rPr>
          <w:rFonts w:ascii="Arial" w:hAnsi="Arial" w:cs="Arial"/>
          <w:bCs/>
          <w:sz w:val="24"/>
        </w:rPr>
      </w:pPr>
      <w:r w:rsidRPr="001A3D5E">
        <w:rPr>
          <w:rFonts w:ascii="Arial" w:hAnsi="Arial" w:cs="Arial"/>
          <w:bCs/>
          <w:sz w:val="24"/>
        </w:rPr>
        <w:t xml:space="preserve">Poskytovatel se na základě této smlouvy zavazuje poskytnout příjemci dotaci ve výši ......... Kč, slovy: ......... korun českých (dále jen „dotace“) </w:t>
      </w:r>
      <w:r w:rsidR="001A3D5E" w:rsidRPr="001A3D5E">
        <w:rPr>
          <w:rFonts w:ascii="Arial" w:hAnsi="Arial" w:cs="Arial"/>
          <w:bCs/>
          <w:sz w:val="24"/>
        </w:rPr>
        <w:t>za účelem podpory akcí, které splňují následující kritéria:</w:t>
      </w:r>
    </w:p>
    <w:p w14:paraId="1DC9106D" w14:textId="2D0BC163" w:rsidR="00437B3C" w:rsidRPr="00285125" w:rsidRDefault="001A3D5E" w:rsidP="001A3D5E">
      <w:pPr>
        <w:spacing w:after="120"/>
        <w:ind w:left="567" w:firstLine="0"/>
        <w:rPr>
          <w:rFonts w:ascii="Arial" w:eastAsia="Times New Roman" w:hAnsi="Arial" w:cs="Arial"/>
          <w:sz w:val="24"/>
          <w:szCs w:val="24"/>
          <w:lang w:eastAsia="cs-CZ"/>
        </w:rPr>
      </w:pPr>
      <w:r w:rsidRPr="00DD2AC5">
        <w:rPr>
          <w:rFonts w:ascii="Arial" w:hAnsi="Arial" w:cs="Arial"/>
          <w:bCs/>
          <w:sz w:val="24"/>
        </w:rPr>
        <w:t xml:space="preserve">akce nadregionálního nebo mezinárodního významu a významný vliv na návštěvnost v jednotlivých turistických lokalitách, pravidelně se opakující akce, potenciál pro zvyšování návštěvnosti akce a udržitelnost akce, vícedenní akce (min. 2 dny; tj. délka trvání více než 24 hod), součinnost s příslušným sdružením cestovního ruchu a podmíněný souhlas sdružení cestovního ruchu (např. vzájemná propagace), přímé zapojení místní občanské společnosti a partnerů z místa konání akce, 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podíl na obnově tradic regionu a historické návaznosti na předchozí akce </w:t>
      </w:r>
      <w:r w:rsidRPr="00DD2AC5">
        <w:rPr>
          <w:rFonts w:ascii="Arial" w:hAnsi="Arial" w:cs="Arial"/>
          <w:sz w:val="24"/>
        </w:rPr>
        <w:t xml:space="preserve">dle vyhlášeného dotačního titulu č. 1 </w:t>
      </w:r>
      <w:r w:rsidRPr="00DD2AC5">
        <w:rPr>
          <w:rFonts w:ascii="Arial" w:hAnsi="Arial" w:cs="Arial"/>
          <w:b/>
          <w:sz w:val="24"/>
        </w:rPr>
        <w:t>Nadregionální akce cestovního ruchu</w:t>
      </w:r>
      <w:r>
        <w:rPr>
          <w:rFonts w:ascii="Arial" w:hAnsi="Arial" w:cs="Arial"/>
          <w:b/>
          <w:sz w:val="24"/>
        </w:rPr>
        <w:t>.</w:t>
      </w:r>
    </w:p>
    <w:p w14:paraId="4587FA57" w14:textId="77777777" w:rsidR="00437B3C" w:rsidRPr="00285125" w:rsidRDefault="00437B3C" w:rsidP="00387107">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0C9BC628" w14:textId="77777777" w:rsidR="00437B3C" w:rsidRDefault="00437B3C" w:rsidP="00387107">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4F0DAB3F" w14:textId="3A25B09B" w:rsidR="00437B3C" w:rsidRDefault="00437B3C" w:rsidP="00387107">
      <w:pPr>
        <w:numPr>
          <w:ilvl w:val="0"/>
          <w:numId w:val="43"/>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7F68B40A"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6ECFEA0D" w14:textId="77777777" w:rsidR="00437B3C" w:rsidRDefault="00437B3C" w:rsidP="00387107">
      <w:pPr>
        <w:numPr>
          <w:ilvl w:val="0"/>
          <w:numId w:val="2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952EFD5" w14:textId="77777777" w:rsidR="00437B3C" w:rsidRDefault="00437B3C" w:rsidP="00387107">
      <w:pPr>
        <w:numPr>
          <w:ilvl w:val="0"/>
          <w:numId w:val="2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DC782A4" w14:textId="77777777" w:rsidR="00437B3C" w:rsidRPr="00EA7EFD" w:rsidRDefault="00437B3C" w:rsidP="00387107">
      <w:pPr>
        <w:numPr>
          <w:ilvl w:val="0"/>
          <w:numId w:val="27"/>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29EB9343" w14:textId="77777777" w:rsidR="00437B3C" w:rsidRDefault="00437B3C" w:rsidP="00437B3C">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D7D4855" w14:textId="02A86C02" w:rsidR="00437B3C" w:rsidRDefault="00437B3C" w:rsidP="00387107">
      <w:pPr>
        <w:numPr>
          <w:ilvl w:val="0"/>
          <w:numId w:val="28"/>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0047E">
        <w:rPr>
          <w:rFonts w:ascii="Arial" w:eastAsia="Times New Roman" w:hAnsi="Arial" w:cs="Arial"/>
          <w:sz w:val="24"/>
          <w:szCs w:val="24"/>
          <w:lang w:eastAsia="cs-CZ"/>
        </w:rPr>
        <w:t>na</w:t>
      </w:r>
      <w:r w:rsidRPr="00C93855">
        <w:rPr>
          <w:rFonts w:ascii="Arial" w:hAnsi="Arial" w:cs="Arial"/>
          <w:i/>
          <w:sz w:val="20"/>
          <w:szCs w:val="20"/>
        </w:rPr>
        <w:t xml:space="preserve"> </w:t>
      </w:r>
      <w:r w:rsidRPr="0080047E">
        <w:rPr>
          <w:rFonts w:ascii="Arial" w:eastAsia="Times New Roman" w:hAnsi="Arial" w:cs="Arial"/>
          <w:sz w:val="24"/>
          <w:szCs w:val="24"/>
          <w:lang w:eastAsia="cs-CZ"/>
        </w:rPr>
        <w:t>podporu cestovního ruchu a zahraničních vztahů</w:t>
      </w:r>
      <w:r w:rsidRPr="001235B9">
        <w:rPr>
          <w:rFonts w:ascii="Arial" w:eastAsia="Times New Roman" w:hAnsi="Arial" w:cs="Arial"/>
          <w:iCs/>
          <w:sz w:val="24"/>
          <w:szCs w:val="24"/>
          <w:lang w:eastAsia="cs-CZ"/>
        </w:rPr>
        <w:t xml:space="preserve"> pro dotační titul </w:t>
      </w:r>
      <w:r w:rsidRPr="0080047E">
        <w:rPr>
          <w:rFonts w:ascii="Arial" w:eastAsia="Times New Roman" w:hAnsi="Arial" w:cs="Arial"/>
          <w:iCs/>
          <w:sz w:val="24"/>
          <w:szCs w:val="24"/>
          <w:lang w:eastAsia="cs-CZ"/>
        </w:rPr>
        <w:t xml:space="preserve">č. </w:t>
      </w:r>
      <w:r w:rsidR="001A3D5E">
        <w:rPr>
          <w:rFonts w:ascii="Arial" w:eastAsia="Times New Roman" w:hAnsi="Arial" w:cs="Arial"/>
          <w:iCs/>
          <w:sz w:val="24"/>
          <w:szCs w:val="24"/>
          <w:lang w:eastAsia="cs-CZ"/>
        </w:rPr>
        <w:t>1</w:t>
      </w:r>
      <w:r w:rsidRPr="0080047E">
        <w:rPr>
          <w:rFonts w:ascii="Arial" w:eastAsia="Times New Roman" w:hAnsi="Arial" w:cs="Arial"/>
          <w:iCs/>
          <w:sz w:val="24"/>
          <w:szCs w:val="24"/>
          <w:lang w:eastAsia="cs-CZ"/>
        </w:rPr>
        <w:t xml:space="preserve"> - </w:t>
      </w:r>
      <w:r w:rsidR="001A3D5E" w:rsidRPr="001A3D5E">
        <w:rPr>
          <w:rFonts w:ascii="Arial" w:hAnsi="Arial" w:cs="Arial"/>
          <w:sz w:val="24"/>
        </w:rPr>
        <w:lastRenderedPageBreak/>
        <w:t>Nadregionální akce cestovního ruchu</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5A4CBA4C" w14:textId="77777777" w:rsidR="00437B3C" w:rsidRDefault="00437B3C" w:rsidP="00437B3C">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4C93D225" w14:textId="77777777" w:rsidR="00437B3C" w:rsidRPr="00EA7EFD" w:rsidRDefault="00437B3C" w:rsidP="00437B3C">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 xml:space="preserve">V případě, že se příjemce stane plátcem DPH v průběhu čerpání dotace </w:t>
      </w:r>
      <w:r w:rsidRPr="00EA7EFD">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5DF1BBCB" w14:textId="77777777" w:rsidR="00437B3C" w:rsidRPr="00EA7EFD" w:rsidRDefault="00437B3C" w:rsidP="00437B3C">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DBE393C" w14:textId="77777777" w:rsidR="00437B3C" w:rsidRDefault="00437B3C" w:rsidP="00437B3C">
      <w:pPr>
        <w:tabs>
          <w:tab w:val="left" w:pos="8100"/>
        </w:tabs>
        <w:spacing w:after="120"/>
        <w:ind w:left="567" w:firstLine="0"/>
        <w:rPr>
          <w:rFonts w:ascii="Arial" w:eastAsia="Times New Roman" w:hAnsi="Arial" w:cs="Arial"/>
          <w:iCs/>
          <w:sz w:val="24"/>
          <w:szCs w:val="24"/>
          <w:lang w:eastAsia="cs-CZ"/>
        </w:rPr>
      </w:pPr>
      <w:r w:rsidRPr="00EA7EFD">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25A66826" w14:textId="77777777" w:rsidR="00437B3C" w:rsidRDefault="00437B3C" w:rsidP="00437B3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p>
    <w:p w14:paraId="7BF639DD" w14:textId="77777777" w:rsidR="00437B3C" w:rsidRDefault="00437B3C" w:rsidP="00437B3C">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3016DF1A" w14:textId="77777777" w:rsidR="00437B3C" w:rsidRPr="00136F37" w:rsidRDefault="00437B3C" w:rsidP="00437B3C">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7879C02F"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71CEBFCF" w14:textId="77777777" w:rsidR="00437B3C" w:rsidRPr="00E92EB1" w:rsidRDefault="00437B3C" w:rsidP="00437B3C">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23A16867" w14:textId="77777777" w:rsidR="00437B3C" w:rsidRPr="00EA7EFD" w:rsidRDefault="00437B3C" w:rsidP="00387107">
      <w:pPr>
        <w:numPr>
          <w:ilvl w:val="0"/>
          <w:numId w:val="2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je povinen použít poskytnutou dotaci nejpozději do ..........</w:t>
      </w:r>
      <w:r>
        <w:rPr>
          <w:rFonts w:ascii="Arial" w:eastAsia="Times New Roman" w:hAnsi="Arial" w:cs="Arial"/>
          <w:i/>
          <w:iCs/>
          <w:sz w:val="24"/>
          <w:szCs w:val="24"/>
          <w:lang w:eastAsia="cs-CZ"/>
        </w:rPr>
        <w:t xml:space="preserve">.. </w:t>
      </w:r>
      <w:r w:rsidRPr="00EA7EFD">
        <w:rPr>
          <w:rFonts w:ascii="Arial" w:hAnsi="Arial" w:cs="Arial"/>
          <w:i/>
          <w:color w:val="0000FF"/>
          <w:sz w:val="24"/>
        </w:rPr>
        <w:t>(bude specifikováno v konkrétní smlouvě).</w:t>
      </w:r>
    </w:p>
    <w:p w14:paraId="022F092B" w14:textId="77777777" w:rsidR="00437B3C" w:rsidRDefault="00437B3C" w:rsidP="00437B3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617F709D" w14:textId="77777777" w:rsidR="00437B3C" w:rsidRPr="00841ADB" w:rsidRDefault="00437B3C" w:rsidP="00437B3C">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71102781" w14:textId="77777777" w:rsidR="00437B3C" w:rsidRPr="00696A9F" w:rsidRDefault="00437B3C" w:rsidP="00437B3C">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14:paraId="13C862FF" w14:textId="77777777" w:rsidR="00437B3C" w:rsidRDefault="00437B3C" w:rsidP="00387107">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098A901B" w14:textId="77777777" w:rsidR="00437B3C" w:rsidRPr="00935CA8" w:rsidRDefault="00437B3C" w:rsidP="00387107">
      <w:pPr>
        <w:numPr>
          <w:ilvl w:val="0"/>
          <w:numId w:val="2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EA7EFD">
        <w:rPr>
          <w:rFonts w:ascii="Arial" w:hAnsi="Arial" w:cs="Arial"/>
          <w:i/>
          <w:color w:val="0000FF"/>
          <w:sz w:val="24"/>
        </w:rPr>
        <w:t>(bude sp</w:t>
      </w:r>
      <w:r>
        <w:rPr>
          <w:rFonts w:ascii="Arial" w:hAnsi="Arial" w:cs="Arial"/>
          <w:i/>
          <w:color w:val="0000FF"/>
          <w:sz w:val="24"/>
        </w:rPr>
        <w:t xml:space="preserve">ecifikováno v konkrétní smlouvě) </w:t>
      </w:r>
      <w:r>
        <w:rPr>
          <w:rFonts w:ascii="Arial" w:eastAsia="Times New Roman" w:hAnsi="Arial" w:cs="Arial"/>
          <w:sz w:val="24"/>
          <w:szCs w:val="24"/>
          <w:lang w:eastAsia="cs-CZ"/>
        </w:rPr>
        <w:t>předložit poskytovateli vyúčtování poskytnuté dotace (dále jen „vyúčtování“).</w:t>
      </w:r>
    </w:p>
    <w:p w14:paraId="23C70984" w14:textId="77777777" w:rsidR="00437B3C" w:rsidRPr="00A9730D" w:rsidRDefault="00437B3C" w:rsidP="00437B3C">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5C4DF27" w14:textId="77777777" w:rsidR="00437B3C" w:rsidRPr="00A9730D" w:rsidRDefault="00437B3C" w:rsidP="00437B3C">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EA7EFD">
        <w:rPr>
          <w:rFonts w:ascii="Arial" w:eastAsia="Times New Roman" w:hAnsi="Arial" w:cs="Arial"/>
          <w:sz w:val="24"/>
          <w:szCs w:val="24"/>
          <w:lang w:eastAsia="cs-CZ"/>
        </w:rPr>
        <w:t>soupis všech příjmů, které příjemce obdržel v souvislosti s realizací akce, na niž byla poskytnuta dotace dle této smlouvy, a</w:t>
      </w:r>
      <w:r w:rsidRPr="00A9730D">
        <w:rPr>
          <w:rFonts w:ascii="Arial" w:eastAsia="Times New Roman" w:hAnsi="Arial" w:cs="Arial"/>
          <w:sz w:val="24"/>
          <w:szCs w:val="24"/>
          <w:lang w:eastAsia="cs-CZ"/>
        </w:rPr>
        <w:t xml:space="preserve"> soupis celkových skutečně vynaložených výdajů 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29"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EA7EFD">
        <w:rPr>
          <w:rFonts w:ascii="Arial" w:eastAsia="Times New Roman" w:hAnsi="Arial" w:cs="Arial"/>
          <w:sz w:val="24"/>
          <w:szCs w:val="24"/>
          <w:lang w:eastAsia="cs-CZ"/>
        </w:rPr>
        <w:t>příjmů a</w:t>
      </w:r>
      <w:r w:rsidRPr="00A9730D">
        <w:rPr>
          <w:rFonts w:ascii="Arial" w:eastAsia="Times New Roman" w:hAnsi="Arial" w:cs="Arial"/>
          <w:sz w:val="24"/>
          <w:szCs w:val="24"/>
          <w:lang w:eastAsia="cs-CZ"/>
        </w:rPr>
        <w:t xml:space="preserve"> výdajů dle tohoto ustanovení doloží příjemce čestným prohlášením, že </w:t>
      </w:r>
      <w:r w:rsidRPr="00EA7EFD">
        <w:rPr>
          <w:rFonts w:ascii="Arial" w:eastAsia="Times New Roman" w:hAnsi="Arial" w:cs="Arial"/>
          <w:sz w:val="24"/>
          <w:szCs w:val="24"/>
          <w:lang w:eastAsia="cs-CZ"/>
        </w:rPr>
        <w:t>všechny příjmy</w:t>
      </w:r>
      <w:r w:rsidRPr="00A9730D">
        <w:rPr>
          <w:rFonts w:ascii="Arial" w:eastAsia="Times New Roman" w:hAnsi="Arial" w:cs="Arial"/>
          <w:sz w:val="24"/>
          <w:szCs w:val="24"/>
          <w:lang w:eastAsia="cs-CZ"/>
        </w:rPr>
        <w:t xml:space="preserve"> a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r w:rsidRPr="00EA7EFD">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EA7EFD">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14:paraId="0CB1989D" w14:textId="77777777" w:rsidR="00437B3C" w:rsidRPr="00A9730D" w:rsidRDefault="00437B3C" w:rsidP="00437B3C">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1438706A" w14:textId="77777777" w:rsidR="00437B3C" w:rsidRPr="00A9730D" w:rsidRDefault="00437B3C" w:rsidP="00387107">
      <w:pPr>
        <w:numPr>
          <w:ilvl w:val="0"/>
          <w:numId w:val="2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43D60E2" w14:textId="77777777" w:rsidR="00437B3C" w:rsidRPr="00A9730D" w:rsidRDefault="00437B3C" w:rsidP="00387107">
      <w:pPr>
        <w:numPr>
          <w:ilvl w:val="0"/>
          <w:numId w:val="2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1BA97CA" w14:textId="77777777" w:rsidR="00437B3C" w:rsidRPr="00A9730D" w:rsidRDefault="00437B3C" w:rsidP="00387107">
      <w:pPr>
        <w:numPr>
          <w:ilvl w:val="0"/>
          <w:numId w:val="2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7E5E0A7A" w14:textId="77777777" w:rsidR="00437B3C" w:rsidRPr="00A9730D" w:rsidRDefault="00437B3C" w:rsidP="00387107">
      <w:pPr>
        <w:numPr>
          <w:ilvl w:val="0"/>
          <w:numId w:val="2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78C4F250" w14:textId="77777777" w:rsidR="00437B3C" w:rsidRPr="00A9730D" w:rsidRDefault="00437B3C" w:rsidP="00437B3C">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3690DAFA" w14:textId="77777777" w:rsidR="00437B3C" w:rsidRPr="00A9730D" w:rsidRDefault="00437B3C" w:rsidP="00437B3C">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14:paraId="6E2D82A8" w14:textId="77777777" w:rsidR="00437B3C" w:rsidRPr="00A9730D" w:rsidRDefault="00437B3C" w:rsidP="00387107">
      <w:pPr>
        <w:numPr>
          <w:ilvl w:val="0"/>
          <w:numId w:val="28"/>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EA7EF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EA7EFD">
        <w:rPr>
          <w:rFonts w:ascii="Arial" w:eastAsia="Times New Roman" w:hAnsi="Arial" w:cs="Arial"/>
          <w:i/>
          <w:color w:val="0000FF"/>
          <w:sz w:val="24"/>
          <w:szCs w:val="24"/>
          <w:lang w:eastAsia="cs-CZ"/>
        </w:rPr>
        <w:t>(zde bude uvedena částka ve výši dvojnásobku poskytované dotace dle této smlouvy)</w:t>
      </w:r>
      <w:r w:rsidRPr="00EA7EFD">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7A523C">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62FA5F11" w14:textId="77777777" w:rsidR="00437B3C" w:rsidRDefault="00437B3C" w:rsidP="00387107">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A1DE8B7" w14:textId="77777777" w:rsidR="00437B3C" w:rsidRDefault="00437B3C" w:rsidP="00387107">
      <w:pPr>
        <w:numPr>
          <w:ilvl w:val="0"/>
          <w:numId w:val="2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Pr>
          <w:rFonts w:ascii="Arial" w:eastAsia="Times New Roman" w:hAnsi="Arial" w:cs="Arial"/>
          <w:sz w:val="24"/>
          <w:szCs w:val="24"/>
          <w:lang w:eastAsia="cs-CZ"/>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37B3C" w14:paraId="07E8A7DF" w14:textId="77777777" w:rsidTr="00437B3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7590A5"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3ACD74"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437B3C" w14:paraId="78D30904"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7CC97E"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4A9214"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6BD049BA"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0DD30A"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618BF"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437B3C" w14:paraId="18FED3E9"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A94574"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DA47BC"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646B40C9"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14589B"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97E64F"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3A41A6D0"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A158EF"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DD6A3F"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rsidRPr="00B9143B" w14:paraId="711612E9"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A95A30" w14:textId="77777777" w:rsidR="00437B3C" w:rsidRPr="00B9143B" w:rsidRDefault="00437B3C" w:rsidP="00437B3C">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F58C5A" w14:textId="77777777" w:rsidR="00437B3C" w:rsidRPr="00B9143B" w:rsidRDefault="00437B3C" w:rsidP="00437B3C">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t>5 %</w:t>
            </w:r>
          </w:p>
        </w:tc>
      </w:tr>
    </w:tbl>
    <w:p w14:paraId="76E07A04" w14:textId="77777777" w:rsidR="00437B3C" w:rsidRPr="00B9143B" w:rsidRDefault="00437B3C" w:rsidP="00437B3C">
      <w:pPr>
        <w:spacing w:after="120"/>
        <w:ind w:left="567" w:firstLine="0"/>
        <w:rPr>
          <w:rFonts w:ascii="Arial" w:eastAsia="Times New Roman" w:hAnsi="Arial" w:cs="Arial"/>
          <w:iCs/>
          <w:sz w:val="24"/>
          <w:szCs w:val="24"/>
          <w:lang w:eastAsia="cs-CZ"/>
        </w:rPr>
      </w:pPr>
    </w:p>
    <w:p w14:paraId="1CB5D195" w14:textId="77777777" w:rsidR="00437B3C" w:rsidRPr="0026791B" w:rsidRDefault="00437B3C" w:rsidP="00387107">
      <w:pPr>
        <w:numPr>
          <w:ilvl w:val="0"/>
          <w:numId w:val="28"/>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06360ACA"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624889B3"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13D77936" w14:textId="77777777" w:rsidR="00437B3C" w:rsidRPr="00B9143B" w:rsidRDefault="00437B3C" w:rsidP="00437B3C">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14:paraId="4C51D6A5" w14:textId="77777777" w:rsidR="00437B3C" w:rsidRPr="007A523C" w:rsidRDefault="00437B3C" w:rsidP="00387107">
      <w:pPr>
        <w:numPr>
          <w:ilvl w:val="0"/>
          <w:numId w:val="28"/>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14:paraId="7AA46376" w14:textId="77777777" w:rsidR="00437B3C" w:rsidRPr="00CC0204" w:rsidRDefault="00437B3C" w:rsidP="00387107">
      <w:pPr>
        <w:numPr>
          <w:ilvl w:val="0"/>
          <w:numId w:val="28"/>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w:t>
      </w:r>
      <w:r w:rsidRPr="00CC0204">
        <w:rPr>
          <w:rFonts w:ascii="Arial" w:eastAsia="Times New Roman" w:hAnsi="Arial" w:cs="Arial"/>
          <w:color w:val="3333FF"/>
          <w:sz w:val="24"/>
          <w:szCs w:val="24"/>
          <w:lang w:eastAsia="cs-CZ"/>
        </w:rPr>
        <w:lastRenderedPageBreak/>
        <w:t xml:space="preserve">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065B0941" w14:textId="77777777" w:rsidR="00437B3C" w:rsidRPr="007A523C" w:rsidRDefault="00437B3C" w:rsidP="00437B3C">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Pr>
          <w:rFonts w:ascii="Arial" w:eastAsia="Times New Roman" w:hAnsi="Arial" w:cs="Arial"/>
          <w:sz w:val="24"/>
          <w:szCs w:val="24"/>
          <w:lang w:eastAsia="cs-CZ"/>
        </w:rPr>
        <w:t>společně se závěrečnou zprávou.</w:t>
      </w:r>
    </w:p>
    <w:p w14:paraId="6D7EC419" w14:textId="77777777" w:rsidR="00437B3C" w:rsidRDefault="00437B3C" w:rsidP="00387107">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335E9D8" w14:textId="77777777" w:rsidR="00437B3C" w:rsidRPr="003223AA" w:rsidRDefault="00437B3C" w:rsidP="00387107">
      <w:pPr>
        <w:numPr>
          <w:ilvl w:val="0"/>
          <w:numId w:val="28"/>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3223AA">
        <w:rPr>
          <w:rFonts w:ascii="Arial" w:eastAsia="Times New Roman" w:hAnsi="Arial" w:cs="Arial"/>
          <w:sz w:val="24"/>
          <w:szCs w:val="24"/>
          <w:lang w:eastAsia="cs-CZ"/>
        </w:rPr>
        <w:t>, je povinen při její realizaci postupovat dle tohoto zákona.</w:t>
      </w:r>
    </w:p>
    <w:p w14:paraId="3658D990" w14:textId="77777777" w:rsidR="00437B3C" w:rsidRPr="0007343C" w:rsidRDefault="00437B3C" w:rsidP="00387107">
      <w:pPr>
        <w:numPr>
          <w:ilvl w:val="0"/>
          <w:numId w:val="28"/>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099F37D7" w14:textId="77777777" w:rsidR="00437B3C" w:rsidRDefault="00437B3C" w:rsidP="00437B3C">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2DF45E" w14:textId="77777777" w:rsidR="00437B3C" w:rsidRDefault="00437B3C" w:rsidP="00387107">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B6EDCDC" w14:textId="66B07B70" w:rsidR="007D3E61" w:rsidRPr="00AD46D5" w:rsidRDefault="007D3E61" w:rsidP="007D3E61">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4A049C01" w14:textId="77777777" w:rsidR="00437B3C" w:rsidRPr="00170EC7" w:rsidRDefault="00437B3C" w:rsidP="00387107">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2DE1B4BF" w14:textId="77777777" w:rsidR="00437B3C" w:rsidRPr="00170EC7" w:rsidRDefault="00437B3C" w:rsidP="00387107">
      <w:pPr>
        <w:numPr>
          <w:ilvl w:val="0"/>
          <w:numId w:val="3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prohlašuje, že před uzavřením této smlouvy sdělil poskytovateli pravdivé a úplné informace o tom, zda v období účetního roku, ve kterém je uzavírána tato smlouva, a dvou bezprostředně předcházejících účetních roků </w:t>
      </w:r>
      <w:r w:rsidRPr="00170EC7">
        <w:rPr>
          <w:rFonts w:ascii="Arial" w:eastAsia="Times New Roman" w:hAnsi="Arial" w:cs="Arial"/>
          <w:sz w:val="24"/>
          <w:szCs w:val="24"/>
          <w:lang w:eastAsia="cs-CZ"/>
        </w:rPr>
        <w:lastRenderedPageBreak/>
        <w:t>vznikl spojením podniků, nabytím podniku nebo rozdělením (rozštěpením nebo odštěpením) podniku, a tyto poskytnuté informace se ke dni uzavření této smlouvy nezměnily.</w:t>
      </w:r>
    </w:p>
    <w:p w14:paraId="46DFC9D2" w14:textId="77777777" w:rsidR="00437B3C" w:rsidRPr="00CC0204" w:rsidRDefault="00437B3C" w:rsidP="00387107">
      <w:pPr>
        <w:numPr>
          <w:ilvl w:val="0"/>
          <w:numId w:val="3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124E4D3E" w14:textId="77777777" w:rsidR="00437B3C" w:rsidRPr="00BD67DF" w:rsidRDefault="00437B3C" w:rsidP="00387107">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60F5EFBB" w14:textId="77777777" w:rsidR="00437B3C" w:rsidRDefault="00437B3C" w:rsidP="00387107">
      <w:pPr>
        <w:numPr>
          <w:ilvl w:val="0"/>
          <w:numId w:val="30"/>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55FAB937" w14:textId="77777777" w:rsidR="00437B3C" w:rsidRDefault="00437B3C" w:rsidP="00387107">
      <w:pPr>
        <w:numPr>
          <w:ilvl w:val="0"/>
          <w:numId w:val="30"/>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0EA05C7C" w14:textId="77777777" w:rsidR="00437B3C" w:rsidRDefault="00437B3C" w:rsidP="00437B3C">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3908AAEF" w14:textId="77777777" w:rsidR="00437B3C" w:rsidRPr="00CC0204" w:rsidRDefault="00437B3C" w:rsidP="00387107">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C925AE8" w14:textId="77777777" w:rsidR="00437B3C" w:rsidRPr="00CC0204" w:rsidRDefault="00437B3C" w:rsidP="00387107">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5B64615" w14:textId="77777777" w:rsidR="00437B3C" w:rsidRDefault="00437B3C" w:rsidP="00387107">
      <w:pPr>
        <w:numPr>
          <w:ilvl w:val="0"/>
          <w:numId w:val="3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2CAB5844" w14:textId="77777777" w:rsidR="00437B3C" w:rsidRDefault="00437B3C" w:rsidP="00387107">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4465EADD" w14:textId="77777777" w:rsidR="00437B3C" w:rsidRDefault="00437B3C" w:rsidP="00437B3C">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37B3C" w14:paraId="64740729" w14:textId="77777777" w:rsidTr="00437B3C">
        <w:tc>
          <w:tcPr>
            <w:tcW w:w="4606" w:type="dxa"/>
            <w:tcMar>
              <w:top w:w="0" w:type="dxa"/>
              <w:left w:w="70" w:type="dxa"/>
              <w:bottom w:w="0" w:type="dxa"/>
              <w:right w:w="70" w:type="dxa"/>
            </w:tcMar>
          </w:tcPr>
          <w:p w14:paraId="14F0090A"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5797758F" w14:textId="77777777" w:rsidR="00437B3C" w:rsidRDefault="00437B3C" w:rsidP="00437B3C">
            <w:pPr>
              <w:spacing w:before="40" w:after="40"/>
              <w:ind w:left="0" w:firstLine="0"/>
              <w:rPr>
                <w:rFonts w:ascii="Arial" w:eastAsia="Times New Roman" w:hAnsi="Arial" w:cs="Arial"/>
                <w:sz w:val="24"/>
                <w:szCs w:val="24"/>
                <w:lang w:eastAsia="cs-CZ"/>
              </w:rPr>
            </w:pPr>
          </w:p>
          <w:p w14:paraId="6885E03D" w14:textId="77777777" w:rsidR="00437B3C" w:rsidRDefault="00437B3C" w:rsidP="00437B3C">
            <w:pPr>
              <w:spacing w:before="40" w:after="40"/>
              <w:ind w:left="0" w:firstLine="0"/>
              <w:rPr>
                <w:rFonts w:ascii="Arial" w:eastAsia="Times New Roman" w:hAnsi="Arial" w:cs="Arial"/>
                <w:sz w:val="24"/>
                <w:szCs w:val="24"/>
                <w:lang w:eastAsia="cs-CZ"/>
              </w:rPr>
            </w:pPr>
          </w:p>
          <w:p w14:paraId="72F87693" w14:textId="77777777" w:rsidR="00437B3C" w:rsidRDefault="00437B3C" w:rsidP="00437B3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40E9CD41"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437B3C" w14:paraId="2A33F800" w14:textId="77777777" w:rsidTr="00437B3C">
        <w:tc>
          <w:tcPr>
            <w:tcW w:w="4606" w:type="dxa"/>
            <w:tcMar>
              <w:top w:w="0" w:type="dxa"/>
              <w:left w:w="70" w:type="dxa"/>
              <w:bottom w:w="0" w:type="dxa"/>
              <w:right w:w="70" w:type="dxa"/>
            </w:tcMar>
          </w:tcPr>
          <w:p w14:paraId="524393D9"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lastRenderedPageBreak/>
              <w:t>……………………………..</w:t>
            </w:r>
          </w:p>
          <w:p w14:paraId="058BD183" w14:textId="77777777" w:rsidR="00437B3C" w:rsidRDefault="00437B3C" w:rsidP="00437B3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5FF154B9" w14:textId="77777777" w:rsidR="00437B3C" w:rsidRDefault="00437B3C" w:rsidP="00437B3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484C17A5"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6E914E15" w14:textId="77777777" w:rsidR="00437B3C" w:rsidRDefault="00437B3C" w:rsidP="00437B3C">
      <w:pPr>
        <w:ind w:left="0" w:firstLine="0"/>
        <w:rPr>
          <w:rFonts w:ascii="Arial" w:hAnsi="Arial" w:cs="Arial"/>
          <w:bCs/>
          <w:sz w:val="24"/>
          <w:szCs w:val="24"/>
        </w:rPr>
        <w:sectPr w:rsidR="00437B3C" w:rsidSect="00437B3C">
          <w:footerReference w:type="first" r:id="rId30"/>
          <w:pgSz w:w="11906" w:h="16838"/>
          <w:pgMar w:top="1418" w:right="1418" w:bottom="1418" w:left="1418" w:header="708" w:footer="708" w:gutter="0"/>
          <w:cols w:space="708"/>
          <w:docGrid w:linePitch="360"/>
        </w:sectPr>
      </w:pPr>
    </w:p>
    <w:p w14:paraId="576D7EC1" w14:textId="77777777" w:rsidR="00437B3C" w:rsidRDefault="00437B3C" w:rsidP="00437B3C">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 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14:paraId="1EA48729" w14:textId="77777777" w:rsidR="00437B3C" w:rsidRPr="000647E7" w:rsidRDefault="00437B3C" w:rsidP="00437B3C">
      <w:pPr>
        <w:spacing w:after="120"/>
        <w:ind w:left="0" w:firstLine="0"/>
        <w:jc w:val="center"/>
        <w:rPr>
          <w:rFonts w:ascii="Arial" w:eastAsia="Times New Roman" w:hAnsi="Arial" w:cs="Arial"/>
          <w:bCs/>
          <w:caps/>
          <w:sz w:val="24"/>
          <w:szCs w:val="24"/>
          <w:lang w:eastAsia="cs-CZ"/>
        </w:rPr>
      </w:pPr>
    </w:p>
    <w:p w14:paraId="28E1E997" w14:textId="77777777" w:rsidR="00437B3C" w:rsidRDefault="00437B3C" w:rsidP="00437B3C">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7DCB1A72" w14:textId="77777777" w:rsidR="00437B3C" w:rsidRDefault="00437B3C" w:rsidP="00437B3C">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73C28A63"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0943E54A"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0CBFFBF6" w14:textId="77777777" w:rsidR="00437B3C" w:rsidRDefault="00437B3C" w:rsidP="00437B3C">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C31C90F" w14:textId="77777777" w:rsidR="00437B3C" w:rsidRDefault="00437B3C" w:rsidP="00437B3C">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5CFB233B"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29838605"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35B943C3"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1F69506E"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63F5578" w14:textId="77777777" w:rsidR="00437B3C" w:rsidRPr="00450A19" w:rsidRDefault="00437B3C" w:rsidP="00437B3C">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66BE9756" w14:textId="77777777" w:rsidR="00437B3C" w:rsidRDefault="00437B3C" w:rsidP="00437B3C">
      <w:pPr>
        <w:spacing w:after="120"/>
        <w:ind w:left="0" w:firstLine="0"/>
        <w:rPr>
          <w:rFonts w:ascii="Arial" w:eastAsia="Times New Roman" w:hAnsi="Arial" w:cs="Arial"/>
          <w:sz w:val="24"/>
          <w:szCs w:val="24"/>
          <w:lang w:eastAsia="cs-CZ"/>
        </w:rPr>
      </w:pPr>
    </w:p>
    <w:p w14:paraId="38C0A7AB" w14:textId="77777777" w:rsidR="00437B3C" w:rsidRDefault="00437B3C" w:rsidP="00437B3C">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51ED1466" w14:textId="77777777" w:rsidR="00437B3C" w:rsidRDefault="00437B3C" w:rsidP="00437B3C">
      <w:pPr>
        <w:spacing w:after="120"/>
        <w:ind w:left="0" w:firstLine="0"/>
        <w:rPr>
          <w:rFonts w:ascii="Arial" w:eastAsia="Times New Roman" w:hAnsi="Arial" w:cs="Arial"/>
          <w:sz w:val="24"/>
          <w:szCs w:val="24"/>
          <w:lang w:eastAsia="cs-CZ"/>
        </w:rPr>
      </w:pPr>
    </w:p>
    <w:p w14:paraId="0F347FA0" w14:textId="77777777" w:rsidR="00437B3C" w:rsidRDefault="00437B3C" w:rsidP="00437B3C">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 název právnickéosoby</w:t>
      </w:r>
    </w:p>
    <w:p w14:paraId="6C10C62F"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14:paraId="5A8FE798"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5DB4890F" w14:textId="77777777" w:rsidR="00437B3C" w:rsidRDefault="00437B3C" w:rsidP="00437B3C">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71FAF24B" w14:textId="77777777" w:rsidR="00437B3C" w:rsidRPr="004618C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432E0C06"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589027DB"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D55E90E" w14:textId="77777777" w:rsidR="00437B3C" w:rsidRPr="00450A19" w:rsidRDefault="00437B3C" w:rsidP="00437B3C">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53DA9886" w14:textId="77777777" w:rsidR="00437B3C" w:rsidRDefault="00437B3C" w:rsidP="00437B3C">
      <w:pPr>
        <w:spacing w:after="120"/>
        <w:ind w:left="0" w:firstLine="0"/>
        <w:rPr>
          <w:rFonts w:ascii="Arial" w:eastAsia="Times New Roman" w:hAnsi="Arial" w:cs="Arial"/>
          <w:sz w:val="24"/>
          <w:szCs w:val="24"/>
          <w:lang w:eastAsia="cs-CZ"/>
        </w:rPr>
      </w:pPr>
    </w:p>
    <w:p w14:paraId="041A2FBD" w14:textId="77777777" w:rsidR="00437B3C" w:rsidRDefault="00437B3C" w:rsidP="00437B3C">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7BA61E14" w14:textId="77777777" w:rsidR="00437B3C" w:rsidRDefault="00437B3C" w:rsidP="00437B3C">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FB26FE2" w14:textId="77777777" w:rsidR="001A3D5E" w:rsidRPr="001A3D5E" w:rsidRDefault="00437B3C" w:rsidP="00387107">
      <w:pPr>
        <w:numPr>
          <w:ilvl w:val="0"/>
          <w:numId w:val="44"/>
        </w:numPr>
        <w:spacing w:after="120"/>
        <w:rPr>
          <w:rFonts w:ascii="Arial" w:hAnsi="Arial" w:cs="Arial"/>
          <w:bCs/>
          <w:sz w:val="24"/>
        </w:rPr>
      </w:pPr>
      <w:r w:rsidRPr="001A3D5E">
        <w:rPr>
          <w:rFonts w:ascii="Arial" w:hAnsi="Arial" w:cs="Arial"/>
          <w:bCs/>
          <w:sz w:val="24"/>
        </w:rPr>
        <w:lastRenderedPageBreak/>
        <w:t xml:space="preserve">Poskytovatel se na základě této smlouvy zavazuje poskytnout příjemci dotaci ve výši ......... Kč, slovy: ......... korun českých (dále jen „dotace“) </w:t>
      </w:r>
      <w:r w:rsidR="001A3D5E" w:rsidRPr="001A3D5E">
        <w:rPr>
          <w:rFonts w:ascii="Arial" w:hAnsi="Arial" w:cs="Arial"/>
          <w:bCs/>
          <w:sz w:val="24"/>
        </w:rPr>
        <w:t>za účelem podpory akcí, které splňují následující kritéria:</w:t>
      </w:r>
    </w:p>
    <w:p w14:paraId="6A116D23" w14:textId="7B7B368C" w:rsidR="00437B3C" w:rsidRPr="00285125" w:rsidRDefault="001A3D5E" w:rsidP="001A3D5E">
      <w:pPr>
        <w:spacing w:after="120"/>
        <w:ind w:left="567" w:firstLine="0"/>
        <w:rPr>
          <w:rFonts w:ascii="Arial" w:eastAsia="Times New Roman" w:hAnsi="Arial" w:cs="Arial"/>
          <w:sz w:val="24"/>
          <w:szCs w:val="24"/>
          <w:lang w:eastAsia="cs-CZ"/>
        </w:rPr>
      </w:pPr>
      <w:r w:rsidRPr="00DD2AC5">
        <w:rPr>
          <w:rFonts w:ascii="Arial" w:hAnsi="Arial" w:cs="Arial"/>
          <w:bCs/>
          <w:sz w:val="24"/>
        </w:rPr>
        <w:t xml:space="preserve">akce nadregionálního nebo mezinárodního významu a významný vliv na návštěvnost v jednotlivých turistických lokalitách, pravidelně se opakující akce, potenciál pro zvyšování návštěvnosti akce a udržitelnost akce, vícedenní akce (min. 2 dny; tj. délka trvání více než 24 hod), součinnost s příslušným sdružením cestovního ruchu a podmíněný souhlas sdružení cestovního ruchu (např. vzájemná propagace), přímé zapojení místní občanské společnosti a partnerů z místa konání akce, 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podíl na obnově tradic regionu a historické návaznosti na předchozí akce </w:t>
      </w:r>
      <w:r w:rsidRPr="00DD2AC5">
        <w:rPr>
          <w:rFonts w:ascii="Arial" w:hAnsi="Arial" w:cs="Arial"/>
          <w:sz w:val="24"/>
        </w:rPr>
        <w:t xml:space="preserve">dle vyhlášeného dotačního titulu č. 1 </w:t>
      </w:r>
      <w:r w:rsidRPr="00DD2AC5">
        <w:rPr>
          <w:rFonts w:ascii="Arial" w:hAnsi="Arial" w:cs="Arial"/>
          <w:b/>
          <w:sz w:val="24"/>
        </w:rPr>
        <w:t>Nadregionální akce cestovního ruchu</w:t>
      </w:r>
      <w:r w:rsidR="00437B3C">
        <w:rPr>
          <w:rFonts w:ascii="Arial" w:hAnsi="Arial" w:cs="Arial"/>
          <w:b/>
          <w:sz w:val="24"/>
          <w:szCs w:val="24"/>
        </w:rPr>
        <w:t>.</w:t>
      </w:r>
    </w:p>
    <w:p w14:paraId="3994BEAB" w14:textId="77777777" w:rsidR="00437B3C" w:rsidRPr="00285125" w:rsidRDefault="00437B3C" w:rsidP="00387107">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1A636FA1" w14:textId="77777777" w:rsidR="00437B3C" w:rsidRDefault="00437B3C" w:rsidP="00387107">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73BE2E3B" w14:textId="5A1E0B45" w:rsidR="00437B3C" w:rsidRDefault="00437B3C" w:rsidP="00387107">
      <w:pPr>
        <w:numPr>
          <w:ilvl w:val="0"/>
          <w:numId w:val="44"/>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46DC9F47"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18D739F7" w14:textId="77777777" w:rsidR="00437B3C" w:rsidRDefault="00437B3C" w:rsidP="00387107">
      <w:pPr>
        <w:numPr>
          <w:ilvl w:val="0"/>
          <w:numId w:val="3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3D78409" w14:textId="77777777" w:rsidR="00437B3C" w:rsidRDefault="00437B3C" w:rsidP="00387107">
      <w:pPr>
        <w:numPr>
          <w:ilvl w:val="0"/>
          <w:numId w:val="3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4DF115CD" w14:textId="77777777" w:rsidR="00437B3C" w:rsidRPr="00724227" w:rsidRDefault="00437B3C" w:rsidP="00387107">
      <w:pPr>
        <w:numPr>
          <w:ilvl w:val="0"/>
          <w:numId w:val="3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4DE2CB8" w14:textId="77777777" w:rsidR="00437B3C" w:rsidRDefault="00437B3C" w:rsidP="00437B3C">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66611D" w14:textId="46EC33D6" w:rsidR="00437B3C" w:rsidRDefault="00437B3C" w:rsidP="00387107">
      <w:pPr>
        <w:numPr>
          <w:ilvl w:val="0"/>
          <w:numId w:val="3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1A3D5E">
        <w:rPr>
          <w:rFonts w:ascii="Arial" w:eastAsia="Times New Roman" w:hAnsi="Arial" w:cs="Arial"/>
          <w:sz w:val="24"/>
          <w:szCs w:val="24"/>
          <w:lang w:eastAsia="cs-CZ"/>
        </w:rPr>
        <w:t xml:space="preserve">Dotačního programu </w:t>
      </w:r>
      <w:r w:rsidR="001A3D5E" w:rsidRPr="0080047E">
        <w:rPr>
          <w:rFonts w:ascii="Arial" w:eastAsia="Times New Roman" w:hAnsi="Arial" w:cs="Arial"/>
          <w:sz w:val="24"/>
          <w:szCs w:val="24"/>
          <w:lang w:eastAsia="cs-CZ"/>
        </w:rPr>
        <w:t>na</w:t>
      </w:r>
      <w:r w:rsidR="001A3D5E" w:rsidRPr="00C93855">
        <w:rPr>
          <w:rFonts w:ascii="Arial" w:hAnsi="Arial" w:cs="Arial"/>
          <w:i/>
          <w:sz w:val="20"/>
          <w:szCs w:val="20"/>
        </w:rPr>
        <w:t xml:space="preserve"> </w:t>
      </w:r>
      <w:r w:rsidR="001A3D5E" w:rsidRPr="0080047E">
        <w:rPr>
          <w:rFonts w:ascii="Arial" w:eastAsia="Times New Roman" w:hAnsi="Arial" w:cs="Arial"/>
          <w:sz w:val="24"/>
          <w:szCs w:val="24"/>
          <w:lang w:eastAsia="cs-CZ"/>
        </w:rPr>
        <w:t>podporu cestovního ruchu a zahraničních vztahů</w:t>
      </w:r>
      <w:r w:rsidR="001A3D5E" w:rsidRPr="001235B9">
        <w:rPr>
          <w:rFonts w:ascii="Arial" w:eastAsia="Times New Roman" w:hAnsi="Arial" w:cs="Arial"/>
          <w:iCs/>
          <w:sz w:val="24"/>
          <w:szCs w:val="24"/>
          <w:lang w:eastAsia="cs-CZ"/>
        </w:rPr>
        <w:t xml:space="preserve"> pro dotační titul </w:t>
      </w:r>
      <w:r w:rsidR="001A3D5E" w:rsidRPr="0080047E">
        <w:rPr>
          <w:rFonts w:ascii="Arial" w:eastAsia="Times New Roman" w:hAnsi="Arial" w:cs="Arial"/>
          <w:iCs/>
          <w:sz w:val="24"/>
          <w:szCs w:val="24"/>
          <w:lang w:eastAsia="cs-CZ"/>
        </w:rPr>
        <w:t xml:space="preserve">č. </w:t>
      </w:r>
      <w:r w:rsidR="001A3D5E">
        <w:rPr>
          <w:rFonts w:ascii="Arial" w:eastAsia="Times New Roman" w:hAnsi="Arial" w:cs="Arial"/>
          <w:iCs/>
          <w:sz w:val="24"/>
          <w:szCs w:val="24"/>
          <w:lang w:eastAsia="cs-CZ"/>
        </w:rPr>
        <w:t>1</w:t>
      </w:r>
      <w:r w:rsidR="001A3D5E" w:rsidRPr="0080047E">
        <w:rPr>
          <w:rFonts w:ascii="Arial" w:eastAsia="Times New Roman" w:hAnsi="Arial" w:cs="Arial"/>
          <w:iCs/>
          <w:sz w:val="24"/>
          <w:szCs w:val="24"/>
          <w:lang w:eastAsia="cs-CZ"/>
        </w:rPr>
        <w:t xml:space="preserve"> - </w:t>
      </w:r>
      <w:r w:rsidR="001A3D5E" w:rsidRPr="001A3D5E">
        <w:rPr>
          <w:rFonts w:ascii="Arial" w:hAnsi="Arial" w:cs="Arial"/>
          <w:sz w:val="24"/>
        </w:rPr>
        <w:t>Nadregionální akce cestovního ruchu</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w:t>
      </w:r>
      <w:r>
        <w:rPr>
          <w:rFonts w:ascii="Arial" w:eastAsia="Times New Roman" w:hAnsi="Arial" w:cs="Arial"/>
          <w:sz w:val="24"/>
          <w:szCs w:val="24"/>
          <w:lang w:eastAsia="cs-CZ"/>
        </w:rPr>
        <w:lastRenderedPageBreak/>
        <w:t xml:space="preserve">..........……………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54A8804F" w14:textId="77777777" w:rsidR="00437B3C" w:rsidRDefault="00437B3C" w:rsidP="00437B3C">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5F4F2A51" w14:textId="77777777" w:rsidR="00437B3C" w:rsidRPr="00724227" w:rsidRDefault="00437B3C" w:rsidP="00437B3C">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7B175A89" w14:textId="77777777" w:rsidR="00437B3C" w:rsidRPr="00724227" w:rsidRDefault="00437B3C" w:rsidP="00437B3C">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49F9364D" w14:textId="77777777" w:rsidR="00437B3C" w:rsidRPr="00724227" w:rsidRDefault="00437B3C" w:rsidP="00437B3C">
      <w:pPr>
        <w:tabs>
          <w:tab w:val="left" w:pos="8100"/>
        </w:tabs>
        <w:spacing w:after="120"/>
        <w:ind w:left="567" w:firstLine="0"/>
        <w:rPr>
          <w:rFonts w:ascii="Arial" w:eastAsia="Times New Roman" w:hAnsi="Arial" w:cs="Arial"/>
          <w:iCs/>
          <w:sz w:val="24"/>
          <w:szCs w:val="24"/>
          <w:lang w:eastAsia="cs-CZ"/>
        </w:rPr>
      </w:pPr>
      <w:r w:rsidRPr="00724227">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78A4FD9D" w14:textId="77777777" w:rsidR="00437B3C" w:rsidRDefault="00437B3C" w:rsidP="00437B3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6CA26179" w14:textId="77777777" w:rsidR="00437B3C" w:rsidRDefault="00437B3C" w:rsidP="00437B3C">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2C825F76" w14:textId="77777777" w:rsidR="00437B3C" w:rsidRPr="00136F37" w:rsidRDefault="00437B3C" w:rsidP="00437B3C">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2094F920"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0E261080" w14:textId="77777777" w:rsidR="00437B3C" w:rsidRPr="00393327" w:rsidRDefault="00437B3C" w:rsidP="00437B3C">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6553CA1A" w14:textId="77777777" w:rsidR="00437B3C" w:rsidRDefault="00437B3C" w:rsidP="00387107">
      <w:pPr>
        <w:numPr>
          <w:ilvl w:val="0"/>
          <w:numId w:val="32"/>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Pr="00724227">
        <w:rPr>
          <w:rFonts w:ascii="Arial" w:hAnsi="Arial" w:cs="Arial"/>
          <w:i/>
          <w:color w:val="0000FF"/>
          <w:sz w:val="24"/>
        </w:rPr>
        <w:t xml:space="preserve"> </w:t>
      </w:r>
      <w:r>
        <w:rPr>
          <w:rFonts w:ascii="Arial" w:hAnsi="Arial" w:cs="Arial"/>
          <w:i/>
          <w:color w:val="0000FF"/>
          <w:sz w:val="24"/>
        </w:rPr>
        <w:t>(</w:t>
      </w:r>
      <w:r w:rsidRPr="00EA7EFD">
        <w:rPr>
          <w:rFonts w:ascii="Arial" w:hAnsi="Arial" w:cs="Arial"/>
          <w:i/>
          <w:color w:val="0000FF"/>
          <w:sz w:val="24"/>
        </w:rPr>
        <w:t>bude specifikováno v konkrétní smlouvě).</w:t>
      </w:r>
      <w:r>
        <w:rPr>
          <w:rFonts w:ascii="Arial" w:eastAsia="Times New Roman" w:hAnsi="Arial" w:cs="Arial"/>
          <w:i/>
          <w:iCs/>
          <w:sz w:val="24"/>
          <w:szCs w:val="24"/>
          <w:lang w:eastAsia="cs-CZ"/>
        </w:rPr>
        <w:t xml:space="preserve"> </w:t>
      </w:r>
    </w:p>
    <w:p w14:paraId="5A7D2BD9" w14:textId="77777777" w:rsidR="00437B3C" w:rsidRDefault="00437B3C" w:rsidP="00437B3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lastRenderedPageBreak/>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0F080CF6" w14:textId="77777777" w:rsidR="00437B3C" w:rsidRPr="00841ADB" w:rsidRDefault="00437B3C" w:rsidP="00437B3C">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42E5E6C6" w14:textId="77777777" w:rsidR="00437B3C" w:rsidRPr="00696A9F" w:rsidRDefault="00437B3C" w:rsidP="00437B3C">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08D3169F" w14:textId="77777777" w:rsidR="00437B3C" w:rsidRDefault="00437B3C" w:rsidP="00387107">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5177953" w14:textId="77777777" w:rsidR="00437B3C" w:rsidRPr="00935CA8" w:rsidRDefault="00437B3C" w:rsidP="00387107">
      <w:pPr>
        <w:numPr>
          <w:ilvl w:val="0"/>
          <w:numId w:val="3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3742F6">
        <w:rPr>
          <w:rFonts w:ascii="Arial" w:hAnsi="Arial" w:cs="Arial"/>
          <w:i/>
          <w:color w:val="0000FF"/>
          <w:sz w:val="24"/>
        </w:rPr>
        <w:t>(bude specifikováno v konkrétní smlouvě)</w:t>
      </w:r>
      <w:r>
        <w:rPr>
          <w:rFonts w:ascii="Arial" w:hAnsi="Arial" w:cs="Arial"/>
          <w:i/>
          <w:color w:val="0000FF"/>
          <w:sz w:val="24"/>
        </w:rPr>
        <w:t xml:space="preserve"> </w:t>
      </w:r>
      <w:r>
        <w:rPr>
          <w:rFonts w:ascii="Arial" w:eastAsia="Times New Roman" w:hAnsi="Arial" w:cs="Arial"/>
          <w:sz w:val="24"/>
          <w:szCs w:val="24"/>
          <w:lang w:eastAsia="cs-CZ"/>
        </w:rPr>
        <w:t>předložit poskytovateli vyúčtování poskytnuté dotace (dále jen „vyúčtování“).</w:t>
      </w:r>
    </w:p>
    <w:p w14:paraId="10963B66" w14:textId="77777777" w:rsidR="00437B3C" w:rsidRPr="00A9730D" w:rsidRDefault="00437B3C" w:rsidP="00437B3C">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6E716E27" w14:textId="77777777" w:rsidR="00437B3C" w:rsidRPr="00A9730D" w:rsidRDefault="00437B3C" w:rsidP="00437B3C">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724227">
        <w:rPr>
          <w:rFonts w:ascii="Arial" w:eastAsia="Times New Roman" w:hAnsi="Arial" w:cs="Arial"/>
          <w:sz w:val="24"/>
          <w:szCs w:val="24"/>
          <w:lang w:eastAsia="cs-CZ"/>
        </w:rPr>
        <w:t>soupis všech příjmů, které příjemce obdržel v souvislosti s realizací akce, na niž byla poskytnuta dotace dle této smlouvy, a</w:t>
      </w:r>
      <w:r w:rsidRPr="00A9730D">
        <w:rPr>
          <w:rFonts w:ascii="Arial" w:eastAsia="Times New Roman" w:hAnsi="Arial" w:cs="Arial"/>
          <w:sz w:val="24"/>
          <w:szCs w:val="24"/>
          <w:lang w:eastAsia="cs-CZ"/>
        </w:rPr>
        <w:t xml:space="preserve"> soupis celkových skutečně vynaložených výdajů na akci, na jejíž realizaci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31"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724227">
        <w:rPr>
          <w:rFonts w:ascii="Arial" w:eastAsia="Times New Roman" w:hAnsi="Arial" w:cs="Arial"/>
          <w:sz w:val="24"/>
          <w:szCs w:val="24"/>
          <w:lang w:eastAsia="cs-CZ"/>
        </w:rPr>
        <w:t>příjmů a výdajů dle tohoto ustanovení doloží příjemce čestným prohlášením, že všechny příjmy</w:t>
      </w:r>
      <w:r w:rsidRPr="00A9730D">
        <w:rPr>
          <w:rFonts w:ascii="Arial" w:eastAsia="Times New Roman" w:hAnsi="Arial" w:cs="Arial"/>
          <w:sz w:val="24"/>
          <w:szCs w:val="24"/>
          <w:lang w:eastAsia="cs-CZ"/>
        </w:rPr>
        <w:t xml:space="preserve"> a celkové skutečně vynaložené výdaje uvedené v soupisu jsou pravdivé a úplné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r w:rsidRPr="00A9730D">
        <w:rPr>
          <w:rFonts w:ascii="Arial" w:hAnsi="Arial" w:cs="Arial"/>
          <w:iCs/>
          <w:sz w:val="24"/>
          <w:szCs w:val="24"/>
        </w:rPr>
        <w:t xml:space="preserve"> </w:t>
      </w:r>
      <w:r w:rsidRPr="0072422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724227">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14:paraId="109BAD8E" w14:textId="77777777" w:rsidR="00437B3C" w:rsidRPr="00A9730D" w:rsidRDefault="00437B3C" w:rsidP="00437B3C">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3F5DDCE7" w14:textId="77777777" w:rsidR="00437B3C" w:rsidRPr="00A9730D" w:rsidRDefault="00437B3C" w:rsidP="00387107">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0EF06C3A" w14:textId="77777777" w:rsidR="00437B3C" w:rsidRPr="00A9730D" w:rsidRDefault="00437B3C" w:rsidP="00387107">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w:t>
      </w:r>
      <w:r w:rsidRPr="00A9730D">
        <w:rPr>
          <w:rFonts w:ascii="Arial" w:eastAsia="Times New Roman" w:hAnsi="Arial" w:cs="Arial"/>
          <w:sz w:val="24"/>
          <w:szCs w:val="24"/>
          <w:lang w:eastAsia="cs-CZ"/>
        </w:rPr>
        <w:lastRenderedPageBreak/>
        <w:t>jednotlivých výdajů přesahujících částku 1000 Kč. U jednotlivých výdajů do výše 1000 Kč doloží příjemce pouze soupis těchto výdajů,</w:t>
      </w:r>
    </w:p>
    <w:p w14:paraId="3874AC89" w14:textId="77777777" w:rsidR="00437B3C" w:rsidRPr="00A9730D" w:rsidRDefault="00437B3C" w:rsidP="00387107">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6F0BD7D6" w14:textId="77777777" w:rsidR="00437B3C" w:rsidRPr="00A9730D" w:rsidRDefault="00437B3C" w:rsidP="00387107">
      <w:pPr>
        <w:numPr>
          <w:ilvl w:val="0"/>
          <w:numId w:val="3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3464254E" w14:textId="77777777" w:rsidR="00437B3C" w:rsidRPr="00A9730D" w:rsidRDefault="00437B3C" w:rsidP="00437B3C">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0F7DEDB" w14:textId="77777777" w:rsidR="00437B3C" w:rsidRPr="00A9730D" w:rsidRDefault="00437B3C" w:rsidP="00437B3C">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14:paraId="402D2FE8" w14:textId="77777777" w:rsidR="00437B3C" w:rsidRPr="00A9730D" w:rsidRDefault="00437B3C" w:rsidP="00387107">
      <w:pPr>
        <w:numPr>
          <w:ilvl w:val="0"/>
          <w:numId w:val="3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72422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724227">
        <w:rPr>
          <w:rFonts w:ascii="Arial" w:eastAsia="Times New Roman" w:hAnsi="Arial" w:cs="Arial"/>
          <w:i/>
          <w:color w:val="0000FF"/>
          <w:sz w:val="24"/>
          <w:szCs w:val="24"/>
          <w:lang w:eastAsia="cs-CZ"/>
        </w:rPr>
        <w:t>(zde bude uvedena částka ve výši dvojnásobku poskytované dotace dle této smlouvy)</w:t>
      </w:r>
      <w:r w:rsidRPr="00724227">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724227">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2093A18A" w14:textId="77777777" w:rsidR="00437B3C" w:rsidRDefault="00437B3C" w:rsidP="00387107">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AA8EA4C" w14:textId="77777777" w:rsidR="00437B3C" w:rsidRDefault="00437B3C" w:rsidP="00387107">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37B3C" w14:paraId="56785447" w14:textId="77777777" w:rsidTr="00437B3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31442C"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 xml:space="preserve">Typ porušení smluvních ujednání (procentní sazba </w:t>
            </w:r>
            <w:r>
              <w:rPr>
                <w:rFonts w:ascii="Arial" w:eastAsia="Calibri" w:hAnsi="Arial" w:cs="Arial"/>
                <w:b/>
                <w:sz w:val="24"/>
                <w:szCs w:val="24"/>
                <w:lang w:eastAsia="cs-CZ"/>
              </w:rPr>
              <w:lastRenderedPageBreak/>
              <w:t>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611084E"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lastRenderedPageBreak/>
              <w:t xml:space="preserve">Výše odvodu v % </w:t>
            </w:r>
            <w:r>
              <w:rPr>
                <w:rFonts w:ascii="Arial" w:eastAsia="Calibri" w:hAnsi="Arial" w:cs="Arial"/>
                <w:b/>
                <w:sz w:val="24"/>
                <w:szCs w:val="24"/>
                <w:lang w:eastAsia="cs-CZ"/>
              </w:rPr>
              <w:lastRenderedPageBreak/>
              <w:t>z celkově poskytnuté dotace</w:t>
            </w:r>
          </w:p>
        </w:tc>
      </w:tr>
      <w:tr w:rsidR="00437B3C" w14:paraId="32E09D94"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460D9E"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8560D5"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52644116"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09F434"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EA6D00"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437B3C" w14:paraId="19206B3D"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21C9A6"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41CB49"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181DD8E3"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BED416"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DB0A10"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75D17423"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164478"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4D9ECA"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5D62AF4C"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614ADD"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81ECB5"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2DEBE4C1" w14:textId="77777777" w:rsidR="00437B3C" w:rsidRDefault="00437B3C" w:rsidP="00437B3C">
      <w:pPr>
        <w:spacing w:after="120"/>
        <w:ind w:left="567" w:firstLine="0"/>
        <w:rPr>
          <w:rFonts w:ascii="Arial" w:eastAsia="Times New Roman" w:hAnsi="Arial" w:cs="Arial"/>
          <w:iCs/>
          <w:sz w:val="24"/>
          <w:szCs w:val="24"/>
          <w:lang w:eastAsia="cs-CZ"/>
        </w:rPr>
      </w:pPr>
    </w:p>
    <w:p w14:paraId="4DB39A67" w14:textId="77777777" w:rsidR="00437B3C" w:rsidRPr="0026791B" w:rsidRDefault="00437B3C" w:rsidP="00387107">
      <w:pPr>
        <w:numPr>
          <w:ilvl w:val="0"/>
          <w:numId w:val="32"/>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7E373688"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27340CCC"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12DBBEA9" w14:textId="77777777" w:rsidR="00437B3C" w:rsidRPr="008B0B51" w:rsidRDefault="00437B3C" w:rsidP="00437B3C">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14:paraId="132E16FD" w14:textId="77777777" w:rsidR="00437B3C" w:rsidRPr="00724227" w:rsidRDefault="00437B3C" w:rsidP="00387107">
      <w:pPr>
        <w:numPr>
          <w:ilvl w:val="0"/>
          <w:numId w:val="3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6A34A739" w14:textId="77777777" w:rsidR="00437B3C" w:rsidRPr="00CC0204" w:rsidRDefault="00437B3C" w:rsidP="00387107">
      <w:pPr>
        <w:numPr>
          <w:ilvl w:val="0"/>
          <w:numId w:val="32"/>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w:t>
      </w:r>
      <w:r w:rsidRPr="00CC0204">
        <w:rPr>
          <w:rFonts w:ascii="Arial" w:eastAsia="Times New Roman" w:hAnsi="Arial" w:cs="Arial"/>
          <w:color w:val="3333FF"/>
          <w:sz w:val="24"/>
          <w:szCs w:val="24"/>
          <w:lang w:eastAsia="cs-CZ"/>
        </w:rPr>
        <w:lastRenderedPageBreak/>
        <w:t xml:space="preserve">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7D2CFF53" w14:textId="77777777" w:rsidR="00437B3C" w:rsidRPr="00AD46D5" w:rsidRDefault="00437B3C" w:rsidP="00437B3C">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Pr>
          <w:rFonts w:ascii="Arial" w:eastAsia="Times New Roman" w:hAnsi="Arial" w:cs="Arial"/>
          <w:sz w:val="24"/>
          <w:szCs w:val="24"/>
          <w:lang w:eastAsia="cs-CZ"/>
        </w:rPr>
        <w:t>společně se závěrečnou zprávou.</w:t>
      </w:r>
    </w:p>
    <w:p w14:paraId="424C1C92" w14:textId="77777777" w:rsidR="00437B3C" w:rsidRDefault="00437B3C" w:rsidP="00387107">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7CF0F75C" w14:textId="77777777" w:rsidR="00437B3C" w:rsidRPr="00E614BE" w:rsidRDefault="00437B3C" w:rsidP="00387107">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434E7AF5" w14:textId="77777777" w:rsidR="00437B3C" w:rsidRPr="0007343C" w:rsidRDefault="00437B3C" w:rsidP="00387107">
      <w:pPr>
        <w:numPr>
          <w:ilvl w:val="0"/>
          <w:numId w:val="3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34CFF0A1" w14:textId="77777777" w:rsidR="00437B3C" w:rsidRDefault="00437B3C" w:rsidP="00437B3C">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284F3259" w14:textId="77777777" w:rsidR="00437B3C" w:rsidRDefault="00437B3C" w:rsidP="00387107">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1B7C72B9" w14:textId="4238139E" w:rsidR="007D3E61" w:rsidRPr="00AD46D5" w:rsidRDefault="007D3E61" w:rsidP="007D3E61">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014B3C5B" w14:textId="77777777" w:rsidR="00437B3C" w:rsidRPr="00170EC7" w:rsidRDefault="00437B3C" w:rsidP="00387107">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3E570F21" w14:textId="77777777" w:rsidR="00437B3C" w:rsidRPr="00170EC7" w:rsidRDefault="00437B3C" w:rsidP="00387107">
      <w:pPr>
        <w:numPr>
          <w:ilvl w:val="0"/>
          <w:numId w:val="3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prohlašuje, že před uzavřením této smlouvy sdělil poskytovateli pravdivé a úplné informace o tom, zda v období účetního roku, ve kterém je </w:t>
      </w:r>
      <w:r w:rsidRPr="00170EC7">
        <w:rPr>
          <w:rFonts w:ascii="Arial" w:eastAsia="Times New Roman" w:hAnsi="Arial" w:cs="Arial"/>
          <w:sz w:val="24"/>
          <w:szCs w:val="24"/>
          <w:lang w:eastAsia="cs-CZ"/>
        </w:rPr>
        <w:lastRenderedPageBreak/>
        <w:t>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2CEC34F0" w14:textId="77777777" w:rsidR="00437B3C" w:rsidRPr="00CC0204" w:rsidRDefault="00437B3C" w:rsidP="00387107">
      <w:pPr>
        <w:numPr>
          <w:ilvl w:val="0"/>
          <w:numId w:val="3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7CB7B938" w14:textId="77777777" w:rsidR="00437B3C" w:rsidRPr="00AA5967" w:rsidRDefault="00437B3C" w:rsidP="00387107">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2F4997F9" w14:textId="77777777" w:rsidR="00437B3C" w:rsidRPr="00E261F7" w:rsidRDefault="00437B3C" w:rsidP="00387107">
      <w:pPr>
        <w:numPr>
          <w:ilvl w:val="0"/>
          <w:numId w:val="34"/>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35580466" w14:textId="77777777" w:rsidR="00437B3C" w:rsidRPr="00E261F7" w:rsidRDefault="00437B3C" w:rsidP="00387107">
      <w:pPr>
        <w:numPr>
          <w:ilvl w:val="0"/>
          <w:numId w:val="34"/>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0CAD87D6" w14:textId="77777777" w:rsidR="00437B3C" w:rsidRPr="00CC0204" w:rsidRDefault="00437B3C" w:rsidP="00437B3C">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7840DADB" w14:textId="77777777" w:rsidR="00437B3C" w:rsidRPr="00CC0204" w:rsidRDefault="00437B3C" w:rsidP="00387107">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6B18F3A6" w14:textId="77777777" w:rsidR="00437B3C" w:rsidRPr="00CC0204" w:rsidRDefault="00437B3C" w:rsidP="00387107">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7481D51" w14:textId="77777777" w:rsidR="00437B3C" w:rsidRDefault="00437B3C" w:rsidP="00387107">
      <w:pPr>
        <w:numPr>
          <w:ilvl w:val="0"/>
          <w:numId w:val="3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6499898F" w14:textId="77777777" w:rsidR="00437B3C" w:rsidRDefault="00437B3C" w:rsidP="00387107">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713F2AAF" w14:textId="77777777" w:rsidR="00437B3C" w:rsidRDefault="00437B3C" w:rsidP="007D3E61">
      <w:pPr>
        <w:spacing w:before="240" w:after="36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37B3C" w14:paraId="6E4C9CD6" w14:textId="77777777" w:rsidTr="00437B3C">
        <w:tc>
          <w:tcPr>
            <w:tcW w:w="4606" w:type="dxa"/>
            <w:tcMar>
              <w:top w:w="0" w:type="dxa"/>
              <w:left w:w="70" w:type="dxa"/>
              <w:bottom w:w="0" w:type="dxa"/>
              <w:right w:w="70" w:type="dxa"/>
            </w:tcMar>
          </w:tcPr>
          <w:p w14:paraId="1F555F75"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24291BBC" w14:textId="77777777" w:rsidR="00437B3C" w:rsidRDefault="00437B3C" w:rsidP="00437B3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5819BBF5"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437B3C" w14:paraId="5AC464F8" w14:textId="77777777" w:rsidTr="00437B3C">
        <w:tc>
          <w:tcPr>
            <w:tcW w:w="4606" w:type="dxa"/>
            <w:tcMar>
              <w:top w:w="0" w:type="dxa"/>
              <w:left w:w="70" w:type="dxa"/>
              <w:bottom w:w="0" w:type="dxa"/>
              <w:right w:w="70" w:type="dxa"/>
            </w:tcMar>
          </w:tcPr>
          <w:p w14:paraId="0C29C118"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8E1793B" w14:textId="77777777" w:rsidR="00437B3C" w:rsidRDefault="00437B3C" w:rsidP="00437B3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F49929" w14:textId="77777777" w:rsidR="00437B3C" w:rsidRDefault="00437B3C" w:rsidP="00437B3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EA493BD"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873C382" w14:textId="44042935" w:rsidR="00437B3C" w:rsidRPr="007D3E61" w:rsidRDefault="00437B3C" w:rsidP="001A3D5E">
      <w:pPr>
        <w:tabs>
          <w:tab w:val="left" w:pos="540"/>
        </w:tabs>
        <w:spacing w:after="120"/>
        <w:ind w:left="0" w:firstLine="0"/>
        <w:rPr>
          <w:rFonts w:ascii="Arial" w:eastAsia="Times New Roman" w:hAnsi="Arial" w:cs="Arial"/>
          <w:sz w:val="10"/>
          <w:szCs w:val="24"/>
          <w:lang w:eastAsia="cs-CZ"/>
        </w:rPr>
      </w:pPr>
    </w:p>
    <w:p w14:paraId="5C2008D9" w14:textId="77777777" w:rsidR="00437B3C" w:rsidRDefault="00437B3C" w:rsidP="00437B3C">
      <w:pPr>
        <w:ind w:left="0" w:firstLine="0"/>
        <w:rPr>
          <w:rFonts w:ascii="Arial" w:hAnsi="Arial" w:cs="Arial"/>
          <w:bCs/>
          <w:sz w:val="24"/>
          <w:szCs w:val="24"/>
        </w:rPr>
        <w:sectPr w:rsidR="00437B3C" w:rsidSect="00437B3C">
          <w:footerReference w:type="first" r:id="rId32"/>
          <w:pgSz w:w="11906" w:h="16838"/>
          <w:pgMar w:top="1418" w:right="1418" w:bottom="1418" w:left="1418" w:header="708" w:footer="708" w:gutter="0"/>
          <w:cols w:space="708"/>
          <w:docGrid w:linePitch="360"/>
        </w:sectPr>
      </w:pPr>
    </w:p>
    <w:p w14:paraId="540056A1" w14:textId="77777777" w:rsidR="00437B3C" w:rsidRDefault="00437B3C" w:rsidP="00437B3C">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obcím, městům</w:t>
      </w:r>
    </w:p>
    <w:p w14:paraId="2C084A9D" w14:textId="77777777" w:rsidR="00437B3C" w:rsidRPr="008034F3" w:rsidRDefault="00437B3C" w:rsidP="00437B3C">
      <w:pPr>
        <w:spacing w:after="120"/>
        <w:ind w:left="0" w:firstLine="0"/>
        <w:jc w:val="center"/>
        <w:rPr>
          <w:rFonts w:ascii="Arial" w:eastAsia="Times New Roman" w:hAnsi="Arial" w:cs="Arial"/>
          <w:bCs/>
          <w:caps/>
          <w:sz w:val="24"/>
          <w:szCs w:val="24"/>
          <w:lang w:eastAsia="cs-CZ"/>
        </w:rPr>
      </w:pPr>
    </w:p>
    <w:p w14:paraId="552320A2" w14:textId="77777777" w:rsidR="00437B3C" w:rsidRDefault="00437B3C" w:rsidP="00437B3C">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FA7B826" w14:textId="77777777" w:rsidR="00437B3C" w:rsidRDefault="00437B3C" w:rsidP="00437B3C">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205066B8"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47815D50"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48E58FF1" w14:textId="77777777" w:rsidR="00437B3C" w:rsidRDefault="00437B3C" w:rsidP="00437B3C">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29CFEE23" w14:textId="77777777" w:rsidR="00437B3C" w:rsidRDefault="00437B3C" w:rsidP="00437B3C">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28EF8989"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087C17ED"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1BAE99B2"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144AF6CB"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AEA74E8" w14:textId="77777777" w:rsidR="00437B3C" w:rsidRPr="00450A19" w:rsidRDefault="00437B3C" w:rsidP="00437B3C">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2F93B3BC" w14:textId="77777777" w:rsidR="00437B3C" w:rsidRDefault="00437B3C" w:rsidP="00437B3C">
      <w:pPr>
        <w:spacing w:after="120"/>
        <w:ind w:left="0" w:firstLine="0"/>
        <w:rPr>
          <w:rFonts w:ascii="Arial" w:eastAsia="Times New Roman" w:hAnsi="Arial" w:cs="Arial"/>
          <w:sz w:val="24"/>
          <w:szCs w:val="24"/>
          <w:lang w:eastAsia="cs-CZ"/>
        </w:rPr>
      </w:pPr>
    </w:p>
    <w:p w14:paraId="506309C3" w14:textId="77777777" w:rsidR="00437B3C" w:rsidRDefault="00437B3C" w:rsidP="00437B3C">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027A6F36" w14:textId="77777777" w:rsidR="00437B3C" w:rsidRDefault="00437B3C" w:rsidP="00437B3C">
      <w:pPr>
        <w:spacing w:after="120"/>
        <w:ind w:left="0" w:firstLine="0"/>
        <w:rPr>
          <w:rFonts w:ascii="Arial" w:eastAsia="Times New Roman" w:hAnsi="Arial" w:cs="Arial"/>
          <w:sz w:val="24"/>
          <w:szCs w:val="24"/>
          <w:lang w:eastAsia="cs-CZ"/>
        </w:rPr>
      </w:pPr>
    </w:p>
    <w:p w14:paraId="2E091747" w14:textId="77777777" w:rsidR="00437B3C" w:rsidRDefault="00437B3C" w:rsidP="00437B3C">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2DCEBC2A"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6F1558AB"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20F787EB" w14:textId="77777777" w:rsidR="00437B3C" w:rsidRDefault="00437B3C" w:rsidP="00437B3C">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14:paraId="5325F625" w14:textId="77777777" w:rsidR="00437B3C" w:rsidRPr="004618C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14:paraId="7260D6FC"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082470D2" w14:textId="77777777" w:rsidR="00437B3C" w:rsidRPr="00450A19" w:rsidRDefault="00437B3C" w:rsidP="00437B3C">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7908D1B9" w14:textId="77777777" w:rsidR="00437B3C" w:rsidRDefault="00437B3C" w:rsidP="00437B3C">
      <w:pPr>
        <w:spacing w:after="120"/>
        <w:ind w:left="0" w:firstLine="0"/>
        <w:rPr>
          <w:rFonts w:ascii="Arial" w:eastAsia="Times New Roman" w:hAnsi="Arial" w:cs="Arial"/>
          <w:sz w:val="24"/>
          <w:szCs w:val="24"/>
          <w:lang w:eastAsia="cs-CZ"/>
        </w:rPr>
      </w:pPr>
    </w:p>
    <w:p w14:paraId="62629134" w14:textId="77777777" w:rsidR="00437B3C" w:rsidRDefault="00437B3C" w:rsidP="00437B3C">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7A69606A" w14:textId="77777777" w:rsidR="00437B3C" w:rsidRDefault="00437B3C" w:rsidP="00437B3C">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3E8680B" w14:textId="77777777" w:rsidR="001A3D5E" w:rsidRPr="001A3D5E" w:rsidRDefault="00437B3C" w:rsidP="00387107">
      <w:pPr>
        <w:numPr>
          <w:ilvl w:val="0"/>
          <w:numId w:val="42"/>
        </w:numPr>
        <w:spacing w:after="120"/>
        <w:rPr>
          <w:rFonts w:ascii="Arial" w:hAnsi="Arial" w:cs="Arial"/>
          <w:bCs/>
          <w:sz w:val="24"/>
        </w:rPr>
      </w:pPr>
      <w:r w:rsidRPr="001A3D5E">
        <w:rPr>
          <w:rFonts w:ascii="Arial" w:hAnsi="Arial" w:cs="Arial"/>
          <w:bCs/>
          <w:sz w:val="24"/>
        </w:rPr>
        <w:t xml:space="preserve">Poskytovatel se na základě této smlouvy zavazuje poskytnout příjemci dotaci ve výši ......... Kč, slovy: ......... korun českých (dále jen „dotace“) </w:t>
      </w:r>
      <w:r w:rsidR="001A3D5E" w:rsidRPr="001A3D5E">
        <w:rPr>
          <w:rFonts w:ascii="Arial" w:hAnsi="Arial" w:cs="Arial"/>
          <w:bCs/>
          <w:sz w:val="24"/>
        </w:rPr>
        <w:t>za účelem podpory akcí, které splňují následující kritéria:</w:t>
      </w:r>
    </w:p>
    <w:p w14:paraId="434ADA6B" w14:textId="75EC449C" w:rsidR="00437B3C" w:rsidRPr="00285125" w:rsidRDefault="001A3D5E" w:rsidP="001A3D5E">
      <w:pPr>
        <w:spacing w:after="120"/>
        <w:ind w:left="567" w:firstLine="0"/>
        <w:rPr>
          <w:rFonts w:ascii="Arial" w:eastAsia="Times New Roman" w:hAnsi="Arial" w:cs="Arial"/>
          <w:sz w:val="24"/>
          <w:szCs w:val="24"/>
          <w:lang w:eastAsia="cs-CZ"/>
        </w:rPr>
      </w:pPr>
      <w:r w:rsidRPr="00DD2AC5">
        <w:rPr>
          <w:rFonts w:ascii="Arial" w:hAnsi="Arial" w:cs="Arial"/>
          <w:bCs/>
          <w:sz w:val="24"/>
        </w:rPr>
        <w:lastRenderedPageBreak/>
        <w:t xml:space="preserve">akce nadregionálního nebo mezinárodního významu a významný vliv na návštěvnost v jednotlivých turistických lokalitách, pravidelně se opakující akce, potenciál pro zvyšování návštěvnosti akce a udržitelnost akce, vícedenní akce (min. 2 dny; tj. délka trvání více než 24 hod), součinnost s příslušným sdružením cestovního ruchu a podmíněný souhlas sdružení cestovního ruchu (např. vzájemná propagace), přímé zapojení místní občanské společnosti a partnerů z místa konání akce, 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podíl na obnově tradic regionu a historické návaznosti na předchozí akce </w:t>
      </w:r>
      <w:r w:rsidRPr="00DD2AC5">
        <w:rPr>
          <w:rFonts w:ascii="Arial" w:hAnsi="Arial" w:cs="Arial"/>
          <w:sz w:val="24"/>
        </w:rPr>
        <w:t xml:space="preserve">dle vyhlášeného dotačního titulu č. 1 </w:t>
      </w:r>
      <w:r w:rsidRPr="00DD2AC5">
        <w:rPr>
          <w:rFonts w:ascii="Arial" w:hAnsi="Arial" w:cs="Arial"/>
          <w:b/>
          <w:sz w:val="24"/>
        </w:rPr>
        <w:t>Nadregionální akce cestovního ruchu</w:t>
      </w:r>
      <w:r w:rsidR="00437B3C">
        <w:rPr>
          <w:rFonts w:ascii="Arial" w:hAnsi="Arial" w:cs="Arial"/>
          <w:b/>
          <w:sz w:val="24"/>
          <w:szCs w:val="24"/>
        </w:rPr>
        <w:t>.</w:t>
      </w:r>
    </w:p>
    <w:p w14:paraId="29AA13BD" w14:textId="77777777" w:rsidR="00437B3C" w:rsidRPr="00285125" w:rsidRDefault="00437B3C" w:rsidP="00387107">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7CC3FD78" w14:textId="77777777" w:rsidR="00437B3C" w:rsidRDefault="00437B3C" w:rsidP="00387107">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05DFCD33" w14:textId="0A5C9791" w:rsidR="00437B3C" w:rsidRDefault="00437B3C" w:rsidP="00387107">
      <w:pPr>
        <w:numPr>
          <w:ilvl w:val="0"/>
          <w:numId w:val="4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E19817D"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738963DC" w14:textId="77777777" w:rsidR="00437B3C" w:rsidRDefault="00437B3C" w:rsidP="00387107">
      <w:pPr>
        <w:numPr>
          <w:ilvl w:val="0"/>
          <w:numId w:val="35"/>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8C8EBC0" w14:textId="77777777" w:rsidR="00437B3C" w:rsidRDefault="00437B3C" w:rsidP="00387107">
      <w:pPr>
        <w:numPr>
          <w:ilvl w:val="0"/>
          <w:numId w:val="35"/>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4F091644" w14:textId="77777777" w:rsidR="00437B3C" w:rsidRDefault="00437B3C" w:rsidP="00387107">
      <w:pPr>
        <w:numPr>
          <w:ilvl w:val="0"/>
          <w:numId w:val="35"/>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2AA80FBD" w14:textId="77777777" w:rsidR="00437B3C" w:rsidRDefault="00437B3C" w:rsidP="00437B3C">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0C7081C2" w14:textId="5E995CBE" w:rsidR="00437B3C" w:rsidRDefault="00437B3C" w:rsidP="00387107">
      <w:pPr>
        <w:numPr>
          <w:ilvl w:val="0"/>
          <w:numId w:val="36"/>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1A3D5E">
        <w:rPr>
          <w:rFonts w:ascii="Arial" w:eastAsia="Times New Roman" w:hAnsi="Arial" w:cs="Arial"/>
          <w:sz w:val="24"/>
          <w:szCs w:val="24"/>
          <w:lang w:eastAsia="cs-CZ"/>
        </w:rPr>
        <w:t xml:space="preserve">Dotačního programu </w:t>
      </w:r>
      <w:r w:rsidR="001A3D5E" w:rsidRPr="0080047E">
        <w:rPr>
          <w:rFonts w:ascii="Arial" w:eastAsia="Times New Roman" w:hAnsi="Arial" w:cs="Arial"/>
          <w:sz w:val="24"/>
          <w:szCs w:val="24"/>
          <w:lang w:eastAsia="cs-CZ"/>
        </w:rPr>
        <w:t>na</w:t>
      </w:r>
      <w:r w:rsidR="001A3D5E" w:rsidRPr="00C93855">
        <w:rPr>
          <w:rFonts w:ascii="Arial" w:hAnsi="Arial" w:cs="Arial"/>
          <w:i/>
          <w:sz w:val="20"/>
          <w:szCs w:val="20"/>
        </w:rPr>
        <w:t xml:space="preserve"> </w:t>
      </w:r>
      <w:r w:rsidR="001A3D5E" w:rsidRPr="0080047E">
        <w:rPr>
          <w:rFonts w:ascii="Arial" w:eastAsia="Times New Roman" w:hAnsi="Arial" w:cs="Arial"/>
          <w:sz w:val="24"/>
          <w:szCs w:val="24"/>
          <w:lang w:eastAsia="cs-CZ"/>
        </w:rPr>
        <w:t>podporu cestovního ruchu a zahraničních vztahů</w:t>
      </w:r>
      <w:r w:rsidR="001A3D5E" w:rsidRPr="001235B9">
        <w:rPr>
          <w:rFonts w:ascii="Arial" w:eastAsia="Times New Roman" w:hAnsi="Arial" w:cs="Arial"/>
          <w:iCs/>
          <w:sz w:val="24"/>
          <w:szCs w:val="24"/>
          <w:lang w:eastAsia="cs-CZ"/>
        </w:rPr>
        <w:t xml:space="preserve"> pro dotační titul </w:t>
      </w:r>
      <w:r w:rsidR="001A3D5E" w:rsidRPr="0080047E">
        <w:rPr>
          <w:rFonts w:ascii="Arial" w:eastAsia="Times New Roman" w:hAnsi="Arial" w:cs="Arial"/>
          <w:iCs/>
          <w:sz w:val="24"/>
          <w:szCs w:val="24"/>
          <w:lang w:eastAsia="cs-CZ"/>
        </w:rPr>
        <w:t xml:space="preserve">č. </w:t>
      </w:r>
      <w:r w:rsidR="001A3D5E">
        <w:rPr>
          <w:rFonts w:ascii="Arial" w:eastAsia="Times New Roman" w:hAnsi="Arial" w:cs="Arial"/>
          <w:iCs/>
          <w:sz w:val="24"/>
          <w:szCs w:val="24"/>
          <w:lang w:eastAsia="cs-CZ"/>
        </w:rPr>
        <w:t>1</w:t>
      </w:r>
      <w:r w:rsidR="001A3D5E" w:rsidRPr="0080047E">
        <w:rPr>
          <w:rFonts w:ascii="Arial" w:eastAsia="Times New Roman" w:hAnsi="Arial" w:cs="Arial"/>
          <w:iCs/>
          <w:sz w:val="24"/>
          <w:szCs w:val="24"/>
          <w:lang w:eastAsia="cs-CZ"/>
        </w:rPr>
        <w:t xml:space="preserve"> - </w:t>
      </w:r>
      <w:r w:rsidR="001A3D5E" w:rsidRPr="001A3D5E">
        <w:rPr>
          <w:rFonts w:ascii="Arial" w:hAnsi="Arial" w:cs="Arial"/>
          <w:sz w:val="24"/>
        </w:rPr>
        <w:t>Nadregionální akce cestovního ruchu</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532E9683" w14:textId="77777777" w:rsidR="00437B3C" w:rsidRPr="003E09E4" w:rsidRDefault="00437B3C" w:rsidP="00437B3C">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lastRenderedPageBreak/>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D5111C8" w14:textId="77777777" w:rsidR="00437B3C" w:rsidRPr="00AD46D5" w:rsidRDefault="00437B3C" w:rsidP="00437B3C">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6A23F89A" w14:textId="77777777" w:rsidR="00437B3C" w:rsidRPr="00AD46D5" w:rsidRDefault="00437B3C" w:rsidP="00437B3C">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010508B6" w14:textId="77777777" w:rsidR="00437B3C" w:rsidRPr="00AD46D5" w:rsidRDefault="00437B3C" w:rsidP="00437B3C">
      <w:pPr>
        <w:tabs>
          <w:tab w:val="left" w:pos="8100"/>
        </w:tabs>
        <w:spacing w:after="120"/>
        <w:ind w:left="567" w:firstLine="0"/>
        <w:rPr>
          <w:rFonts w:ascii="Arial" w:eastAsia="Times New Roman" w:hAnsi="Arial" w:cs="Arial"/>
          <w:iCs/>
          <w:sz w:val="24"/>
          <w:szCs w:val="24"/>
          <w:lang w:eastAsia="cs-CZ"/>
        </w:rPr>
      </w:pPr>
      <w:r w:rsidRPr="00AD46D5">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92BDCA6" w14:textId="77777777" w:rsidR="00437B3C" w:rsidRDefault="00437B3C" w:rsidP="00437B3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62BC9E6D" w14:textId="77777777" w:rsidR="00437B3C" w:rsidRDefault="00437B3C" w:rsidP="00437B3C">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7916A3E5" w14:textId="77777777" w:rsidR="00437B3C" w:rsidRPr="00136F37" w:rsidRDefault="00437B3C" w:rsidP="00437B3C">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749A8266"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668966C8" w14:textId="77777777" w:rsidR="00437B3C" w:rsidRPr="009608EB" w:rsidRDefault="00437B3C" w:rsidP="00437B3C">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038FDDE" w14:textId="77777777" w:rsidR="00437B3C" w:rsidRPr="00AD46D5" w:rsidRDefault="00437B3C" w:rsidP="00387107">
      <w:pPr>
        <w:numPr>
          <w:ilvl w:val="0"/>
          <w:numId w:val="36"/>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w:t>
      </w:r>
      <w:r w:rsidRPr="00AD46D5">
        <w:rPr>
          <w:rFonts w:ascii="Arial" w:hAnsi="Arial" w:cs="Arial"/>
          <w:i/>
          <w:color w:val="0000FF"/>
          <w:sz w:val="24"/>
        </w:rPr>
        <w:t>bude specifikováno v konkrétní smlouvě).</w:t>
      </w:r>
    </w:p>
    <w:p w14:paraId="6570071C" w14:textId="77777777" w:rsidR="00437B3C" w:rsidRDefault="00437B3C" w:rsidP="00437B3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w:t>
      </w:r>
      <w:r>
        <w:rPr>
          <w:rFonts w:ascii="Arial" w:eastAsia="Times New Roman" w:hAnsi="Arial" w:cs="Arial"/>
          <w:iCs/>
          <w:sz w:val="24"/>
          <w:szCs w:val="24"/>
          <w:lang w:eastAsia="cs-CZ"/>
        </w:rPr>
        <w:lastRenderedPageBreak/>
        <w:t>smlouvy a podmínkami použití dotace dle čl. II odst. 1 této smlouvy v období od 1. 1. 2017 do uzavření této smlouvy.</w:t>
      </w:r>
    </w:p>
    <w:p w14:paraId="15CDB8BB" w14:textId="77777777" w:rsidR="00437B3C" w:rsidRPr="00841ADB" w:rsidRDefault="00437B3C" w:rsidP="00437B3C">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1034A591" w14:textId="77777777" w:rsidR="00437B3C" w:rsidRPr="00696A9F" w:rsidRDefault="00437B3C" w:rsidP="00437B3C">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w:t>
      </w:r>
      <w:r>
        <w:rPr>
          <w:rFonts w:ascii="Arial" w:eastAsia="Times New Roman" w:hAnsi="Arial" w:cs="Arial"/>
          <w:sz w:val="24"/>
          <w:szCs w:val="24"/>
          <w:lang w:eastAsia="cs-CZ"/>
        </w:rPr>
        <w:t>2 stanoven pro použití dotace.</w:t>
      </w:r>
    </w:p>
    <w:p w14:paraId="4EC07807" w14:textId="77777777" w:rsidR="00437B3C" w:rsidRDefault="00437B3C" w:rsidP="00387107">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8C981E7" w14:textId="77777777" w:rsidR="00437B3C" w:rsidRPr="00935CA8" w:rsidRDefault="00437B3C" w:rsidP="00387107">
      <w:pPr>
        <w:numPr>
          <w:ilvl w:val="0"/>
          <w:numId w:val="3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75896131" w14:textId="77777777" w:rsidR="00437B3C" w:rsidRPr="00A9730D" w:rsidRDefault="00437B3C" w:rsidP="00437B3C">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326292AE" w14:textId="77777777" w:rsidR="00437B3C" w:rsidRPr="00A9730D" w:rsidRDefault="00437B3C" w:rsidP="00437B3C">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AD46D5">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sidRPr="00AD46D5">
        <w:rPr>
          <w:rFonts w:ascii="Arial" w:eastAsia="Times New Roman" w:hAnsi="Arial" w:cs="Arial"/>
          <w:i/>
          <w:color w:val="0000FF"/>
          <w:sz w:val="24"/>
          <w:szCs w:val="24"/>
          <w:lang w:eastAsia="cs-CZ"/>
        </w:rPr>
        <w:t xml:space="preserve">Uvede se aktuální správný název této přílohy. </w:t>
      </w:r>
      <w:r w:rsidRPr="00AD46D5">
        <w:rPr>
          <w:rFonts w:ascii="Arial" w:eastAsia="Times New Roman" w:hAnsi="Arial" w:cs="Arial"/>
          <w:b/>
          <w:sz w:val="24"/>
          <w:szCs w:val="24"/>
          <w:lang w:eastAsia="cs-CZ"/>
        </w:rPr>
        <w:t xml:space="preserve">Příloha č. 1 je pro příjemce k dispozici v elektronické formě na webu poskytovatele </w:t>
      </w:r>
      <w:hyperlink r:id="rId33" w:history="1">
        <w:r w:rsidRPr="00AD46D5">
          <w:rPr>
            <w:rFonts w:ascii="Arial" w:hAnsi="Arial" w:cs="Arial"/>
            <w:b/>
            <w:bCs/>
            <w:color w:val="0000FF" w:themeColor="hyperlink"/>
            <w:sz w:val="24"/>
            <w:szCs w:val="24"/>
          </w:rPr>
          <w:t>……………………………</w:t>
        </w:r>
      </w:hyperlink>
      <w:r w:rsidRPr="00AD46D5">
        <w:rPr>
          <w:rFonts w:ascii="Arial" w:eastAsia="Times New Roman" w:hAnsi="Arial" w:cs="Arial"/>
          <w:sz w:val="24"/>
          <w:szCs w:val="24"/>
          <w:lang w:eastAsia="cs-CZ"/>
        </w:rPr>
        <w:t xml:space="preserve">. </w:t>
      </w:r>
      <w:r w:rsidRPr="00AD46D5">
        <w:rPr>
          <w:rFonts w:ascii="Arial" w:eastAsia="Times New Roman" w:hAnsi="Arial" w:cs="Arial"/>
          <w:i/>
          <w:color w:val="0000FF"/>
          <w:sz w:val="24"/>
          <w:szCs w:val="24"/>
          <w:lang w:eastAsia="cs-CZ"/>
        </w:rPr>
        <w:t xml:space="preserve">Uvede se adresa webové stránky, kde je příloha č. 1 umístěna. </w:t>
      </w:r>
      <w:r w:rsidRPr="00AD46D5">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AD46D5">
        <w:rPr>
          <w:rFonts w:ascii="Arial" w:eastAsia="Times New Roman" w:hAnsi="Arial" w:cs="Arial"/>
          <w:i/>
          <w:color w:val="0000FF"/>
          <w:sz w:val="24"/>
          <w:szCs w:val="24"/>
          <w:lang w:eastAsia="cs-CZ"/>
        </w:rPr>
        <w:t>(čestné prohlášení je zapracováno v textu přílohy č. 1)</w:t>
      </w:r>
      <w:r w:rsidRPr="00AD46D5">
        <w:rPr>
          <w:rFonts w:ascii="Arial" w:eastAsia="Times New Roman" w:hAnsi="Arial" w:cs="Arial"/>
          <w:sz w:val="24"/>
          <w:szCs w:val="24"/>
          <w:lang w:eastAsia="cs-CZ"/>
        </w:rPr>
        <w:t>.</w:t>
      </w:r>
      <w:r w:rsidRPr="00AD46D5">
        <w:rPr>
          <w:rFonts w:ascii="Arial" w:hAnsi="Arial" w:cs="Arial"/>
          <w:iCs/>
          <w:sz w:val="24"/>
          <w:szCs w:val="24"/>
        </w:rPr>
        <w:t xml:space="preserve"> </w:t>
      </w:r>
      <w:r w:rsidRPr="00AD46D5">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AD46D5">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14:paraId="0AA1FD0C" w14:textId="77777777" w:rsidR="00437B3C" w:rsidRPr="00A9730D" w:rsidRDefault="00437B3C" w:rsidP="00437B3C">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0375750D" w14:textId="77777777" w:rsidR="00437B3C" w:rsidRPr="00A9730D" w:rsidRDefault="00437B3C" w:rsidP="00387107">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4C183655" w14:textId="77777777" w:rsidR="00437B3C" w:rsidRPr="00A9730D" w:rsidRDefault="00437B3C" w:rsidP="00387107">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7E94713" w14:textId="77777777" w:rsidR="00437B3C" w:rsidRPr="00A9730D" w:rsidRDefault="00437B3C" w:rsidP="00387107">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p>
    <w:p w14:paraId="2B5888D5" w14:textId="77777777" w:rsidR="00437B3C" w:rsidRPr="00A9730D" w:rsidRDefault="00437B3C" w:rsidP="00387107">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7E86208D" w14:textId="77777777" w:rsidR="00437B3C" w:rsidRPr="00A9730D" w:rsidRDefault="00437B3C" w:rsidP="00437B3C">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7A9BC4DE" w14:textId="77777777" w:rsidR="00437B3C" w:rsidRPr="00A9730D" w:rsidRDefault="00437B3C" w:rsidP="00437B3C">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sidRPr="00A9730D">
        <w:rPr>
          <w:rFonts w:ascii="Arial" w:eastAsia="Times New Roman" w:hAnsi="Arial" w:cs="Arial"/>
          <w:i/>
          <w:iCs/>
          <w:sz w:val="24"/>
          <w:szCs w:val="24"/>
          <w:lang w:eastAsia="cs-CZ"/>
        </w:rPr>
        <w:t>.</w:t>
      </w:r>
    </w:p>
    <w:p w14:paraId="44DC7E65" w14:textId="77777777" w:rsidR="00437B3C" w:rsidRPr="00A9730D" w:rsidRDefault="00437B3C" w:rsidP="00387107">
      <w:pPr>
        <w:numPr>
          <w:ilvl w:val="0"/>
          <w:numId w:val="36"/>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AD46D5">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AD46D5">
        <w:rPr>
          <w:rFonts w:ascii="Arial" w:eastAsia="Times New Roman" w:hAnsi="Arial" w:cs="Arial"/>
          <w:i/>
          <w:color w:val="0000FF"/>
          <w:sz w:val="24"/>
          <w:szCs w:val="24"/>
          <w:lang w:eastAsia="cs-CZ"/>
        </w:rPr>
        <w:t>(zde bude uvedena částka ve výši dvojnásobku poskytované dotace dle této smlouvy)</w:t>
      </w:r>
      <w:r w:rsidRPr="00AD46D5">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D46D5">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59E9CB5F" w14:textId="77777777" w:rsidR="00437B3C" w:rsidRDefault="00437B3C" w:rsidP="00387107">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792BDDD1" w14:textId="77777777" w:rsidR="00437B3C" w:rsidRDefault="00437B3C" w:rsidP="00387107">
      <w:pPr>
        <w:numPr>
          <w:ilvl w:val="0"/>
          <w:numId w:val="3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37B3C" w14:paraId="7896FD23" w14:textId="77777777" w:rsidTr="00437B3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E980C1"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2FD4041"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 xml:space="preserve">Výše odvodu v % z celkově poskytnuté </w:t>
            </w:r>
            <w:r>
              <w:rPr>
                <w:rFonts w:ascii="Arial" w:eastAsia="Calibri" w:hAnsi="Arial" w:cs="Arial"/>
                <w:b/>
                <w:sz w:val="24"/>
                <w:szCs w:val="24"/>
                <w:lang w:eastAsia="cs-CZ"/>
              </w:rPr>
              <w:lastRenderedPageBreak/>
              <w:t>dotace</w:t>
            </w:r>
          </w:p>
        </w:tc>
      </w:tr>
      <w:tr w:rsidR="00437B3C" w14:paraId="658F5A82"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7A2DE9"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4029C6"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4E133D72"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90154D"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8E1046"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437B3C" w14:paraId="2B9D0DDC"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292D88"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C4A28E"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451DC880"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297688"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50F6E"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04680ECC"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A1B2AA"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4FE745"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611033A5"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0C5B96"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225B2B"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59A3588" w14:textId="77777777" w:rsidR="00437B3C" w:rsidRDefault="00437B3C" w:rsidP="00437B3C">
      <w:pPr>
        <w:spacing w:after="120"/>
        <w:ind w:left="567" w:firstLine="0"/>
        <w:rPr>
          <w:rFonts w:ascii="Arial" w:eastAsia="Times New Roman" w:hAnsi="Arial" w:cs="Arial"/>
          <w:iCs/>
          <w:sz w:val="24"/>
          <w:szCs w:val="24"/>
          <w:lang w:eastAsia="cs-CZ"/>
        </w:rPr>
      </w:pPr>
    </w:p>
    <w:p w14:paraId="48046E29" w14:textId="77777777" w:rsidR="00437B3C" w:rsidRPr="0026791B" w:rsidRDefault="00437B3C" w:rsidP="00387107">
      <w:pPr>
        <w:numPr>
          <w:ilvl w:val="0"/>
          <w:numId w:val="36"/>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6D02E6DF"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235FD9E5"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2F36FAC9" w14:textId="77777777" w:rsidR="00437B3C" w:rsidRPr="008B0B51" w:rsidRDefault="00437B3C" w:rsidP="00437B3C">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p>
    <w:p w14:paraId="6B3FCDA1" w14:textId="77777777" w:rsidR="00437B3C" w:rsidRPr="00AD46D5" w:rsidRDefault="00437B3C" w:rsidP="00387107">
      <w:pPr>
        <w:numPr>
          <w:ilvl w:val="0"/>
          <w:numId w:val="36"/>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14:paraId="09C086D0" w14:textId="77777777" w:rsidR="00437B3C" w:rsidRPr="00CC0204" w:rsidRDefault="00437B3C" w:rsidP="00387107">
      <w:pPr>
        <w:numPr>
          <w:ilvl w:val="0"/>
          <w:numId w:val="36"/>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42468945" w14:textId="77777777" w:rsidR="00437B3C" w:rsidRPr="00F90512" w:rsidRDefault="00437B3C" w:rsidP="00437B3C">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lastRenderedPageBreak/>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70CFADA" w14:textId="77777777" w:rsidR="00437B3C" w:rsidRDefault="00437B3C" w:rsidP="00387107">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8004E6B" w14:textId="77777777" w:rsidR="00437B3C" w:rsidRPr="00E614BE" w:rsidRDefault="00437B3C" w:rsidP="00387107">
      <w:pPr>
        <w:numPr>
          <w:ilvl w:val="0"/>
          <w:numId w:val="3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7ECD34CF" w14:textId="77777777" w:rsidR="00437B3C" w:rsidRPr="0007343C" w:rsidRDefault="00437B3C" w:rsidP="00387107">
      <w:pPr>
        <w:numPr>
          <w:ilvl w:val="0"/>
          <w:numId w:val="36"/>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216FF684" w14:textId="77777777" w:rsidR="00437B3C" w:rsidRDefault="00437B3C" w:rsidP="00437B3C">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5F50EF9B" w14:textId="77777777" w:rsidR="00437B3C" w:rsidRDefault="00437B3C" w:rsidP="00387107">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54C94C56" w14:textId="299E7C6A" w:rsidR="007D3E61" w:rsidRPr="00CC0204" w:rsidRDefault="007D3E61" w:rsidP="007D3E61">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3F04FC5A" w14:textId="77777777" w:rsidR="00437B3C" w:rsidRPr="00170EC7" w:rsidRDefault="00437B3C" w:rsidP="00387107">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3D51E9E1" w14:textId="77777777" w:rsidR="00437B3C" w:rsidRPr="00170EC7" w:rsidRDefault="00437B3C" w:rsidP="00387107">
      <w:pPr>
        <w:numPr>
          <w:ilvl w:val="0"/>
          <w:numId w:val="3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0A8626C5" w14:textId="77777777" w:rsidR="00437B3C" w:rsidRPr="00CC0204" w:rsidRDefault="00437B3C" w:rsidP="00387107">
      <w:pPr>
        <w:numPr>
          <w:ilvl w:val="0"/>
          <w:numId w:val="3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lastRenderedPageBreak/>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578A18B9" w14:textId="77777777" w:rsidR="00437B3C" w:rsidRPr="00DF520E" w:rsidRDefault="00437B3C" w:rsidP="00387107">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67E36425" w14:textId="77777777" w:rsidR="00437B3C" w:rsidRDefault="00437B3C" w:rsidP="00387107">
      <w:pPr>
        <w:numPr>
          <w:ilvl w:val="0"/>
          <w:numId w:val="38"/>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1985D1B6" w14:textId="77777777" w:rsidR="00437B3C" w:rsidRDefault="00437B3C" w:rsidP="00387107">
      <w:pPr>
        <w:numPr>
          <w:ilvl w:val="0"/>
          <w:numId w:val="38"/>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3DCAE6AB" w14:textId="77777777" w:rsidR="00437B3C" w:rsidRDefault="00437B3C" w:rsidP="00437B3C">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2C0006C3" w14:textId="77777777" w:rsidR="00437B3C" w:rsidRPr="00CC0204" w:rsidRDefault="00437B3C" w:rsidP="00387107">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8103C1C" w14:textId="77777777" w:rsidR="00437B3C" w:rsidRPr="00CC0204" w:rsidRDefault="00437B3C" w:rsidP="00387107">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1DECCC6" w14:textId="77777777" w:rsidR="00437B3C" w:rsidRDefault="00437B3C" w:rsidP="00387107">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1B62902A" w14:textId="77777777" w:rsidR="00437B3C" w:rsidRDefault="00437B3C" w:rsidP="00387107">
      <w:pPr>
        <w:numPr>
          <w:ilvl w:val="0"/>
          <w:numId w:val="38"/>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14:paraId="2F4152A2" w14:textId="77777777" w:rsidR="00437B3C" w:rsidRDefault="00437B3C" w:rsidP="00387107">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780BCD3E" w14:textId="77777777" w:rsidR="00437B3C" w:rsidRDefault="00437B3C" w:rsidP="007D3E61">
      <w:pPr>
        <w:spacing w:before="240" w:after="24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37B3C" w14:paraId="24B3EE7A" w14:textId="77777777" w:rsidTr="00437B3C">
        <w:tc>
          <w:tcPr>
            <w:tcW w:w="4606" w:type="dxa"/>
            <w:tcMar>
              <w:top w:w="0" w:type="dxa"/>
              <w:left w:w="70" w:type="dxa"/>
              <w:bottom w:w="0" w:type="dxa"/>
              <w:right w:w="70" w:type="dxa"/>
            </w:tcMar>
          </w:tcPr>
          <w:p w14:paraId="77CDACCB"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286AEFE4" w14:textId="77777777" w:rsidR="00437B3C" w:rsidRDefault="00437B3C" w:rsidP="00437B3C">
            <w:pPr>
              <w:spacing w:before="40" w:after="40"/>
              <w:ind w:left="0" w:firstLine="0"/>
              <w:rPr>
                <w:rFonts w:ascii="Arial" w:eastAsia="Times New Roman" w:hAnsi="Arial" w:cs="Arial"/>
                <w:sz w:val="24"/>
                <w:szCs w:val="24"/>
                <w:lang w:eastAsia="cs-CZ"/>
              </w:rPr>
            </w:pPr>
          </w:p>
          <w:p w14:paraId="2981D951" w14:textId="77777777" w:rsidR="00437B3C" w:rsidRDefault="00437B3C" w:rsidP="00437B3C">
            <w:pPr>
              <w:spacing w:before="40" w:after="40"/>
              <w:ind w:left="0" w:firstLine="0"/>
              <w:rPr>
                <w:rFonts w:ascii="Arial" w:eastAsia="Times New Roman" w:hAnsi="Arial" w:cs="Arial"/>
                <w:sz w:val="24"/>
                <w:szCs w:val="24"/>
                <w:lang w:eastAsia="cs-CZ"/>
              </w:rPr>
            </w:pPr>
          </w:p>
          <w:p w14:paraId="757AC9F2" w14:textId="77777777" w:rsidR="00437B3C" w:rsidRDefault="00437B3C" w:rsidP="00437B3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2A23ABC"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437B3C" w14:paraId="1B04DFAE" w14:textId="77777777" w:rsidTr="00437B3C">
        <w:tc>
          <w:tcPr>
            <w:tcW w:w="4606" w:type="dxa"/>
            <w:tcMar>
              <w:top w:w="0" w:type="dxa"/>
              <w:left w:w="70" w:type="dxa"/>
              <w:bottom w:w="0" w:type="dxa"/>
              <w:right w:w="70" w:type="dxa"/>
            </w:tcMar>
          </w:tcPr>
          <w:p w14:paraId="25D0904C"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D3C7326" w14:textId="77777777" w:rsidR="00437B3C" w:rsidRDefault="00437B3C" w:rsidP="00437B3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231A53D8" w14:textId="77777777" w:rsidR="00437B3C" w:rsidRDefault="00437B3C" w:rsidP="00437B3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440F538B"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505C412" w14:textId="77777777" w:rsidR="00437B3C" w:rsidRPr="007D3E61" w:rsidRDefault="00437B3C" w:rsidP="00437B3C">
      <w:pPr>
        <w:ind w:left="0" w:firstLine="0"/>
        <w:rPr>
          <w:rFonts w:ascii="Arial" w:hAnsi="Arial" w:cs="Arial"/>
          <w:bCs/>
          <w:sz w:val="14"/>
        </w:rPr>
      </w:pPr>
    </w:p>
    <w:p w14:paraId="7EDF66CE" w14:textId="77777777" w:rsidR="00437B3C" w:rsidRDefault="00437B3C" w:rsidP="00437B3C">
      <w:pPr>
        <w:ind w:left="0" w:firstLine="0"/>
        <w:rPr>
          <w:rFonts w:ascii="Arial" w:hAnsi="Arial" w:cs="Arial"/>
          <w:bCs/>
          <w:sz w:val="24"/>
          <w:szCs w:val="24"/>
        </w:rPr>
        <w:sectPr w:rsidR="00437B3C" w:rsidSect="00437B3C">
          <w:footerReference w:type="first" r:id="rId34"/>
          <w:pgSz w:w="11906" w:h="16838"/>
          <w:pgMar w:top="1418" w:right="1418" w:bottom="1418" w:left="1418" w:header="708" w:footer="708" w:gutter="0"/>
          <w:cols w:space="708"/>
          <w:docGrid w:linePitch="360"/>
        </w:sectPr>
      </w:pPr>
    </w:p>
    <w:p w14:paraId="5B77EC4A" w14:textId="77777777" w:rsidR="00437B3C" w:rsidRDefault="00437B3C" w:rsidP="00437B3C">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příspěvkovým organizacím</w:t>
      </w:r>
    </w:p>
    <w:p w14:paraId="22B0ABAD" w14:textId="77777777" w:rsidR="00437B3C" w:rsidRPr="00085C7B" w:rsidRDefault="00437B3C" w:rsidP="00437B3C">
      <w:pPr>
        <w:spacing w:after="120"/>
        <w:ind w:left="0" w:firstLine="0"/>
        <w:jc w:val="center"/>
        <w:rPr>
          <w:rFonts w:ascii="Arial" w:eastAsia="Times New Roman" w:hAnsi="Arial" w:cs="Arial"/>
          <w:b/>
          <w:bCs/>
          <w:caps/>
          <w:sz w:val="24"/>
          <w:szCs w:val="24"/>
          <w:lang w:eastAsia="cs-CZ"/>
        </w:rPr>
      </w:pPr>
      <w:r w:rsidRPr="00085C7B">
        <w:rPr>
          <w:rFonts w:ascii="Arial" w:eastAsia="Times New Roman" w:hAnsi="Arial" w:cs="Arial"/>
          <w:b/>
          <w:sz w:val="24"/>
          <w:szCs w:val="24"/>
          <w:lang w:eastAsia="cs-CZ"/>
        </w:rPr>
        <w:t>(jiných zřizovatelů)</w:t>
      </w:r>
    </w:p>
    <w:p w14:paraId="6EB6C8B0" w14:textId="77777777" w:rsidR="00437B3C" w:rsidRDefault="00437B3C" w:rsidP="00437B3C">
      <w:pPr>
        <w:spacing w:after="60"/>
        <w:ind w:left="0" w:firstLine="0"/>
        <w:jc w:val="center"/>
        <w:outlineLvl w:val="0"/>
        <w:rPr>
          <w:rFonts w:ascii="Arial" w:eastAsia="Times New Roman" w:hAnsi="Arial" w:cs="Arial"/>
          <w:b/>
          <w:bCs/>
          <w:sz w:val="28"/>
          <w:szCs w:val="28"/>
          <w:lang w:eastAsia="cs-CZ"/>
        </w:rPr>
      </w:pPr>
    </w:p>
    <w:p w14:paraId="753DF4A8" w14:textId="77777777" w:rsidR="00437B3C" w:rsidRDefault="00437B3C" w:rsidP="00437B3C">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64DFC073" w14:textId="77777777" w:rsidR="00437B3C" w:rsidRDefault="00437B3C" w:rsidP="00437B3C">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76E6D982"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11335959" w14:textId="77777777" w:rsidR="00437B3C" w:rsidRDefault="00437B3C" w:rsidP="00437B3C">
      <w:pPr>
        <w:ind w:left="0" w:firstLine="0"/>
        <w:jc w:val="center"/>
        <w:outlineLvl w:val="0"/>
        <w:rPr>
          <w:rFonts w:ascii="Arial" w:eastAsia="Times New Roman" w:hAnsi="Arial" w:cs="Arial"/>
          <w:b/>
          <w:bCs/>
          <w:sz w:val="28"/>
          <w:szCs w:val="28"/>
          <w:lang w:eastAsia="cs-CZ"/>
        </w:rPr>
      </w:pPr>
    </w:p>
    <w:p w14:paraId="79F76E64" w14:textId="77777777" w:rsidR="00437B3C" w:rsidRDefault="00437B3C" w:rsidP="00437B3C">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2452E1F9" w14:textId="77777777" w:rsidR="00437B3C" w:rsidRDefault="00437B3C" w:rsidP="00437B3C">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1AB3D9D0"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00B7B790"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2309CF3A"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4A5FBB96"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55AC54D3" w14:textId="77777777" w:rsidR="00437B3C" w:rsidRPr="00450A19" w:rsidRDefault="00437B3C" w:rsidP="00437B3C">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4F3F1764" w14:textId="77777777" w:rsidR="00437B3C" w:rsidRDefault="00437B3C" w:rsidP="00437B3C">
      <w:pPr>
        <w:spacing w:after="120"/>
        <w:ind w:left="0" w:firstLine="0"/>
        <w:rPr>
          <w:rFonts w:ascii="Arial" w:eastAsia="Times New Roman" w:hAnsi="Arial" w:cs="Arial"/>
          <w:sz w:val="24"/>
          <w:szCs w:val="24"/>
          <w:lang w:eastAsia="cs-CZ"/>
        </w:rPr>
      </w:pPr>
    </w:p>
    <w:p w14:paraId="42713104" w14:textId="77777777" w:rsidR="00437B3C" w:rsidRDefault="00437B3C" w:rsidP="00437B3C">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0B72508E" w14:textId="77777777" w:rsidR="00437B3C" w:rsidRDefault="00437B3C" w:rsidP="00437B3C">
      <w:pPr>
        <w:spacing w:after="120"/>
        <w:ind w:left="0" w:firstLine="0"/>
        <w:rPr>
          <w:rFonts w:ascii="Arial" w:eastAsia="Times New Roman" w:hAnsi="Arial" w:cs="Arial"/>
          <w:sz w:val="24"/>
          <w:szCs w:val="24"/>
          <w:lang w:eastAsia="cs-CZ"/>
        </w:rPr>
      </w:pPr>
    </w:p>
    <w:p w14:paraId="3B8912DB" w14:textId="77777777" w:rsidR="00437B3C" w:rsidRDefault="00437B3C" w:rsidP="00437B3C">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14A5290A"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1F241111"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45AF8800" w14:textId="77777777" w:rsidR="00437B3C" w:rsidRDefault="00437B3C" w:rsidP="00437B3C">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7A014522" w14:textId="77777777" w:rsidR="00437B3C" w:rsidRPr="004618C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1DC62117" w14:textId="77777777" w:rsidR="00437B3C" w:rsidRDefault="00437B3C" w:rsidP="00437B3C">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14:paraId="54F02D05" w14:textId="77777777" w:rsidR="00437B3C" w:rsidRPr="0087488C" w:rsidRDefault="00437B3C" w:rsidP="00437B3C">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Bankovní spojení: …………………… </w:t>
      </w:r>
      <w:r>
        <w:rPr>
          <w:rFonts w:ascii="Arial" w:eastAsia="Times New Roman" w:hAnsi="Arial" w:cs="Arial"/>
          <w:i/>
          <w:color w:val="0000FF"/>
          <w:sz w:val="24"/>
          <w:szCs w:val="24"/>
          <w:lang w:eastAsia="cs-CZ"/>
        </w:rPr>
        <w:t>(zde se vždy uvede účet příspěvkové organizace)</w:t>
      </w:r>
    </w:p>
    <w:p w14:paraId="1CFC0577" w14:textId="77777777" w:rsidR="00437B3C" w:rsidRPr="00450A19" w:rsidRDefault="00437B3C" w:rsidP="00437B3C">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0B6A683F" w14:textId="77777777" w:rsidR="00437B3C" w:rsidRDefault="00437B3C" w:rsidP="00437B3C">
      <w:pPr>
        <w:spacing w:after="120"/>
        <w:ind w:left="0" w:firstLine="0"/>
        <w:rPr>
          <w:rFonts w:ascii="Arial" w:eastAsia="Times New Roman" w:hAnsi="Arial" w:cs="Arial"/>
          <w:sz w:val="24"/>
          <w:szCs w:val="24"/>
          <w:lang w:eastAsia="cs-CZ"/>
        </w:rPr>
      </w:pPr>
    </w:p>
    <w:p w14:paraId="0C2DED57" w14:textId="77777777" w:rsidR="00437B3C" w:rsidRDefault="00437B3C" w:rsidP="00437B3C">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58F6DBC6" w14:textId="77777777" w:rsidR="00437B3C" w:rsidRDefault="00437B3C" w:rsidP="00437B3C">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24D1ADED" w14:textId="77777777" w:rsidR="001A3D5E" w:rsidRPr="001A3D5E" w:rsidRDefault="00437B3C" w:rsidP="00387107">
      <w:pPr>
        <w:numPr>
          <w:ilvl w:val="0"/>
          <w:numId w:val="45"/>
        </w:numPr>
        <w:spacing w:after="120"/>
        <w:rPr>
          <w:rFonts w:ascii="Arial" w:hAnsi="Arial" w:cs="Arial"/>
          <w:bCs/>
          <w:sz w:val="24"/>
        </w:rPr>
      </w:pPr>
      <w:r w:rsidRPr="001A3D5E">
        <w:rPr>
          <w:rFonts w:ascii="Arial" w:hAnsi="Arial" w:cs="Arial"/>
          <w:bCs/>
          <w:sz w:val="24"/>
        </w:rPr>
        <w:lastRenderedPageBreak/>
        <w:t xml:space="preserve">Poskytovatel se na základě této smlouvy zavazuje poskytnout příjemci dotaci ve výši ......... Kč, slovy: ......... korun českých (dále jen „dotace“) </w:t>
      </w:r>
      <w:r w:rsidR="001A3D5E" w:rsidRPr="001A3D5E">
        <w:rPr>
          <w:rFonts w:ascii="Arial" w:hAnsi="Arial" w:cs="Arial"/>
          <w:bCs/>
          <w:sz w:val="24"/>
        </w:rPr>
        <w:t>za účelem podpory akcí, které splňují následující kritéria:</w:t>
      </w:r>
    </w:p>
    <w:p w14:paraId="4B42940D" w14:textId="1B0A17FE" w:rsidR="00437B3C" w:rsidRPr="00285125" w:rsidRDefault="001A3D5E" w:rsidP="001A3D5E">
      <w:pPr>
        <w:spacing w:after="120"/>
        <w:ind w:left="567" w:firstLine="0"/>
        <w:rPr>
          <w:rFonts w:ascii="Arial" w:eastAsia="Times New Roman" w:hAnsi="Arial" w:cs="Arial"/>
          <w:sz w:val="24"/>
          <w:szCs w:val="24"/>
          <w:lang w:eastAsia="cs-CZ"/>
        </w:rPr>
      </w:pPr>
      <w:r w:rsidRPr="00DD2AC5">
        <w:rPr>
          <w:rFonts w:ascii="Arial" w:hAnsi="Arial" w:cs="Arial"/>
          <w:bCs/>
          <w:sz w:val="24"/>
        </w:rPr>
        <w:t xml:space="preserve">akce nadregionálního nebo mezinárodního významu a významný vliv na návštěvnost v jednotlivých turistických lokalitách, pravidelně se opakující akce, potenciál pro zvyšování návštěvnosti akce a udržitelnost akce, vícedenní akce (min. 2 dny; tj. délka trvání více než 24 hod), součinnost s příslušným sdružením cestovního ruchu a podmíněný souhlas sdružení cestovního ruchu (např. vzájemná propagace), přímé zapojení místní občanské společnosti a partnerů z místa konání akce, 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podíl na obnově tradic regionu a historické návaznosti na předchozí akce </w:t>
      </w:r>
      <w:r w:rsidRPr="00DD2AC5">
        <w:rPr>
          <w:rFonts w:ascii="Arial" w:hAnsi="Arial" w:cs="Arial"/>
          <w:sz w:val="24"/>
        </w:rPr>
        <w:t xml:space="preserve">dle vyhlášeného dotačního titulu č. 1 </w:t>
      </w:r>
      <w:r w:rsidRPr="00DD2AC5">
        <w:rPr>
          <w:rFonts w:ascii="Arial" w:hAnsi="Arial" w:cs="Arial"/>
          <w:b/>
          <w:sz w:val="24"/>
        </w:rPr>
        <w:t>Nadregionální akce cestovního ruchu</w:t>
      </w:r>
      <w:r w:rsidR="00437B3C">
        <w:rPr>
          <w:rFonts w:ascii="Arial" w:hAnsi="Arial" w:cs="Arial"/>
          <w:b/>
          <w:sz w:val="24"/>
          <w:szCs w:val="24"/>
        </w:rPr>
        <w:t>.</w:t>
      </w:r>
    </w:p>
    <w:p w14:paraId="5436A16B" w14:textId="77777777" w:rsidR="00437B3C" w:rsidRPr="00285125" w:rsidRDefault="00437B3C" w:rsidP="00387107">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4EDB78E3" w14:textId="77777777" w:rsidR="00437B3C" w:rsidRDefault="00437B3C" w:rsidP="00387107">
      <w:pPr>
        <w:numPr>
          <w:ilvl w:val="0"/>
          <w:numId w:val="45"/>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státní příspěvková organizace, bude toto ustanovení znít: </w:t>
      </w: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příjemce uvedeného v záhlaví této smlouvy</w:t>
      </w:r>
      <w:r>
        <w:rPr>
          <w:rFonts w:ascii="Arial" w:eastAsia="Times New Roman" w:hAnsi="Arial" w:cs="Arial"/>
          <w:sz w:val="24"/>
          <w:szCs w:val="24"/>
          <w:lang w:eastAsia="cs-CZ"/>
        </w:rPr>
        <w:t>.</w:t>
      </w:r>
      <w:r>
        <w:rPr>
          <w:rFonts w:ascii="Arial" w:eastAsia="Times New Roman" w:hAnsi="Arial" w:cs="Arial"/>
          <w:i/>
          <w:color w:val="0000FF"/>
          <w:sz w:val="24"/>
          <w:szCs w:val="24"/>
          <w:lang w:eastAsia="cs-CZ"/>
        </w:rPr>
        <w:t xml:space="preserve"> (specifikuje se dle dotačního titulu)</w:t>
      </w:r>
    </w:p>
    <w:p w14:paraId="54B96F56" w14:textId="77777777" w:rsidR="00437B3C" w:rsidRDefault="00437B3C" w:rsidP="00437B3C">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Je-li příjemcem příspěvková organizace územního samosprávného celku,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p>
    <w:p w14:paraId="68F10C08" w14:textId="1F305389" w:rsidR="00437B3C" w:rsidRDefault="00437B3C" w:rsidP="00387107">
      <w:pPr>
        <w:numPr>
          <w:ilvl w:val="0"/>
          <w:numId w:val="45"/>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59CA5844"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42A90910" w14:textId="77777777" w:rsidR="00437B3C" w:rsidRDefault="00437B3C" w:rsidP="00387107">
      <w:pPr>
        <w:numPr>
          <w:ilvl w:val="0"/>
          <w:numId w:val="39"/>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69CD8BEB" w14:textId="77777777" w:rsidR="00437B3C" w:rsidRDefault="00437B3C" w:rsidP="00387107">
      <w:pPr>
        <w:numPr>
          <w:ilvl w:val="0"/>
          <w:numId w:val="39"/>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D7D9FCC" w14:textId="77777777" w:rsidR="00437B3C" w:rsidRDefault="00437B3C" w:rsidP="00387107">
      <w:pPr>
        <w:numPr>
          <w:ilvl w:val="0"/>
          <w:numId w:val="39"/>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27681E64" w14:textId="77777777" w:rsidR="00437B3C" w:rsidRDefault="00437B3C" w:rsidP="00437B3C">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II.</w:t>
      </w:r>
    </w:p>
    <w:p w14:paraId="6062AE87" w14:textId="56AB65F7" w:rsidR="00437B3C" w:rsidRDefault="00437B3C" w:rsidP="00387107">
      <w:pPr>
        <w:numPr>
          <w:ilvl w:val="0"/>
          <w:numId w:val="40"/>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1A3D5E">
        <w:rPr>
          <w:rFonts w:ascii="Arial" w:eastAsia="Times New Roman" w:hAnsi="Arial" w:cs="Arial"/>
          <w:sz w:val="24"/>
          <w:szCs w:val="24"/>
          <w:lang w:eastAsia="cs-CZ"/>
        </w:rPr>
        <w:t xml:space="preserve">Dotačního programu </w:t>
      </w:r>
      <w:r w:rsidR="001A3D5E" w:rsidRPr="0080047E">
        <w:rPr>
          <w:rFonts w:ascii="Arial" w:eastAsia="Times New Roman" w:hAnsi="Arial" w:cs="Arial"/>
          <w:sz w:val="24"/>
          <w:szCs w:val="24"/>
          <w:lang w:eastAsia="cs-CZ"/>
        </w:rPr>
        <w:t>na</w:t>
      </w:r>
      <w:r w:rsidR="001A3D5E" w:rsidRPr="00C93855">
        <w:rPr>
          <w:rFonts w:ascii="Arial" w:hAnsi="Arial" w:cs="Arial"/>
          <w:i/>
          <w:sz w:val="20"/>
          <w:szCs w:val="20"/>
        </w:rPr>
        <w:t xml:space="preserve"> </w:t>
      </w:r>
      <w:r w:rsidR="001A3D5E" w:rsidRPr="0080047E">
        <w:rPr>
          <w:rFonts w:ascii="Arial" w:eastAsia="Times New Roman" w:hAnsi="Arial" w:cs="Arial"/>
          <w:sz w:val="24"/>
          <w:szCs w:val="24"/>
          <w:lang w:eastAsia="cs-CZ"/>
        </w:rPr>
        <w:t>podporu cestovního ruchu a zahraničních vztahů</w:t>
      </w:r>
      <w:r w:rsidR="001A3D5E" w:rsidRPr="001235B9">
        <w:rPr>
          <w:rFonts w:ascii="Arial" w:eastAsia="Times New Roman" w:hAnsi="Arial" w:cs="Arial"/>
          <w:iCs/>
          <w:sz w:val="24"/>
          <w:szCs w:val="24"/>
          <w:lang w:eastAsia="cs-CZ"/>
        </w:rPr>
        <w:t xml:space="preserve"> pro dotační titul </w:t>
      </w:r>
      <w:r w:rsidR="001A3D5E" w:rsidRPr="0080047E">
        <w:rPr>
          <w:rFonts w:ascii="Arial" w:eastAsia="Times New Roman" w:hAnsi="Arial" w:cs="Arial"/>
          <w:iCs/>
          <w:sz w:val="24"/>
          <w:szCs w:val="24"/>
          <w:lang w:eastAsia="cs-CZ"/>
        </w:rPr>
        <w:t xml:space="preserve">č. </w:t>
      </w:r>
      <w:r w:rsidR="001A3D5E">
        <w:rPr>
          <w:rFonts w:ascii="Arial" w:eastAsia="Times New Roman" w:hAnsi="Arial" w:cs="Arial"/>
          <w:iCs/>
          <w:sz w:val="24"/>
          <w:szCs w:val="24"/>
          <w:lang w:eastAsia="cs-CZ"/>
        </w:rPr>
        <w:t>1</w:t>
      </w:r>
      <w:r w:rsidR="001A3D5E" w:rsidRPr="0080047E">
        <w:rPr>
          <w:rFonts w:ascii="Arial" w:eastAsia="Times New Roman" w:hAnsi="Arial" w:cs="Arial"/>
          <w:iCs/>
          <w:sz w:val="24"/>
          <w:szCs w:val="24"/>
          <w:lang w:eastAsia="cs-CZ"/>
        </w:rPr>
        <w:t xml:space="preserve"> - </w:t>
      </w:r>
      <w:r w:rsidR="001A3D5E" w:rsidRPr="001A3D5E">
        <w:rPr>
          <w:rFonts w:ascii="Arial" w:hAnsi="Arial" w:cs="Arial"/>
          <w:sz w:val="24"/>
        </w:rPr>
        <w:t>Nadregionální akce cestovního ruchu</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44CE66D5" w14:textId="77777777" w:rsidR="00437B3C" w:rsidRDefault="00437B3C" w:rsidP="00437B3C">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D4BC189" w14:textId="77777777" w:rsidR="00437B3C" w:rsidRPr="001A3CDE" w:rsidRDefault="00437B3C" w:rsidP="00437B3C">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E4C7B8A" w14:textId="77777777" w:rsidR="00437B3C" w:rsidRPr="001A3CDE" w:rsidRDefault="00437B3C" w:rsidP="00437B3C">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772C1DA5" w14:textId="77777777" w:rsidR="00437B3C" w:rsidRDefault="00437B3C" w:rsidP="00437B3C">
      <w:pPr>
        <w:tabs>
          <w:tab w:val="left" w:pos="8100"/>
        </w:tabs>
        <w:spacing w:after="120"/>
        <w:ind w:left="567" w:firstLine="0"/>
        <w:rPr>
          <w:rFonts w:ascii="Arial" w:eastAsia="Times New Roman" w:hAnsi="Arial" w:cs="Arial"/>
          <w:iCs/>
          <w:sz w:val="24"/>
          <w:szCs w:val="24"/>
          <w:lang w:eastAsia="cs-CZ"/>
        </w:rPr>
      </w:pPr>
      <w:r w:rsidRPr="001A3CDE">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727A2BD7" w14:textId="77777777" w:rsidR="00437B3C" w:rsidRDefault="00437B3C" w:rsidP="00437B3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53F0BC55" w14:textId="77777777" w:rsidR="00437B3C" w:rsidRDefault="00437B3C" w:rsidP="00437B3C">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5575F201" w14:textId="77777777" w:rsidR="00437B3C" w:rsidRPr="00136F37" w:rsidRDefault="00437B3C" w:rsidP="00437B3C">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28D1E423" w14:textId="77777777" w:rsidR="00437B3C" w:rsidRDefault="00437B3C" w:rsidP="00437B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1729C90A" w14:textId="77777777" w:rsidR="00437B3C" w:rsidRPr="007522C8" w:rsidRDefault="00437B3C" w:rsidP="00437B3C">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3912528F" w14:textId="77777777" w:rsidR="00437B3C" w:rsidRPr="001A3CDE" w:rsidRDefault="00437B3C" w:rsidP="00387107">
      <w:pPr>
        <w:numPr>
          <w:ilvl w:val="0"/>
          <w:numId w:val="40"/>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1A3CDE">
        <w:rPr>
          <w:rFonts w:ascii="Arial" w:hAnsi="Arial" w:cs="Arial"/>
          <w:i/>
          <w:color w:val="0000FF"/>
          <w:sz w:val="24"/>
        </w:rPr>
        <w:t>(bude specifikováno v konkrétní smlouvě).</w:t>
      </w:r>
    </w:p>
    <w:p w14:paraId="0EF60E32" w14:textId="77777777" w:rsidR="00437B3C" w:rsidRDefault="00437B3C" w:rsidP="00437B3C">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108B4A44" w14:textId="77777777" w:rsidR="00437B3C" w:rsidRPr="00841ADB" w:rsidRDefault="00437B3C" w:rsidP="00437B3C">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4AACCBB9" w14:textId="77777777" w:rsidR="00437B3C" w:rsidRPr="00696A9F" w:rsidRDefault="00437B3C" w:rsidP="00437B3C">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14:paraId="62105AD0" w14:textId="77777777" w:rsidR="00437B3C" w:rsidRDefault="00437B3C" w:rsidP="00387107">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878B8E7" w14:textId="77777777" w:rsidR="00437B3C" w:rsidRPr="00935CA8" w:rsidRDefault="00437B3C" w:rsidP="00387107">
      <w:pPr>
        <w:numPr>
          <w:ilvl w:val="0"/>
          <w:numId w:val="4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Pr="003742F6">
        <w:rPr>
          <w:rFonts w:ascii="Arial" w:hAnsi="Arial" w:cs="Arial"/>
          <w:i/>
          <w:color w:val="0000FF"/>
          <w:sz w:val="24"/>
        </w:rPr>
        <w:t>(bude specifikováno v konkrétní smlouvě)</w:t>
      </w:r>
      <w:r w:rsidRPr="003742F6">
        <w:rPr>
          <w:rFonts w:ascii="Arial" w:eastAsia="Times New Roman" w:hAnsi="Arial" w:cs="Arial"/>
          <w:sz w:val="28"/>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3A5A3981" w14:textId="77777777" w:rsidR="00437B3C" w:rsidRPr="00A9730D" w:rsidRDefault="00437B3C" w:rsidP="00437B3C">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325CDD8F" w14:textId="77777777" w:rsidR="00437B3C" w:rsidRPr="00A9730D" w:rsidRDefault="00437B3C" w:rsidP="00437B3C">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1A3CDE">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sidRPr="001A3CDE">
        <w:rPr>
          <w:rFonts w:ascii="Arial" w:eastAsia="Times New Roman" w:hAnsi="Arial" w:cs="Arial"/>
          <w:i/>
          <w:color w:val="0000FF"/>
          <w:sz w:val="24"/>
          <w:szCs w:val="24"/>
          <w:lang w:eastAsia="cs-CZ"/>
        </w:rPr>
        <w:t xml:space="preserve">Uvede se aktuální správný název této přílohy. </w:t>
      </w:r>
      <w:r w:rsidRPr="001A3CDE">
        <w:rPr>
          <w:rFonts w:ascii="Arial" w:eastAsia="Times New Roman" w:hAnsi="Arial" w:cs="Arial"/>
          <w:b/>
          <w:sz w:val="24"/>
          <w:szCs w:val="24"/>
          <w:lang w:eastAsia="cs-CZ"/>
        </w:rPr>
        <w:t xml:space="preserve">Příloha č. 1 je pro příjemce k dispozici v elektronické formě na webu poskytovatele </w:t>
      </w:r>
      <w:hyperlink r:id="rId35" w:history="1">
        <w:r w:rsidRPr="001A3CDE">
          <w:rPr>
            <w:rFonts w:ascii="Arial" w:hAnsi="Arial" w:cs="Arial"/>
            <w:b/>
            <w:bCs/>
            <w:color w:val="0000FF" w:themeColor="hyperlink"/>
            <w:sz w:val="24"/>
            <w:szCs w:val="24"/>
          </w:rPr>
          <w:t>……………………………</w:t>
        </w:r>
      </w:hyperlink>
      <w:r w:rsidRPr="001A3CDE">
        <w:rPr>
          <w:rFonts w:ascii="Arial" w:eastAsia="Times New Roman" w:hAnsi="Arial" w:cs="Arial"/>
          <w:sz w:val="24"/>
          <w:szCs w:val="24"/>
          <w:lang w:eastAsia="cs-CZ"/>
        </w:rPr>
        <w:t xml:space="preserve">. </w:t>
      </w:r>
      <w:r w:rsidRPr="001A3CDE">
        <w:rPr>
          <w:rFonts w:ascii="Arial" w:eastAsia="Times New Roman" w:hAnsi="Arial" w:cs="Arial"/>
          <w:i/>
          <w:color w:val="0000FF"/>
          <w:sz w:val="24"/>
          <w:szCs w:val="24"/>
          <w:lang w:eastAsia="cs-CZ"/>
        </w:rPr>
        <w:t xml:space="preserve">Uvede se adresa webové stránky, kde je příloha č. 1 umístěna. </w:t>
      </w:r>
      <w:r w:rsidRPr="001A3CDE">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1A3CDE">
        <w:rPr>
          <w:rFonts w:ascii="Arial" w:eastAsia="Times New Roman" w:hAnsi="Arial" w:cs="Arial"/>
          <w:i/>
          <w:color w:val="0000FF"/>
          <w:sz w:val="24"/>
          <w:szCs w:val="24"/>
          <w:lang w:eastAsia="cs-CZ"/>
        </w:rPr>
        <w:t>(čestné prohlášení je zapracováno v textu přílohy č. 1)</w:t>
      </w:r>
      <w:r w:rsidRPr="001A3CDE">
        <w:rPr>
          <w:rFonts w:ascii="Arial" w:eastAsia="Times New Roman" w:hAnsi="Arial" w:cs="Arial"/>
          <w:sz w:val="24"/>
          <w:szCs w:val="24"/>
          <w:lang w:eastAsia="cs-CZ"/>
        </w:rPr>
        <w:t>.</w:t>
      </w:r>
      <w:r w:rsidRPr="001A3CDE">
        <w:rPr>
          <w:rFonts w:ascii="Arial" w:hAnsi="Arial" w:cs="Arial"/>
          <w:iCs/>
          <w:sz w:val="24"/>
          <w:szCs w:val="24"/>
        </w:rPr>
        <w:t xml:space="preserve"> </w:t>
      </w:r>
      <w:r w:rsidRPr="001A3CDE">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1A3CDE">
        <w:rPr>
          <w:rFonts w:ascii="Arial" w:eastAsia="Times New Roman" w:hAnsi="Arial" w:cs="Arial"/>
          <w:sz w:val="24"/>
          <w:szCs w:val="24"/>
          <w:lang w:eastAsia="cs-CZ"/>
        </w:rPr>
        <w:t>.</w:t>
      </w:r>
    </w:p>
    <w:p w14:paraId="2FAC8CAB" w14:textId="77777777" w:rsidR="00437B3C" w:rsidRPr="00A9730D" w:rsidRDefault="00437B3C" w:rsidP="00437B3C">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14:paraId="099D4E2C" w14:textId="77777777" w:rsidR="00437B3C" w:rsidRPr="00A9730D" w:rsidRDefault="00437B3C" w:rsidP="00387107">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72CC9D7C" w14:textId="77777777" w:rsidR="00437B3C" w:rsidRPr="00A9730D" w:rsidRDefault="00437B3C" w:rsidP="00387107">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2EC2A465" w14:textId="77777777" w:rsidR="00437B3C" w:rsidRPr="00A9730D" w:rsidRDefault="00437B3C" w:rsidP="00387107">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7C298464" w14:textId="77777777" w:rsidR="00437B3C" w:rsidRPr="001A3CDE" w:rsidRDefault="00437B3C" w:rsidP="00387107">
      <w:pPr>
        <w:numPr>
          <w:ilvl w:val="0"/>
          <w:numId w:val="37"/>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5FC8D807" w14:textId="77777777" w:rsidR="00437B3C" w:rsidRPr="00A9730D" w:rsidRDefault="00437B3C" w:rsidP="00437B3C">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37146D5E" w14:textId="77777777" w:rsidR="00437B3C" w:rsidRPr="00A9730D" w:rsidRDefault="00437B3C" w:rsidP="00437B3C">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3742F6">
        <w:rPr>
          <w:rFonts w:ascii="Arial" w:hAnsi="Arial" w:cs="Arial"/>
          <w:i/>
          <w:color w:val="0000FF"/>
          <w:sz w:val="24"/>
        </w:rPr>
        <w:t>(bude specifikováno v konkrétní smlouvě)</w:t>
      </w:r>
      <w:r>
        <w:rPr>
          <w:rFonts w:ascii="Arial" w:eastAsia="Times New Roman" w:hAnsi="Arial" w:cs="Arial"/>
          <w:sz w:val="24"/>
          <w:szCs w:val="24"/>
          <w:lang w:eastAsia="cs-CZ"/>
        </w:rPr>
        <w:t>.</w:t>
      </w:r>
    </w:p>
    <w:p w14:paraId="25B48D69" w14:textId="77777777" w:rsidR="00437B3C" w:rsidRPr="00A9730D" w:rsidRDefault="00437B3C" w:rsidP="00387107">
      <w:pPr>
        <w:numPr>
          <w:ilvl w:val="0"/>
          <w:numId w:val="40"/>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1A3CDE">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1A3CDE">
        <w:rPr>
          <w:rFonts w:ascii="Arial" w:eastAsia="Times New Roman" w:hAnsi="Arial" w:cs="Arial"/>
          <w:i/>
          <w:color w:val="0000FF"/>
          <w:sz w:val="24"/>
          <w:szCs w:val="24"/>
          <w:lang w:eastAsia="cs-CZ"/>
        </w:rPr>
        <w:t>(zde bude uvedena částka ve výši dvojnásobku poskytované dotace dle této smlouvy)</w:t>
      </w:r>
      <w:r w:rsidRPr="001A3CDE">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1A3CDE">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1AA1BBF4" w14:textId="77777777" w:rsidR="00437B3C" w:rsidRDefault="00437B3C" w:rsidP="00387107">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w:t>
      </w:r>
      <w:r>
        <w:rPr>
          <w:rFonts w:ascii="Arial" w:eastAsia="Times New Roman" w:hAnsi="Arial" w:cs="Arial"/>
          <w:sz w:val="24"/>
          <w:szCs w:val="24"/>
          <w:lang w:eastAsia="cs-CZ"/>
        </w:rPr>
        <w:lastRenderedPageBreak/>
        <w:t>rozpočtové kázně až v případě, že nedoplní nebo neopraví chybné nebo neúplné vyúčtování nebo závěrečnou zprávu ve lhůtě 15 dnů ode dne doručení výzvy poskytovatele.</w:t>
      </w:r>
    </w:p>
    <w:p w14:paraId="49B44C11" w14:textId="77777777" w:rsidR="00437B3C" w:rsidRDefault="00437B3C" w:rsidP="00387107">
      <w:pPr>
        <w:numPr>
          <w:ilvl w:val="0"/>
          <w:numId w:val="4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37B3C" w14:paraId="629FFEB5" w14:textId="77777777" w:rsidTr="00437B3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D70C82"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079304" w14:textId="77777777" w:rsidR="00437B3C" w:rsidRDefault="00437B3C" w:rsidP="00437B3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437B3C" w14:paraId="5888599C"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FB4211"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22579F"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61B4E86B"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E2906A"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CAE4B5"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437B3C" w14:paraId="6EC524BD"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453A98"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E5BE60"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05C3EFD0"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1F6BE3"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7A9570"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59C080DA"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D3B76F"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30F1FD"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7B3C" w14:paraId="17EC5B6B" w14:textId="77777777" w:rsidTr="00437B3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1C1478" w14:textId="77777777" w:rsidR="00437B3C" w:rsidRDefault="00437B3C" w:rsidP="00437B3C">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4A214D" w14:textId="77777777" w:rsidR="00437B3C" w:rsidRDefault="00437B3C" w:rsidP="00437B3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17BE68B" w14:textId="77777777" w:rsidR="00437B3C" w:rsidRDefault="00437B3C" w:rsidP="00437B3C">
      <w:pPr>
        <w:spacing w:after="120"/>
        <w:ind w:left="567" w:firstLine="0"/>
        <w:rPr>
          <w:rFonts w:ascii="Arial" w:eastAsia="Times New Roman" w:hAnsi="Arial" w:cs="Arial"/>
          <w:iCs/>
          <w:sz w:val="24"/>
          <w:szCs w:val="24"/>
          <w:lang w:eastAsia="cs-CZ"/>
        </w:rPr>
      </w:pPr>
    </w:p>
    <w:p w14:paraId="6948580E" w14:textId="77777777" w:rsidR="00437B3C" w:rsidRPr="0026791B" w:rsidRDefault="00437B3C" w:rsidP="00387107">
      <w:pPr>
        <w:numPr>
          <w:ilvl w:val="0"/>
          <w:numId w:val="40"/>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17671111"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680675F1" w14:textId="77777777" w:rsidR="00437B3C" w:rsidRPr="0026791B" w:rsidRDefault="00437B3C" w:rsidP="00437B3C">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5AE7844D" w14:textId="77777777" w:rsidR="00437B3C" w:rsidRPr="001A3CDE" w:rsidRDefault="00437B3C" w:rsidP="00437B3C">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p>
    <w:p w14:paraId="7ECB716F" w14:textId="77777777" w:rsidR="00437B3C" w:rsidRPr="0086733B" w:rsidRDefault="00437B3C" w:rsidP="00387107">
      <w:pPr>
        <w:numPr>
          <w:ilvl w:val="0"/>
          <w:numId w:val="40"/>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w:t>
      </w:r>
      <w:r>
        <w:rPr>
          <w:rFonts w:ascii="Arial" w:eastAsia="Times New Roman" w:hAnsi="Arial" w:cs="Arial"/>
          <w:sz w:val="24"/>
          <w:szCs w:val="24"/>
          <w:lang w:eastAsia="cs-CZ"/>
        </w:rPr>
        <w:lastRenderedPageBreak/>
        <w:t xml:space="preserve">bankovního spojení, statutárního zástupce, jakož i jinými změnami, které mohou podstatně ovlivnit způsob jeho finančního hospodaření a náplň jeho aktivit ve vztahu k poskytnuté dotaci. </w:t>
      </w:r>
      <w:r w:rsidRPr="0086733B">
        <w:rPr>
          <w:rFonts w:ascii="Arial" w:eastAsia="Times New Roman" w:hAnsi="Arial" w:cs="Arial"/>
          <w:sz w:val="24"/>
          <w:szCs w:val="24"/>
          <w:lang w:eastAsia="cs-CZ"/>
        </w:rPr>
        <w:t>V případě zrušení příjemce přechází v souladu s ust. § 27 odst. 7 věta druhá zák. č. 250/2000 Sb., o rozpočtových pravidlech územních rozpočtů, ve znění pozdějších předpisů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5DCBAC01" w14:textId="77777777" w:rsidR="00437B3C" w:rsidRPr="00CC0204" w:rsidRDefault="00437B3C" w:rsidP="00387107">
      <w:pPr>
        <w:numPr>
          <w:ilvl w:val="0"/>
          <w:numId w:val="40"/>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CC0204">
        <w:rPr>
          <w:rFonts w:ascii="Arial" w:eastAsia="Times New Roman" w:hAnsi="Arial" w:cs="Arial"/>
          <w:color w:val="3333FF"/>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35239802" w14:textId="77777777" w:rsidR="00437B3C" w:rsidRPr="001A3CDE" w:rsidRDefault="00437B3C" w:rsidP="00437B3C">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w:t>
      </w:r>
      <w:r>
        <w:rPr>
          <w:rFonts w:ascii="Arial" w:eastAsia="Times New Roman" w:hAnsi="Arial" w:cs="Arial"/>
          <w:sz w:val="24"/>
          <w:szCs w:val="24"/>
          <w:lang w:eastAsia="cs-CZ"/>
        </w:rPr>
        <w:t>společně se závěrečnou zprávou.</w:t>
      </w:r>
    </w:p>
    <w:p w14:paraId="318B67B5" w14:textId="77777777" w:rsidR="00437B3C" w:rsidRDefault="00437B3C" w:rsidP="00387107">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4C166292" w14:textId="77777777" w:rsidR="00437B3C" w:rsidRPr="00E614BE" w:rsidRDefault="00437B3C" w:rsidP="00387107">
      <w:pPr>
        <w:numPr>
          <w:ilvl w:val="0"/>
          <w:numId w:val="4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11D05063" w14:textId="77777777" w:rsidR="00437B3C" w:rsidRPr="0007343C" w:rsidRDefault="00437B3C" w:rsidP="00387107">
      <w:pPr>
        <w:numPr>
          <w:ilvl w:val="0"/>
          <w:numId w:val="40"/>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7FA8952B" w14:textId="77777777" w:rsidR="00437B3C" w:rsidRDefault="00437B3C" w:rsidP="00437B3C">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016F7D19" w14:textId="77777777" w:rsidR="00437B3C" w:rsidRDefault="00437B3C" w:rsidP="00387107">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72F70901" w14:textId="7F3901E0" w:rsidR="007D3E61" w:rsidRPr="00CC0204" w:rsidRDefault="007D3E61" w:rsidP="007D3E61">
      <w:pPr>
        <w:spacing w:after="120"/>
        <w:ind w:left="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lastRenderedPageBreak/>
        <w:t>Pokud nebude možné vzhledem k účelu dotace vyloučit veřejnou podporu, bude dotace poskytována v režimu de minimis. V takovém případě se ve smlouvě uvedou následující odstavce 2-5:</w:t>
      </w:r>
    </w:p>
    <w:p w14:paraId="2D1EDFE8" w14:textId="77777777" w:rsidR="00437B3C" w:rsidRPr="00170EC7" w:rsidRDefault="00437B3C" w:rsidP="00387107">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14808720" w14:textId="77777777" w:rsidR="00437B3C" w:rsidRPr="00170EC7" w:rsidRDefault="00437B3C" w:rsidP="00387107">
      <w:pPr>
        <w:numPr>
          <w:ilvl w:val="0"/>
          <w:numId w:val="4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21CC8C50" w14:textId="77777777" w:rsidR="00437B3C" w:rsidRPr="00CC0204" w:rsidRDefault="00437B3C" w:rsidP="00387107">
      <w:pPr>
        <w:numPr>
          <w:ilvl w:val="0"/>
          <w:numId w:val="4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3F2FA54D" w14:textId="77777777" w:rsidR="00437B3C" w:rsidRPr="005212B3" w:rsidRDefault="00437B3C" w:rsidP="00387107">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21E56111" w14:textId="77777777" w:rsidR="00437B3C" w:rsidRDefault="00437B3C" w:rsidP="00387107">
      <w:pPr>
        <w:numPr>
          <w:ilvl w:val="0"/>
          <w:numId w:val="41"/>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77C97C20" w14:textId="77777777" w:rsidR="00437B3C" w:rsidRDefault="00437B3C" w:rsidP="00387107">
      <w:pPr>
        <w:numPr>
          <w:ilvl w:val="0"/>
          <w:numId w:val="41"/>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07ABC540" w14:textId="77777777" w:rsidR="00437B3C" w:rsidRDefault="00437B3C" w:rsidP="00437B3C">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63BAD1D5" w14:textId="77777777" w:rsidR="00437B3C" w:rsidRPr="00CC0204" w:rsidRDefault="00437B3C" w:rsidP="00387107">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110D151" w14:textId="77777777" w:rsidR="00437B3C" w:rsidRPr="00CC0204" w:rsidRDefault="00437B3C" w:rsidP="00387107">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D3ACA58" w14:textId="77777777" w:rsidR="00437B3C" w:rsidRPr="00C17071" w:rsidRDefault="00437B3C" w:rsidP="00387107">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r w:rsidRPr="00C17071">
        <w:rPr>
          <w:rFonts w:ascii="Arial" w:eastAsia="Times New Roman" w:hAnsi="Arial" w:cs="Arial"/>
          <w:sz w:val="24"/>
          <w:szCs w:val="24"/>
          <w:lang w:eastAsia="cs-CZ"/>
        </w:rPr>
        <w:t xml:space="preserve"> </w:t>
      </w:r>
    </w:p>
    <w:p w14:paraId="63717B77" w14:textId="77777777" w:rsidR="00437B3C" w:rsidRDefault="00437B3C" w:rsidP="00387107">
      <w:pPr>
        <w:numPr>
          <w:ilvl w:val="0"/>
          <w:numId w:val="41"/>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lastRenderedPageBreak/>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139A7AD8" w14:textId="77777777" w:rsidR="00437B3C" w:rsidRDefault="00437B3C" w:rsidP="00387107">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867788D" w14:textId="77777777" w:rsidR="00437B3C" w:rsidRDefault="00437B3C" w:rsidP="00437B3C">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37B3C" w14:paraId="1B24D56E" w14:textId="77777777" w:rsidTr="00437B3C">
        <w:tc>
          <w:tcPr>
            <w:tcW w:w="4606" w:type="dxa"/>
            <w:tcMar>
              <w:top w:w="0" w:type="dxa"/>
              <w:left w:w="70" w:type="dxa"/>
              <w:bottom w:w="0" w:type="dxa"/>
              <w:right w:w="70" w:type="dxa"/>
            </w:tcMar>
          </w:tcPr>
          <w:p w14:paraId="24888906"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24FD6FD1" w14:textId="77777777" w:rsidR="00437B3C" w:rsidRDefault="00437B3C" w:rsidP="00437B3C">
            <w:pPr>
              <w:spacing w:before="40" w:after="40"/>
              <w:ind w:left="0" w:firstLine="0"/>
              <w:rPr>
                <w:rFonts w:ascii="Arial" w:eastAsia="Times New Roman" w:hAnsi="Arial" w:cs="Arial"/>
                <w:sz w:val="24"/>
                <w:szCs w:val="24"/>
                <w:lang w:eastAsia="cs-CZ"/>
              </w:rPr>
            </w:pPr>
          </w:p>
          <w:p w14:paraId="29B76717" w14:textId="77777777" w:rsidR="00437B3C" w:rsidRDefault="00437B3C" w:rsidP="00437B3C">
            <w:pPr>
              <w:spacing w:before="40" w:after="40"/>
              <w:ind w:left="0" w:firstLine="0"/>
              <w:rPr>
                <w:rFonts w:ascii="Arial" w:eastAsia="Times New Roman" w:hAnsi="Arial" w:cs="Arial"/>
                <w:sz w:val="24"/>
                <w:szCs w:val="24"/>
                <w:lang w:eastAsia="cs-CZ"/>
              </w:rPr>
            </w:pPr>
          </w:p>
          <w:p w14:paraId="7BFA9FBD" w14:textId="77777777" w:rsidR="00437B3C" w:rsidRDefault="00437B3C" w:rsidP="00437B3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58CF1350" w14:textId="77777777" w:rsidR="00437B3C" w:rsidRDefault="00437B3C" w:rsidP="00437B3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437B3C" w14:paraId="6F8BE285" w14:textId="77777777" w:rsidTr="00437B3C">
        <w:tc>
          <w:tcPr>
            <w:tcW w:w="4606" w:type="dxa"/>
            <w:tcMar>
              <w:top w:w="0" w:type="dxa"/>
              <w:left w:w="70" w:type="dxa"/>
              <w:bottom w:w="0" w:type="dxa"/>
              <w:right w:w="70" w:type="dxa"/>
            </w:tcMar>
          </w:tcPr>
          <w:p w14:paraId="6F1CAFFB"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A9813EA" w14:textId="77777777" w:rsidR="00437B3C" w:rsidRDefault="00437B3C" w:rsidP="00437B3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7740C8DA" w14:textId="77777777" w:rsidR="00437B3C" w:rsidRDefault="00437B3C" w:rsidP="00437B3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B665307" w14:textId="77777777" w:rsidR="00437B3C" w:rsidRDefault="00437B3C" w:rsidP="00437B3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1CD7641F" w14:textId="0873A5BA" w:rsidR="00437B3C" w:rsidRPr="00B833B4" w:rsidRDefault="00437B3C" w:rsidP="001A3D5E">
      <w:pPr>
        <w:spacing w:after="120"/>
        <w:ind w:left="0" w:firstLine="0"/>
        <w:rPr>
          <w:rFonts w:ascii="Arial" w:eastAsia="Times New Roman" w:hAnsi="Arial" w:cs="Arial"/>
          <w:sz w:val="24"/>
          <w:szCs w:val="24"/>
          <w:lang w:eastAsia="cs-CZ"/>
        </w:rPr>
      </w:pPr>
    </w:p>
    <w:p w14:paraId="6B6B5E08" w14:textId="11035152" w:rsidR="00437B3C" w:rsidRPr="00EF0887" w:rsidRDefault="00437B3C" w:rsidP="00B00B70">
      <w:pPr>
        <w:ind w:left="0" w:firstLine="0"/>
        <w:rPr>
          <w:rFonts w:ascii="Arial" w:hAnsi="Arial" w:cs="Arial"/>
          <w:bCs/>
          <w:sz w:val="24"/>
        </w:rPr>
      </w:pPr>
    </w:p>
    <w:p w14:paraId="5335DADE" w14:textId="77777777" w:rsidR="009D63E1" w:rsidRPr="00EF0887" w:rsidRDefault="009D63E1" w:rsidP="00691685">
      <w:pPr>
        <w:ind w:left="0" w:firstLine="0"/>
        <w:rPr>
          <w:rFonts w:ascii="Arial" w:hAnsi="Arial" w:cs="Arial"/>
          <w:bCs/>
        </w:rPr>
      </w:pPr>
    </w:p>
    <w:sectPr w:rsidR="009D63E1" w:rsidRPr="00EF0887" w:rsidSect="00387107">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E9DE15" w15:done="0"/>
  <w15:commentEx w15:paraId="69F9961B" w15:done="0"/>
  <w15:commentEx w15:paraId="270078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25015" w14:textId="77777777" w:rsidR="00AE098A" w:rsidRDefault="00AE098A">
      <w:r>
        <w:separator/>
      </w:r>
    </w:p>
  </w:endnote>
  <w:endnote w:type="continuationSeparator" w:id="0">
    <w:p w14:paraId="31C79538" w14:textId="77777777" w:rsidR="00AE098A" w:rsidRDefault="00AE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A520A" w14:textId="77777777" w:rsidR="00FF5E3E" w:rsidRDefault="00FF5E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74013613"/>
      <w:docPartObj>
        <w:docPartGallery w:val="Page Numbers (Bottom of Page)"/>
        <w:docPartUnique/>
      </w:docPartObj>
    </w:sdtPr>
    <w:sdtEndPr/>
    <w:sdtContent>
      <w:sdt>
        <w:sdtPr>
          <w:rPr>
            <w:sz w:val="20"/>
            <w:szCs w:val="20"/>
          </w:rPr>
          <w:id w:val="-992951084"/>
          <w:docPartObj>
            <w:docPartGallery w:val="Page Numbers (Bottom of Page)"/>
            <w:docPartUnique/>
          </w:docPartObj>
        </w:sdtPr>
        <w:sdtEndPr>
          <w:rPr>
            <w:rFonts w:ascii="Arial" w:hAnsi="Arial" w:cs="Arial"/>
          </w:rPr>
        </w:sdtEndPr>
        <w:sdtContent>
          <w:p w14:paraId="2795EEE1" w14:textId="3FFF0786" w:rsidR="00222E09" w:rsidRPr="00437B3C" w:rsidRDefault="00FF5E3E" w:rsidP="00437B3C">
            <w:pPr>
              <w:pStyle w:val="Zpat"/>
              <w:pBdr>
                <w:top w:val="single" w:sz="4" w:space="1" w:color="auto"/>
              </w:pBdr>
              <w:rPr>
                <w:rStyle w:val="slostrnky"/>
                <w:rFonts w:ascii="Arial" w:hAnsi="Arial" w:cs="Arial"/>
                <w:i/>
                <w:sz w:val="20"/>
              </w:rPr>
            </w:pPr>
            <w:r w:rsidRPr="00FF5E3E">
              <w:rPr>
                <w:rFonts w:ascii="Arial" w:hAnsi="Arial" w:cs="Arial"/>
                <w:i/>
                <w:sz w:val="20"/>
                <w:szCs w:val="20"/>
              </w:rPr>
              <w:t>Zastupitelstvo</w:t>
            </w:r>
            <w:r w:rsidR="00222E09" w:rsidRPr="00437B3C">
              <w:rPr>
                <w:rFonts w:ascii="Arial" w:hAnsi="Arial" w:cs="Arial"/>
                <w:i/>
                <w:sz w:val="20"/>
                <w:szCs w:val="20"/>
              </w:rPr>
              <w:t xml:space="preserve"> Olomouckého kraje </w:t>
            </w:r>
            <w:r>
              <w:rPr>
                <w:rFonts w:ascii="Arial" w:hAnsi="Arial" w:cs="Arial"/>
                <w:i/>
                <w:sz w:val="20"/>
                <w:szCs w:val="20"/>
              </w:rPr>
              <w:t>19</w:t>
            </w:r>
            <w:r w:rsidR="00222E09" w:rsidRPr="00437B3C">
              <w:rPr>
                <w:rFonts w:ascii="Arial" w:hAnsi="Arial" w:cs="Arial"/>
                <w:i/>
                <w:sz w:val="20"/>
                <w:szCs w:val="20"/>
              </w:rPr>
              <w:t>. 12. 2016</w:t>
            </w:r>
            <w:r w:rsidR="00222E09" w:rsidRPr="00437B3C">
              <w:rPr>
                <w:rFonts w:ascii="Arial" w:hAnsi="Arial" w:cs="Arial"/>
                <w:i/>
                <w:sz w:val="20"/>
                <w:szCs w:val="20"/>
              </w:rPr>
              <w:tab/>
            </w:r>
            <w:r w:rsidR="00222E09" w:rsidRPr="00437B3C">
              <w:rPr>
                <w:rFonts w:ascii="Arial" w:hAnsi="Arial" w:cs="Arial"/>
                <w:i/>
                <w:sz w:val="20"/>
                <w:szCs w:val="20"/>
              </w:rPr>
              <w:tab/>
              <w:t xml:space="preserve">strana </w:t>
            </w:r>
            <w:r w:rsidR="00222E09" w:rsidRPr="00437B3C">
              <w:rPr>
                <w:rStyle w:val="slostrnky"/>
                <w:rFonts w:ascii="Arial" w:hAnsi="Arial" w:cs="Arial"/>
                <w:i/>
                <w:sz w:val="20"/>
              </w:rPr>
              <w:fldChar w:fldCharType="begin"/>
            </w:r>
            <w:r w:rsidR="00222E09" w:rsidRPr="00437B3C">
              <w:rPr>
                <w:rStyle w:val="slostrnky"/>
                <w:rFonts w:ascii="Arial" w:hAnsi="Arial" w:cs="Arial"/>
                <w:i/>
                <w:sz w:val="20"/>
              </w:rPr>
              <w:instrText xml:space="preserve"> PAGE </w:instrText>
            </w:r>
            <w:r w:rsidR="00222E09" w:rsidRPr="00437B3C">
              <w:rPr>
                <w:rStyle w:val="slostrnky"/>
                <w:rFonts w:ascii="Arial" w:hAnsi="Arial" w:cs="Arial"/>
                <w:i/>
                <w:sz w:val="20"/>
              </w:rPr>
              <w:fldChar w:fldCharType="separate"/>
            </w:r>
            <w:r>
              <w:rPr>
                <w:rStyle w:val="slostrnky"/>
                <w:rFonts w:ascii="Arial" w:hAnsi="Arial" w:cs="Arial"/>
                <w:i/>
                <w:noProof/>
                <w:sz w:val="20"/>
              </w:rPr>
              <w:t>5</w:t>
            </w:r>
            <w:r w:rsidR="00222E09" w:rsidRPr="00437B3C">
              <w:rPr>
                <w:rStyle w:val="slostrnky"/>
                <w:rFonts w:ascii="Arial" w:hAnsi="Arial" w:cs="Arial"/>
                <w:i/>
                <w:sz w:val="20"/>
              </w:rPr>
              <w:fldChar w:fldCharType="end"/>
            </w:r>
            <w:r w:rsidR="00222E09" w:rsidRPr="00437B3C">
              <w:rPr>
                <w:rStyle w:val="slostrnky"/>
                <w:rFonts w:ascii="Arial" w:hAnsi="Arial" w:cs="Arial"/>
                <w:i/>
                <w:sz w:val="20"/>
              </w:rPr>
              <w:t xml:space="preserve"> (celkem </w:t>
            </w:r>
            <w:r w:rsidR="00676B01">
              <w:rPr>
                <w:rStyle w:val="slostrnky"/>
                <w:rFonts w:ascii="Arial" w:hAnsi="Arial" w:cs="Arial"/>
                <w:i/>
                <w:sz w:val="20"/>
              </w:rPr>
              <w:t>365</w:t>
            </w:r>
            <w:r w:rsidR="00222E09" w:rsidRPr="00437B3C">
              <w:rPr>
                <w:rStyle w:val="slostrnky"/>
                <w:rFonts w:ascii="Arial" w:hAnsi="Arial" w:cs="Arial"/>
                <w:i/>
                <w:sz w:val="20"/>
              </w:rPr>
              <w:t>)</w:t>
            </w:r>
          </w:p>
          <w:p w14:paraId="3DF9F838" w14:textId="6C105835" w:rsidR="00222E09" w:rsidRPr="00437B3C" w:rsidRDefault="00FF5E3E" w:rsidP="00437B3C">
            <w:pPr>
              <w:pStyle w:val="Zpat"/>
              <w:rPr>
                <w:rFonts w:ascii="Arial" w:hAnsi="Arial" w:cs="Arial"/>
                <w:i/>
                <w:sz w:val="20"/>
                <w:szCs w:val="20"/>
              </w:rPr>
            </w:pPr>
            <w:r>
              <w:rPr>
                <w:rFonts w:ascii="Arial" w:hAnsi="Arial" w:cs="Arial"/>
                <w:i/>
                <w:sz w:val="20"/>
                <w:szCs w:val="20"/>
              </w:rPr>
              <w:t>4</w:t>
            </w:r>
            <w:bookmarkStart w:id="10" w:name="_GoBack"/>
            <w:bookmarkEnd w:id="10"/>
            <w:r w:rsidR="00222E09" w:rsidRPr="00437B3C">
              <w:rPr>
                <w:rFonts w:ascii="Arial" w:hAnsi="Arial" w:cs="Arial"/>
                <w:i/>
                <w:sz w:val="20"/>
                <w:szCs w:val="20"/>
              </w:rPr>
              <w:t>8. – Dotační program na podporu cestovního ruchu a zahraničních vztahů 2017 – vyhlášení</w:t>
            </w:r>
          </w:p>
          <w:p w14:paraId="3D7A4D17" w14:textId="1B277DF8" w:rsidR="00222E09" w:rsidRPr="00437B3C" w:rsidRDefault="00222E09" w:rsidP="00437B3C">
            <w:pPr>
              <w:pStyle w:val="Zpat"/>
              <w:ind w:left="0" w:firstLine="0"/>
              <w:rPr>
                <w:rFonts w:ascii="Arial" w:hAnsi="Arial" w:cs="Arial"/>
                <w:i/>
                <w:sz w:val="20"/>
                <w:szCs w:val="20"/>
              </w:rPr>
            </w:pPr>
            <w:r w:rsidRPr="00437B3C">
              <w:rPr>
                <w:rFonts w:ascii="Arial" w:hAnsi="Arial" w:cs="Arial"/>
                <w:i/>
                <w:sz w:val="20"/>
                <w:szCs w:val="20"/>
              </w:rPr>
              <w:t>Příloha č. 1 – Dotační program na podporu cestovního ruchu a zahraničních vztahů dotační titul č. 1 - Nadregionální akce cestovního ruchu</w:t>
            </w:r>
          </w:p>
        </w:sdtContent>
      </w:sdt>
      <w:p w14:paraId="17EC3AC8" w14:textId="77777777" w:rsidR="00222E09" w:rsidRPr="00286A94" w:rsidRDefault="00FF5E3E" w:rsidP="00286A94">
        <w:pPr>
          <w:pStyle w:val="Zpat"/>
          <w:rPr>
            <w:rFonts w:ascii="Arial" w:hAnsi="Arial" w:cs="Arial"/>
            <w:i/>
            <w:iCs/>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87772180"/>
      <w:docPartObj>
        <w:docPartGallery w:val="Page Numbers (Bottom of Page)"/>
        <w:docPartUnique/>
      </w:docPartObj>
    </w:sdtPr>
    <w:sdtEndPr>
      <w:rPr>
        <w:rFonts w:ascii="Arial" w:hAnsi="Arial" w:cs="Arial"/>
      </w:rPr>
    </w:sdtEndPr>
    <w:sdtContent>
      <w:p w14:paraId="66415016" w14:textId="77777777" w:rsidR="00222E09" w:rsidRPr="00437B3C" w:rsidRDefault="00222E09" w:rsidP="00437B3C">
        <w:pPr>
          <w:pStyle w:val="Zpat"/>
          <w:pBdr>
            <w:top w:val="single" w:sz="4" w:space="1" w:color="auto"/>
          </w:pBdr>
          <w:rPr>
            <w:rStyle w:val="slostrnky"/>
            <w:rFonts w:ascii="Arial" w:hAnsi="Arial" w:cs="Arial"/>
            <w:i/>
            <w:sz w:val="20"/>
          </w:rPr>
        </w:pPr>
        <w:r w:rsidRPr="00437B3C">
          <w:rPr>
            <w:rFonts w:ascii="Arial" w:hAnsi="Arial" w:cs="Arial"/>
            <w:i/>
            <w:sz w:val="20"/>
            <w:szCs w:val="20"/>
          </w:rPr>
          <w:t>Rada Olomouckého kraje 5. 12. 2016</w:t>
        </w:r>
        <w:r w:rsidRPr="00437B3C">
          <w:rPr>
            <w:rFonts w:ascii="Arial" w:hAnsi="Arial" w:cs="Arial"/>
            <w:i/>
            <w:sz w:val="20"/>
            <w:szCs w:val="20"/>
          </w:rPr>
          <w:tab/>
        </w:r>
        <w:r w:rsidRPr="00437B3C">
          <w:rPr>
            <w:rFonts w:ascii="Arial" w:hAnsi="Arial" w:cs="Arial"/>
            <w:i/>
            <w:sz w:val="20"/>
            <w:szCs w:val="20"/>
          </w:rPr>
          <w:tab/>
          <w:t xml:space="preserve">strana </w:t>
        </w:r>
        <w:r w:rsidRPr="00437B3C">
          <w:rPr>
            <w:rStyle w:val="slostrnky"/>
            <w:rFonts w:ascii="Arial" w:hAnsi="Arial" w:cs="Arial"/>
            <w:i/>
            <w:sz w:val="20"/>
          </w:rPr>
          <w:fldChar w:fldCharType="begin"/>
        </w:r>
        <w:r w:rsidRPr="00437B3C">
          <w:rPr>
            <w:rStyle w:val="slostrnky"/>
            <w:rFonts w:ascii="Arial" w:hAnsi="Arial" w:cs="Arial"/>
            <w:i/>
            <w:sz w:val="20"/>
          </w:rPr>
          <w:instrText xml:space="preserve"> PAGE </w:instrText>
        </w:r>
        <w:r w:rsidRPr="00437B3C">
          <w:rPr>
            <w:rStyle w:val="slostrnky"/>
            <w:rFonts w:ascii="Arial" w:hAnsi="Arial" w:cs="Arial"/>
            <w:i/>
            <w:sz w:val="20"/>
          </w:rPr>
          <w:fldChar w:fldCharType="separate"/>
        </w:r>
        <w:r w:rsidR="00FF5E3E">
          <w:rPr>
            <w:rStyle w:val="slostrnky"/>
            <w:rFonts w:ascii="Arial" w:hAnsi="Arial" w:cs="Arial"/>
            <w:i/>
            <w:noProof/>
            <w:sz w:val="20"/>
          </w:rPr>
          <w:t>20</w:t>
        </w:r>
        <w:r w:rsidRPr="00437B3C">
          <w:rPr>
            <w:rStyle w:val="slostrnky"/>
            <w:rFonts w:ascii="Arial" w:hAnsi="Arial" w:cs="Arial"/>
            <w:i/>
            <w:sz w:val="20"/>
          </w:rPr>
          <w:fldChar w:fldCharType="end"/>
        </w:r>
        <w:r w:rsidRPr="00437B3C">
          <w:rPr>
            <w:rStyle w:val="slostrnky"/>
            <w:rFonts w:ascii="Arial" w:hAnsi="Arial" w:cs="Arial"/>
            <w:i/>
            <w:sz w:val="20"/>
          </w:rPr>
          <w:t xml:space="preserve"> (celkem 59)</w:t>
        </w:r>
      </w:p>
      <w:p w14:paraId="72AA426B" w14:textId="77777777" w:rsidR="00222E09" w:rsidRPr="00437B3C" w:rsidRDefault="00222E09" w:rsidP="00437B3C">
        <w:pPr>
          <w:pStyle w:val="Zpat"/>
          <w:rPr>
            <w:rFonts w:ascii="Arial" w:hAnsi="Arial" w:cs="Arial"/>
            <w:i/>
            <w:sz w:val="20"/>
            <w:szCs w:val="20"/>
          </w:rPr>
        </w:pPr>
        <w:r w:rsidRPr="00437B3C">
          <w:rPr>
            <w:rFonts w:ascii="Arial" w:hAnsi="Arial" w:cs="Arial"/>
            <w:i/>
            <w:sz w:val="20"/>
            <w:szCs w:val="20"/>
          </w:rPr>
          <w:t>1.8. – Dotační program na podporu cestovního ruchu a zahraničních vztahů 2017 – vyhlášení</w:t>
        </w:r>
      </w:p>
      <w:p w14:paraId="22651223" w14:textId="4B4548BF" w:rsidR="00222E09" w:rsidRPr="00437B3C" w:rsidRDefault="00222E09" w:rsidP="00437B3C">
        <w:pPr>
          <w:pStyle w:val="Zpat"/>
          <w:ind w:left="0" w:firstLine="0"/>
          <w:rPr>
            <w:rFonts w:ascii="Arial" w:hAnsi="Arial" w:cs="Arial"/>
            <w:i/>
            <w:sz w:val="20"/>
            <w:szCs w:val="20"/>
          </w:rPr>
        </w:pPr>
        <w:r w:rsidRPr="00437B3C">
          <w:rPr>
            <w:rFonts w:ascii="Arial" w:hAnsi="Arial" w:cs="Arial"/>
            <w:i/>
            <w:sz w:val="20"/>
            <w:szCs w:val="20"/>
          </w:rPr>
          <w:t>Příloha č. 1 – Dotační program na podporu cestovního ruchu a zahraničních vztahů dotační titul č. 1 - Nadregionální akce cestovního ruchu</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807D5" w14:textId="77777777" w:rsidR="00222E09" w:rsidRDefault="00222E09">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0774"/>
      <w:docPartObj>
        <w:docPartGallery w:val="Page Numbers (Bottom of Page)"/>
        <w:docPartUnique/>
      </w:docPartObj>
    </w:sdtPr>
    <w:sdtEndPr/>
    <w:sdtContent>
      <w:p w14:paraId="17A2A017" w14:textId="77777777" w:rsidR="00222E09" w:rsidRDefault="00222E09">
        <w:pPr>
          <w:pStyle w:val="Zpat"/>
          <w:jc w:val="center"/>
        </w:pPr>
        <w:r>
          <w:fldChar w:fldCharType="begin"/>
        </w:r>
        <w:r>
          <w:instrText>PAGE   \* MERGEFORMAT</w:instrText>
        </w:r>
        <w:r>
          <w:fldChar w:fldCharType="separate"/>
        </w:r>
        <w:r>
          <w:rPr>
            <w:noProof/>
          </w:rPr>
          <w:t>1</w:t>
        </w:r>
        <w:r>
          <w:fldChar w:fldCharType="end"/>
        </w:r>
      </w:p>
    </w:sdtContent>
  </w:sdt>
  <w:p w14:paraId="54E43F3D" w14:textId="77777777" w:rsidR="00222E09" w:rsidRPr="00B67B0C" w:rsidRDefault="00222E09" w:rsidP="00437B3C">
    <w:pPr>
      <w:pStyle w:val="Zpat"/>
      <w:ind w:left="0" w:firstLine="0"/>
      <w:rPr>
        <w:rFonts w:ascii="Arial" w:hAnsi="Arial" w:cs="Arial"/>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646801"/>
      <w:docPartObj>
        <w:docPartGallery w:val="Page Numbers (Bottom of Page)"/>
        <w:docPartUnique/>
      </w:docPartObj>
    </w:sdtPr>
    <w:sdtEndPr/>
    <w:sdtContent>
      <w:p w14:paraId="5F543BBB" w14:textId="77777777" w:rsidR="00222E09" w:rsidRDefault="00222E09">
        <w:pPr>
          <w:pStyle w:val="Zpat"/>
          <w:jc w:val="center"/>
        </w:pPr>
        <w:r>
          <w:fldChar w:fldCharType="begin"/>
        </w:r>
        <w:r>
          <w:instrText>PAGE   \* MERGEFORMAT</w:instrText>
        </w:r>
        <w:r>
          <w:fldChar w:fldCharType="separate"/>
        </w:r>
        <w:r>
          <w:rPr>
            <w:noProof/>
          </w:rPr>
          <w:t>1</w:t>
        </w:r>
        <w:r>
          <w:fldChar w:fldCharType="end"/>
        </w:r>
      </w:p>
    </w:sdtContent>
  </w:sdt>
  <w:p w14:paraId="3D846EEB" w14:textId="77777777" w:rsidR="00222E09" w:rsidRPr="00CA24A0" w:rsidRDefault="00222E09" w:rsidP="00437B3C">
    <w:pPr>
      <w:pStyle w:val="Zpat"/>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4098076E" w14:textId="77777777" w:rsidR="00222E09" w:rsidRDefault="00222E09">
        <w:pPr>
          <w:pStyle w:val="Zpat"/>
          <w:jc w:val="center"/>
        </w:pPr>
        <w:r>
          <w:fldChar w:fldCharType="begin"/>
        </w:r>
        <w:r>
          <w:instrText>PAGE   \* MERGEFORMAT</w:instrText>
        </w:r>
        <w:r>
          <w:fldChar w:fldCharType="separate"/>
        </w:r>
        <w:r>
          <w:rPr>
            <w:noProof/>
          </w:rPr>
          <w:t>1</w:t>
        </w:r>
        <w:r>
          <w:fldChar w:fldCharType="end"/>
        </w:r>
      </w:p>
    </w:sdtContent>
  </w:sdt>
  <w:p w14:paraId="2361DC75" w14:textId="77777777" w:rsidR="00222E09" w:rsidRPr="00CA24A0" w:rsidRDefault="00222E09" w:rsidP="00437B3C">
    <w:pPr>
      <w:pStyle w:val="Zpat"/>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4384"/>
      <w:docPartObj>
        <w:docPartGallery w:val="Page Numbers (Bottom of Page)"/>
        <w:docPartUnique/>
      </w:docPartObj>
    </w:sdtPr>
    <w:sdtEndPr/>
    <w:sdtContent>
      <w:p w14:paraId="1EA4692D" w14:textId="77777777" w:rsidR="00222E09" w:rsidRDefault="00222E09">
        <w:pPr>
          <w:pStyle w:val="Zpat"/>
          <w:jc w:val="center"/>
        </w:pPr>
        <w:r>
          <w:fldChar w:fldCharType="begin"/>
        </w:r>
        <w:r>
          <w:instrText>PAGE   \* MERGEFORMAT</w:instrText>
        </w:r>
        <w:r>
          <w:fldChar w:fldCharType="separate"/>
        </w:r>
        <w:r>
          <w:rPr>
            <w:noProof/>
          </w:rPr>
          <w:t>7</w:t>
        </w:r>
        <w:r>
          <w:fldChar w:fldCharType="end"/>
        </w:r>
      </w:p>
    </w:sdtContent>
  </w:sdt>
  <w:p w14:paraId="24639BEC" w14:textId="77777777" w:rsidR="00222E09" w:rsidRPr="00CA24A0" w:rsidRDefault="00222E09" w:rsidP="00437B3C">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C5E72" w14:textId="77777777" w:rsidR="00AE098A" w:rsidRDefault="00AE098A">
      <w:r>
        <w:separator/>
      </w:r>
    </w:p>
  </w:footnote>
  <w:footnote w:type="continuationSeparator" w:id="0">
    <w:p w14:paraId="552F41D1" w14:textId="77777777" w:rsidR="00AE098A" w:rsidRDefault="00AE098A">
      <w:r>
        <w:continuationSeparator/>
      </w:r>
    </w:p>
  </w:footnote>
  <w:footnote w:id="1">
    <w:p w14:paraId="745EF2DC" w14:textId="77777777" w:rsidR="00222E09" w:rsidRPr="00B535D4" w:rsidRDefault="00222E09" w:rsidP="00437B3C">
      <w:pPr>
        <w:pStyle w:val="Textpoznpodarou"/>
        <w:spacing w:before="0" w:line="240" w:lineRule="auto"/>
        <w:rPr>
          <w:rFonts w:cs="Arial"/>
        </w:rPr>
      </w:pPr>
      <w:r w:rsidRPr="00B535D4">
        <w:rPr>
          <w:rStyle w:val="Znakapoznpodarou"/>
        </w:rPr>
        <w:footnoteRef/>
      </w:r>
      <w:r w:rsidRPr="00B535D4">
        <w:t xml:space="preserve"> </w:t>
      </w:r>
      <w:r w:rsidRPr="00B535D4">
        <w:rPr>
          <w:rFonts w:cs="Arial"/>
          <w:sz w:val="18"/>
          <w:szCs w:val="18"/>
        </w:rPr>
        <w:t>Za podnik lze považovat jakýkoliv subjekt, který provádí hospodářskou činnost, tedy nabízí na trhu zboží nebo služby, a to bez ohledu na právní formu tohoto subjektu</w:t>
      </w:r>
      <w:r w:rsidRPr="00B535D4">
        <w:rPr>
          <w:rFonts w:cs="Arial"/>
          <w:sz w:val="24"/>
          <w:szCs w:val="24"/>
        </w:rPr>
        <w:t>.</w:t>
      </w:r>
    </w:p>
  </w:footnote>
  <w:footnote w:id="2">
    <w:p w14:paraId="7997D59C" w14:textId="77777777" w:rsidR="00222E09" w:rsidRDefault="00222E09" w:rsidP="00437B3C">
      <w:pPr>
        <w:pStyle w:val="Textpoznpodarou"/>
        <w:spacing w:before="0" w:line="240" w:lineRule="auto"/>
        <w:ind w:left="284" w:hanging="284"/>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de minimis</w:t>
      </w:r>
      <w:r w:rsidRPr="00D57E01">
        <w:rPr>
          <w:rFonts w:cs="Arial"/>
          <w:sz w:val="18"/>
          <w:szCs w:val="18"/>
        </w:rPr>
        <w:t>.</w:t>
      </w:r>
    </w:p>
  </w:footnote>
  <w:footnote w:id="3">
    <w:p w14:paraId="50EAACE5" w14:textId="77777777" w:rsidR="00222E09" w:rsidRPr="001848E4" w:rsidRDefault="00222E09" w:rsidP="00437B3C">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14:paraId="55F7A455" w14:textId="77777777" w:rsidR="00222E09" w:rsidRPr="001848E4" w:rsidRDefault="00222E09" w:rsidP="00437B3C">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14:paraId="1868343D" w14:textId="77777777" w:rsidR="00222E09" w:rsidRDefault="00222E09" w:rsidP="00437B3C">
      <w:pPr>
        <w:pStyle w:val="Textpoznpodarou"/>
        <w:spacing w:before="0" w:line="240" w:lineRule="auto"/>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14:paraId="70A8B617" w14:textId="77777777" w:rsidR="00222E09" w:rsidRDefault="00222E09" w:rsidP="00437B3C">
      <w:pPr>
        <w:pStyle w:val="Textpoznpodarou"/>
        <w:spacing w:before="0" w:line="240" w:lineRule="auto"/>
        <w:ind w:left="142" w:hanging="284"/>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de minimis</w:t>
      </w:r>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14:paraId="135E7776" w14:textId="77777777" w:rsidR="00222E09" w:rsidRDefault="00222E09" w:rsidP="00437B3C">
      <w:pPr>
        <w:pStyle w:val="Textpoznpodarou"/>
        <w:spacing w:before="0" w:line="240" w:lineRule="auto"/>
        <w:ind w:left="142" w:hanging="284"/>
        <w:rPr>
          <w:rFonts w:cs="Arial"/>
          <w:sz w:val="18"/>
          <w:szCs w:val="18"/>
        </w:rPr>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r w:rsidRPr="009661A5">
        <w:rPr>
          <w:rFonts w:cs="Arial"/>
          <w:i/>
          <w:sz w:val="18"/>
          <w:szCs w:val="18"/>
        </w:rPr>
        <w:t>minimis</w:t>
      </w:r>
      <w:r w:rsidRPr="00083172">
        <w:rPr>
          <w:rFonts w:cs="Arial"/>
          <w:sz w:val="18"/>
          <w:szCs w:val="18"/>
        </w:rPr>
        <w:t>.</w:t>
      </w:r>
    </w:p>
    <w:p w14:paraId="2A199AF2" w14:textId="77777777" w:rsidR="00222E09" w:rsidRDefault="00222E09" w:rsidP="00437B3C">
      <w:pPr>
        <w:pStyle w:val="Textpoznpodarou"/>
        <w:spacing w:before="0" w:line="240" w:lineRule="auto"/>
        <w:ind w:left="142" w:hanging="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91C5A" w14:textId="77777777" w:rsidR="00FF5E3E" w:rsidRDefault="00FF5E3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F7473" w14:textId="776F63C7" w:rsidR="00222E09" w:rsidRPr="00437B3C" w:rsidRDefault="00222E09" w:rsidP="00437B3C">
    <w:pPr>
      <w:pStyle w:val="Zpat"/>
      <w:ind w:left="0" w:firstLine="0"/>
      <w:rPr>
        <w:rFonts w:ascii="Arial" w:hAnsi="Arial" w:cs="Arial"/>
        <w:i/>
        <w:sz w:val="20"/>
        <w:szCs w:val="20"/>
      </w:rPr>
    </w:pPr>
    <w:r>
      <w:tab/>
    </w:r>
    <w:r w:rsidRPr="00C93855">
      <w:rPr>
        <w:rFonts w:ascii="Arial" w:hAnsi="Arial" w:cs="Arial"/>
        <w:i/>
        <w:sz w:val="20"/>
        <w:szCs w:val="20"/>
      </w:rPr>
      <w:t xml:space="preserve">Příloha č. </w:t>
    </w:r>
    <w:r>
      <w:rPr>
        <w:rFonts w:ascii="Arial" w:hAnsi="Arial" w:cs="Arial"/>
        <w:i/>
        <w:sz w:val="20"/>
        <w:szCs w:val="20"/>
      </w:rPr>
      <w:t>1</w:t>
    </w:r>
    <w:r w:rsidRPr="00C93855">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1</w:t>
    </w:r>
    <w:r w:rsidRPr="00C93855">
      <w:rPr>
        <w:rFonts w:ascii="Arial" w:hAnsi="Arial" w:cs="Arial"/>
        <w:i/>
        <w:sz w:val="20"/>
        <w:szCs w:val="20"/>
      </w:rPr>
      <w:t xml:space="preserve"> - </w:t>
    </w:r>
    <w:r>
      <w:rPr>
        <w:rFonts w:ascii="Arial" w:hAnsi="Arial" w:cs="Arial"/>
        <w:i/>
        <w:sz w:val="20"/>
        <w:szCs w:val="20"/>
      </w:rPr>
      <w:t>Nadregionální akce cestovního ruchu</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7D454" w14:textId="569C8C4F" w:rsidR="00222E09" w:rsidRDefault="00222E09" w:rsidP="00437B3C">
    <w:pPr>
      <w:pStyle w:val="Zhlav"/>
      <w:ind w:left="0" w:firstLine="0"/>
    </w:pPr>
    <w:r w:rsidRPr="00C93855">
      <w:rPr>
        <w:rFonts w:ascii="Arial" w:hAnsi="Arial" w:cs="Arial"/>
        <w:i/>
        <w:sz w:val="20"/>
        <w:szCs w:val="20"/>
      </w:rPr>
      <w:t xml:space="preserve">Příloha č. </w:t>
    </w:r>
    <w:r>
      <w:rPr>
        <w:rFonts w:ascii="Arial" w:hAnsi="Arial" w:cs="Arial"/>
        <w:i/>
        <w:sz w:val="20"/>
        <w:szCs w:val="20"/>
      </w:rPr>
      <w:t>1</w:t>
    </w:r>
    <w:r w:rsidRPr="00C93855">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1</w:t>
    </w:r>
    <w:r w:rsidRPr="00C93855">
      <w:rPr>
        <w:rFonts w:ascii="Arial" w:hAnsi="Arial" w:cs="Arial"/>
        <w:i/>
        <w:sz w:val="20"/>
        <w:szCs w:val="20"/>
      </w:rPr>
      <w:t xml:space="preserve"> </w:t>
    </w:r>
    <w:r>
      <w:rPr>
        <w:rFonts w:ascii="Arial" w:hAnsi="Arial" w:cs="Arial"/>
        <w:i/>
        <w:sz w:val="20"/>
        <w:szCs w:val="20"/>
      </w:rPr>
      <w:t>–</w:t>
    </w:r>
    <w:r w:rsidRPr="00C93855">
      <w:rPr>
        <w:rFonts w:ascii="Arial" w:hAnsi="Arial" w:cs="Arial"/>
        <w:i/>
        <w:sz w:val="20"/>
        <w:szCs w:val="20"/>
      </w:rPr>
      <w:t xml:space="preserve"> </w:t>
    </w:r>
    <w:r>
      <w:rPr>
        <w:rFonts w:ascii="Arial" w:hAnsi="Arial" w:cs="Arial"/>
        <w:i/>
        <w:sz w:val="20"/>
        <w:szCs w:val="20"/>
      </w:rPr>
      <w:t>Nadregionální akce cestovního ruchu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A0EC8" w14:textId="77777777" w:rsidR="00222E09" w:rsidRDefault="00222E09">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E277" w14:textId="77777777" w:rsidR="00222E09" w:rsidRDefault="00222E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1D45D5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95C4D74"/>
    <w:multiLevelType w:val="multilevel"/>
    <w:tmpl w:val="64A6D500"/>
    <w:lvl w:ilvl="0">
      <w:start w:val="1"/>
      <w:numFmt w:val="lowerLetter"/>
      <w:lvlText w:val="%1)"/>
      <w:lvlJc w:val="left"/>
      <w:pPr>
        <w:ind w:left="1353" w:hanging="360"/>
      </w:pPr>
      <w:rPr>
        <w:rFonts w:hint="default"/>
        <w:color w:val="auto"/>
      </w:rPr>
    </w:lvl>
    <w:lvl w:ilvl="1">
      <w:start w:val="1"/>
      <w:numFmt w:val="lowerLetter"/>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nsid w:val="0B7009E0"/>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1498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0DF65BE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0F36496F"/>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0F4208D7"/>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0FAB578B"/>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2">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DC52AD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nsid w:val="3203679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33E22CC4"/>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3782313C"/>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nsid w:val="3A9D474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nsid w:val="3C0A1A2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3FA26326"/>
    <w:multiLevelType w:val="multilevel"/>
    <w:tmpl w:val="A61E574E"/>
    <w:lvl w:ilvl="0">
      <w:start w:val="1"/>
      <w:numFmt w:val="upperRoman"/>
      <w:lvlText w:val="%1."/>
      <w:lvlJc w:val="left"/>
      <w:pPr>
        <w:ind w:left="0" w:firstLine="0"/>
      </w:pPr>
    </w:lvl>
    <w:lvl w:ilvl="1">
      <w:start w:val="1"/>
      <w:numFmt w:val="decimal"/>
      <w:lvlText w:val="%2."/>
      <w:lvlJc w:val="left"/>
      <w:pPr>
        <w:ind w:left="720" w:firstLine="0"/>
      </w:pPr>
    </w:lvl>
    <w:lvl w:ilvl="2">
      <w:start w:val="1"/>
      <w:numFmt w:val="lowerLetter"/>
      <w:pStyle w:val="Nadpis3"/>
      <w:lvlText w:val="%3."/>
      <w:lvlJc w:val="left"/>
      <w:pPr>
        <w:ind w:left="1440" w:firstLine="0"/>
      </w:pPr>
      <w:rPr>
        <w:rFonts w:ascii="Times New Roman" w:hAnsi="Times New Roman" w:cs="Times New Roman"/>
      </w:rPr>
    </w:lvl>
    <w:lvl w:ilvl="3">
      <w:start w:val="1"/>
      <w:numFmt w:val="lowerLetter"/>
      <w:pStyle w:val="Nadpis4"/>
      <w:lvlText w:val="%4)"/>
      <w:lvlJc w:val="left"/>
      <w:pPr>
        <w:ind w:left="2160" w:firstLine="0"/>
      </w:pPr>
      <w:rPr>
        <w:rFonts w:hint="default"/>
        <w:i/>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73468A1"/>
    <w:multiLevelType w:val="hybridMultilevel"/>
    <w:tmpl w:val="77ECF846"/>
    <w:lvl w:ilvl="0" w:tplc="6512FA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955C21"/>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nsid w:val="566B0C0C"/>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nsid w:val="643458A7"/>
    <w:multiLevelType w:val="hybridMultilevel"/>
    <w:tmpl w:val="5F2CA3CE"/>
    <w:lvl w:ilvl="0" w:tplc="BF56F382">
      <w:start w:val="1"/>
      <w:numFmt w:val="lowerLetter"/>
      <w:lvlText w:val="%1)"/>
      <w:lvlJc w:val="left"/>
      <w:pPr>
        <w:ind w:left="1211" w:hanging="360"/>
      </w:pPr>
      <w:rPr>
        <w:rFonts w:hint="default"/>
        <w:b w:val="0"/>
        <w:sz w:val="22"/>
        <w:szCs w:val="22"/>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1">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2">
    <w:nsid w:val="6A563468"/>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4">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nsid w:val="6FCD4BF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nsid w:val="715F173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nsid w:val="763527D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0">
    <w:nsid w:val="79BC721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nsid w:val="7A8F1159"/>
    <w:multiLevelType w:val="multilevel"/>
    <w:tmpl w:val="F49EE54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3">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1"/>
  </w:num>
  <w:num w:numId="2">
    <w:abstractNumId w:val="30"/>
  </w:num>
  <w:num w:numId="3">
    <w:abstractNumId w:val="19"/>
  </w:num>
  <w:num w:numId="4">
    <w:abstractNumId w:val="24"/>
  </w:num>
  <w:num w:numId="5">
    <w:abstractNumId w:val="5"/>
  </w:num>
  <w:num w:numId="6">
    <w:abstractNumId w:val="12"/>
  </w:num>
  <w:num w:numId="7">
    <w:abstractNumId w:val="13"/>
  </w:num>
  <w:num w:numId="8">
    <w:abstractNumId w:val="11"/>
  </w:num>
  <w:num w:numId="9">
    <w:abstractNumId w:val="36"/>
  </w:num>
  <w:num w:numId="10">
    <w:abstractNumId w:val="2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num>
  <w:num w:numId="14">
    <w:abstractNumId w:val="31"/>
  </w:num>
  <w:num w:numId="15">
    <w:abstractNumId w:val="23"/>
  </w:num>
  <w:num w:numId="16">
    <w:abstractNumId w:val="29"/>
  </w:num>
  <w:num w:numId="17">
    <w:abstractNumId w:val="27"/>
  </w:num>
  <w:num w:numId="18">
    <w:abstractNumId w:val="25"/>
  </w:num>
  <w:num w:numId="19">
    <w:abstractNumId w:val="3"/>
  </w:num>
  <w:num w:numId="20">
    <w:abstractNumId w:val="14"/>
  </w:num>
  <w:num w:numId="21">
    <w:abstractNumId w:val="43"/>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
  </w:num>
  <w:num w:numId="29">
    <w:abstractNumId w:val="17"/>
  </w:num>
  <w:num w:numId="30">
    <w:abstractNumId w:val="22"/>
  </w:num>
  <w:num w:numId="31">
    <w:abstractNumId w:val="26"/>
  </w:num>
  <w:num w:numId="32">
    <w:abstractNumId w:val="16"/>
  </w:num>
  <w:num w:numId="33">
    <w:abstractNumId w:val="9"/>
  </w:num>
  <w:num w:numId="34">
    <w:abstractNumId w:val="18"/>
  </w:num>
  <w:num w:numId="35">
    <w:abstractNumId w:val="32"/>
  </w:num>
  <w:num w:numId="36">
    <w:abstractNumId w:val="7"/>
  </w:num>
  <w:num w:numId="37">
    <w:abstractNumId w:val="8"/>
  </w:num>
  <w:num w:numId="38">
    <w:abstractNumId w:val="20"/>
  </w:num>
  <w:num w:numId="39">
    <w:abstractNumId w:val="10"/>
  </w:num>
  <w:num w:numId="40">
    <w:abstractNumId w:val="38"/>
  </w:num>
  <w:num w:numId="41">
    <w:abstractNumId w:val="40"/>
  </w:num>
  <w:num w:numId="42">
    <w:abstractNumId w:val="6"/>
  </w:num>
  <w:num w:numId="43">
    <w:abstractNumId w:val="37"/>
  </w:num>
  <w:num w:numId="44">
    <w:abstractNumId w:val="15"/>
  </w:num>
  <w:num w:numId="45">
    <w:abstractNumId w:val="39"/>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768"/>
    <w:rsid w:val="00006785"/>
    <w:rsid w:val="0001048C"/>
    <w:rsid w:val="000104E4"/>
    <w:rsid w:val="0001146F"/>
    <w:rsid w:val="000153D0"/>
    <w:rsid w:val="0001669B"/>
    <w:rsid w:val="00020C07"/>
    <w:rsid w:val="0002113F"/>
    <w:rsid w:val="00023E22"/>
    <w:rsid w:val="00025936"/>
    <w:rsid w:val="0002639A"/>
    <w:rsid w:val="0003189A"/>
    <w:rsid w:val="00036C32"/>
    <w:rsid w:val="00040D89"/>
    <w:rsid w:val="00041173"/>
    <w:rsid w:val="000462E0"/>
    <w:rsid w:val="00050CFA"/>
    <w:rsid w:val="00052A7B"/>
    <w:rsid w:val="000569F2"/>
    <w:rsid w:val="00057835"/>
    <w:rsid w:val="0006043D"/>
    <w:rsid w:val="00061325"/>
    <w:rsid w:val="00064DB9"/>
    <w:rsid w:val="00074576"/>
    <w:rsid w:val="00075950"/>
    <w:rsid w:val="00081330"/>
    <w:rsid w:val="00083043"/>
    <w:rsid w:val="000840BE"/>
    <w:rsid w:val="00093974"/>
    <w:rsid w:val="00093E20"/>
    <w:rsid w:val="00094BD9"/>
    <w:rsid w:val="00096D6A"/>
    <w:rsid w:val="000A3E9C"/>
    <w:rsid w:val="000A4BAA"/>
    <w:rsid w:val="000A53E3"/>
    <w:rsid w:val="000A7D23"/>
    <w:rsid w:val="000B070B"/>
    <w:rsid w:val="000B3E78"/>
    <w:rsid w:val="000C06F8"/>
    <w:rsid w:val="000C3A46"/>
    <w:rsid w:val="000C5975"/>
    <w:rsid w:val="000C5DFF"/>
    <w:rsid w:val="000D18DC"/>
    <w:rsid w:val="000D2DBF"/>
    <w:rsid w:val="000D2EAB"/>
    <w:rsid w:val="000D3F0F"/>
    <w:rsid w:val="000D71F7"/>
    <w:rsid w:val="000E01A3"/>
    <w:rsid w:val="000E0504"/>
    <w:rsid w:val="000E054C"/>
    <w:rsid w:val="000E1C82"/>
    <w:rsid w:val="000E3F31"/>
    <w:rsid w:val="000E71AF"/>
    <w:rsid w:val="000E7B99"/>
    <w:rsid w:val="000E7D13"/>
    <w:rsid w:val="000F111B"/>
    <w:rsid w:val="000F4A61"/>
    <w:rsid w:val="00100495"/>
    <w:rsid w:val="001006B4"/>
    <w:rsid w:val="00101892"/>
    <w:rsid w:val="001022B2"/>
    <w:rsid w:val="001048D1"/>
    <w:rsid w:val="0010651A"/>
    <w:rsid w:val="00114936"/>
    <w:rsid w:val="0011544F"/>
    <w:rsid w:val="0012296B"/>
    <w:rsid w:val="00126FB5"/>
    <w:rsid w:val="00132F6F"/>
    <w:rsid w:val="001336AA"/>
    <w:rsid w:val="001343B0"/>
    <w:rsid w:val="001368BD"/>
    <w:rsid w:val="00143141"/>
    <w:rsid w:val="00144B65"/>
    <w:rsid w:val="00147BF0"/>
    <w:rsid w:val="001513E1"/>
    <w:rsid w:val="00151AEC"/>
    <w:rsid w:val="00151BD4"/>
    <w:rsid w:val="00153543"/>
    <w:rsid w:val="00153BB8"/>
    <w:rsid w:val="001549AB"/>
    <w:rsid w:val="00154F88"/>
    <w:rsid w:val="00155806"/>
    <w:rsid w:val="00155B9F"/>
    <w:rsid w:val="00155EE8"/>
    <w:rsid w:val="0016078E"/>
    <w:rsid w:val="001639D8"/>
    <w:rsid w:val="0016568B"/>
    <w:rsid w:val="001670CB"/>
    <w:rsid w:val="001678C4"/>
    <w:rsid w:val="00167B93"/>
    <w:rsid w:val="00167B9B"/>
    <w:rsid w:val="0017213C"/>
    <w:rsid w:val="00172481"/>
    <w:rsid w:val="00175AC5"/>
    <w:rsid w:val="00176A98"/>
    <w:rsid w:val="0018379E"/>
    <w:rsid w:val="00192392"/>
    <w:rsid w:val="00192DF6"/>
    <w:rsid w:val="00194728"/>
    <w:rsid w:val="00195FB0"/>
    <w:rsid w:val="00196A88"/>
    <w:rsid w:val="00196D8E"/>
    <w:rsid w:val="00196F81"/>
    <w:rsid w:val="001A13B5"/>
    <w:rsid w:val="001A3D5E"/>
    <w:rsid w:val="001A7142"/>
    <w:rsid w:val="001B2ED7"/>
    <w:rsid w:val="001B4547"/>
    <w:rsid w:val="001C0335"/>
    <w:rsid w:val="001C161F"/>
    <w:rsid w:val="001C1906"/>
    <w:rsid w:val="001C57C1"/>
    <w:rsid w:val="001C5BE3"/>
    <w:rsid w:val="001D0B5A"/>
    <w:rsid w:val="001D31E9"/>
    <w:rsid w:val="001D3986"/>
    <w:rsid w:val="001D5376"/>
    <w:rsid w:val="001D72FA"/>
    <w:rsid w:val="001D7EB2"/>
    <w:rsid w:val="001E7A38"/>
    <w:rsid w:val="001F02A9"/>
    <w:rsid w:val="001F0871"/>
    <w:rsid w:val="001F60AB"/>
    <w:rsid w:val="002019FB"/>
    <w:rsid w:val="002020C3"/>
    <w:rsid w:val="00204266"/>
    <w:rsid w:val="00204DCA"/>
    <w:rsid w:val="00204EEC"/>
    <w:rsid w:val="002075FF"/>
    <w:rsid w:val="0021238D"/>
    <w:rsid w:val="00215D13"/>
    <w:rsid w:val="00216458"/>
    <w:rsid w:val="00222E09"/>
    <w:rsid w:val="0022330C"/>
    <w:rsid w:val="0022507F"/>
    <w:rsid w:val="00231EC6"/>
    <w:rsid w:val="00241BCD"/>
    <w:rsid w:val="002434A8"/>
    <w:rsid w:val="002463CE"/>
    <w:rsid w:val="002471FF"/>
    <w:rsid w:val="00247986"/>
    <w:rsid w:val="00251E9A"/>
    <w:rsid w:val="00255359"/>
    <w:rsid w:val="002561BB"/>
    <w:rsid w:val="00257235"/>
    <w:rsid w:val="00257E63"/>
    <w:rsid w:val="00264B31"/>
    <w:rsid w:val="00267E0A"/>
    <w:rsid w:val="00274C99"/>
    <w:rsid w:val="00276269"/>
    <w:rsid w:val="00276B0A"/>
    <w:rsid w:val="00283788"/>
    <w:rsid w:val="00286A94"/>
    <w:rsid w:val="00287F4B"/>
    <w:rsid w:val="002902DF"/>
    <w:rsid w:val="00292548"/>
    <w:rsid w:val="002A2C10"/>
    <w:rsid w:val="002A74A3"/>
    <w:rsid w:val="002B1287"/>
    <w:rsid w:val="002B29B9"/>
    <w:rsid w:val="002B39FB"/>
    <w:rsid w:val="002B6254"/>
    <w:rsid w:val="002B7472"/>
    <w:rsid w:val="002B7D08"/>
    <w:rsid w:val="002C0D58"/>
    <w:rsid w:val="002C3352"/>
    <w:rsid w:val="002C396E"/>
    <w:rsid w:val="002D0ACA"/>
    <w:rsid w:val="002D1924"/>
    <w:rsid w:val="002D19F4"/>
    <w:rsid w:val="002D47B1"/>
    <w:rsid w:val="002D5C72"/>
    <w:rsid w:val="002D5FF2"/>
    <w:rsid w:val="002D6905"/>
    <w:rsid w:val="002E1741"/>
    <w:rsid w:val="002E6B67"/>
    <w:rsid w:val="002F30B5"/>
    <w:rsid w:val="002F4522"/>
    <w:rsid w:val="002F7522"/>
    <w:rsid w:val="003027C7"/>
    <w:rsid w:val="0030625C"/>
    <w:rsid w:val="00306D01"/>
    <w:rsid w:val="00306D35"/>
    <w:rsid w:val="0031600B"/>
    <w:rsid w:val="00317ED5"/>
    <w:rsid w:val="00325171"/>
    <w:rsid w:val="00327BDB"/>
    <w:rsid w:val="00340CD3"/>
    <w:rsid w:val="00344F01"/>
    <w:rsid w:val="00353EBF"/>
    <w:rsid w:val="00354217"/>
    <w:rsid w:val="003553A0"/>
    <w:rsid w:val="003554A5"/>
    <w:rsid w:val="00355A34"/>
    <w:rsid w:val="003601B8"/>
    <w:rsid w:val="00361186"/>
    <w:rsid w:val="00364D0D"/>
    <w:rsid w:val="00374E4A"/>
    <w:rsid w:val="00375C9C"/>
    <w:rsid w:val="00380543"/>
    <w:rsid w:val="00381702"/>
    <w:rsid w:val="00382246"/>
    <w:rsid w:val="0038266A"/>
    <w:rsid w:val="003870A5"/>
    <w:rsid w:val="00387107"/>
    <w:rsid w:val="00392F1D"/>
    <w:rsid w:val="003939C5"/>
    <w:rsid w:val="00394CF5"/>
    <w:rsid w:val="00397753"/>
    <w:rsid w:val="003A04E4"/>
    <w:rsid w:val="003A09DA"/>
    <w:rsid w:val="003A3C11"/>
    <w:rsid w:val="003B4788"/>
    <w:rsid w:val="003B5172"/>
    <w:rsid w:val="003C6C9A"/>
    <w:rsid w:val="003D3558"/>
    <w:rsid w:val="003E1B2A"/>
    <w:rsid w:val="003E5F9E"/>
    <w:rsid w:val="003E7991"/>
    <w:rsid w:val="003F037A"/>
    <w:rsid w:val="003F1770"/>
    <w:rsid w:val="00401469"/>
    <w:rsid w:val="00401D90"/>
    <w:rsid w:val="00402FEC"/>
    <w:rsid w:val="0040392E"/>
    <w:rsid w:val="004048D5"/>
    <w:rsid w:val="00407565"/>
    <w:rsid w:val="004111F5"/>
    <w:rsid w:val="0041225C"/>
    <w:rsid w:val="004137A9"/>
    <w:rsid w:val="00413E40"/>
    <w:rsid w:val="00414BE8"/>
    <w:rsid w:val="00414F5B"/>
    <w:rsid w:val="004259B5"/>
    <w:rsid w:val="0042770D"/>
    <w:rsid w:val="004309BF"/>
    <w:rsid w:val="00434635"/>
    <w:rsid w:val="004351EE"/>
    <w:rsid w:val="004365C7"/>
    <w:rsid w:val="00437B3C"/>
    <w:rsid w:val="00437B50"/>
    <w:rsid w:val="00437BB8"/>
    <w:rsid w:val="00437E2E"/>
    <w:rsid w:val="004424E6"/>
    <w:rsid w:val="00443EE3"/>
    <w:rsid w:val="004442EF"/>
    <w:rsid w:val="00445CCE"/>
    <w:rsid w:val="0045147A"/>
    <w:rsid w:val="00453CF1"/>
    <w:rsid w:val="004602FF"/>
    <w:rsid w:val="0046239E"/>
    <w:rsid w:val="0046301B"/>
    <w:rsid w:val="00464AF4"/>
    <w:rsid w:val="0046749B"/>
    <w:rsid w:val="004731EF"/>
    <w:rsid w:val="00474A33"/>
    <w:rsid w:val="00477CAF"/>
    <w:rsid w:val="0048163E"/>
    <w:rsid w:val="004821F0"/>
    <w:rsid w:val="004837AC"/>
    <w:rsid w:val="0048385E"/>
    <w:rsid w:val="00485D45"/>
    <w:rsid w:val="004877F7"/>
    <w:rsid w:val="004957F1"/>
    <w:rsid w:val="00496DBF"/>
    <w:rsid w:val="004A00BB"/>
    <w:rsid w:val="004A0C5F"/>
    <w:rsid w:val="004A1247"/>
    <w:rsid w:val="004A69B6"/>
    <w:rsid w:val="004A6C23"/>
    <w:rsid w:val="004B0125"/>
    <w:rsid w:val="004B264D"/>
    <w:rsid w:val="004B2EB0"/>
    <w:rsid w:val="004B4DAA"/>
    <w:rsid w:val="004B666D"/>
    <w:rsid w:val="004C1641"/>
    <w:rsid w:val="004C3F04"/>
    <w:rsid w:val="004E2B4F"/>
    <w:rsid w:val="004E5322"/>
    <w:rsid w:val="004E594B"/>
    <w:rsid w:val="004E61DF"/>
    <w:rsid w:val="004E6471"/>
    <w:rsid w:val="004F4AB4"/>
    <w:rsid w:val="004F4D53"/>
    <w:rsid w:val="00501912"/>
    <w:rsid w:val="00502465"/>
    <w:rsid w:val="0050498F"/>
    <w:rsid w:val="00505A34"/>
    <w:rsid w:val="0051045B"/>
    <w:rsid w:val="005115BE"/>
    <w:rsid w:val="005206F5"/>
    <w:rsid w:val="00526F03"/>
    <w:rsid w:val="00536697"/>
    <w:rsid w:val="00537EF4"/>
    <w:rsid w:val="00541A27"/>
    <w:rsid w:val="005427EA"/>
    <w:rsid w:val="00550213"/>
    <w:rsid w:val="005531EF"/>
    <w:rsid w:val="005537BE"/>
    <w:rsid w:val="00553A99"/>
    <w:rsid w:val="00555C6A"/>
    <w:rsid w:val="00561591"/>
    <w:rsid w:val="005708C0"/>
    <w:rsid w:val="00570BD0"/>
    <w:rsid w:val="00573846"/>
    <w:rsid w:val="0057416C"/>
    <w:rsid w:val="00574C82"/>
    <w:rsid w:val="00595857"/>
    <w:rsid w:val="005959BE"/>
    <w:rsid w:val="005A1AAF"/>
    <w:rsid w:val="005A2FC8"/>
    <w:rsid w:val="005B12D9"/>
    <w:rsid w:val="005B26BF"/>
    <w:rsid w:val="005C039B"/>
    <w:rsid w:val="005C4274"/>
    <w:rsid w:val="005C4414"/>
    <w:rsid w:val="005C58DC"/>
    <w:rsid w:val="005D0138"/>
    <w:rsid w:val="005D70F3"/>
    <w:rsid w:val="005E4BD0"/>
    <w:rsid w:val="005E669C"/>
    <w:rsid w:val="005F0AC2"/>
    <w:rsid w:val="005F1272"/>
    <w:rsid w:val="005F4783"/>
    <w:rsid w:val="005F509B"/>
    <w:rsid w:val="005F51CC"/>
    <w:rsid w:val="005F649D"/>
    <w:rsid w:val="005F6D0C"/>
    <w:rsid w:val="006020F7"/>
    <w:rsid w:val="00614333"/>
    <w:rsid w:val="00615C44"/>
    <w:rsid w:val="00622E63"/>
    <w:rsid w:val="00627EC6"/>
    <w:rsid w:val="0063197F"/>
    <w:rsid w:val="0063203E"/>
    <w:rsid w:val="0063411A"/>
    <w:rsid w:val="006347E3"/>
    <w:rsid w:val="00635BBD"/>
    <w:rsid w:val="0064085F"/>
    <w:rsid w:val="00642039"/>
    <w:rsid w:val="00647563"/>
    <w:rsid w:val="00650A4D"/>
    <w:rsid w:val="0065198E"/>
    <w:rsid w:val="00653257"/>
    <w:rsid w:val="0065518C"/>
    <w:rsid w:val="0066232E"/>
    <w:rsid w:val="006629B1"/>
    <w:rsid w:val="006664A8"/>
    <w:rsid w:val="00666FFE"/>
    <w:rsid w:val="006674DB"/>
    <w:rsid w:val="00673C36"/>
    <w:rsid w:val="00676B01"/>
    <w:rsid w:val="00676C42"/>
    <w:rsid w:val="00682C8A"/>
    <w:rsid w:val="00686E68"/>
    <w:rsid w:val="00691685"/>
    <w:rsid w:val="00691877"/>
    <w:rsid w:val="00692696"/>
    <w:rsid w:val="00692A72"/>
    <w:rsid w:val="00693FF9"/>
    <w:rsid w:val="006964AE"/>
    <w:rsid w:val="006969AD"/>
    <w:rsid w:val="006A11A1"/>
    <w:rsid w:val="006B103D"/>
    <w:rsid w:val="006B3443"/>
    <w:rsid w:val="006B76A1"/>
    <w:rsid w:val="006C107A"/>
    <w:rsid w:val="006C4DCD"/>
    <w:rsid w:val="006C5AF6"/>
    <w:rsid w:val="006C5E15"/>
    <w:rsid w:val="006D128E"/>
    <w:rsid w:val="006D3E6C"/>
    <w:rsid w:val="006E2581"/>
    <w:rsid w:val="006E3232"/>
    <w:rsid w:val="006E6270"/>
    <w:rsid w:val="006F412A"/>
    <w:rsid w:val="006F61C2"/>
    <w:rsid w:val="006F7518"/>
    <w:rsid w:val="006F7C36"/>
    <w:rsid w:val="007052A3"/>
    <w:rsid w:val="007052D7"/>
    <w:rsid w:val="00705461"/>
    <w:rsid w:val="00710243"/>
    <w:rsid w:val="00711BB1"/>
    <w:rsid w:val="0071329F"/>
    <w:rsid w:val="00713795"/>
    <w:rsid w:val="00723E37"/>
    <w:rsid w:val="00731E95"/>
    <w:rsid w:val="00735668"/>
    <w:rsid w:val="00737126"/>
    <w:rsid w:val="00740153"/>
    <w:rsid w:val="00743607"/>
    <w:rsid w:val="0074363C"/>
    <w:rsid w:val="00743BC3"/>
    <w:rsid w:val="00743E27"/>
    <w:rsid w:val="0074647E"/>
    <w:rsid w:val="00746CF0"/>
    <w:rsid w:val="007514E2"/>
    <w:rsid w:val="00755016"/>
    <w:rsid w:val="007558C2"/>
    <w:rsid w:val="00755921"/>
    <w:rsid w:val="0076106C"/>
    <w:rsid w:val="00763749"/>
    <w:rsid w:val="00770E9E"/>
    <w:rsid w:val="0077221D"/>
    <w:rsid w:val="0077325E"/>
    <w:rsid w:val="00777AAF"/>
    <w:rsid w:val="00780454"/>
    <w:rsid w:val="00780805"/>
    <w:rsid w:val="00781E7F"/>
    <w:rsid w:val="00790146"/>
    <w:rsid w:val="00790C54"/>
    <w:rsid w:val="0079271C"/>
    <w:rsid w:val="007A2640"/>
    <w:rsid w:val="007A2A23"/>
    <w:rsid w:val="007A38E6"/>
    <w:rsid w:val="007A4261"/>
    <w:rsid w:val="007A5408"/>
    <w:rsid w:val="007B164F"/>
    <w:rsid w:val="007B6C29"/>
    <w:rsid w:val="007B7C0C"/>
    <w:rsid w:val="007C0637"/>
    <w:rsid w:val="007C128E"/>
    <w:rsid w:val="007C6D6E"/>
    <w:rsid w:val="007D0E2F"/>
    <w:rsid w:val="007D3E61"/>
    <w:rsid w:val="007D68C3"/>
    <w:rsid w:val="007E26E7"/>
    <w:rsid w:val="007F031C"/>
    <w:rsid w:val="007F225E"/>
    <w:rsid w:val="007F2D61"/>
    <w:rsid w:val="008009DE"/>
    <w:rsid w:val="00801DC7"/>
    <w:rsid w:val="00805F04"/>
    <w:rsid w:val="0080602D"/>
    <w:rsid w:val="00814E5A"/>
    <w:rsid w:val="00815214"/>
    <w:rsid w:val="00815CCF"/>
    <w:rsid w:val="00816FC3"/>
    <w:rsid w:val="008203D4"/>
    <w:rsid w:val="008228F5"/>
    <w:rsid w:val="008254B7"/>
    <w:rsid w:val="00831071"/>
    <w:rsid w:val="0084412F"/>
    <w:rsid w:val="00845F43"/>
    <w:rsid w:val="008463B4"/>
    <w:rsid w:val="0085102E"/>
    <w:rsid w:val="00852B83"/>
    <w:rsid w:val="00855FE6"/>
    <w:rsid w:val="00856FB8"/>
    <w:rsid w:val="00857725"/>
    <w:rsid w:val="00862BF1"/>
    <w:rsid w:val="008652A1"/>
    <w:rsid w:val="00867B0A"/>
    <w:rsid w:val="00872F54"/>
    <w:rsid w:val="008749F7"/>
    <w:rsid w:val="00876076"/>
    <w:rsid w:val="00880FAE"/>
    <w:rsid w:val="00881436"/>
    <w:rsid w:val="00892860"/>
    <w:rsid w:val="008932BB"/>
    <w:rsid w:val="008A22A2"/>
    <w:rsid w:val="008A5FBB"/>
    <w:rsid w:val="008B2EC3"/>
    <w:rsid w:val="008B5B51"/>
    <w:rsid w:val="008C3422"/>
    <w:rsid w:val="008D0D5A"/>
    <w:rsid w:val="008D5A03"/>
    <w:rsid w:val="008D5CC6"/>
    <w:rsid w:val="008E58A0"/>
    <w:rsid w:val="008F369E"/>
    <w:rsid w:val="008F4923"/>
    <w:rsid w:val="00901D3A"/>
    <w:rsid w:val="009025CB"/>
    <w:rsid w:val="00902F57"/>
    <w:rsid w:val="00905E66"/>
    <w:rsid w:val="009139A3"/>
    <w:rsid w:val="00917F0F"/>
    <w:rsid w:val="009212FF"/>
    <w:rsid w:val="00924604"/>
    <w:rsid w:val="009313BB"/>
    <w:rsid w:val="00933E2D"/>
    <w:rsid w:val="00934B60"/>
    <w:rsid w:val="00937424"/>
    <w:rsid w:val="00937542"/>
    <w:rsid w:val="009412AE"/>
    <w:rsid w:val="00942DD7"/>
    <w:rsid w:val="0094304C"/>
    <w:rsid w:val="00946133"/>
    <w:rsid w:val="00946178"/>
    <w:rsid w:val="00947E7E"/>
    <w:rsid w:val="00951EE8"/>
    <w:rsid w:val="00954BBC"/>
    <w:rsid w:val="00957554"/>
    <w:rsid w:val="00962AAD"/>
    <w:rsid w:val="0096358A"/>
    <w:rsid w:val="00966862"/>
    <w:rsid w:val="009742CF"/>
    <w:rsid w:val="00974EA6"/>
    <w:rsid w:val="0097573D"/>
    <w:rsid w:val="00976351"/>
    <w:rsid w:val="009800DF"/>
    <w:rsid w:val="00983474"/>
    <w:rsid w:val="00983F28"/>
    <w:rsid w:val="009877EC"/>
    <w:rsid w:val="009954C7"/>
    <w:rsid w:val="00997E2F"/>
    <w:rsid w:val="009A1E65"/>
    <w:rsid w:val="009A2E62"/>
    <w:rsid w:val="009A3201"/>
    <w:rsid w:val="009A3F5D"/>
    <w:rsid w:val="009A6768"/>
    <w:rsid w:val="009B10DA"/>
    <w:rsid w:val="009B1145"/>
    <w:rsid w:val="009B4160"/>
    <w:rsid w:val="009B4CE1"/>
    <w:rsid w:val="009B7605"/>
    <w:rsid w:val="009C19DD"/>
    <w:rsid w:val="009C699F"/>
    <w:rsid w:val="009C6CAF"/>
    <w:rsid w:val="009D2C48"/>
    <w:rsid w:val="009D50F6"/>
    <w:rsid w:val="009D63E1"/>
    <w:rsid w:val="009D6A63"/>
    <w:rsid w:val="009E4598"/>
    <w:rsid w:val="009E6288"/>
    <w:rsid w:val="009E6D87"/>
    <w:rsid w:val="009E7120"/>
    <w:rsid w:val="009F3799"/>
    <w:rsid w:val="009F3B23"/>
    <w:rsid w:val="009F4BDB"/>
    <w:rsid w:val="009F5F3C"/>
    <w:rsid w:val="009F7611"/>
    <w:rsid w:val="009F7C5E"/>
    <w:rsid w:val="00A01B39"/>
    <w:rsid w:val="00A025BC"/>
    <w:rsid w:val="00A040C5"/>
    <w:rsid w:val="00A070FA"/>
    <w:rsid w:val="00A1043B"/>
    <w:rsid w:val="00A14C62"/>
    <w:rsid w:val="00A15638"/>
    <w:rsid w:val="00A226F5"/>
    <w:rsid w:val="00A22A27"/>
    <w:rsid w:val="00A23881"/>
    <w:rsid w:val="00A25300"/>
    <w:rsid w:val="00A30A1A"/>
    <w:rsid w:val="00A32644"/>
    <w:rsid w:val="00A32700"/>
    <w:rsid w:val="00A33F40"/>
    <w:rsid w:val="00A37B6C"/>
    <w:rsid w:val="00A416EF"/>
    <w:rsid w:val="00A42B64"/>
    <w:rsid w:val="00A42B82"/>
    <w:rsid w:val="00A435C9"/>
    <w:rsid w:val="00A43BA6"/>
    <w:rsid w:val="00A520FB"/>
    <w:rsid w:val="00A54669"/>
    <w:rsid w:val="00A56C68"/>
    <w:rsid w:val="00A61127"/>
    <w:rsid w:val="00A651D7"/>
    <w:rsid w:val="00A73718"/>
    <w:rsid w:val="00A77DB1"/>
    <w:rsid w:val="00A80DA5"/>
    <w:rsid w:val="00A84FB9"/>
    <w:rsid w:val="00A85160"/>
    <w:rsid w:val="00A900C4"/>
    <w:rsid w:val="00A90F7E"/>
    <w:rsid w:val="00A91017"/>
    <w:rsid w:val="00A97953"/>
    <w:rsid w:val="00A97EA2"/>
    <w:rsid w:val="00AA0046"/>
    <w:rsid w:val="00AA0CBC"/>
    <w:rsid w:val="00AA41E1"/>
    <w:rsid w:val="00AA6285"/>
    <w:rsid w:val="00AA7435"/>
    <w:rsid w:val="00AB0122"/>
    <w:rsid w:val="00AB042D"/>
    <w:rsid w:val="00AB1A4D"/>
    <w:rsid w:val="00AB2B87"/>
    <w:rsid w:val="00AB3A0C"/>
    <w:rsid w:val="00AB4C6D"/>
    <w:rsid w:val="00AB73A4"/>
    <w:rsid w:val="00AC1C79"/>
    <w:rsid w:val="00AC577E"/>
    <w:rsid w:val="00AC5B03"/>
    <w:rsid w:val="00AC5E64"/>
    <w:rsid w:val="00AC7B3D"/>
    <w:rsid w:val="00AD0A71"/>
    <w:rsid w:val="00AD109C"/>
    <w:rsid w:val="00AD6CCE"/>
    <w:rsid w:val="00AE098A"/>
    <w:rsid w:val="00AE2B9E"/>
    <w:rsid w:val="00AE652B"/>
    <w:rsid w:val="00B00B70"/>
    <w:rsid w:val="00B04FE3"/>
    <w:rsid w:val="00B10304"/>
    <w:rsid w:val="00B1194F"/>
    <w:rsid w:val="00B15D09"/>
    <w:rsid w:val="00B16580"/>
    <w:rsid w:val="00B22752"/>
    <w:rsid w:val="00B229AB"/>
    <w:rsid w:val="00B26851"/>
    <w:rsid w:val="00B269B9"/>
    <w:rsid w:val="00B26A15"/>
    <w:rsid w:val="00B4291F"/>
    <w:rsid w:val="00B46D0E"/>
    <w:rsid w:val="00B54EDB"/>
    <w:rsid w:val="00B55353"/>
    <w:rsid w:val="00B55810"/>
    <w:rsid w:val="00B56536"/>
    <w:rsid w:val="00B61979"/>
    <w:rsid w:val="00B672AE"/>
    <w:rsid w:val="00B73830"/>
    <w:rsid w:val="00B8073C"/>
    <w:rsid w:val="00B923C5"/>
    <w:rsid w:val="00B93B26"/>
    <w:rsid w:val="00B9533B"/>
    <w:rsid w:val="00B979A1"/>
    <w:rsid w:val="00BA0534"/>
    <w:rsid w:val="00BA2BE8"/>
    <w:rsid w:val="00BA5606"/>
    <w:rsid w:val="00BA7AFD"/>
    <w:rsid w:val="00BB1081"/>
    <w:rsid w:val="00BB548B"/>
    <w:rsid w:val="00BC10E3"/>
    <w:rsid w:val="00BC128E"/>
    <w:rsid w:val="00BD326D"/>
    <w:rsid w:val="00BD6804"/>
    <w:rsid w:val="00BE05AD"/>
    <w:rsid w:val="00BE0E6B"/>
    <w:rsid w:val="00BE1527"/>
    <w:rsid w:val="00BE1692"/>
    <w:rsid w:val="00BE29B6"/>
    <w:rsid w:val="00BE5396"/>
    <w:rsid w:val="00BF194B"/>
    <w:rsid w:val="00BF44A1"/>
    <w:rsid w:val="00BF6426"/>
    <w:rsid w:val="00C078A7"/>
    <w:rsid w:val="00C07A10"/>
    <w:rsid w:val="00C07A48"/>
    <w:rsid w:val="00C07F9C"/>
    <w:rsid w:val="00C118BF"/>
    <w:rsid w:val="00C16F2A"/>
    <w:rsid w:val="00C21270"/>
    <w:rsid w:val="00C27862"/>
    <w:rsid w:val="00C315D8"/>
    <w:rsid w:val="00C33E75"/>
    <w:rsid w:val="00C342B0"/>
    <w:rsid w:val="00C34D5C"/>
    <w:rsid w:val="00C35C67"/>
    <w:rsid w:val="00C40C42"/>
    <w:rsid w:val="00C44C4C"/>
    <w:rsid w:val="00C46532"/>
    <w:rsid w:val="00C54CE9"/>
    <w:rsid w:val="00C55768"/>
    <w:rsid w:val="00C60125"/>
    <w:rsid w:val="00C61D67"/>
    <w:rsid w:val="00C625C5"/>
    <w:rsid w:val="00C62649"/>
    <w:rsid w:val="00C6333D"/>
    <w:rsid w:val="00C634CB"/>
    <w:rsid w:val="00C64086"/>
    <w:rsid w:val="00C67538"/>
    <w:rsid w:val="00C679CC"/>
    <w:rsid w:val="00C702B9"/>
    <w:rsid w:val="00C7177C"/>
    <w:rsid w:val="00C772F1"/>
    <w:rsid w:val="00C77B11"/>
    <w:rsid w:val="00C77E60"/>
    <w:rsid w:val="00C85EFE"/>
    <w:rsid w:val="00C90718"/>
    <w:rsid w:val="00C921BD"/>
    <w:rsid w:val="00CA3FF6"/>
    <w:rsid w:val="00CA590B"/>
    <w:rsid w:val="00CB1DC1"/>
    <w:rsid w:val="00CB5D1A"/>
    <w:rsid w:val="00CB7FDA"/>
    <w:rsid w:val="00CC31DF"/>
    <w:rsid w:val="00CD2267"/>
    <w:rsid w:val="00CD2C0F"/>
    <w:rsid w:val="00CD4B36"/>
    <w:rsid w:val="00CF0AE0"/>
    <w:rsid w:val="00CF26D7"/>
    <w:rsid w:val="00CF2809"/>
    <w:rsid w:val="00CF2FCB"/>
    <w:rsid w:val="00CF38B8"/>
    <w:rsid w:val="00CF50F2"/>
    <w:rsid w:val="00D014A0"/>
    <w:rsid w:val="00D040F5"/>
    <w:rsid w:val="00D0711F"/>
    <w:rsid w:val="00D10CEE"/>
    <w:rsid w:val="00D11BCB"/>
    <w:rsid w:val="00D14265"/>
    <w:rsid w:val="00D14B1F"/>
    <w:rsid w:val="00D2019F"/>
    <w:rsid w:val="00D23793"/>
    <w:rsid w:val="00D2762A"/>
    <w:rsid w:val="00D303A1"/>
    <w:rsid w:val="00D40496"/>
    <w:rsid w:val="00D4219B"/>
    <w:rsid w:val="00D51184"/>
    <w:rsid w:val="00D5126B"/>
    <w:rsid w:val="00D54048"/>
    <w:rsid w:val="00D627F7"/>
    <w:rsid w:val="00D63F30"/>
    <w:rsid w:val="00D66941"/>
    <w:rsid w:val="00D705CE"/>
    <w:rsid w:val="00D729BE"/>
    <w:rsid w:val="00D72F04"/>
    <w:rsid w:val="00D73D1B"/>
    <w:rsid w:val="00D767CA"/>
    <w:rsid w:val="00D804AD"/>
    <w:rsid w:val="00D81F84"/>
    <w:rsid w:val="00D84F91"/>
    <w:rsid w:val="00D8538A"/>
    <w:rsid w:val="00D86100"/>
    <w:rsid w:val="00D92B7E"/>
    <w:rsid w:val="00D96449"/>
    <w:rsid w:val="00D97B37"/>
    <w:rsid w:val="00DA09D7"/>
    <w:rsid w:val="00DA76F4"/>
    <w:rsid w:val="00DB2B53"/>
    <w:rsid w:val="00DB5C7C"/>
    <w:rsid w:val="00DB71C1"/>
    <w:rsid w:val="00DC07B4"/>
    <w:rsid w:val="00DC3DD0"/>
    <w:rsid w:val="00DC519E"/>
    <w:rsid w:val="00DC5253"/>
    <w:rsid w:val="00DC7256"/>
    <w:rsid w:val="00DD02BE"/>
    <w:rsid w:val="00DD0A09"/>
    <w:rsid w:val="00DD2610"/>
    <w:rsid w:val="00DD3364"/>
    <w:rsid w:val="00DD4A7C"/>
    <w:rsid w:val="00DD5216"/>
    <w:rsid w:val="00DD61C8"/>
    <w:rsid w:val="00DE3C91"/>
    <w:rsid w:val="00DF305C"/>
    <w:rsid w:val="00DF5735"/>
    <w:rsid w:val="00E00812"/>
    <w:rsid w:val="00E04CDF"/>
    <w:rsid w:val="00E11843"/>
    <w:rsid w:val="00E12AA6"/>
    <w:rsid w:val="00E13D1B"/>
    <w:rsid w:val="00E14606"/>
    <w:rsid w:val="00E161FD"/>
    <w:rsid w:val="00E27CC7"/>
    <w:rsid w:val="00E3269B"/>
    <w:rsid w:val="00E357A6"/>
    <w:rsid w:val="00E369C4"/>
    <w:rsid w:val="00E37B3C"/>
    <w:rsid w:val="00E45550"/>
    <w:rsid w:val="00E45B9C"/>
    <w:rsid w:val="00E45FAA"/>
    <w:rsid w:val="00E57D9A"/>
    <w:rsid w:val="00E62C0B"/>
    <w:rsid w:val="00E74B20"/>
    <w:rsid w:val="00E83B05"/>
    <w:rsid w:val="00E83C53"/>
    <w:rsid w:val="00E95A58"/>
    <w:rsid w:val="00EA14BA"/>
    <w:rsid w:val="00EA2437"/>
    <w:rsid w:val="00EA339D"/>
    <w:rsid w:val="00EA7E84"/>
    <w:rsid w:val="00EB0434"/>
    <w:rsid w:val="00EB33C2"/>
    <w:rsid w:val="00EB4698"/>
    <w:rsid w:val="00EB52B3"/>
    <w:rsid w:val="00EB627A"/>
    <w:rsid w:val="00EC1F48"/>
    <w:rsid w:val="00EC36A0"/>
    <w:rsid w:val="00EC6F03"/>
    <w:rsid w:val="00ED5415"/>
    <w:rsid w:val="00ED62A2"/>
    <w:rsid w:val="00ED78E3"/>
    <w:rsid w:val="00ED7FA7"/>
    <w:rsid w:val="00EE3E03"/>
    <w:rsid w:val="00EE4C00"/>
    <w:rsid w:val="00EF0887"/>
    <w:rsid w:val="00EF3879"/>
    <w:rsid w:val="00EF3D2C"/>
    <w:rsid w:val="00EF502A"/>
    <w:rsid w:val="00EF5552"/>
    <w:rsid w:val="00F027F7"/>
    <w:rsid w:val="00F0656C"/>
    <w:rsid w:val="00F1102D"/>
    <w:rsid w:val="00F136D6"/>
    <w:rsid w:val="00F14368"/>
    <w:rsid w:val="00F171B3"/>
    <w:rsid w:val="00F173F5"/>
    <w:rsid w:val="00F219A2"/>
    <w:rsid w:val="00F22294"/>
    <w:rsid w:val="00F2378F"/>
    <w:rsid w:val="00F366DB"/>
    <w:rsid w:val="00F40899"/>
    <w:rsid w:val="00F40FEB"/>
    <w:rsid w:val="00F424C7"/>
    <w:rsid w:val="00F47959"/>
    <w:rsid w:val="00F55453"/>
    <w:rsid w:val="00F60CF6"/>
    <w:rsid w:val="00F61F54"/>
    <w:rsid w:val="00F65DD9"/>
    <w:rsid w:val="00F66F41"/>
    <w:rsid w:val="00F70364"/>
    <w:rsid w:val="00F720D9"/>
    <w:rsid w:val="00F818DF"/>
    <w:rsid w:val="00F83090"/>
    <w:rsid w:val="00F83A3F"/>
    <w:rsid w:val="00F8680B"/>
    <w:rsid w:val="00F946CC"/>
    <w:rsid w:val="00F95F36"/>
    <w:rsid w:val="00F9794D"/>
    <w:rsid w:val="00FA3521"/>
    <w:rsid w:val="00FA45F4"/>
    <w:rsid w:val="00FA646F"/>
    <w:rsid w:val="00FA7443"/>
    <w:rsid w:val="00FA751F"/>
    <w:rsid w:val="00FA783B"/>
    <w:rsid w:val="00FB19EE"/>
    <w:rsid w:val="00FB2E7C"/>
    <w:rsid w:val="00FB49B0"/>
    <w:rsid w:val="00FB6BCF"/>
    <w:rsid w:val="00FC1B01"/>
    <w:rsid w:val="00FC7FAF"/>
    <w:rsid w:val="00FD14AA"/>
    <w:rsid w:val="00FD1ACA"/>
    <w:rsid w:val="00FD2B95"/>
    <w:rsid w:val="00FE0B1A"/>
    <w:rsid w:val="00FE6EE4"/>
    <w:rsid w:val="00FF24FF"/>
    <w:rsid w:val="00FF32FF"/>
    <w:rsid w:val="00FF3425"/>
    <w:rsid w:val="00FF4CD1"/>
    <w:rsid w:val="00FF5E3E"/>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4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paragraph" w:styleId="Nadpis1">
    <w:name w:val="heading 1"/>
    <w:basedOn w:val="Odstavecseseznamem"/>
    <w:next w:val="Normln"/>
    <w:link w:val="Nadpis1Char"/>
    <w:uiPriority w:val="9"/>
    <w:qFormat/>
    <w:rsid w:val="00380543"/>
    <w:pPr>
      <w:autoSpaceDE w:val="0"/>
      <w:autoSpaceDN w:val="0"/>
      <w:adjustRightInd w:val="0"/>
      <w:spacing w:before="240" w:after="240"/>
      <w:ind w:left="357" w:hanging="357"/>
      <w:outlineLvl w:val="0"/>
    </w:pPr>
    <w:rPr>
      <w:rFonts w:ascii="Arial" w:hAnsi="Arial" w:cs="Arial"/>
      <w:b/>
      <w:bCs/>
      <w:sz w:val="24"/>
      <w:szCs w:val="24"/>
    </w:rPr>
  </w:style>
  <w:style w:type="paragraph" w:styleId="Nadpis2">
    <w:name w:val="heading 2"/>
    <w:basedOn w:val="Odstavecseseznamem"/>
    <w:next w:val="Normln"/>
    <w:link w:val="Nadpis2Char"/>
    <w:uiPriority w:val="9"/>
    <w:unhideWhenUsed/>
    <w:qFormat/>
    <w:rsid w:val="00380543"/>
    <w:pPr>
      <w:spacing w:before="120" w:after="120"/>
      <w:ind w:left="851"/>
      <w:contextualSpacing w:val="0"/>
      <w:outlineLvl w:val="1"/>
    </w:pPr>
    <w:rPr>
      <w:rFonts w:ascii="Arial" w:hAnsi="Arial" w:cs="Arial"/>
      <w:b/>
      <w:bCs/>
      <w:sz w:val="24"/>
      <w:szCs w:val="24"/>
    </w:rPr>
  </w:style>
  <w:style w:type="paragraph" w:styleId="Nadpis3">
    <w:name w:val="heading 3"/>
    <w:basedOn w:val="Normln"/>
    <w:next w:val="Normln"/>
    <w:link w:val="Nadpis3Char"/>
    <w:uiPriority w:val="9"/>
    <w:unhideWhenUsed/>
    <w:qFormat/>
    <w:rsid w:val="00380543"/>
    <w:pPr>
      <w:keepLines/>
      <w:numPr>
        <w:ilvl w:val="2"/>
        <w:numId w:val="15"/>
      </w:numPr>
      <w:tabs>
        <w:tab w:val="left" w:pos="1985"/>
      </w:tabs>
      <w:spacing w:before="120" w:after="120"/>
      <w:outlineLvl w:val="2"/>
    </w:pPr>
    <w:rPr>
      <w:rFonts w:ascii="Arial" w:eastAsia="Times New Roman" w:hAnsi="Arial" w:cs="Arial"/>
      <w:bCs/>
      <w:sz w:val="24"/>
      <w:szCs w:val="24"/>
      <w:lang w:eastAsia="cs-CZ"/>
    </w:rPr>
  </w:style>
  <w:style w:type="paragraph" w:styleId="Nadpis4">
    <w:name w:val="heading 4"/>
    <w:basedOn w:val="Normln"/>
    <w:next w:val="Normln"/>
    <w:link w:val="Nadpis4Char"/>
    <w:uiPriority w:val="9"/>
    <w:unhideWhenUsed/>
    <w:qFormat/>
    <w:rsid w:val="00380543"/>
    <w:pPr>
      <w:keepNext/>
      <w:keepLines/>
      <w:numPr>
        <w:ilvl w:val="3"/>
        <w:numId w:val="15"/>
      </w:numPr>
      <w:spacing w:before="200" w:after="120"/>
      <w:outlineLvl w:val="3"/>
    </w:pPr>
    <w:rPr>
      <w:rFonts w:ascii="Arial" w:eastAsia="Times New Roman" w:hAnsi="Arial" w:cs="Arial"/>
      <w:bCs/>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80543"/>
    <w:rPr>
      <w:rFonts w:ascii="Arial" w:hAnsi="Arial" w:cs="Arial"/>
      <w:b/>
      <w:bCs/>
      <w:sz w:val="24"/>
      <w:szCs w:val="24"/>
    </w:rPr>
  </w:style>
  <w:style w:type="character" w:customStyle="1" w:styleId="Nadpis2Char">
    <w:name w:val="Nadpis 2 Char"/>
    <w:basedOn w:val="Standardnpsmoodstavce"/>
    <w:link w:val="Nadpis2"/>
    <w:uiPriority w:val="9"/>
    <w:rsid w:val="00380543"/>
    <w:rPr>
      <w:rFonts w:ascii="Arial" w:hAnsi="Arial" w:cs="Arial"/>
      <w:b/>
      <w:bCs/>
      <w:sz w:val="24"/>
      <w:szCs w:val="24"/>
    </w:rPr>
  </w:style>
  <w:style w:type="character" w:customStyle="1" w:styleId="Nadpis3Char">
    <w:name w:val="Nadpis 3 Char"/>
    <w:basedOn w:val="Standardnpsmoodstavce"/>
    <w:link w:val="Nadpis3"/>
    <w:uiPriority w:val="9"/>
    <w:rsid w:val="00380543"/>
    <w:rPr>
      <w:rFonts w:ascii="Arial" w:eastAsia="Times New Roman" w:hAnsi="Arial" w:cs="Arial"/>
      <w:bCs/>
      <w:sz w:val="24"/>
      <w:szCs w:val="24"/>
      <w:lang w:eastAsia="cs-CZ"/>
    </w:rPr>
  </w:style>
  <w:style w:type="character" w:customStyle="1" w:styleId="Nadpis4Char">
    <w:name w:val="Nadpis 4 Char"/>
    <w:basedOn w:val="Standardnpsmoodstavce"/>
    <w:link w:val="Nadpis4"/>
    <w:uiPriority w:val="9"/>
    <w:rsid w:val="00380543"/>
    <w:rPr>
      <w:rFonts w:ascii="Arial" w:eastAsia="Times New Roman" w:hAnsi="Arial" w:cs="Arial"/>
      <w:bCs/>
      <w:iCs/>
      <w:sz w:val="24"/>
      <w:szCs w:val="24"/>
      <w:lang w:eastAsia="cs-CZ"/>
    </w:rPr>
  </w:style>
  <w:style w:type="paragraph" w:styleId="Zkladntextodsazen">
    <w:name w:val="Body Text Indent"/>
    <w:basedOn w:val="Normln"/>
    <w:link w:val="ZkladntextodsazenChar"/>
    <w:rsid w:val="00380543"/>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380543"/>
    <w:rPr>
      <w:rFonts w:ascii="Times New Roman" w:eastAsia="Times New Roman" w:hAnsi="Times New Roman" w:cs="Times New Roman"/>
      <w:sz w:val="24"/>
      <w:szCs w:val="24"/>
      <w:lang w:eastAsia="cs-CZ"/>
    </w:rPr>
  </w:style>
  <w:style w:type="paragraph" w:customStyle="1" w:styleId="Tabulkazkladntext">
    <w:name w:val="Tabulka základní text"/>
    <w:basedOn w:val="Normln"/>
    <w:rsid w:val="00437B3C"/>
    <w:pPr>
      <w:widowControl w:val="0"/>
      <w:spacing w:before="40" w:after="40"/>
      <w:ind w:left="0" w:firstLine="0"/>
      <w:jc w:val="left"/>
    </w:pPr>
    <w:rPr>
      <w:rFonts w:ascii="Arial" w:eastAsia="Times New Roman" w:hAnsi="Arial" w:cs="Arial"/>
      <w:noProof/>
      <w:sz w:val="24"/>
      <w:szCs w:val="20"/>
      <w:lang w:eastAsia="cs-CZ"/>
    </w:rPr>
  </w:style>
  <w:style w:type="character" w:styleId="slostrnky">
    <w:name w:val="page number"/>
    <w:basedOn w:val="Standardnpsmoodstavce"/>
    <w:rsid w:val="00437B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paragraph" w:styleId="Nadpis1">
    <w:name w:val="heading 1"/>
    <w:basedOn w:val="Odstavecseseznamem"/>
    <w:next w:val="Normln"/>
    <w:link w:val="Nadpis1Char"/>
    <w:uiPriority w:val="9"/>
    <w:qFormat/>
    <w:rsid w:val="00380543"/>
    <w:pPr>
      <w:autoSpaceDE w:val="0"/>
      <w:autoSpaceDN w:val="0"/>
      <w:adjustRightInd w:val="0"/>
      <w:spacing w:before="240" w:after="240"/>
      <w:ind w:left="357" w:hanging="357"/>
      <w:outlineLvl w:val="0"/>
    </w:pPr>
    <w:rPr>
      <w:rFonts w:ascii="Arial" w:hAnsi="Arial" w:cs="Arial"/>
      <w:b/>
      <w:bCs/>
      <w:sz w:val="24"/>
      <w:szCs w:val="24"/>
    </w:rPr>
  </w:style>
  <w:style w:type="paragraph" w:styleId="Nadpis2">
    <w:name w:val="heading 2"/>
    <w:basedOn w:val="Odstavecseseznamem"/>
    <w:next w:val="Normln"/>
    <w:link w:val="Nadpis2Char"/>
    <w:uiPriority w:val="9"/>
    <w:unhideWhenUsed/>
    <w:qFormat/>
    <w:rsid w:val="00380543"/>
    <w:pPr>
      <w:spacing w:before="120" w:after="120"/>
      <w:ind w:left="851"/>
      <w:contextualSpacing w:val="0"/>
      <w:outlineLvl w:val="1"/>
    </w:pPr>
    <w:rPr>
      <w:rFonts w:ascii="Arial" w:hAnsi="Arial" w:cs="Arial"/>
      <w:b/>
      <w:bCs/>
      <w:sz w:val="24"/>
      <w:szCs w:val="24"/>
    </w:rPr>
  </w:style>
  <w:style w:type="paragraph" w:styleId="Nadpis3">
    <w:name w:val="heading 3"/>
    <w:basedOn w:val="Normln"/>
    <w:next w:val="Normln"/>
    <w:link w:val="Nadpis3Char"/>
    <w:uiPriority w:val="9"/>
    <w:unhideWhenUsed/>
    <w:qFormat/>
    <w:rsid w:val="00380543"/>
    <w:pPr>
      <w:keepLines/>
      <w:numPr>
        <w:ilvl w:val="2"/>
        <w:numId w:val="15"/>
      </w:numPr>
      <w:tabs>
        <w:tab w:val="left" w:pos="1985"/>
      </w:tabs>
      <w:spacing w:before="120" w:after="120"/>
      <w:outlineLvl w:val="2"/>
    </w:pPr>
    <w:rPr>
      <w:rFonts w:ascii="Arial" w:eastAsia="Times New Roman" w:hAnsi="Arial" w:cs="Arial"/>
      <w:bCs/>
      <w:sz w:val="24"/>
      <w:szCs w:val="24"/>
      <w:lang w:eastAsia="cs-CZ"/>
    </w:rPr>
  </w:style>
  <w:style w:type="paragraph" w:styleId="Nadpis4">
    <w:name w:val="heading 4"/>
    <w:basedOn w:val="Normln"/>
    <w:next w:val="Normln"/>
    <w:link w:val="Nadpis4Char"/>
    <w:uiPriority w:val="9"/>
    <w:unhideWhenUsed/>
    <w:qFormat/>
    <w:rsid w:val="00380543"/>
    <w:pPr>
      <w:keepNext/>
      <w:keepLines/>
      <w:numPr>
        <w:ilvl w:val="3"/>
        <w:numId w:val="15"/>
      </w:numPr>
      <w:spacing w:before="200" w:after="120"/>
      <w:outlineLvl w:val="3"/>
    </w:pPr>
    <w:rPr>
      <w:rFonts w:ascii="Arial" w:eastAsia="Times New Roman" w:hAnsi="Arial" w:cs="Arial"/>
      <w:bCs/>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80543"/>
    <w:rPr>
      <w:rFonts w:ascii="Arial" w:hAnsi="Arial" w:cs="Arial"/>
      <w:b/>
      <w:bCs/>
      <w:sz w:val="24"/>
      <w:szCs w:val="24"/>
    </w:rPr>
  </w:style>
  <w:style w:type="character" w:customStyle="1" w:styleId="Nadpis2Char">
    <w:name w:val="Nadpis 2 Char"/>
    <w:basedOn w:val="Standardnpsmoodstavce"/>
    <w:link w:val="Nadpis2"/>
    <w:uiPriority w:val="9"/>
    <w:rsid w:val="00380543"/>
    <w:rPr>
      <w:rFonts w:ascii="Arial" w:hAnsi="Arial" w:cs="Arial"/>
      <w:b/>
      <w:bCs/>
      <w:sz w:val="24"/>
      <w:szCs w:val="24"/>
    </w:rPr>
  </w:style>
  <w:style w:type="character" w:customStyle="1" w:styleId="Nadpis3Char">
    <w:name w:val="Nadpis 3 Char"/>
    <w:basedOn w:val="Standardnpsmoodstavce"/>
    <w:link w:val="Nadpis3"/>
    <w:uiPriority w:val="9"/>
    <w:rsid w:val="00380543"/>
    <w:rPr>
      <w:rFonts w:ascii="Arial" w:eastAsia="Times New Roman" w:hAnsi="Arial" w:cs="Arial"/>
      <w:bCs/>
      <w:sz w:val="24"/>
      <w:szCs w:val="24"/>
      <w:lang w:eastAsia="cs-CZ"/>
    </w:rPr>
  </w:style>
  <w:style w:type="character" w:customStyle="1" w:styleId="Nadpis4Char">
    <w:name w:val="Nadpis 4 Char"/>
    <w:basedOn w:val="Standardnpsmoodstavce"/>
    <w:link w:val="Nadpis4"/>
    <w:uiPriority w:val="9"/>
    <w:rsid w:val="00380543"/>
    <w:rPr>
      <w:rFonts w:ascii="Arial" w:eastAsia="Times New Roman" w:hAnsi="Arial" w:cs="Arial"/>
      <w:bCs/>
      <w:iCs/>
      <w:sz w:val="24"/>
      <w:szCs w:val="24"/>
      <w:lang w:eastAsia="cs-CZ"/>
    </w:rPr>
  </w:style>
  <w:style w:type="paragraph" w:styleId="Zkladntextodsazen">
    <w:name w:val="Body Text Indent"/>
    <w:basedOn w:val="Normln"/>
    <w:link w:val="ZkladntextodsazenChar"/>
    <w:rsid w:val="00380543"/>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380543"/>
    <w:rPr>
      <w:rFonts w:ascii="Times New Roman" w:eastAsia="Times New Roman" w:hAnsi="Times New Roman" w:cs="Times New Roman"/>
      <w:sz w:val="24"/>
      <w:szCs w:val="24"/>
      <w:lang w:eastAsia="cs-CZ"/>
    </w:rPr>
  </w:style>
  <w:style w:type="paragraph" w:customStyle="1" w:styleId="Tabulkazkladntext">
    <w:name w:val="Tabulka základní text"/>
    <w:basedOn w:val="Normln"/>
    <w:rsid w:val="00437B3C"/>
    <w:pPr>
      <w:widowControl w:val="0"/>
      <w:spacing w:before="40" w:after="40"/>
      <w:ind w:left="0" w:firstLine="0"/>
      <w:jc w:val="left"/>
    </w:pPr>
    <w:rPr>
      <w:rFonts w:ascii="Arial" w:eastAsia="Times New Roman" w:hAnsi="Arial" w:cs="Arial"/>
      <w:noProof/>
      <w:sz w:val="24"/>
      <w:szCs w:val="20"/>
      <w:lang w:eastAsia="cs-CZ"/>
    </w:rPr>
  </w:style>
  <w:style w:type="character" w:styleId="slostrnky">
    <w:name w:val="page number"/>
    <w:basedOn w:val="Standardnpsmoodstavce"/>
    <w:rsid w:val="0043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83341593">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1969971006">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www.kr-olomoucky.cz/dotace2016"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hyperlink" Target="http://www.kr-olomoucky.cz/dotace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3:352:0001:0008:CS:PDF" TargetMode="External"/><Relationship Id="rId24" Type="http://schemas.openxmlformats.org/officeDocument/2006/relationships/hyperlink" Target="http://www.kr-olomoucky.cz/dotace2016"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yperlink" Target="mailto:e-podatelna@kr-olomoucky.cz" TargetMode="External"/><Relationship Id="rId19" Type="http://schemas.openxmlformats.org/officeDocument/2006/relationships/image" Target="media/image1.emf"/><Relationship Id="rId31" Type="http://schemas.openxmlformats.org/officeDocument/2006/relationships/hyperlink" Target="http://www.kr-olomoucky.cz/dotace2016" TargetMode="External"/><Relationship Id="rId4" Type="http://schemas.microsoft.com/office/2007/relationships/stylesWithEffects" Target="stylesWithEffects.xml"/><Relationship Id="rId9" Type="http://schemas.openxmlformats.org/officeDocument/2006/relationships/hyperlink" Target="https://www.kr-olomoucky.cz/krajske-dotace-a-prispevky-2016" TargetMode="Externa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yperlink" Target="http://www.kr-olomoucky.cz/dotace201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1A291-BD10-4279-A6B2-F3F14E17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20617</Words>
  <Characters>121644</Characters>
  <Application>Microsoft Office Word</Application>
  <DocSecurity>0</DocSecurity>
  <Lines>1013</Lines>
  <Paragraphs>283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3</cp:revision>
  <cp:lastPrinted>2016-11-29T07:38:00Z</cp:lastPrinted>
  <dcterms:created xsi:type="dcterms:W3CDTF">2016-12-05T10:27:00Z</dcterms:created>
  <dcterms:modified xsi:type="dcterms:W3CDTF">2016-12-05T11:08:00Z</dcterms:modified>
</cp:coreProperties>
</file>