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0F" w:rsidRDefault="002D4E0F" w:rsidP="002D4E0F">
      <w:pPr>
        <w:widowControl w:val="0"/>
        <w:spacing w:after="120"/>
        <w:jc w:val="both"/>
        <w:rPr>
          <w:rFonts w:ascii="Arial" w:hAnsi="Arial" w:cs="Arial"/>
          <w:b/>
          <w:noProof/>
          <w:snapToGrid w:val="0"/>
          <w:szCs w:val="20"/>
        </w:rPr>
      </w:pPr>
      <w:bookmarkStart w:id="0" w:name="_GoBack"/>
      <w:bookmarkEnd w:id="0"/>
      <w:r>
        <w:rPr>
          <w:rFonts w:ascii="Arial" w:hAnsi="Arial" w:cs="Arial"/>
          <w:b/>
          <w:noProof/>
          <w:snapToGrid w:val="0"/>
          <w:szCs w:val="20"/>
        </w:rPr>
        <w:t>Důvodová zpráva:</w:t>
      </w:r>
    </w:p>
    <w:p w:rsidR="002D4E0F" w:rsidRDefault="002D4E0F" w:rsidP="002D4E0F">
      <w:pPr>
        <w:jc w:val="both"/>
        <w:rPr>
          <w:rFonts w:ascii="Arial" w:hAnsi="Arial" w:cs="Arial"/>
          <w:b/>
          <w:bCs/>
          <w:color w:val="000000"/>
        </w:rPr>
      </w:pPr>
      <w:r>
        <w:rPr>
          <w:rFonts w:ascii="Arial" w:hAnsi="Arial"/>
          <w:bCs/>
          <w:noProof/>
          <w:lang w:eastAsia="en-US"/>
        </w:rPr>
        <w:t xml:space="preserve">Oddělení cestovního ruchu a vnějších vztahů odboru tajemníka hejtmana  předkládá </w:t>
      </w:r>
      <w:r w:rsidR="00147260">
        <w:rPr>
          <w:rFonts w:ascii="Arial" w:hAnsi="Arial"/>
          <w:bCs/>
          <w:noProof/>
          <w:lang w:eastAsia="en-US"/>
        </w:rPr>
        <w:t>Zastupitelstv</w:t>
      </w:r>
      <w:r w:rsidR="00160AB5">
        <w:rPr>
          <w:rFonts w:ascii="Arial" w:hAnsi="Arial"/>
          <w:bCs/>
          <w:noProof/>
          <w:lang w:eastAsia="en-US"/>
        </w:rPr>
        <w:t>u</w:t>
      </w:r>
      <w:r w:rsidR="00147260">
        <w:rPr>
          <w:rFonts w:ascii="Arial" w:hAnsi="Arial"/>
          <w:bCs/>
          <w:noProof/>
          <w:lang w:eastAsia="en-US"/>
        </w:rPr>
        <w:t xml:space="preserve"> </w:t>
      </w:r>
      <w:r>
        <w:rPr>
          <w:rFonts w:ascii="Arial" w:hAnsi="Arial"/>
          <w:bCs/>
          <w:noProof/>
          <w:lang w:eastAsia="en-US"/>
        </w:rPr>
        <w:t>Olomouckého kraje  </w:t>
      </w:r>
      <w:r w:rsidR="00CE0157" w:rsidRPr="003D2186">
        <w:rPr>
          <w:rFonts w:ascii="Arial" w:hAnsi="Arial"/>
          <w:b/>
          <w:bCs/>
          <w:noProof/>
          <w:lang w:eastAsia="en-US"/>
        </w:rPr>
        <w:t>ke schválení</w:t>
      </w:r>
      <w:r w:rsidRPr="003D2186">
        <w:rPr>
          <w:rFonts w:ascii="Arial" w:hAnsi="Arial"/>
          <w:b/>
          <w:bCs/>
          <w:noProof/>
          <w:lang w:eastAsia="en-US"/>
        </w:rPr>
        <w:t xml:space="preserve"> </w:t>
      </w:r>
      <w:r w:rsidR="00EB5F53">
        <w:rPr>
          <w:rFonts w:ascii="Arial" w:hAnsi="Arial"/>
          <w:b/>
          <w:bCs/>
          <w:noProof/>
          <w:lang w:eastAsia="en-US"/>
        </w:rPr>
        <w:t xml:space="preserve">záměr </w:t>
      </w:r>
      <w:r w:rsidR="00147260">
        <w:rPr>
          <w:rFonts w:ascii="Arial" w:hAnsi="Arial"/>
          <w:b/>
          <w:bCs/>
          <w:noProof/>
          <w:lang w:eastAsia="en-US"/>
        </w:rPr>
        <w:t xml:space="preserve">darování </w:t>
      </w:r>
      <w:r>
        <w:rPr>
          <w:rFonts w:ascii="Arial" w:hAnsi="Arial" w:cs="Arial"/>
          <w:b/>
          <w:bCs/>
          <w:color w:val="000000"/>
        </w:rPr>
        <w:t>majetk</w:t>
      </w:r>
      <w:r w:rsidR="003D2186">
        <w:rPr>
          <w:rFonts w:ascii="Arial" w:hAnsi="Arial" w:cs="Arial"/>
          <w:b/>
          <w:bCs/>
          <w:color w:val="000000"/>
        </w:rPr>
        <w:t>u</w:t>
      </w:r>
      <w:r>
        <w:rPr>
          <w:rFonts w:ascii="Arial" w:hAnsi="Arial" w:cs="Arial"/>
          <w:b/>
          <w:bCs/>
          <w:color w:val="000000"/>
        </w:rPr>
        <w:t xml:space="preserve"> Olomouckého kraje -  Značení kulturních a turistických cílů</w:t>
      </w:r>
      <w:r w:rsidR="00184A37">
        <w:rPr>
          <w:rFonts w:ascii="Arial" w:hAnsi="Arial" w:cs="Arial"/>
          <w:b/>
          <w:bCs/>
          <w:color w:val="000000"/>
        </w:rPr>
        <w:t xml:space="preserve"> </w:t>
      </w:r>
      <w:r w:rsidR="00B24FD3">
        <w:rPr>
          <w:rFonts w:ascii="Arial" w:hAnsi="Arial" w:cs="Arial"/>
          <w:b/>
          <w:bCs/>
          <w:color w:val="000000"/>
        </w:rPr>
        <w:t>–</w:t>
      </w:r>
      <w:r>
        <w:rPr>
          <w:rFonts w:ascii="Arial" w:hAnsi="Arial" w:cs="Arial"/>
          <w:b/>
          <w:bCs/>
          <w:color w:val="000000"/>
        </w:rPr>
        <w:t xml:space="preserve"> </w:t>
      </w:r>
      <w:r w:rsidR="00B24FD3">
        <w:rPr>
          <w:rFonts w:ascii="Arial" w:hAnsi="Arial" w:cs="Arial"/>
          <w:b/>
          <w:bCs/>
          <w:color w:val="000000"/>
        </w:rPr>
        <w:t xml:space="preserve">do výlučného vlastnictví </w:t>
      </w:r>
      <w:r w:rsidR="00EB5F53">
        <w:rPr>
          <w:rFonts w:ascii="Arial" w:hAnsi="Arial" w:cs="Arial"/>
          <w:b/>
          <w:bCs/>
          <w:color w:val="000000"/>
        </w:rPr>
        <w:t xml:space="preserve">Ředitelství silnic a dálnic ČR jako </w:t>
      </w:r>
      <w:r>
        <w:rPr>
          <w:rFonts w:ascii="Arial" w:hAnsi="Arial" w:cs="Arial"/>
          <w:b/>
          <w:bCs/>
          <w:color w:val="000000"/>
        </w:rPr>
        <w:t>vlastník</w:t>
      </w:r>
      <w:r w:rsidR="00EB5F53">
        <w:rPr>
          <w:rFonts w:ascii="Arial" w:hAnsi="Arial" w:cs="Arial"/>
          <w:b/>
          <w:bCs/>
          <w:color w:val="000000"/>
        </w:rPr>
        <w:t>a</w:t>
      </w:r>
      <w:r>
        <w:rPr>
          <w:rFonts w:ascii="Arial" w:hAnsi="Arial" w:cs="Arial"/>
          <w:b/>
          <w:bCs/>
          <w:color w:val="000000"/>
        </w:rPr>
        <w:t xml:space="preserve"> </w:t>
      </w:r>
      <w:r w:rsidR="00B24FD3">
        <w:rPr>
          <w:rFonts w:ascii="Arial" w:hAnsi="Arial" w:cs="Arial"/>
          <w:b/>
          <w:bCs/>
          <w:color w:val="000000"/>
        </w:rPr>
        <w:t xml:space="preserve">pozemních </w:t>
      </w:r>
      <w:r>
        <w:rPr>
          <w:rFonts w:ascii="Arial" w:hAnsi="Arial" w:cs="Arial"/>
          <w:b/>
          <w:bCs/>
          <w:color w:val="000000"/>
        </w:rPr>
        <w:t>komunikací</w:t>
      </w:r>
      <w:r w:rsidR="00EB5F53">
        <w:rPr>
          <w:rFonts w:ascii="Arial" w:hAnsi="Arial" w:cs="Arial"/>
          <w:b/>
          <w:bCs/>
          <w:color w:val="000000"/>
        </w:rPr>
        <w:t xml:space="preserve"> typu dálnice a </w:t>
      </w:r>
      <w:r w:rsidR="00E77208">
        <w:rPr>
          <w:rFonts w:ascii="Arial" w:hAnsi="Arial" w:cs="Arial"/>
          <w:b/>
          <w:bCs/>
          <w:color w:val="000000"/>
        </w:rPr>
        <w:t xml:space="preserve">silnice </w:t>
      </w:r>
      <w:r w:rsidR="00EB5F53">
        <w:rPr>
          <w:rFonts w:ascii="Arial" w:hAnsi="Arial" w:cs="Arial"/>
          <w:b/>
          <w:bCs/>
          <w:color w:val="000000"/>
        </w:rPr>
        <w:t>I. třídy</w:t>
      </w:r>
      <w:r>
        <w:rPr>
          <w:rFonts w:ascii="Arial" w:hAnsi="Arial" w:cs="Arial"/>
          <w:b/>
          <w:bCs/>
          <w:color w:val="000000"/>
        </w:rPr>
        <w:t>.</w:t>
      </w:r>
    </w:p>
    <w:p w:rsidR="002D4E0F" w:rsidRDefault="002D4E0F" w:rsidP="002D4E0F">
      <w:pPr>
        <w:rPr>
          <w:rFonts w:ascii="Arial" w:hAnsi="Arial" w:cs="Arial"/>
          <w:b/>
          <w:bCs/>
          <w:color w:val="000000"/>
        </w:rPr>
      </w:pPr>
    </w:p>
    <w:p w:rsidR="002D4E0F" w:rsidRDefault="002D4E0F" w:rsidP="002D4E0F">
      <w:pPr>
        <w:jc w:val="both"/>
        <w:rPr>
          <w:rFonts w:ascii="Arial" w:hAnsi="Arial" w:cs="Arial"/>
          <w:iCs/>
          <w:u w:val="single"/>
        </w:rPr>
      </w:pPr>
      <w:r w:rsidRPr="002D4E0F">
        <w:rPr>
          <w:rFonts w:ascii="Arial" w:hAnsi="Arial" w:cs="Arial"/>
          <w:iCs/>
          <w:u w:val="single"/>
        </w:rPr>
        <w:t>Odůvodnění záměru:</w:t>
      </w:r>
    </w:p>
    <w:p w:rsidR="00B24FD3" w:rsidRPr="002D4E0F" w:rsidRDefault="00B24FD3" w:rsidP="002D4E0F">
      <w:pPr>
        <w:jc w:val="both"/>
        <w:rPr>
          <w:rFonts w:ascii="Arial" w:hAnsi="Arial" w:cs="Arial"/>
          <w:iCs/>
          <w:u w:val="single"/>
        </w:rPr>
      </w:pPr>
    </w:p>
    <w:p w:rsidR="002D4E0F" w:rsidRDefault="002C0947" w:rsidP="002D4E0F">
      <w:pPr>
        <w:jc w:val="both"/>
        <w:rPr>
          <w:rFonts w:ascii="Arial" w:hAnsi="Arial" w:cs="Arial"/>
          <w:iCs/>
        </w:rPr>
      </w:pPr>
      <w:r w:rsidRPr="00FA6FB7">
        <w:rPr>
          <w:rFonts w:ascii="Arial" w:hAnsi="Arial" w:cs="Arial"/>
          <w:b/>
          <w:iCs/>
        </w:rPr>
        <w:t>Usnesením č</w:t>
      </w:r>
      <w:r w:rsidR="00A15FC4" w:rsidRPr="00FA6FB7">
        <w:rPr>
          <w:rFonts w:ascii="Arial" w:hAnsi="Arial" w:cs="Arial"/>
          <w:b/>
          <w:iCs/>
        </w:rPr>
        <w:t xml:space="preserve">. </w:t>
      </w:r>
      <w:r w:rsidR="00E77208" w:rsidRPr="00E77208">
        <w:rPr>
          <w:rFonts w:ascii="Arial" w:hAnsi="Arial" w:cs="Arial"/>
          <w:b/>
          <w:iCs/>
        </w:rPr>
        <w:t>UR/107/3/2016</w:t>
      </w:r>
      <w:r w:rsidR="00A15FC4" w:rsidRPr="00FA6FB7">
        <w:rPr>
          <w:rFonts w:ascii="Arial" w:hAnsi="Arial" w:cs="Arial"/>
          <w:b/>
          <w:iCs/>
        </w:rPr>
        <w:t xml:space="preserve"> ze dne </w:t>
      </w:r>
      <w:r w:rsidR="00E77208">
        <w:rPr>
          <w:rFonts w:ascii="Arial" w:hAnsi="Arial" w:cs="Arial"/>
          <w:b/>
          <w:iCs/>
        </w:rPr>
        <w:t>1</w:t>
      </w:r>
      <w:r w:rsidR="00A15FC4" w:rsidRPr="00FA6FB7">
        <w:rPr>
          <w:rFonts w:ascii="Arial" w:hAnsi="Arial" w:cs="Arial"/>
          <w:b/>
          <w:iCs/>
        </w:rPr>
        <w:t xml:space="preserve">9. </w:t>
      </w:r>
      <w:r w:rsidR="00E77208">
        <w:rPr>
          <w:rFonts w:ascii="Arial" w:hAnsi="Arial" w:cs="Arial"/>
          <w:b/>
          <w:iCs/>
        </w:rPr>
        <w:t>10</w:t>
      </w:r>
      <w:r w:rsidR="00A15FC4" w:rsidRPr="00FA6FB7">
        <w:rPr>
          <w:rFonts w:ascii="Arial" w:hAnsi="Arial" w:cs="Arial"/>
          <w:b/>
          <w:iCs/>
        </w:rPr>
        <w:t xml:space="preserve">. 2016 </w:t>
      </w:r>
      <w:r w:rsidRPr="00FA6FB7">
        <w:rPr>
          <w:rFonts w:ascii="Arial" w:hAnsi="Arial" w:cs="Arial"/>
          <w:b/>
          <w:iCs/>
        </w:rPr>
        <w:t>byl</w:t>
      </w:r>
      <w:r w:rsidR="00160AB5">
        <w:rPr>
          <w:rFonts w:ascii="Arial" w:hAnsi="Arial" w:cs="Arial"/>
          <w:b/>
          <w:iCs/>
        </w:rPr>
        <w:t>o</w:t>
      </w:r>
      <w:r w:rsidRPr="00FA6FB7">
        <w:rPr>
          <w:rFonts w:ascii="Arial" w:hAnsi="Arial" w:cs="Arial"/>
          <w:b/>
          <w:iCs/>
        </w:rPr>
        <w:t xml:space="preserve"> </w:t>
      </w:r>
      <w:r w:rsidR="00A15FC4" w:rsidRPr="00FA6FB7">
        <w:rPr>
          <w:rFonts w:ascii="Arial" w:hAnsi="Arial" w:cs="Arial"/>
          <w:b/>
          <w:iCs/>
        </w:rPr>
        <w:t xml:space="preserve">Radou Olomouckého kraje </w:t>
      </w:r>
      <w:r w:rsidRPr="00FA6FB7">
        <w:rPr>
          <w:rFonts w:ascii="Arial" w:hAnsi="Arial" w:cs="Arial"/>
          <w:b/>
          <w:iCs/>
        </w:rPr>
        <w:t>schválen</w:t>
      </w:r>
      <w:r w:rsidR="00E77208">
        <w:rPr>
          <w:rFonts w:ascii="Arial" w:hAnsi="Arial" w:cs="Arial"/>
          <w:b/>
          <w:iCs/>
        </w:rPr>
        <w:t>o</w:t>
      </w:r>
      <w:r w:rsidRPr="00FA6FB7">
        <w:rPr>
          <w:rFonts w:ascii="Arial" w:hAnsi="Arial" w:cs="Arial"/>
          <w:b/>
          <w:iCs/>
        </w:rPr>
        <w:t xml:space="preserve"> </w:t>
      </w:r>
      <w:r w:rsidR="00E77208">
        <w:rPr>
          <w:rFonts w:ascii="Arial" w:hAnsi="Arial" w:cs="Arial"/>
          <w:b/>
          <w:iCs/>
        </w:rPr>
        <w:t>darování</w:t>
      </w:r>
      <w:r w:rsidR="002D4E0F" w:rsidRPr="00FA6FB7">
        <w:rPr>
          <w:rFonts w:ascii="Arial" w:hAnsi="Arial" w:cs="Arial"/>
          <w:b/>
          <w:iCs/>
        </w:rPr>
        <w:t xml:space="preserve"> </w:t>
      </w:r>
      <w:r w:rsidR="00B24FD3">
        <w:rPr>
          <w:rFonts w:ascii="Arial" w:hAnsi="Arial" w:cs="Arial"/>
          <w:b/>
          <w:iCs/>
        </w:rPr>
        <w:t>majetku (</w:t>
      </w:r>
      <w:r w:rsidR="002D4E0F" w:rsidRPr="00FA6FB7">
        <w:rPr>
          <w:rFonts w:ascii="Arial" w:hAnsi="Arial" w:cs="Arial"/>
          <w:b/>
          <w:iCs/>
        </w:rPr>
        <w:t>systém</w:t>
      </w:r>
      <w:r w:rsidRPr="00FA6FB7">
        <w:rPr>
          <w:rFonts w:ascii="Arial" w:hAnsi="Arial" w:cs="Arial"/>
          <w:b/>
          <w:iCs/>
        </w:rPr>
        <w:t>u</w:t>
      </w:r>
      <w:r w:rsidR="002D4E0F" w:rsidRPr="00FA6FB7">
        <w:rPr>
          <w:rFonts w:ascii="Arial" w:hAnsi="Arial" w:cs="Arial"/>
          <w:b/>
          <w:iCs/>
        </w:rPr>
        <w:t xml:space="preserve"> dopravních značek</w:t>
      </w:r>
      <w:r w:rsidR="002D4E0F" w:rsidRPr="002D4E0F">
        <w:rPr>
          <w:rFonts w:ascii="Arial" w:hAnsi="Arial" w:cs="Arial"/>
          <w:iCs/>
        </w:rPr>
        <w:t xml:space="preserve"> rozmístěných kolem dálnic a silnic I., II., III. </w:t>
      </w:r>
      <w:r w:rsidR="00A233F7" w:rsidRPr="002D4E0F">
        <w:rPr>
          <w:rFonts w:ascii="Arial" w:hAnsi="Arial" w:cs="Arial"/>
          <w:iCs/>
        </w:rPr>
        <w:t xml:space="preserve">třídy </w:t>
      </w:r>
      <w:r w:rsidR="002D4E0F" w:rsidRPr="002D4E0F">
        <w:rPr>
          <w:rFonts w:ascii="Arial" w:hAnsi="Arial" w:cs="Arial"/>
          <w:iCs/>
        </w:rPr>
        <w:t xml:space="preserve">a </w:t>
      </w:r>
      <w:r w:rsidR="00A233F7">
        <w:rPr>
          <w:rFonts w:ascii="Arial" w:hAnsi="Arial" w:cs="Arial"/>
          <w:iCs/>
        </w:rPr>
        <w:t>místních komunikací</w:t>
      </w:r>
      <w:r>
        <w:rPr>
          <w:rFonts w:ascii="Arial" w:hAnsi="Arial" w:cs="Arial"/>
          <w:iCs/>
        </w:rPr>
        <w:t xml:space="preserve"> na území Olomouckého kraje</w:t>
      </w:r>
      <w:r w:rsidR="00B24FD3">
        <w:rPr>
          <w:rFonts w:ascii="Arial" w:hAnsi="Arial" w:cs="Arial"/>
          <w:iCs/>
        </w:rPr>
        <w:t>)</w:t>
      </w:r>
      <w:r>
        <w:rPr>
          <w:rFonts w:ascii="Arial" w:hAnsi="Arial" w:cs="Arial"/>
          <w:iCs/>
        </w:rPr>
        <w:t xml:space="preserve"> </w:t>
      </w:r>
      <w:r w:rsidR="00FA6FB7">
        <w:rPr>
          <w:rFonts w:ascii="Arial" w:hAnsi="Arial" w:cs="Arial"/>
          <w:b/>
          <w:iCs/>
        </w:rPr>
        <w:t>do </w:t>
      </w:r>
      <w:r w:rsidRPr="00FA6FB7">
        <w:rPr>
          <w:rFonts w:ascii="Arial" w:hAnsi="Arial" w:cs="Arial"/>
          <w:b/>
          <w:iCs/>
        </w:rPr>
        <w:t>majetkové správy a údržby vlastníků</w:t>
      </w:r>
      <w:r w:rsidR="00FC2675">
        <w:rPr>
          <w:rFonts w:ascii="Arial" w:hAnsi="Arial" w:cs="Arial"/>
          <w:b/>
          <w:iCs/>
        </w:rPr>
        <w:t>m</w:t>
      </w:r>
      <w:r w:rsidRPr="00FA6FB7">
        <w:rPr>
          <w:rFonts w:ascii="Arial" w:hAnsi="Arial" w:cs="Arial"/>
          <w:b/>
          <w:iCs/>
        </w:rPr>
        <w:t xml:space="preserve"> příslušných komunikací</w:t>
      </w:r>
      <w:r w:rsidR="00956EF2">
        <w:rPr>
          <w:rFonts w:ascii="Arial" w:hAnsi="Arial" w:cs="Arial"/>
          <w:iCs/>
        </w:rPr>
        <w:t>.</w:t>
      </w:r>
    </w:p>
    <w:p w:rsidR="003446FB" w:rsidRDefault="003446FB" w:rsidP="002D4E0F">
      <w:pPr>
        <w:jc w:val="both"/>
        <w:rPr>
          <w:rFonts w:ascii="Arial" w:hAnsi="Arial" w:cs="Arial"/>
          <w:iCs/>
        </w:rPr>
      </w:pPr>
    </w:p>
    <w:p w:rsidR="003446FB" w:rsidRDefault="00956EF2" w:rsidP="003446FB">
      <w:pPr>
        <w:jc w:val="both"/>
        <w:rPr>
          <w:rFonts w:ascii="Arial" w:hAnsi="Arial" w:cs="Arial"/>
          <w:iCs/>
        </w:rPr>
      </w:pPr>
      <w:r>
        <w:rPr>
          <w:rFonts w:ascii="Arial" w:hAnsi="Arial" w:cs="Arial"/>
          <w:iCs/>
        </w:rPr>
        <w:t>Dopravní značení bylo</w:t>
      </w:r>
      <w:r w:rsidR="003446FB" w:rsidRPr="002D4E0F">
        <w:rPr>
          <w:rFonts w:ascii="Arial" w:hAnsi="Arial" w:cs="Arial"/>
          <w:iCs/>
        </w:rPr>
        <w:t xml:space="preserve"> </w:t>
      </w:r>
      <w:r>
        <w:rPr>
          <w:rFonts w:ascii="Arial" w:hAnsi="Arial" w:cs="Arial"/>
          <w:iCs/>
        </w:rPr>
        <w:t>realizováno z</w:t>
      </w:r>
      <w:r w:rsidRPr="002D4E0F">
        <w:rPr>
          <w:rFonts w:ascii="Arial" w:hAnsi="Arial" w:cs="Arial"/>
          <w:iCs/>
        </w:rPr>
        <w:t xml:space="preserve"> projekt</w:t>
      </w:r>
      <w:r>
        <w:rPr>
          <w:rFonts w:ascii="Arial" w:hAnsi="Arial" w:cs="Arial"/>
          <w:iCs/>
        </w:rPr>
        <w:t>ů</w:t>
      </w:r>
      <w:r w:rsidRPr="002D4E0F">
        <w:rPr>
          <w:rFonts w:ascii="Arial" w:hAnsi="Arial" w:cs="Arial"/>
          <w:iCs/>
        </w:rPr>
        <w:t xml:space="preserve"> </w:t>
      </w:r>
      <w:r w:rsidR="003446FB" w:rsidRPr="002D4E0F">
        <w:rPr>
          <w:rFonts w:ascii="Arial" w:hAnsi="Arial" w:cs="Arial"/>
          <w:iCs/>
        </w:rPr>
        <w:t>Regionálního operačního programu regionu soudržnosti NUTS II Střední Morava</w:t>
      </w:r>
      <w:r w:rsidR="003446FB">
        <w:rPr>
          <w:rFonts w:ascii="Arial" w:hAnsi="Arial" w:cs="Arial"/>
          <w:iCs/>
        </w:rPr>
        <w:t>:</w:t>
      </w:r>
      <w:r w:rsidR="003446FB" w:rsidRPr="002D4E0F">
        <w:rPr>
          <w:rFonts w:ascii="Arial" w:hAnsi="Arial" w:cs="Arial"/>
          <w:iCs/>
        </w:rPr>
        <w:t xml:space="preserve"> </w:t>
      </w:r>
    </w:p>
    <w:p w:rsidR="003446FB" w:rsidRDefault="003446FB" w:rsidP="003446FB">
      <w:pPr>
        <w:jc w:val="both"/>
        <w:rPr>
          <w:rFonts w:ascii="Arial" w:hAnsi="Arial" w:cs="Arial"/>
          <w:iCs/>
        </w:rPr>
      </w:pPr>
    </w:p>
    <w:p w:rsidR="003446FB" w:rsidRDefault="003446FB" w:rsidP="003446FB">
      <w:pPr>
        <w:jc w:val="both"/>
        <w:rPr>
          <w:rFonts w:ascii="Arial" w:hAnsi="Arial" w:cs="Arial"/>
          <w:iCs/>
        </w:rPr>
      </w:pPr>
      <w:r w:rsidRPr="00EA4CC7">
        <w:rPr>
          <w:rFonts w:ascii="Arial" w:hAnsi="Arial" w:cs="Arial"/>
          <w:b/>
          <w:iCs/>
        </w:rPr>
        <w:t>„Značení kulturních a turistických cílů v Olomouckém kraji II“</w:t>
      </w:r>
      <w:r w:rsidRPr="002D4E0F">
        <w:rPr>
          <w:rFonts w:ascii="Arial" w:hAnsi="Arial" w:cs="Arial"/>
          <w:iCs/>
        </w:rPr>
        <w:t xml:space="preserve"> </w:t>
      </w:r>
      <w:r w:rsidRPr="002D4E0F">
        <w:rPr>
          <w:rFonts w:ascii="Arial" w:hAnsi="Arial" w:cs="Arial"/>
        </w:rPr>
        <w:t xml:space="preserve">registrační číslo CZ.1.12/3.2.00/17.00914) </w:t>
      </w:r>
      <w:r w:rsidRPr="002D4E0F">
        <w:rPr>
          <w:rFonts w:ascii="Arial" w:hAnsi="Arial" w:cs="Arial"/>
          <w:iCs/>
        </w:rPr>
        <w:t xml:space="preserve">a </w:t>
      </w:r>
    </w:p>
    <w:p w:rsidR="003446FB" w:rsidRDefault="003446FB" w:rsidP="003446FB">
      <w:pPr>
        <w:jc w:val="both"/>
        <w:rPr>
          <w:rFonts w:ascii="Arial" w:hAnsi="Arial" w:cs="Arial"/>
          <w:iCs/>
        </w:rPr>
      </w:pPr>
      <w:r w:rsidRPr="00EA4CC7">
        <w:rPr>
          <w:rFonts w:ascii="Arial" w:hAnsi="Arial" w:cs="Arial"/>
          <w:b/>
          <w:iCs/>
        </w:rPr>
        <w:t>„Značení kulturních a turistických cílů v Olomouckém kraji – III. etapa“</w:t>
      </w:r>
      <w:r w:rsidRPr="002D4E0F">
        <w:rPr>
          <w:rFonts w:ascii="Arial" w:hAnsi="Arial" w:cs="Arial"/>
          <w:iCs/>
        </w:rPr>
        <w:t xml:space="preserve"> </w:t>
      </w:r>
      <w:r w:rsidRPr="002D4E0F">
        <w:rPr>
          <w:rFonts w:ascii="Arial" w:hAnsi="Arial" w:cs="Arial"/>
        </w:rPr>
        <w:t>(registrační číslo CZ.1.12/3.2.00/41.02049)</w:t>
      </w:r>
      <w:r w:rsidRPr="002D4E0F">
        <w:rPr>
          <w:rFonts w:ascii="Arial" w:hAnsi="Arial" w:cs="Arial"/>
          <w:iCs/>
        </w:rPr>
        <w:t xml:space="preserve">. </w:t>
      </w:r>
    </w:p>
    <w:p w:rsidR="003446FB" w:rsidRDefault="003446FB" w:rsidP="003446FB">
      <w:pPr>
        <w:jc w:val="both"/>
        <w:rPr>
          <w:rFonts w:ascii="Arial" w:hAnsi="Arial" w:cs="Arial"/>
          <w:iCs/>
        </w:rPr>
      </w:pPr>
    </w:p>
    <w:p w:rsidR="003446FB" w:rsidRDefault="003446FB" w:rsidP="003446FB">
      <w:pPr>
        <w:jc w:val="both"/>
        <w:rPr>
          <w:rFonts w:ascii="Arial" w:hAnsi="Arial" w:cs="Arial"/>
          <w:iCs/>
        </w:rPr>
      </w:pPr>
      <w:r w:rsidRPr="002D4E0F">
        <w:rPr>
          <w:rFonts w:ascii="Arial" w:hAnsi="Arial" w:cs="Arial"/>
          <w:iCs/>
        </w:rPr>
        <w:t xml:space="preserve">Toto dopravní značení bylo </w:t>
      </w:r>
      <w:r w:rsidRPr="00EA4CC7">
        <w:rPr>
          <w:rFonts w:ascii="Arial" w:hAnsi="Arial" w:cs="Arial"/>
          <w:iCs/>
          <w:u w:val="single"/>
        </w:rPr>
        <w:t>v souladu s podmínkami projektu</w:t>
      </w:r>
      <w:r w:rsidRPr="002D4E0F">
        <w:rPr>
          <w:rFonts w:ascii="Arial" w:hAnsi="Arial" w:cs="Arial"/>
          <w:iCs/>
        </w:rPr>
        <w:t xml:space="preserve"> zavedeno do účetní evidence majetku Olomouckého kraje. </w:t>
      </w:r>
      <w:r w:rsidRPr="002D4E0F">
        <w:rPr>
          <w:rFonts w:ascii="Arial" w:hAnsi="Arial" w:cs="Arial"/>
        </w:rPr>
        <w:t xml:space="preserve">Vzhledem ke skutečnostem uvedeným v § 12 odst. 1 písm. d) </w:t>
      </w:r>
      <w:r w:rsidRPr="002D4E0F">
        <w:rPr>
          <w:rFonts w:ascii="Arial" w:hAnsi="Arial" w:cs="Arial"/>
          <w:iCs/>
        </w:rPr>
        <w:t xml:space="preserve">zákona č. 13/1997 Sb., o pozemních komunikacích, ve znění pozdějších předpisů, ze kterých je zřejmé, že </w:t>
      </w:r>
      <w:r w:rsidRPr="00EA4CC7">
        <w:rPr>
          <w:rFonts w:ascii="Arial" w:hAnsi="Arial" w:cs="Arial"/>
          <w:iCs/>
          <w:u w:val="single"/>
        </w:rPr>
        <w:t>s</w:t>
      </w:r>
      <w:r w:rsidRPr="00EA4CC7">
        <w:rPr>
          <w:rFonts w:ascii="Arial" w:hAnsi="Arial" w:cs="Arial"/>
          <w:u w:val="single"/>
        </w:rPr>
        <w:t>vislé dopravní značení je součástí pozemní komunikace, u které se nachází</w:t>
      </w:r>
      <w:r w:rsidRPr="002D4E0F">
        <w:rPr>
          <w:rFonts w:ascii="Arial" w:hAnsi="Arial" w:cs="Arial"/>
        </w:rPr>
        <w:t xml:space="preserve">, požádal Krajský úřad Olomouckého kraje poskytovatele dotace - </w:t>
      </w:r>
      <w:r w:rsidRPr="002D4E0F">
        <w:rPr>
          <w:rFonts w:ascii="Arial" w:hAnsi="Arial" w:cs="Arial"/>
          <w:iCs/>
        </w:rPr>
        <w:t>Výbor Regionální rady regionu soudržnosti Střední Morava o udělení souhlasu se záměrem převodu majetku nabytého projektem:</w:t>
      </w:r>
    </w:p>
    <w:p w:rsidR="003446FB" w:rsidRDefault="003446FB" w:rsidP="003446FB">
      <w:pPr>
        <w:jc w:val="both"/>
        <w:rPr>
          <w:rFonts w:ascii="Arial" w:hAnsi="Arial" w:cs="Arial"/>
          <w:iCs/>
        </w:rPr>
      </w:pPr>
    </w:p>
    <w:p w:rsidR="003446FB" w:rsidRPr="00EC0309" w:rsidRDefault="003446FB" w:rsidP="003446FB">
      <w:pPr>
        <w:pStyle w:val="Odstavecseseznamem"/>
        <w:numPr>
          <w:ilvl w:val="0"/>
          <w:numId w:val="11"/>
        </w:numPr>
        <w:jc w:val="both"/>
        <w:rPr>
          <w:rFonts w:ascii="Arial" w:hAnsi="Arial" w:cs="Arial"/>
          <w:b/>
          <w:iCs/>
        </w:rPr>
      </w:pPr>
      <w:r w:rsidRPr="00EC0309">
        <w:rPr>
          <w:rFonts w:ascii="Arial" w:hAnsi="Arial" w:cs="Arial"/>
          <w:b/>
          <w:iCs/>
        </w:rPr>
        <w:t>„Značení kulturních a turistických cílů v Olomouckém kraji – III. etapa“.</w:t>
      </w:r>
      <w:r w:rsidRPr="00EC0309">
        <w:rPr>
          <w:rFonts w:ascii="Arial" w:hAnsi="Arial" w:cs="Arial"/>
          <w:iCs/>
        </w:rPr>
        <w:t xml:space="preserve"> </w:t>
      </w:r>
      <w:r w:rsidRPr="00EC0309">
        <w:rPr>
          <w:rFonts w:ascii="Arial" w:hAnsi="Arial" w:cs="Arial"/>
          <w:b/>
          <w:iCs/>
        </w:rPr>
        <w:t>Tento souhlas byl Olomouckému kraji udělen usnesením 391/VRR30/16.</w:t>
      </w:r>
    </w:p>
    <w:p w:rsidR="003446FB" w:rsidRPr="002D4E0F" w:rsidRDefault="003446FB" w:rsidP="003446FB">
      <w:pPr>
        <w:jc w:val="both"/>
        <w:rPr>
          <w:rFonts w:ascii="Arial" w:hAnsi="Arial" w:cs="Arial"/>
          <w:b/>
          <w:iCs/>
        </w:rPr>
      </w:pPr>
    </w:p>
    <w:p w:rsidR="003446FB" w:rsidRPr="00EC0309" w:rsidRDefault="003446FB" w:rsidP="003446FB">
      <w:pPr>
        <w:pStyle w:val="Odstavecseseznamem"/>
        <w:numPr>
          <w:ilvl w:val="0"/>
          <w:numId w:val="11"/>
        </w:numPr>
        <w:jc w:val="both"/>
        <w:rPr>
          <w:rFonts w:ascii="Arial" w:eastAsia="Calibri" w:hAnsi="Arial" w:cs="Arial"/>
          <w:iCs/>
        </w:rPr>
      </w:pPr>
      <w:r w:rsidRPr="00EC0309">
        <w:rPr>
          <w:rFonts w:ascii="Arial" w:hAnsi="Arial" w:cs="Arial"/>
          <w:iCs/>
        </w:rPr>
        <w:t>U majetku nabytého z projektu „</w:t>
      </w:r>
      <w:r w:rsidRPr="00EC0309">
        <w:rPr>
          <w:rFonts w:ascii="Arial" w:hAnsi="Arial" w:cs="Arial"/>
          <w:b/>
          <w:iCs/>
        </w:rPr>
        <w:t>Značení kulturních a turistických cílů v Olomouckém kraji II. etapa</w:t>
      </w:r>
      <w:r w:rsidRPr="00EC0309">
        <w:rPr>
          <w:rFonts w:ascii="Arial" w:hAnsi="Arial" w:cs="Arial"/>
          <w:iCs/>
        </w:rPr>
        <w:t>“, který je rovněž součástí záměru převodu majetku, Úřad regionální rady RSSM sdělil</w:t>
      </w:r>
      <w:r>
        <w:rPr>
          <w:rFonts w:ascii="Arial" w:hAnsi="Arial" w:cs="Arial"/>
          <w:iCs/>
        </w:rPr>
        <w:t xml:space="preserve"> KÚOK</w:t>
      </w:r>
      <w:r w:rsidRPr="00EC0309">
        <w:rPr>
          <w:rFonts w:ascii="Arial" w:hAnsi="Arial" w:cs="Arial"/>
          <w:iCs/>
        </w:rPr>
        <w:t>, že vzhledem k ukončené době udržitelnosti projektu</w:t>
      </w:r>
      <w:r w:rsidRPr="00EC0309">
        <w:rPr>
          <w:rFonts w:ascii="Arial" w:eastAsia="Calibri" w:hAnsi="Arial" w:cs="Arial"/>
          <w:iCs/>
        </w:rPr>
        <w:t xml:space="preserve"> není třeba </w:t>
      </w:r>
      <w:r>
        <w:rPr>
          <w:rFonts w:ascii="Arial" w:eastAsia="Calibri" w:hAnsi="Arial" w:cs="Arial"/>
          <w:iCs/>
        </w:rPr>
        <w:t xml:space="preserve">žádat Výbor RRRSSM </w:t>
      </w:r>
      <w:r w:rsidRPr="00EC0309">
        <w:rPr>
          <w:rFonts w:ascii="Arial" w:eastAsia="Calibri" w:hAnsi="Arial" w:cs="Arial"/>
          <w:iCs/>
        </w:rPr>
        <w:t>o udělení souhlasu p</w:t>
      </w:r>
      <w:r>
        <w:rPr>
          <w:rFonts w:ascii="Arial" w:eastAsia="Calibri" w:hAnsi="Arial" w:cs="Arial"/>
          <w:iCs/>
        </w:rPr>
        <w:t>ro</w:t>
      </w:r>
      <w:r w:rsidRPr="00EC0309">
        <w:rPr>
          <w:rFonts w:ascii="Arial" w:eastAsia="Calibri" w:hAnsi="Arial" w:cs="Arial"/>
          <w:iCs/>
        </w:rPr>
        <w:t xml:space="preserve"> nakládání s nabytým majetkem. </w:t>
      </w:r>
    </w:p>
    <w:p w:rsidR="003446FB" w:rsidRPr="002D4E0F" w:rsidRDefault="003446FB" w:rsidP="003446FB">
      <w:pPr>
        <w:spacing w:before="120"/>
        <w:jc w:val="both"/>
        <w:rPr>
          <w:rFonts w:ascii="Arial" w:hAnsi="Arial" w:cs="Arial"/>
        </w:rPr>
      </w:pPr>
      <w:r w:rsidRPr="002D4E0F">
        <w:rPr>
          <w:rFonts w:ascii="Arial" w:hAnsi="Arial" w:cs="Arial"/>
        </w:rPr>
        <w:t>Na základě výše uvedené legislativní úpravy a vyjádření souhlasu poskytovatele dotac</w:t>
      </w:r>
      <w:r>
        <w:rPr>
          <w:rFonts w:ascii="Arial" w:hAnsi="Arial" w:cs="Arial"/>
        </w:rPr>
        <w:t>í</w:t>
      </w:r>
      <w:r w:rsidRPr="002D4E0F">
        <w:rPr>
          <w:rFonts w:ascii="Arial" w:hAnsi="Arial" w:cs="Arial"/>
        </w:rPr>
        <w:t xml:space="preserve"> </w:t>
      </w:r>
      <w:r>
        <w:rPr>
          <w:rFonts w:ascii="Arial" w:hAnsi="Arial" w:cs="Arial"/>
        </w:rPr>
        <w:t xml:space="preserve">byl ROK schválen </w:t>
      </w:r>
      <w:r w:rsidRPr="002D4E0F">
        <w:rPr>
          <w:rFonts w:ascii="Arial" w:hAnsi="Arial" w:cs="Arial"/>
        </w:rPr>
        <w:t xml:space="preserve">záměrem </w:t>
      </w:r>
      <w:r>
        <w:rPr>
          <w:rFonts w:ascii="Arial" w:hAnsi="Arial" w:cs="Arial"/>
        </w:rPr>
        <w:t xml:space="preserve">bezúplatně </w:t>
      </w:r>
      <w:r w:rsidRPr="002D4E0F">
        <w:rPr>
          <w:rFonts w:ascii="Arial" w:hAnsi="Arial" w:cs="Arial"/>
        </w:rPr>
        <w:t>předat účetní evidenci dopravního značení vlastníkům jednotlivých komunikací, kteří prostřednictvím svých organizací rovněž zajistí řádnou správu tohoto majetku:</w:t>
      </w:r>
    </w:p>
    <w:p w:rsidR="003446FB" w:rsidRPr="002D4E0F" w:rsidRDefault="003446FB" w:rsidP="003446FB">
      <w:pPr>
        <w:pStyle w:val="Odstavecseseznamem"/>
        <w:numPr>
          <w:ilvl w:val="0"/>
          <w:numId w:val="7"/>
        </w:numPr>
        <w:spacing w:before="60" w:line="256" w:lineRule="auto"/>
        <w:ind w:left="714" w:hanging="357"/>
        <w:jc w:val="both"/>
        <w:rPr>
          <w:rFonts w:ascii="Arial" w:hAnsi="Arial" w:cs="Arial"/>
        </w:rPr>
      </w:pPr>
      <w:r w:rsidRPr="002D4E0F">
        <w:rPr>
          <w:rFonts w:ascii="Arial" w:hAnsi="Arial" w:cs="Arial"/>
        </w:rPr>
        <w:t>dálnice a silnice I. třídy - Česká republika jednající prostřednictvím Ředitelství silnic a dálnic ČR (ŘSD)</w:t>
      </w:r>
      <w:r>
        <w:rPr>
          <w:rFonts w:ascii="Arial" w:hAnsi="Arial" w:cs="Arial"/>
        </w:rPr>
        <w:t xml:space="preserve"> - </w:t>
      </w:r>
      <w:r w:rsidRPr="00214E44">
        <w:rPr>
          <w:rFonts w:ascii="Arial" w:hAnsi="Arial" w:cs="Arial"/>
          <w:b/>
        </w:rPr>
        <w:t>celkem 263 ks značení v ceně 2.437.126,03 Kč</w:t>
      </w:r>
      <w:r>
        <w:rPr>
          <w:rFonts w:ascii="Arial" w:hAnsi="Arial" w:cs="Arial"/>
        </w:rPr>
        <w:t>.</w:t>
      </w:r>
    </w:p>
    <w:p w:rsidR="003446FB" w:rsidRPr="002D4E0F" w:rsidRDefault="003446FB" w:rsidP="003446FB">
      <w:pPr>
        <w:pStyle w:val="Odstavecseseznamem"/>
        <w:numPr>
          <w:ilvl w:val="0"/>
          <w:numId w:val="7"/>
        </w:numPr>
        <w:spacing w:before="60" w:line="256" w:lineRule="auto"/>
        <w:ind w:left="714" w:hanging="357"/>
        <w:jc w:val="both"/>
        <w:rPr>
          <w:rFonts w:ascii="Arial" w:hAnsi="Arial" w:cs="Arial"/>
        </w:rPr>
      </w:pPr>
      <w:r w:rsidRPr="002D4E0F">
        <w:rPr>
          <w:rFonts w:ascii="Arial" w:hAnsi="Arial" w:cs="Arial"/>
        </w:rPr>
        <w:t>silnic</w:t>
      </w:r>
      <w:r w:rsidR="0091434C">
        <w:rPr>
          <w:rFonts w:ascii="Arial" w:hAnsi="Arial" w:cs="Arial"/>
        </w:rPr>
        <w:t>e</w:t>
      </w:r>
      <w:r w:rsidRPr="002D4E0F">
        <w:rPr>
          <w:rFonts w:ascii="Arial" w:hAnsi="Arial" w:cs="Arial"/>
        </w:rPr>
        <w:t xml:space="preserve"> II. a III. třídy - Olomoucký kraj (kraj, na jehož území se silnice nacházejí), který správu těchto komunikací zajišťuje prostřednictvím své příspěvková organizace Správa silnic Olomouckého kraje (SSOK)</w:t>
      </w:r>
      <w:r>
        <w:rPr>
          <w:rFonts w:ascii="Arial" w:hAnsi="Arial" w:cs="Arial"/>
        </w:rPr>
        <w:t xml:space="preserve"> - </w:t>
      </w:r>
      <w:r w:rsidRPr="00214E44">
        <w:rPr>
          <w:rFonts w:ascii="Arial" w:hAnsi="Arial" w:cs="Arial"/>
          <w:b/>
        </w:rPr>
        <w:t>celkem 292 ks značení v ceně 974.895,77 Kč</w:t>
      </w:r>
      <w:r>
        <w:rPr>
          <w:rFonts w:ascii="Arial" w:hAnsi="Arial" w:cs="Arial"/>
        </w:rPr>
        <w:t>.</w:t>
      </w:r>
    </w:p>
    <w:p w:rsidR="003446FB" w:rsidRDefault="003446FB" w:rsidP="003446FB">
      <w:pPr>
        <w:jc w:val="both"/>
        <w:rPr>
          <w:rFonts w:ascii="Arial" w:hAnsi="Arial" w:cs="Arial"/>
          <w:iCs/>
        </w:rPr>
      </w:pPr>
      <w:r w:rsidRPr="005316BE">
        <w:rPr>
          <w:rFonts w:ascii="Arial" w:hAnsi="Arial" w:cs="Arial"/>
        </w:rPr>
        <w:lastRenderedPageBreak/>
        <w:t>místní komunikace – obce. V tomto případě jde o následující obce: Staré Město, Skorošice, Jeseník, Rapotín, Šumperk, Zábřeh, Mladeč, Litovel, Prostějov, Hranice</w:t>
      </w:r>
      <w:r>
        <w:rPr>
          <w:rFonts w:ascii="Arial" w:hAnsi="Arial" w:cs="Arial"/>
        </w:rPr>
        <w:t xml:space="preserve">  - </w:t>
      </w:r>
      <w:r w:rsidRPr="00214E44">
        <w:rPr>
          <w:rFonts w:ascii="Arial" w:hAnsi="Arial" w:cs="Arial"/>
          <w:b/>
        </w:rPr>
        <w:t>celkem 24 ks značení v ceně 56.894,04 Kč</w:t>
      </w:r>
      <w:r w:rsidRPr="005316BE">
        <w:rPr>
          <w:rFonts w:ascii="Arial" w:hAnsi="Arial" w:cs="Arial"/>
        </w:rPr>
        <w:t>.</w:t>
      </w:r>
    </w:p>
    <w:p w:rsidR="002A68F3" w:rsidRPr="002D4E0F" w:rsidRDefault="002A68F3" w:rsidP="002D4E0F">
      <w:pPr>
        <w:jc w:val="both"/>
        <w:rPr>
          <w:rFonts w:ascii="Arial" w:hAnsi="Arial" w:cs="Arial"/>
          <w:iCs/>
        </w:rPr>
      </w:pPr>
    </w:p>
    <w:p w:rsidR="002A68F3" w:rsidRDefault="00243C27" w:rsidP="002D4E0F">
      <w:pPr>
        <w:jc w:val="both"/>
        <w:rPr>
          <w:rFonts w:ascii="Arial" w:hAnsi="Arial" w:cs="Arial"/>
          <w:iCs/>
        </w:rPr>
      </w:pPr>
      <w:r>
        <w:rPr>
          <w:rFonts w:ascii="Arial" w:hAnsi="Arial" w:cs="Arial"/>
          <w:iCs/>
        </w:rPr>
        <w:t xml:space="preserve">S ohledem na to, že byl majetek částečně financován z projektů Regionálního operačního programu regionu soudržnosti Střední Morava a u projektu </w:t>
      </w:r>
      <w:r w:rsidRPr="002A68F3">
        <w:rPr>
          <w:rFonts w:ascii="Arial" w:hAnsi="Arial" w:cs="Arial"/>
          <w:iCs/>
        </w:rPr>
        <w:t xml:space="preserve">„Značení kulturních a turistických cílů v Olomouckém kraji – III. etapa“ (registrační číslo CZ.1.12/3.2.00/41.02049) končí udržitelnost až dnem 31. 12. 2020, </w:t>
      </w:r>
      <w:r>
        <w:rPr>
          <w:rFonts w:ascii="Arial" w:hAnsi="Arial" w:cs="Arial"/>
          <w:iCs/>
        </w:rPr>
        <w:t xml:space="preserve">čímž při předání majetku </w:t>
      </w:r>
      <w:r w:rsidRPr="002A68F3">
        <w:rPr>
          <w:rFonts w:ascii="Arial" w:hAnsi="Arial" w:cs="Arial"/>
          <w:iCs/>
        </w:rPr>
        <w:t>přecház</w:t>
      </w:r>
      <w:r>
        <w:rPr>
          <w:rFonts w:ascii="Arial" w:hAnsi="Arial" w:cs="Arial"/>
          <w:iCs/>
        </w:rPr>
        <w:t>í</w:t>
      </w:r>
      <w:r w:rsidRPr="002A68F3">
        <w:rPr>
          <w:rFonts w:ascii="Arial" w:hAnsi="Arial" w:cs="Arial"/>
          <w:iCs/>
        </w:rPr>
        <w:t xml:space="preserve"> na </w:t>
      </w:r>
      <w:r>
        <w:rPr>
          <w:rFonts w:ascii="Arial" w:hAnsi="Arial" w:cs="Arial"/>
          <w:iCs/>
        </w:rPr>
        <w:t>nabyvatele majetku</w:t>
      </w:r>
      <w:r w:rsidRPr="002A68F3">
        <w:rPr>
          <w:rFonts w:ascii="Arial" w:hAnsi="Arial" w:cs="Arial"/>
          <w:iCs/>
        </w:rPr>
        <w:t xml:space="preserve"> povinnosti vyplývající ze Smlouvy </w:t>
      </w:r>
      <w:r>
        <w:rPr>
          <w:rFonts w:ascii="Arial" w:hAnsi="Arial" w:cs="Arial"/>
          <w:iCs/>
        </w:rPr>
        <w:br/>
      </w:r>
      <w:r w:rsidRPr="002A68F3">
        <w:rPr>
          <w:rFonts w:ascii="Arial" w:hAnsi="Arial" w:cs="Arial"/>
          <w:iCs/>
        </w:rPr>
        <w:t>o poskytnutí dotace</w:t>
      </w:r>
      <w:r>
        <w:rPr>
          <w:rFonts w:ascii="Arial" w:hAnsi="Arial" w:cs="Arial"/>
          <w:iCs/>
        </w:rPr>
        <w:t xml:space="preserve">, doporučuje odbor tajemníka hejtmana na základě stanoviska </w:t>
      </w:r>
      <w:r w:rsidR="00FC2675">
        <w:rPr>
          <w:rFonts w:ascii="Arial" w:hAnsi="Arial" w:cs="Arial"/>
          <w:iCs/>
        </w:rPr>
        <w:t>o</w:t>
      </w:r>
      <w:r>
        <w:rPr>
          <w:rFonts w:ascii="Arial" w:hAnsi="Arial" w:cs="Arial"/>
          <w:iCs/>
        </w:rPr>
        <w:t xml:space="preserve">dboru majetkového, právního a správních činností sepsání a </w:t>
      </w:r>
      <w:r w:rsidRPr="00FA6FB7">
        <w:rPr>
          <w:rFonts w:ascii="Arial" w:hAnsi="Arial" w:cs="Arial"/>
          <w:b/>
          <w:iCs/>
        </w:rPr>
        <w:t xml:space="preserve">uzavření </w:t>
      </w:r>
      <w:r w:rsidRPr="00FA6FB7">
        <w:rPr>
          <w:rFonts w:ascii="Arial" w:hAnsi="Arial" w:cs="Arial"/>
          <w:b/>
          <w:iCs/>
          <w:u w:val="single"/>
        </w:rPr>
        <w:t>písemn</w:t>
      </w:r>
      <w:r w:rsidR="003446FB">
        <w:rPr>
          <w:rFonts w:ascii="Arial" w:hAnsi="Arial" w:cs="Arial"/>
          <w:b/>
          <w:iCs/>
          <w:u w:val="single"/>
        </w:rPr>
        <w:t>é</w:t>
      </w:r>
      <w:r w:rsidRPr="00FA6FB7">
        <w:rPr>
          <w:rFonts w:ascii="Arial" w:hAnsi="Arial" w:cs="Arial"/>
          <w:b/>
          <w:iCs/>
          <w:u w:val="single"/>
        </w:rPr>
        <w:t xml:space="preserve"> darovací sml</w:t>
      </w:r>
      <w:r w:rsidR="003446FB">
        <w:rPr>
          <w:rFonts w:ascii="Arial" w:hAnsi="Arial" w:cs="Arial"/>
          <w:b/>
          <w:iCs/>
          <w:u w:val="single"/>
        </w:rPr>
        <w:t>o</w:t>
      </w:r>
      <w:r w:rsidRPr="00FA6FB7">
        <w:rPr>
          <w:rFonts w:ascii="Arial" w:hAnsi="Arial" w:cs="Arial"/>
          <w:b/>
          <w:iCs/>
          <w:u w:val="single"/>
        </w:rPr>
        <w:t>uv</w:t>
      </w:r>
      <w:r w:rsidR="003446FB">
        <w:rPr>
          <w:rFonts w:ascii="Arial" w:hAnsi="Arial" w:cs="Arial"/>
          <w:b/>
          <w:iCs/>
          <w:u w:val="single"/>
        </w:rPr>
        <w:t>y</w:t>
      </w:r>
      <w:r>
        <w:rPr>
          <w:rFonts w:ascii="Arial" w:hAnsi="Arial" w:cs="Arial"/>
          <w:iCs/>
          <w:u w:val="single"/>
        </w:rPr>
        <w:t>,</w:t>
      </w:r>
      <w:r>
        <w:rPr>
          <w:rFonts w:ascii="Arial" w:hAnsi="Arial" w:cs="Arial"/>
          <w:iCs/>
        </w:rPr>
        <w:t xml:space="preserve"> ve kter</w:t>
      </w:r>
      <w:r w:rsidR="00EE284C">
        <w:rPr>
          <w:rFonts w:ascii="Arial" w:hAnsi="Arial" w:cs="Arial"/>
          <w:iCs/>
        </w:rPr>
        <w:t>ých</w:t>
      </w:r>
      <w:r>
        <w:rPr>
          <w:rFonts w:ascii="Arial" w:hAnsi="Arial" w:cs="Arial"/>
          <w:iCs/>
        </w:rPr>
        <w:t xml:space="preserve"> budou podmínky závazku třetí osoby vymezeny a budou tak pro nabyvatele majetku závazné. Podepsání darovací sml</w:t>
      </w:r>
      <w:r w:rsidR="00155889">
        <w:rPr>
          <w:rFonts w:ascii="Arial" w:hAnsi="Arial" w:cs="Arial"/>
          <w:iCs/>
        </w:rPr>
        <w:t>o</w:t>
      </w:r>
      <w:r>
        <w:rPr>
          <w:rFonts w:ascii="Arial" w:hAnsi="Arial" w:cs="Arial"/>
          <w:iCs/>
        </w:rPr>
        <w:t>uv</w:t>
      </w:r>
      <w:r w:rsidR="00155889">
        <w:rPr>
          <w:rFonts w:ascii="Arial" w:hAnsi="Arial" w:cs="Arial"/>
          <w:iCs/>
        </w:rPr>
        <w:t>y</w:t>
      </w:r>
      <w:r>
        <w:rPr>
          <w:rFonts w:ascii="Arial" w:hAnsi="Arial" w:cs="Arial"/>
          <w:iCs/>
        </w:rPr>
        <w:t xml:space="preserve"> </w:t>
      </w:r>
      <w:r w:rsidR="00155889">
        <w:rPr>
          <w:rFonts w:ascii="Arial" w:hAnsi="Arial" w:cs="Arial"/>
          <w:iCs/>
        </w:rPr>
        <w:t>předcházela</w:t>
      </w:r>
      <w:r>
        <w:rPr>
          <w:rFonts w:ascii="Arial" w:hAnsi="Arial" w:cs="Arial"/>
          <w:iCs/>
        </w:rPr>
        <w:t xml:space="preserve"> fyzická kontrola značení a výstupem této kontroly </w:t>
      </w:r>
      <w:r w:rsidR="00155889">
        <w:rPr>
          <w:rFonts w:ascii="Arial" w:hAnsi="Arial" w:cs="Arial"/>
          <w:iCs/>
        </w:rPr>
        <w:t>je</w:t>
      </w:r>
      <w:r>
        <w:rPr>
          <w:rFonts w:ascii="Arial" w:hAnsi="Arial" w:cs="Arial"/>
          <w:iCs/>
        </w:rPr>
        <w:t xml:space="preserve"> Evidenční seznam majetku jako příloha předávacího protokolu.</w:t>
      </w:r>
      <w:r w:rsidRPr="003C326D">
        <w:rPr>
          <w:rFonts w:ascii="Arial" w:hAnsi="Arial" w:cs="Arial"/>
          <w:iCs/>
        </w:rPr>
        <w:t xml:space="preserve"> </w:t>
      </w:r>
      <w:r w:rsidR="009C554C">
        <w:rPr>
          <w:rFonts w:ascii="Arial" w:hAnsi="Arial" w:cs="Arial"/>
          <w:iCs/>
        </w:rPr>
        <w:t xml:space="preserve">Návrh </w:t>
      </w:r>
      <w:r w:rsidR="00FC2675">
        <w:rPr>
          <w:rFonts w:ascii="Arial" w:hAnsi="Arial" w:cs="Arial"/>
          <w:iCs/>
        </w:rPr>
        <w:t xml:space="preserve">textu </w:t>
      </w:r>
      <w:r w:rsidR="009C554C">
        <w:rPr>
          <w:rFonts w:ascii="Arial" w:hAnsi="Arial" w:cs="Arial"/>
          <w:iCs/>
        </w:rPr>
        <w:t>d</w:t>
      </w:r>
      <w:r w:rsidR="003C326D">
        <w:rPr>
          <w:rFonts w:ascii="Arial" w:hAnsi="Arial" w:cs="Arial"/>
          <w:iCs/>
        </w:rPr>
        <w:t>arovací smlouv</w:t>
      </w:r>
      <w:r w:rsidR="00276150">
        <w:rPr>
          <w:rFonts w:ascii="Arial" w:hAnsi="Arial" w:cs="Arial"/>
          <w:iCs/>
        </w:rPr>
        <w:t>y</w:t>
      </w:r>
      <w:r w:rsidR="003C326D">
        <w:rPr>
          <w:rFonts w:ascii="Arial" w:hAnsi="Arial" w:cs="Arial"/>
          <w:iCs/>
        </w:rPr>
        <w:t xml:space="preserve"> i předávací</w:t>
      </w:r>
      <w:r w:rsidR="00FC2675">
        <w:rPr>
          <w:rFonts w:ascii="Arial" w:hAnsi="Arial" w:cs="Arial"/>
          <w:iCs/>
        </w:rPr>
        <w:t>ho</w:t>
      </w:r>
      <w:r w:rsidR="003C326D">
        <w:rPr>
          <w:rFonts w:ascii="Arial" w:hAnsi="Arial" w:cs="Arial"/>
          <w:iCs/>
        </w:rPr>
        <w:t xml:space="preserve"> protokol</w:t>
      </w:r>
      <w:r w:rsidR="00FC2675">
        <w:rPr>
          <w:rFonts w:ascii="Arial" w:hAnsi="Arial" w:cs="Arial"/>
          <w:iCs/>
        </w:rPr>
        <w:t>u</w:t>
      </w:r>
      <w:r w:rsidR="003C326D">
        <w:rPr>
          <w:rFonts w:ascii="Arial" w:hAnsi="Arial" w:cs="Arial"/>
          <w:iCs/>
        </w:rPr>
        <w:t xml:space="preserve"> j</w:t>
      </w:r>
      <w:r w:rsidR="00C5382A">
        <w:rPr>
          <w:rFonts w:ascii="Arial" w:hAnsi="Arial" w:cs="Arial"/>
          <w:iCs/>
        </w:rPr>
        <w:t>e</w:t>
      </w:r>
      <w:r w:rsidR="003C326D">
        <w:rPr>
          <w:rFonts w:ascii="Arial" w:hAnsi="Arial" w:cs="Arial"/>
          <w:iCs/>
        </w:rPr>
        <w:t xml:space="preserve"> přílohou důvodové zprávy.</w:t>
      </w:r>
    </w:p>
    <w:p w:rsidR="002A68F3" w:rsidRDefault="002A68F3" w:rsidP="002D4E0F">
      <w:pPr>
        <w:jc w:val="both"/>
        <w:rPr>
          <w:rFonts w:ascii="Arial" w:hAnsi="Arial" w:cs="Arial"/>
          <w:iCs/>
        </w:rPr>
      </w:pPr>
    </w:p>
    <w:p w:rsidR="002D4E0F" w:rsidRDefault="00D16071" w:rsidP="002D4E0F">
      <w:pPr>
        <w:jc w:val="both"/>
        <w:rPr>
          <w:rFonts w:ascii="Arial" w:hAnsi="Arial" w:cs="Arial"/>
          <w:iCs/>
        </w:rPr>
      </w:pPr>
      <w:r>
        <w:rPr>
          <w:rFonts w:ascii="Arial" w:hAnsi="Arial" w:cs="Arial"/>
          <w:iCs/>
        </w:rPr>
        <w:t>U značení osazených kolem komunikací II. a III. třídy, ve v</w:t>
      </w:r>
      <w:r w:rsidR="00155889">
        <w:rPr>
          <w:rFonts w:ascii="Arial" w:hAnsi="Arial" w:cs="Arial"/>
          <w:iCs/>
        </w:rPr>
        <w:t>lastnictví Olomouckého kraje, bylo</w:t>
      </w:r>
      <w:r>
        <w:rPr>
          <w:rFonts w:ascii="Arial" w:hAnsi="Arial" w:cs="Arial"/>
          <w:iCs/>
        </w:rPr>
        <w:t xml:space="preserve"> Radou Olomouckého kraje uloženo </w:t>
      </w:r>
      <w:r w:rsidR="00F0004A">
        <w:rPr>
          <w:rFonts w:ascii="Arial" w:hAnsi="Arial" w:cs="Arial"/>
          <w:iCs/>
        </w:rPr>
        <w:t>příspěvkov</w:t>
      </w:r>
      <w:r>
        <w:rPr>
          <w:rFonts w:ascii="Arial" w:hAnsi="Arial" w:cs="Arial"/>
          <w:iCs/>
        </w:rPr>
        <w:t>é</w:t>
      </w:r>
      <w:r w:rsidR="00F0004A">
        <w:rPr>
          <w:rFonts w:ascii="Arial" w:hAnsi="Arial" w:cs="Arial"/>
          <w:iCs/>
        </w:rPr>
        <w:t xml:space="preserve"> organizaci Správ</w:t>
      </w:r>
      <w:r w:rsidR="00FC2675">
        <w:rPr>
          <w:rFonts w:ascii="Arial" w:hAnsi="Arial" w:cs="Arial"/>
          <w:iCs/>
        </w:rPr>
        <w:t>a</w:t>
      </w:r>
      <w:r w:rsidR="00F0004A">
        <w:rPr>
          <w:rFonts w:ascii="Arial" w:hAnsi="Arial" w:cs="Arial"/>
          <w:iCs/>
        </w:rPr>
        <w:t xml:space="preserve"> silnic Olomouckého kraje</w:t>
      </w:r>
      <w:r w:rsidR="00E761FF">
        <w:rPr>
          <w:rFonts w:ascii="Arial" w:hAnsi="Arial" w:cs="Arial"/>
          <w:iCs/>
        </w:rPr>
        <w:t xml:space="preserve"> </w:t>
      </w:r>
      <w:r w:rsidR="00FC2675">
        <w:rPr>
          <w:rFonts w:ascii="Arial" w:hAnsi="Arial" w:cs="Arial"/>
          <w:iCs/>
        </w:rPr>
        <w:t xml:space="preserve">(SSOK) </w:t>
      </w:r>
      <w:r w:rsidR="00F0004A">
        <w:rPr>
          <w:rFonts w:ascii="Arial" w:hAnsi="Arial" w:cs="Arial"/>
          <w:iCs/>
        </w:rPr>
        <w:t xml:space="preserve">nakládat s předaným majetkem </w:t>
      </w:r>
      <w:r w:rsidR="00F0004A">
        <w:rPr>
          <w:rFonts w:ascii="Arial" w:hAnsi="Arial" w:cs="Arial"/>
        </w:rPr>
        <w:t xml:space="preserve">s péčí řádného hospodáře a plnit </w:t>
      </w:r>
      <w:r w:rsidR="00EC56CF" w:rsidRPr="002A68F3">
        <w:rPr>
          <w:rFonts w:ascii="Arial" w:hAnsi="Arial" w:cs="Arial"/>
          <w:iCs/>
        </w:rPr>
        <w:t>povinnosti vyplývající ze Smlouvy o poskytnutí dotace.</w:t>
      </w:r>
      <w:r w:rsidR="00F0004A">
        <w:rPr>
          <w:rFonts w:ascii="Arial" w:hAnsi="Arial" w:cs="Arial"/>
        </w:rPr>
        <w:t xml:space="preserve"> </w:t>
      </w:r>
      <w:r w:rsidR="00EC56CF" w:rsidRPr="00E22B4D">
        <w:rPr>
          <w:rFonts w:ascii="Arial" w:hAnsi="Arial" w:cs="Arial"/>
          <w:iCs/>
          <w:u w:val="single"/>
        </w:rPr>
        <w:t>Majetek bude předán SSOK</w:t>
      </w:r>
      <w:r w:rsidR="00F0004A" w:rsidRPr="00E22B4D">
        <w:rPr>
          <w:rFonts w:ascii="Arial" w:hAnsi="Arial" w:cs="Arial"/>
          <w:iCs/>
          <w:u w:val="single"/>
        </w:rPr>
        <w:t xml:space="preserve"> na základě </w:t>
      </w:r>
      <w:r w:rsidRPr="00E22B4D">
        <w:rPr>
          <w:rFonts w:ascii="Arial" w:hAnsi="Arial" w:cs="Arial"/>
          <w:iCs/>
          <w:u w:val="single"/>
        </w:rPr>
        <w:t>Předávacího protokolu</w:t>
      </w:r>
      <w:r>
        <w:rPr>
          <w:rFonts w:ascii="Arial" w:hAnsi="Arial" w:cs="Arial"/>
          <w:iCs/>
        </w:rPr>
        <w:t xml:space="preserve">, jehož součástí bude </w:t>
      </w:r>
      <w:r w:rsidR="00F0004A">
        <w:rPr>
          <w:rFonts w:ascii="Arial" w:hAnsi="Arial" w:cs="Arial"/>
          <w:iCs/>
        </w:rPr>
        <w:t>Evidenční seznam</w:t>
      </w:r>
      <w:r>
        <w:rPr>
          <w:rFonts w:ascii="Arial" w:hAnsi="Arial" w:cs="Arial"/>
          <w:iCs/>
        </w:rPr>
        <w:t xml:space="preserve"> majetku sepsaný na základě provedené </w:t>
      </w:r>
      <w:r w:rsidR="00F0004A">
        <w:rPr>
          <w:rFonts w:ascii="Arial" w:hAnsi="Arial" w:cs="Arial"/>
          <w:iCs/>
        </w:rPr>
        <w:t>fyzick</w:t>
      </w:r>
      <w:r>
        <w:rPr>
          <w:rFonts w:ascii="Arial" w:hAnsi="Arial" w:cs="Arial"/>
          <w:iCs/>
        </w:rPr>
        <w:t>é</w:t>
      </w:r>
      <w:r w:rsidR="00F0004A">
        <w:rPr>
          <w:rFonts w:ascii="Arial" w:hAnsi="Arial" w:cs="Arial"/>
          <w:iCs/>
        </w:rPr>
        <w:t xml:space="preserve"> kontrol</w:t>
      </w:r>
      <w:r>
        <w:rPr>
          <w:rFonts w:ascii="Arial" w:hAnsi="Arial" w:cs="Arial"/>
          <w:iCs/>
        </w:rPr>
        <w:t>y značení</w:t>
      </w:r>
      <w:r w:rsidR="00F0004A">
        <w:rPr>
          <w:rFonts w:ascii="Arial" w:hAnsi="Arial" w:cs="Arial"/>
          <w:iCs/>
        </w:rPr>
        <w:t xml:space="preserve">. </w:t>
      </w:r>
    </w:p>
    <w:p w:rsidR="00D16071" w:rsidRDefault="00D16071" w:rsidP="002D4E0F">
      <w:pPr>
        <w:jc w:val="both"/>
        <w:rPr>
          <w:rFonts w:ascii="Arial" w:hAnsi="Arial" w:cs="Arial"/>
          <w:iCs/>
        </w:rPr>
      </w:pPr>
    </w:p>
    <w:p w:rsidR="00D16071" w:rsidRDefault="00D16071" w:rsidP="002D4E0F">
      <w:pPr>
        <w:jc w:val="both"/>
        <w:rPr>
          <w:rFonts w:ascii="Arial" w:hAnsi="Arial" w:cs="Arial"/>
          <w:iCs/>
        </w:rPr>
      </w:pPr>
      <w:r>
        <w:rPr>
          <w:rFonts w:ascii="Arial" w:hAnsi="Arial" w:cs="Arial"/>
          <w:iCs/>
        </w:rPr>
        <w:t>V</w:t>
      </w:r>
      <w:r w:rsidR="00A1682E">
        <w:rPr>
          <w:rFonts w:ascii="Arial" w:hAnsi="Arial" w:cs="Arial"/>
          <w:iCs/>
        </w:rPr>
        <w:t> </w:t>
      </w:r>
      <w:r>
        <w:rPr>
          <w:rFonts w:ascii="Arial" w:hAnsi="Arial" w:cs="Arial"/>
          <w:iCs/>
        </w:rPr>
        <w:t>případě</w:t>
      </w:r>
      <w:r w:rsidR="00A1682E">
        <w:rPr>
          <w:rFonts w:ascii="Arial" w:hAnsi="Arial" w:cs="Arial"/>
          <w:iCs/>
        </w:rPr>
        <w:t>,</w:t>
      </w:r>
      <w:r>
        <w:rPr>
          <w:rFonts w:ascii="Arial" w:hAnsi="Arial" w:cs="Arial"/>
          <w:iCs/>
        </w:rPr>
        <w:t xml:space="preserve"> že bude fyzickou kontrolou zjištěno, že značení chybí nebo je poškozeno, </w:t>
      </w:r>
      <w:r>
        <w:rPr>
          <w:rFonts w:ascii="Arial" w:hAnsi="Arial" w:cs="Arial"/>
        </w:rPr>
        <w:t xml:space="preserve">zajistí </w:t>
      </w:r>
      <w:r w:rsidR="00002DD3">
        <w:rPr>
          <w:rFonts w:ascii="Arial" w:hAnsi="Arial" w:cs="Arial"/>
        </w:rPr>
        <w:t xml:space="preserve">Olomoucký kraj </w:t>
      </w:r>
      <w:r>
        <w:rPr>
          <w:rFonts w:ascii="Arial" w:hAnsi="Arial" w:cs="Arial"/>
        </w:rPr>
        <w:t xml:space="preserve">na své náklady </w:t>
      </w:r>
      <w:r w:rsidR="00002DD3">
        <w:rPr>
          <w:rFonts w:ascii="Arial" w:hAnsi="Arial" w:cs="Arial"/>
        </w:rPr>
        <w:t xml:space="preserve">(bude uhrazeno z provozního rozpočtu oddělení cestovního ruchu a vnějších vztahů OTH) </w:t>
      </w:r>
      <w:r>
        <w:rPr>
          <w:rFonts w:ascii="Arial" w:hAnsi="Arial" w:cs="Arial"/>
        </w:rPr>
        <w:t xml:space="preserve">prostřednictvím třetí osoby opravu a zhotovení poškozeného nebo chybějícího značení </w:t>
      </w:r>
      <w:r w:rsidRPr="004922DA">
        <w:rPr>
          <w:rFonts w:ascii="Arial" w:hAnsi="Arial" w:cs="Arial"/>
        </w:rPr>
        <w:t xml:space="preserve">a </w:t>
      </w:r>
      <w:r>
        <w:rPr>
          <w:rFonts w:ascii="Arial" w:hAnsi="Arial" w:cs="Arial"/>
        </w:rPr>
        <w:t>tyto pak budou</w:t>
      </w:r>
      <w:r w:rsidRPr="004922DA">
        <w:rPr>
          <w:rFonts w:ascii="Arial" w:hAnsi="Arial" w:cs="Arial"/>
        </w:rPr>
        <w:t xml:space="preserve"> dodatečně </w:t>
      </w:r>
      <w:r w:rsidR="003C326D">
        <w:rPr>
          <w:rFonts w:ascii="Arial" w:hAnsi="Arial" w:cs="Arial"/>
        </w:rPr>
        <w:t>nabyvateli</w:t>
      </w:r>
      <w:r>
        <w:rPr>
          <w:rFonts w:ascii="Arial" w:hAnsi="Arial" w:cs="Arial"/>
        </w:rPr>
        <w:t xml:space="preserve"> předány </w:t>
      </w:r>
      <w:r w:rsidRPr="004922DA">
        <w:rPr>
          <w:rFonts w:ascii="Arial" w:hAnsi="Arial" w:cs="Arial"/>
        </w:rPr>
        <w:t xml:space="preserve">na základě </w:t>
      </w:r>
      <w:r w:rsidR="00155889">
        <w:rPr>
          <w:rFonts w:ascii="Arial" w:hAnsi="Arial" w:cs="Arial"/>
        </w:rPr>
        <w:t>Dodatečného p</w:t>
      </w:r>
      <w:r w:rsidRPr="004922DA">
        <w:rPr>
          <w:rFonts w:ascii="Arial" w:hAnsi="Arial" w:cs="Arial"/>
        </w:rPr>
        <w:t>ředávacího protokolu.</w:t>
      </w:r>
    </w:p>
    <w:p w:rsidR="00EC56CF" w:rsidRDefault="00EC56CF" w:rsidP="002D4E0F">
      <w:pPr>
        <w:jc w:val="both"/>
        <w:rPr>
          <w:rFonts w:ascii="Arial" w:hAnsi="Arial" w:cs="Arial"/>
          <w:iCs/>
        </w:rPr>
      </w:pPr>
    </w:p>
    <w:p w:rsidR="00EC56CF" w:rsidRDefault="00EC56CF" w:rsidP="002D4E0F">
      <w:pPr>
        <w:jc w:val="both"/>
        <w:rPr>
          <w:rFonts w:ascii="Arial" w:hAnsi="Arial" w:cs="Arial"/>
          <w:iCs/>
        </w:rPr>
      </w:pPr>
      <w:r>
        <w:rPr>
          <w:rFonts w:ascii="Arial" w:hAnsi="Arial" w:cs="Arial"/>
          <w:iCs/>
        </w:rPr>
        <w:t>Pro úplnost je třeba ještě uvést, že</w:t>
      </w:r>
      <w:r w:rsidR="00277742">
        <w:rPr>
          <w:rFonts w:ascii="Arial" w:hAnsi="Arial" w:cs="Arial"/>
          <w:iCs/>
        </w:rPr>
        <w:t xml:space="preserve"> Ředitelství silnic a dálnic České republiky</w:t>
      </w:r>
      <w:r>
        <w:rPr>
          <w:rFonts w:ascii="Arial" w:hAnsi="Arial" w:cs="Arial"/>
          <w:iCs/>
        </w:rPr>
        <w:t xml:space="preserve"> </w:t>
      </w:r>
      <w:r w:rsidRPr="00B93918">
        <w:rPr>
          <w:rFonts w:ascii="Arial" w:hAnsi="Arial" w:cs="Arial"/>
          <w:b/>
          <w:iCs/>
        </w:rPr>
        <w:t xml:space="preserve">bude bezúplatně </w:t>
      </w:r>
      <w:r w:rsidR="00B93918" w:rsidRPr="00B93918">
        <w:rPr>
          <w:rFonts w:ascii="Arial" w:hAnsi="Arial" w:cs="Arial"/>
          <w:b/>
          <w:iCs/>
        </w:rPr>
        <w:t>darován</w:t>
      </w:r>
      <w:r w:rsidRPr="00B93918">
        <w:rPr>
          <w:rFonts w:ascii="Arial" w:hAnsi="Arial" w:cs="Arial"/>
          <w:b/>
          <w:iCs/>
        </w:rPr>
        <w:t xml:space="preserve"> majetek Olomouckého kraje v uvedené hodnotě:</w:t>
      </w:r>
    </w:p>
    <w:p w:rsidR="00461E3E" w:rsidRDefault="00461E3E" w:rsidP="002D4E0F">
      <w:pPr>
        <w:jc w:val="both"/>
        <w:rPr>
          <w:rFonts w:ascii="Arial" w:hAnsi="Arial" w:cs="Arial"/>
          <w:iCs/>
        </w:rPr>
      </w:pPr>
    </w:p>
    <w:tbl>
      <w:tblPr>
        <w:tblStyle w:val="Mkatabulky"/>
        <w:tblW w:w="0" w:type="auto"/>
        <w:tblLook w:val="04A0" w:firstRow="1" w:lastRow="0" w:firstColumn="1" w:lastColumn="0" w:noHBand="0" w:noVBand="1"/>
      </w:tblPr>
      <w:tblGrid>
        <w:gridCol w:w="3070"/>
        <w:gridCol w:w="3071"/>
        <w:gridCol w:w="3071"/>
      </w:tblGrid>
      <w:tr w:rsidR="00875A23" w:rsidTr="00453E41">
        <w:tc>
          <w:tcPr>
            <w:tcW w:w="3070" w:type="dxa"/>
            <w:shd w:val="clear" w:color="auto" w:fill="BFBFBF" w:themeFill="background1" w:themeFillShade="BF"/>
          </w:tcPr>
          <w:p w:rsidR="00875A23" w:rsidRPr="00453E41" w:rsidRDefault="00453E41" w:rsidP="00453E41">
            <w:pPr>
              <w:jc w:val="center"/>
              <w:rPr>
                <w:rFonts w:ascii="Arial" w:hAnsi="Arial" w:cs="Arial"/>
                <w:b/>
                <w:iCs/>
              </w:rPr>
            </w:pPr>
            <w:r w:rsidRPr="00453E41">
              <w:rPr>
                <w:rFonts w:ascii="Arial" w:hAnsi="Arial" w:cs="Arial"/>
                <w:b/>
                <w:iCs/>
              </w:rPr>
              <w:t>Obdarovaný</w:t>
            </w:r>
          </w:p>
        </w:tc>
        <w:tc>
          <w:tcPr>
            <w:tcW w:w="3071" w:type="dxa"/>
            <w:shd w:val="clear" w:color="auto" w:fill="BFBFBF" w:themeFill="background1" w:themeFillShade="BF"/>
          </w:tcPr>
          <w:p w:rsidR="00875A23" w:rsidRPr="00453E41" w:rsidRDefault="00453E41" w:rsidP="00453E41">
            <w:pPr>
              <w:jc w:val="center"/>
              <w:rPr>
                <w:rFonts w:ascii="Arial" w:hAnsi="Arial" w:cs="Arial"/>
                <w:b/>
                <w:iCs/>
              </w:rPr>
            </w:pPr>
            <w:r w:rsidRPr="00453E41">
              <w:rPr>
                <w:rFonts w:ascii="Arial" w:hAnsi="Arial" w:cs="Arial"/>
                <w:b/>
                <w:iCs/>
              </w:rPr>
              <w:t>Počet ks značení</w:t>
            </w:r>
          </w:p>
        </w:tc>
        <w:tc>
          <w:tcPr>
            <w:tcW w:w="3071" w:type="dxa"/>
            <w:shd w:val="clear" w:color="auto" w:fill="BFBFBF" w:themeFill="background1" w:themeFillShade="BF"/>
          </w:tcPr>
          <w:p w:rsidR="00875A23" w:rsidRPr="00453E41" w:rsidRDefault="00453E41" w:rsidP="00453E41">
            <w:pPr>
              <w:jc w:val="center"/>
              <w:rPr>
                <w:rFonts w:ascii="Arial" w:hAnsi="Arial" w:cs="Arial"/>
                <w:b/>
                <w:iCs/>
              </w:rPr>
            </w:pPr>
            <w:r w:rsidRPr="00453E41">
              <w:rPr>
                <w:rFonts w:ascii="Arial" w:hAnsi="Arial" w:cs="Arial"/>
                <w:b/>
                <w:iCs/>
              </w:rPr>
              <w:t>Hodnota darovaného majetku</w:t>
            </w:r>
          </w:p>
        </w:tc>
      </w:tr>
      <w:tr w:rsidR="00875A23" w:rsidTr="00875A23">
        <w:tc>
          <w:tcPr>
            <w:tcW w:w="3070" w:type="dxa"/>
          </w:tcPr>
          <w:p w:rsidR="00FC2675" w:rsidRPr="00FC2675" w:rsidRDefault="00875A23" w:rsidP="00FC2675">
            <w:pPr>
              <w:spacing w:after="240"/>
              <w:rPr>
                <w:rFonts w:ascii="Arial" w:hAnsi="Arial" w:cs="Arial"/>
              </w:rPr>
            </w:pPr>
            <w:r w:rsidRPr="002D4E0F">
              <w:rPr>
                <w:rFonts w:ascii="Arial" w:hAnsi="Arial" w:cs="Arial"/>
              </w:rPr>
              <w:t>Ředitelství silnic a dálnic ČR (ŘSD)</w:t>
            </w:r>
          </w:p>
        </w:tc>
        <w:tc>
          <w:tcPr>
            <w:tcW w:w="3071" w:type="dxa"/>
          </w:tcPr>
          <w:p w:rsidR="00875A23" w:rsidRDefault="00875A23" w:rsidP="00B93918">
            <w:pPr>
              <w:jc w:val="right"/>
              <w:rPr>
                <w:rFonts w:ascii="Arial" w:hAnsi="Arial" w:cs="Arial"/>
                <w:iCs/>
              </w:rPr>
            </w:pPr>
            <w:r w:rsidRPr="002D4E0F">
              <w:rPr>
                <w:rFonts w:ascii="Arial" w:hAnsi="Arial" w:cs="Arial"/>
              </w:rPr>
              <w:t xml:space="preserve">263 ks </w:t>
            </w:r>
          </w:p>
        </w:tc>
        <w:tc>
          <w:tcPr>
            <w:tcW w:w="3071" w:type="dxa"/>
          </w:tcPr>
          <w:p w:rsidR="00875A23" w:rsidRDefault="00875A23" w:rsidP="00B93918">
            <w:pPr>
              <w:jc w:val="right"/>
              <w:rPr>
                <w:rFonts w:ascii="Arial" w:hAnsi="Arial" w:cs="Arial"/>
                <w:iCs/>
              </w:rPr>
            </w:pPr>
            <w:r>
              <w:rPr>
                <w:rFonts w:ascii="Arial" w:hAnsi="Arial" w:cs="Arial"/>
              </w:rPr>
              <w:t>2.437.126,03 Kč</w:t>
            </w:r>
          </w:p>
        </w:tc>
      </w:tr>
    </w:tbl>
    <w:p w:rsidR="00461E3E" w:rsidRDefault="00461E3E" w:rsidP="002D4E0F">
      <w:pPr>
        <w:jc w:val="both"/>
        <w:rPr>
          <w:rFonts w:ascii="Arial" w:hAnsi="Arial" w:cs="Arial"/>
          <w:iCs/>
        </w:rPr>
      </w:pPr>
    </w:p>
    <w:p w:rsidR="00EC56CF" w:rsidRDefault="00EC56CF" w:rsidP="00F0182E">
      <w:pPr>
        <w:jc w:val="both"/>
        <w:rPr>
          <w:rFonts w:ascii="Arial" w:hAnsi="Arial" w:cs="Arial"/>
          <w:b/>
        </w:rPr>
      </w:pPr>
      <w:r>
        <w:rPr>
          <w:rFonts w:ascii="Arial" w:hAnsi="Arial" w:cs="Arial"/>
          <w:iCs/>
        </w:rPr>
        <w:t>S ohledem na to, že h</w:t>
      </w:r>
      <w:r w:rsidR="008A78B6">
        <w:rPr>
          <w:rFonts w:ascii="Arial" w:hAnsi="Arial" w:cs="Arial"/>
          <w:iCs/>
        </w:rPr>
        <w:t xml:space="preserve">odnota </w:t>
      </w:r>
      <w:r>
        <w:rPr>
          <w:rFonts w:ascii="Arial" w:hAnsi="Arial" w:cs="Arial"/>
          <w:iCs/>
        </w:rPr>
        <w:t xml:space="preserve">majetku </w:t>
      </w:r>
      <w:r w:rsidR="008A78B6">
        <w:rPr>
          <w:rFonts w:ascii="Arial" w:hAnsi="Arial" w:cs="Arial"/>
          <w:iCs/>
        </w:rPr>
        <w:t xml:space="preserve">darovaného ŘSD ČR </w:t>
      </w:r>
      <w:r w:rsidR="00937F20">
        <w:rPr>
          <w:rFonts w:ascii="Arial" w:hAnsi="Arial" w:cs="Arial"/>
        </w:rPr>
        <w:t>podléhá schválení ZOK (§ 36, odst. 1, písm. b) zákona o krajích)</w:t>
      </w:r>
      <w:r w:rsidR="008A78B6">
        <w:rPr>
          <w:rFonts w:ascii="Arial" w:hAnsi="Arial" w:cs="Arial"/>
          <w:iCs/>
        </w:rPr>
        <w:t xml:space="preserve">, </w:t>
      </w:r>
      <w:r w:rsidR="00160AB5">
        <w:rPr>
          <w:rFonts w:ascii="Arial" w:hAnsi="Arial" w:cs="Arial"/>
          <w:b/>
        </w:rPr>
        <w:t>Rada Olomouckého kraje</w:t>
      </w:r>
      <w:r w:rsidR="002D4E0F" w:rsidRPr="002D4E0F">
        <w:rPr>
          <w:rFonts w:ascii="Arial" w:hAnsi="Arial" w:cs="Arial"/>
          <w:b/>
        </w:rPr>
        <w:t xml:space="preserve"> doporučuj</w:t>
      </w:r>
      <w:r w:rsidR="00160AB5">
        <w:rPr>
          <w:rFonts w:ascii="Arial" w:hAnsi="Arial" w:cs="Arial"/>
          <w:b/>
        </w:rPr>
        <w:t>e</w:t>
      </w:r>
      <w:r w:rsidR="002D4E0F" w:rsidRPr="002D4E0F">
        <w:rPr>
          <w:rFonts w:ascii="Arial" w:hAnsi="Arial" w:cs="Arial"/>
          <w:b/>
        </w:rPr>
        <w:t xml:space="preserve"> </w:t>
      </w:r>
      <w:r w:rsidR="00155889">
        <w:rPr>
          <w:rFonts w:ascii="Arial" w:hAnsi="Arial" w:cs="Arial"/>
          <w:b/>
        </w:rPr>
        <w:t>Zastupitelstvu</w:t>
      </w:r>
      <w:r w:rsidR="002D4E0F" w:rsidRPr="002D4E0F">
        <w:rPr>
          <w:rFonts w:ascii="Arial" w:hAnsi="Arial" w:cs="Arial"/>
          <w:b/>
        </w:rPr>
        <w:t xml:space="preserve"> Olomouckého kraje</w:t>
      </w:r>
      <w:r w:rsidR="00FC2675" w:rsidRPr="00FC2675">
        <w:rPr>
          <w:rFonts w:ascii="Arial" w:hAnsi="Arial" w:cs="Arial"/>
          <w:b/>
          <w:color w:val="FF0000"/>
        </w:rPr>
        <w:t xml:space="preserve"> </w:t>
      </w:r>
      <w:r w:rsidR="00F0182E">
        <w:rPr>
          <w:rFonts w:ascii="Arial" w:hAnsi="Arial" w:cs="Arial"/>
          <w:b/>
        </w:rPr>
        <w:t>přijmout navržené usnesení:</w:t>
      </w:r>
    </w:p>
    <w:p w:rsidR="002D4E0F" w:rsidRPr="002D4E0F" w:rsidRDefault="002D4E0F" w:rsidP="002D4E0F">
      <w:pPr>
        <w:pStyle w:val="Zkladntextodsazen"/>
        <w:spacing w:after="0"/>
        <w:ind w:left="0"/>
        <w:jc w:val="both"/>
        <w:rPr>
          <w:rFonts w:ascii="Arial" w:hAnsi="Arial" w:cs="Arial"/>
          <w:b/>
        </w:rPr>
      </w:pPr>
    </w:p>
    <w:p w:rsidR="00155889" w:rsidRDefault="00F0182E" w:rsidP="00F0182E">
      <w:pPr>
        <w:pStyle w:val="Normal"/>
        <w:numPr>
          <w:ilvl w:val="0"/>
          <w:numId w:val="21"/>
        </w:numPr>
        <w:spacing w:after="119"/>
        <w:jc w:val="both"/>
      </w:pPr>
      <w:r>
        <w:t>schválit</w:t>
      </w:r>
      <w:r w:rsidR="00155889">
        <w:t xml:space="preserve"> darování 263 ks dopravního značení kulturních a turistických cílů na území Olomouckého kraje v hodnotě 2.437.126,03 Kč obdarovanému Ředitelství silnic a dálnic ČR, se sídlem Na Pankráci 546/56, 140 00 Praha 4, IČ: 65993390, za podmínek dle důvodové zprávy a darovací smlouvy.</w:t>
      </w:r>
    </w:p>
    <w:p w:rsidR="00155889" w:rsidRDefault="00155889" w:rsidP="00155889">
      <w:pPr>
        <w:pStyle w:val="Normal"/>
        <w:spacing w:after="119"/>
        <w:jc w:val="both"/>
      </w:pPr>
    </w:p>
    <w:p w:rsidR="00155889" w:rsidRDefault="00F0182E" w:rsidP="00F0182E">
      <w:pPr>
        <w:pStyle w:val="Normal"/>
        <w:numPr>
          <w:ilvl w:val="0"/>
          <w:numId w:val="21"/>
        </w:numPr>
        <w:spacing w:after="119"/>
        <w:jc w:val="both"/>
      </w:pPr>
      <w:r>
        <w:t>uložit</w:t>
      </w:r>
      <w:r w:rsidR="00155889">
        <w:t xml:space="preserve"> hejtmanovi Olomouckého kraje, podepsat darovací smlouvu mezi </w:t>
      </w:r>
      <w:r w:rsidR="00155889">
        <w:lastRenderedPageBreak/>
        <w:t>Olomouckým krajem a Ředitelstvím silnic a dálnic ČR, se sídlem Na Pankráci 546/56, 140 00 Praha 4.</w:t>
      </w:r>
    </w:p>
    <w:p w:rsidR="00155889" w:rsidRDefault="00155889" w:rsidP="00155889">
      <w:pPr>
        <w:pStyle w:val="Normal"/>
        <w:spacing w:after="119"/>
        <w:jc w:val="both"/>
      </w:pPr>
    </w:p>
    <w:p w:rsidR="00E70792" w:rsidRDefault="00E70792" w:rsidP="00E70792">
      <w:pPr>
        <w:keepNext/>
        <w:tabs>
          <w:tab w:val="left" w:pos="5130"/>
        </w:tabs>
        <w:spacing w:after="120"/>
        <w:jc w:val="both"/>
        <w:rPr>
          <w:rFonts w:ascii="Arial" w:hAnsi="Arial"/>
          <w:u w:val="single"/>
        </w:rPr>
      </w:pPr>
      <w:r w:rsidRPr="00AD7A4D">
        <w:rPr>
          <w:rFonts w:ascii="Arial" w:hAnsi="Arial"/>
          <w:u w:val="single"/>
        </w:rPr>
        <w:t>Přílohy:</w:t>
      </w:r>
    </w:p>
    <w:p w:rsidR="00E70792" w:rsidRPr="003E52A1" w:rsidRDefault="00E70792" w:rsidP="00E70792">
      <w:pPr>
        <w:numPr>
          <w:ilvl w:val="0"/>
          <w:numId w:val="1"/>
        </w:numPr>
        <w:tabs>
          <w:tab w:val="left" w:pos="284"/>
        </w:tabs>
        <w:spacing w:after="120"/>
        <w:ind w:left="0" w:firstLine="0"/>
        <w:jc w:val="both"/>
        <w:rPr>
          <w:rFonts w:ascii="Arial" w:hAnsi="Arial"/>
          <w:u w:val="single"/>
        </w:rPr>
      </w:pPr>
      <w:r w:rsidRPr="003E52A1">
        <w:rPr>
          <w:rFonts w:ascii="Arial" w:hAnsi="Arial"/>
          <w:u w:val="single"/>
        </w:rPr>
        <w:t xml:space="preserve">Příloha č. </w:t>
      </w:r>
      <w:r>
        <w:rPr>
          <w:rFonts w:ascii="Arial" w:hAnsi="Arial"/>
          <w:u w:val="single"/>
        </w:rPr>
        <w:t>1</w:t>
      </w:r>
      <w:r w:rsidRPr="003E52A1">
        <w:rPr>
          <w:rFonts w:ascii="Arial" w:hAnsi="Arial"/>
          <w:u w:val="single"/>
        </w:rPr>
        <w:t xml:space="preserve"> </w:t>
      </w:r>
    </w:p>
    <w:p w:rsidR="00D25FCD" w:rsidRDefault="00956EF2" w:rsidP="00E70792">
      <w:pPr>
        <w:tabs>
          <w:tab w:val="left" w:pos="284"/>
        </w:tabs>
        <w:spacing w:after="120"/>
        <w:ind w:left="284"/>
        <w:jc w:val="both"/>
        <w:rPr>
          <w:rFonts w:ascii="Arial" w:hAnsi="Arial" w:cs="Arial"/>
          <w:bCs/>
        </w:rPr>
      </w:pPr>
      <w:r>
        <w:rPr>
          <w:rFonts w:ascii="Arial" w:hAnsi="Arial" w:cs="Arial"/>
          <w:bCs/>
        </w:rPr>
        <w:t>D</w:t>
      </w:r>
      <w:r w:rsidR="003D2186">
        <w:rPr>
          <w:rFonts w:ascii="Arial" w:hAnsi="Arial" w:cs="Arial"/>
          <w:bCs/>
        </w:rPr>
        <w:t>arovací smlouv</w:t>
      </w:r>
      <w:r>
        <w:rPr>
          <w:rFonts w:ascii="Arial" w:hAnsi="Arial" w:cs="Arial"/>
          <w:bCs/>
        </w:rPr>
        <w:t>a</w:t>
      </w:r>
      <w:r w:rsidR="00E70792" w:rsidRPr="00E70792">
        <w:rPr>
          <w:rFonts w:ascii="Arial" w:hAnsi="Arial" w:cs="Arial"/>
          <w:lang w:eastAsia="zh-CN"/>
        </w:rPr>
        <w:t xml:space="preserve"> </w:t>
      </w:r>
      <w:r w:rsidR="00E70792" w:rsidRPr="00E52F27">
        <w:rPr>
          <w:rFonts w:ascii="Arial" w:hAnsi="Arial" w:cs="Arial"/>
          <w:bCs/>
        </w:rPr>
        <w:t>(strana</w:t>
      </w:r>
      <w:r w:rsidR="005A128D">
        <w:rPr>
          <w:rFonts w:ascii="Arial" w:hAnsi="Arial" w:cs="Arial"/>
          <w:bCs/>
        </w:rPr>
        <w:t xml:space="preserve"> </w:t>
      </w:r>
      <w:r>
        <w:rPr>
          <w:rFonts w:ascii="Arial" w:hAnsi="Arial" w:cs="Arial"/>
          <w:bCs/>
        </w:rPr>
        <w:t>4</w:t>
      </w:r>
      <w:r w:rsidR="005A128D">
        <w:rPr>
          <w:rFonts w:ascii="Arial" w:hAnsi="Arial" w:cs="Arial"/>
          <w:bCs/>
        </w:rPr>
        <w:t xml:space="preserve"> - </w:t>
      </w:r>
      <w:r>
        <w:rPr>
          <w:rFonts w:ascii="Arial" w:hAnsi="Arial" w:cs="Arial"/>
          <w:bCs/>
        </w:rPr>
        <w:t>8</w:t>
      </w:r>
      <w:r w:rsidR="009776B5">
        <w:rPr>
          <w:rFonts w:ascii="Arial" w:hAnsi="Arial" w:cs="Arial"/>
          <w:bCs/>
        </w:rPr>
        <w:t>)</w:t>
      </w:r>
    </w:p>
    <w:p w:rsidR="00EC56CF" w:rsidRDefault="00EC56CF" w:rsidP="00E70792">
      <w:pPr>
        <w:tabs>
          <w:tab w:val="left" w:pos="284"/>
        </w:tabs>
        <w:spacing w:after="120"/>
        <w:ind w:left="284"/>
        <w:jc w:val="both"/>
        <w:rPr>
          <w:rFonts w:ascii="Arial" w:hAnsi="Arial" w:cs="Arial"/>
          <w:bCs/>
        </w:rPr>
      </w:pPr>
    </w:p>
    <w:p w:rsidR="00EC56CF" w:rsidRDefault="00EC56CF" w:rsidP="00E70792">
      <w:pPr>
        <w:tabs>
          <w:tab w:val="left" w:pos="284"/>
        </w:tabs>
        <w:spacing w:after="120"/>
        <w:ind w:left="284"/>
        <w:jc w:val="both"/>
        <w:rPr>
          <w:rFonts w:ascii="Arial" w:hAnsi="Arial" w:cs="Arial"/>
          <w:bCs/>
        </w:rPr>
      </w:pPr>
    </w:p>
    <w:p w:rsidR="00EC56CF" w:rsidRDefault="00EC56CF" w:rsidP="00E70792">
      <w:pPr>
        <w:tabs>
          <w:tab w:val="left" w:pos="284"/>
        </w:tabs>
        <w:spacing w:after="120"/>
        <w:ind w:left="284"/>
        <w:jc w:val="both"/>
        <w:rPr>
          <w:rFonts w:ascii="Arial" w:hAnsi="Arial" w:cs="Arial"/>
          <w:bCs/>
        </w:rPr>
      </w:pPr>
    </w:p>
    <w:p w:rsidR="00EC56CF" w:rsidRDefault="00EC56CF" w:rsidP="00E70792">
      <w:pPr>
        <w:tabs>
          <w:tab w:val="left" w:pos="284"/>
        </w:tabs>
        <w:spacing w:after="120"/>
        <w:ind w:left="284"/>
        <w:jc w:val="both"/>
        <w:rPr>
          <w:rFonts w:ascii="Arial" w:hAnsi="Arial" w:cs="Arial"/>
          <w:bCs/>
        </w:rPr>
      </w:pPr>
    </w:p>
    <w:p w:rsidR="00EC56CF" w:rsidRDefault="00EC56CF">
      <w:pPr>
        <w:spacing w:after="200" w:line="276" w:lineRule="auto"/>
        <w:rPr>
          <w:rFonts w:ascii="Arial" w:hAnsi="Arial" w:cs="Arial"/>
          <w:bCs/>
        </w:rPr>
      </w:pPr>
      <w:r>
        <w:rPr>
          <w:rFonts w:ascii="Arial" w:hAnsi="Arial" w:cs="Arial"/>
          <w:bCs/>
        </w:rPr>
        <w:br w:type="page"/>
      </w:r>
    </w:p>
    <w:p w:rsidR="00EC56CF" w:rsidRDefault="00EC56CF" w:rsidP="00E70792">
      <w:pPr>
        <w:tabs>
          <w:tab w:val="left" w:pos="284"/>
        </w:tabs>
        <w:spacing w:after="120"/>
        <w:ind w:left="284"/>
        <w:jc w:val="both"/>
        <w:rPr>
          <w:rFonts w:ascii="Arial" w:hAnsi="Arial" w:cs="Arial"/>
          <w:bCs/>
        </w:rPr>
        <w:sectPr w:rsidR="00EC56CF" w:rsidSect="00FC2675">
          <w:footerReference w:type="default" r:id="rId9"/>
          <w:pgSz w:w="11906" w:h="16838"/>
          <w:pgMar w:top="1417" w:right="1417" w:bottom="1417" w:left="1417" w:header="708" w:footer="708" w:gutter="0"/>
          <w:pgNumType w:start="1"/>
          <w:cols w:space="708"/>
          <w:docGrid w:linePitch="360"/>
        </w:sectPr>
      </w:pPr>
    </w:p>
    <w:p w:rsidR="00DD542C" w:rsidRDefault="00DD542C" w:rsidP="00DD542C">
      <w:pPr>
        <w:jc w:val="center"/>
        <w:rPr>
          <w:rFonts w:ascii="Arial" w:hAnsi="Arial" w:cs="Arial"/>
          <w:b/>
          <w:sz w:val="32"/>
          <w:szCs w:val="32"/>
        </w:rPr>
      </w:pPr>
      <w:r>
        <w:rPr>
          <w:rFonts w:ascii="Arial" w:hAnsi="Arial" w:cs="Arial"/>
          <w:b/>
          <w:sz w:val="28"/>
          <w:szCs w:val="28"/>
        </w:rPr>
        <w:lastRenderedPageBreak/>
        <w:t>Darovací</w:t>
      </w:r>
      <w:r>
        <w:rPr>
          <w:rFonts w:ascii="Arial" w:hAnsi="Arial" w:cs="Arial"/>
          <w:b/>
          <w:sz w:val="32"/>
          <w:szCs w:val="32"/>
        </w:rPr>
        <w:t xml:space="preserve"> smlouva</w:t>
      </w:r>
    </w:p>
    <w:p w:rsidR="00DD542C" w:rsidRDefault="00DD542C" w:rsidP="00DD542C">
      <w:pPr>
        <w:jc w:val="center"/>
        <w:rPr>
          <w:rFonts w:ascii="Arial" w:hAnsi="Arial" w:cs="Arial"/>
          <w:b/>
        </w:rPr>
      </w:pPr>
      <w:r>
        <w:rPr>
          <w:rFonts w:ascii="Arial" w:hAnsi="Arial" w:cs="Arial"/>
          <w:b/>
        </w:rPr>
        <w:t>uzavřená dle ustanovení § 2055 a násl. zákona č. 89/2012 Sb.,</w:t>
      </w:r>
    </w:p>
    <w:p w:rsidR="00DD542C" w:rsidRDefault="00DD542C" w:rsidP="00DD542C">
      <w:pPr>
        <w:jc w:val="center"/>
        <w:rPr>
          <w:rFonts w:ascii="Arial" w:hAnsi="Arial" w:cs="Arial"/>
          <w:b/>
        </w:rPr>
      </w:pPr>
      <w:r>
        <w:rPr>
          <w:rFonts w:ascii="Arial" w:hAnsi="Arial" w:cs="Arial"/>
          <w:b/>
        </w:rPr>
        <w:t>občanský zákoník, v platném znění</w:t>
      </w:r>
    </w:p>
    <w:p w:rsidR="00DD542C" w:rsidRDefault="00DD542C" w:rsidP="00DD542C">
      <w:pPr>
        <w:jc w:val="both"/>
        <w:rPr>
          <w:rFonts w:ascii="Arial" w:hAnsi="Arial" w:cs="Arial"/>
        </w:rPr>
      </w:pPr>
    </w:p>
    <w:p w:rsidR="00DD542C" w:rsidRDefault="00DD542C" w:rsidP="00DD542C">
      <w:pPr>
        <w:jc w:val="both"/>
        <w:rPr>
          <w:rFonts w:ascii="Arial" w:hAnsi="Arial" w:cs="Arial"/>
        </w:rPr>
      </w:pPr>
      <w:r>
        <w:rPr>
          <w:rFonts w:ascii="Arial" w:hAnsi="Arial" w:cs="Arial"/>
          <w:b/>
        </w:rPr>
        <w:t>Olomoucký kraj</w:t>
      </w:r>
    </w:p>
    <w:p w:rsidR="00DD542C" w:rsidRDefault="00DD542C" w:rsidP="00DD542C">
      <w:pPr>
        <w:jc w:val="both"/>
        <w:rPr>
          <w:rFonts w:ascii="Arial" w:hAnsi="Arial" w:cs="Arial"/>
        </w:rPr>
      </w:pPr>
      <w:r>
        <w:rPr>
          <w:rFonts w:ascii="Arial" w:hAnsi="Arial" w:cs="Arial"/>
        </w:rPr>
        <w:t>Jeremenkova 40a, 779 11 Olomouc</w:t>
      </w:r>
    </w:p>
    <w:p w:rsidR="00DD542C" w:rsidRDefault="00DD542C" w:rsidP="00DD542C">
      <w:pPr>
        <w:jc w:val="both"/>
        <w:rPr>
          <w:rFonts w:ascii="Arial" w:hAnsi="Arial" w:cs="Arial"/>
        </w:rPr>
      </w:pPr>
      <w:r>
        <w:rPr>
          <w:rFonts w:ascii="Arial" w:hAnsi="Arial" w:cs="Arial"/>
        </w:rPr>
        <w:t>IČ: 60609460</w:t>
      </w:r>
    </w:p>
    <w:p w:rsidR="00DD542C" w:rsidRDefault="00DD542C" w:rsidP="00DD542C">
      <w:pPr>
        <w:jc w:val="both"/>
        <w:rPr>
          <w:rFonts w:ascii="Arial" w:hAnsi="Arial" w:cs="Arial"/>
        </w:rPr>
      </w:pPr>
      <w:r>
        <w:rPr>
          <w:rFonts w:ascii="Arial" w:hAnsi="Arial" w:cs="Arial"/>
        </w:rPr>
        <w:t>DIČ: 60609460</w:t>
      </w:r>
    </w:p>
    <w:p w:rsidR="00DD542C" w:rsidRDefault="00DD542C" w:rsidP="00DD542C">
      <w:pPr>
        <w:pStyle w:val="Zkladntext"/>
        <w:spacing w:after="0"/>
        <w:rPr>
          <w:rFonts w:cs="Arial"/>
        </w:rPr>
      </w:pPr>
      <w:r>
        <w:rPr>
          <w:rFonts w:cs="Arial"/>
        </w:rPr>
        <w:t xml:space="preserve">Zastoupený:    </w:t>
      </w:r>
      <w:r w:rsidRPr="00FF35FA">
        <w:rPr>
          <w:rFonts w:cs="Arial"/>
          <w:bCs w:val="0"/>
          <w:noProof w:val="0"/>
          <w:lang w:eastAsia="cs-CZ"/>
        </w:rPr>
        <w:t>MUDr. Ot</w:t>
      </w:r>
      <w:r>
        <w:rPr>
          <w:rFonts w:cs="Arial"/>
          <w:bCs w:val="0"/>
          <w:noProof w:val="0"/>
          <w:lang w:eastAsia="cs-CZ"/>
        </w:rPr>
        <w:t>ou</w:t>
      </w:r>
      <w:r w:rsidRPr="00FF35FA">
        <w:rPr>
          <w:rFonts w:cs="Arial"/>
          <w:bCs w:val="0"/>
          <w:noProof w:val="0"/>
          <w:lang w:eastAsia="cs-CZ"/>
        </w:rPr>
        <w:t xml:space="preserve"> </w:t>
      </w:r>
      <w:proofErr w:type="spellStart"/>
      <w:r w:rsidRPr="00FF35FA">
        <w:rPr>
          <w:rFonts w:cs="Arial"/>
          <w:bCs w:val="0"/>
          <w:noProof w:val="0"/>
          <w:lang w:eastAsia="cs-CZ"/>
        </w:rPr>
        <w:t>Koštou</w:t>
      </w:r>
      <w:proofErr w:type="spellEnd"/>
      <w:r w:rsidRPr="00FF35FA">
        <w:rPr>
          <w:rFonts w:cs="Arial"/>
          <w:bCs w:val="0"/>
          <w:noProof w:val="0"/>
          <w:lang w:eastAsia="cs-CZ"/>
        </w:rPr>
        <w:t>, Ph.D., hejtmanem</w:t>
      </w:r>
      <w:r>
        <w:rPr>
          <w:rFonts w:cs="Arial"/>
        </w:rPr>
        <w:t xml:space="preserve"> </w:t>
      </w:r>
    </w:p>
    <w:p w:rsidR="00DD542C" w:rsidRDefault="00DD542C" w:rsidP="00DD542C">
      <w:pPr>
        <w:jc w:val="both"/>
        <w:rPr>
          <w:rFonts w:ascii="Arial" w:hAnsi="Arial" w:cs="Arial"/>
        </w:rPr>
      </w:pPr>
      <w:r>
        <w:rPr>
          <w:rFonts w:ascii="Arial" w:hAnsi="Arial" w:cs="Arial"/>
        </w:rPr>
        <w:t>Bankovní spojení: 27-4228330207/0100</w:t>
      </w:r>
    </w:p>
    <w:p w:rsidR="00DD542C" w:rsidRDefault="00DD542C" w:rsidP="00DD542C">
      <w:pPr>
        <w:jc w:val="both"/>
        <w:rPr>
          <w:rFonts w:ascii="Arial" w:hAnsi="Arial" w:cs="Arial"/>
        </w:rPr>
      </w:pPr>
    </w:p>
    <w:p w:rsidR="00DD542C" w:rsidRDefault="00DD542C" w:rsidP="00DD542C">
      <w:pPr>
        <w:jc w:val="both"/>
        <w:rPr>
          <w:rFonts w:ascii="Arial" w:hAnsi="Arial" w:cs="Arial"/>
        </w:rPr>
      </w:pPr>
      <w:r>
        <w:rPr>
          <w:rFonts w:ascii="Arial" w:hAnsi="Arial" w:cs="Arial"/>
        </w:rPr>
        <w:t xml:space="preserve">(dále jen: </w:t>
      </w:r>
      <w:r>
        <w:rPr>
          <w:rFonts w:ascii="Arial" w:hAnsi="Arial" w:cs="Arial"/>
          <w:b/>
        </w:rPr>
        <w:t>dárce</w:t>
      </w:r>
      <w:r>
        <w:rPr>
          <w:rFonts w:ascii="Arial" w:hAnsi="Arial" w:cs="Arial"/>
        </w:rPr>
        <w:t>)</w:t>
      </w:r>
    </w:p>
    <w:p w:rsidR="00DD542C" w:rsidRDefault="00DD542C" w:rsidP="00DD542C">
      <w:pPr>
        <w:jc w:val="both"/>
        <w:rPr>
          <w:rFonts w:ascii="Arial" w:hAnsi="Arial" w:cs="Arial"/>
        </w:rPr>
      </w:pPr>
    </w:p>
    <w:p w:rsidR="00DD542C" w:rsidRDefault="00DD542C" w:rsidP="00DD542C">
      <w:pPr>
        <w:jc w:val="both"/>
        <w:rPr>
          <w:rFonts w:ascii="Arial" w:hAnsi="Arial" w:cs="Arial"/>
          <w:b/>
        </w:rPr>
      </w:pPr>
      <w:r>
        <w:rPr>
          <w:rFonts w:ascii="Arial" w:hAnsi="Arial" w:cs="Arial"/>
          <w:b/>
        </w:rPr>
        <w:t>a</w:t>
      </w:r>
    </w:p>
    <w:p w:rsidR="00DD542C" w:rsidRDefault="00DD542C" w:rsidP="00DD542C">
      <w:pPr>
        <w:jc w:val="both"/>
        <w:rPr>
          <w:rFonts w:ascii="Arial" w:hAnsi="Arial" w:cs="Arial"/>
        </w:rPr>
      </w:pPr>
    </w:p>
    <w:p w:rsidR="00DD542C" w:rsidRDefault="00DD542C" w:rsidP="00DD542C">
      <w:pPr>
        <w:jc w:val="both"/>
        <w:rPr>
          <w:rFonts w:ascii="Arial" w:hAnsi="Arial" w:cs="Arial"/>
        </w:rPr>
      </w:pPr>
    </w:p>
    <w:p w:rsidR="00DD542C" w:rsidRPr="0018716B" w:rsidRDefault="00DD542C" w:rsidP="00DD542C">
      <w:pPr>
        <w:jc w:val="both"/>
        <w:rPr>
          <w:rFonts w:ascii="Arial" w:hAnsi="Arial" w:cs="Arial"/>
          <w:b/>
        </w:rPr>
      </w:pPr>
      <w:r w:rsidRPr="0018716B">
        <w:rPr>
          <w:rFonts w:ascii="Arial" w:hAnsi="Arial" w:cs="Arial"/>
          <w:b/>
        </w:rPr>
        <w:t>Ředitelství silnic a dálnic ČR</w:t>
      </w:r>
    </w:p>
    <w:p w:rsidR="00DD542C" w:rsidRPr="00857613" w:rsidRDefault="00DD542C" w:rsidP="00DD542C">
      <w:pPr>
        <w:jc w:val="both"/>
        <w:rPr>
          <w:rFonts w:ascii="Arial" w:hAnsi="Arial" w:cs="Arial"/>
        </w:rPr>
      </w:pPr>
      <w:r w:rsidRPr="00857613">
        <w:rPr>
          <w:rFonts w:ascii="Arial" w:hAnsi="Arial" w:cs="Arial"/>
        </w:rPr>
        <w:t xml:space="preserve">Na Pankráci 546/56, </w:t>
      </w:r>
      <w:r>
        <w:rPr>
          <w:rFonts w:ascii="Arial" w:hAnsi="Arial" w:cs="Arial"/>
        </w:rPr>
        <w:t xml:space="preserve">140 00 </w:t>
      </w:r>
      <w:r w:rsidRPr="00857613">
        <w:rPr>
          <w:rFonts w:ascii="Arial" w:hAnsi="Arial" w:cs="Arial"/>
        </w:rPr>
        <w:t>Praha 4 - Nusle</w:t>
      </w:r>
    </w:p>
    <w:p w:rsidR="00DD542C" w:rsidRPr="00857613" w:rsidRDefault="00DD542C" w:rsidP="00DD542C">
      <w:pPr>
        <w:jc w:val="both"/>
        <w:rPr>
          <w:rFonts w:ascii="Arial" w:hAnsi="Arial" w:cs="Arial"/>
        </w:rPr>
      </w:pPr>
      <w:r w:rsidRPr="00857613">
        <w:rPr>
          <w:rFonts w:ascii="Arial" w:hAnsi="Arial" w:cs="Arial"/>
        </w:rPr>
        <w:t>IČ: 65993390</w:t>
      </w:r>
    </w:p>
    <w:p w:rsidR="00DD542C" w:rsidRPr="00857613" w:rsidRDefault="00DD542C" w:rsidP="00DD542C">
      <w:pPr>
        <w:jc w:val="both"/>
        <w:rPr>
          <w:rFonts w:ascii="Arial" w:hAnsi="Arial" w:cs="Arial"/>
        </w:rPr>
      </w:pPr>
      <w:r w:rsidRPr="00857613">
        <w:rPr>
          <w:rFonts w:ascii="Arial" w:hAnsi="Arial" w:cs="Arial"/>
        </w:rPr>
        <w:t>DIČ:</w:t>
      </w:r>
    </w:p>
    <w:p w:rsidR="00DD542C" w:rsidRPr="00CA1AD6" w:rsidRDefault="00DD542C" w:rsidP="00DD542C">
      <w:pPr>
        <w:jc w:val="both"/>
        <w:rPr>
          <w:rFonts w:ascii="Arial" w:hAnsi="Arial" w:cs="Arial"/>
        </w:rPr>
      </w:pPr>
      <w:r w:rsidRPr="00CA1AD6">
        <w:rPr>
          <w:rFonts w:ascii="Arial" w:hAnsi="Arial" w:cs="Arial"/>
        </w:rPr>
        <w:t xml:space="preserve">Zastoupený: </w:t>
      </w:r>
    </w:p>
    <w:p w:rsidR="00DD542C" w:rsidRPr="00857613" w:rsidRDefault="00DD542C" w:rsidP="00DD542C">
      <w:pPr>
        <w:jc w:val="both"/>
        <w:rPr>
          <w:rFonts w:ascii="Arial" w:hAnsi="Arial" w:cs="Arial"/>
        </w:rPr>
      </w:pPr>
      <w:r>
        <w:rPr>
          <w:rFonts w:ascii="Arial" w:hAnsi="Arial" w:cs="Arial"/>
        </w:rPr>
        <w:t>B</w:t>
      </w:r>
      <w:r w:rsidRPr="00857613">
        <w:rPr>
          <w:rFonts w:ascii="Arial" w:hAnsi="Arial" w:cs="Arial"/>
        </w:rPr>
        <w:t>ankovní spojení:</w:t>
      </w:r>
    </w:p>
    <w:p w:rsidR="00DD542C" w:rsidRDefault="00DD542C" w:rsidP="00DD542C">
      <w:pPr>
        <w:jc w:val="both"/>
        <w:rPr>
          <w:rFonts w:ascii="Arial" w:hAnsi="Arial" w:cs="Arial"/>
        </w:rPr>
      </w:pPr>
    </w:p>
    <w:p w:rsidR="00DD542C" w:rsidRDefault="00DD542C" w:rsidP="00DD542C">
      <w:pPr>
        <w:jc w:val="both"/>
        <w:rPr>
          <w:rFonts w:ascii="Arial" w:hAnsi="Arial" w:cs="Arial"/>
        </w:rPr>
      </w:pPr>
      <w:r>
        <w:rPr>
          <w:rFonts w:ascii="Arial" w:hAnsi="Arial" w:cs="Arial"/>
        </w:rPr>
        <w:t xml:space="preserve">(dále jen: </w:t>
      </w:r>
      <w:r>
        <w:rPr>
          <w:rFonts w:ascii="Arial" w:hAnsi="Arial" w:cs="Arial"/>
          <w:b/>
        </w:rPr>
        <w:t>obdarovaný</w:t>
      </w:r>
      <w:r>
        <w:rPr>
          <w:rFonts w:ascii="Arial" w:hAnsi="Arial" w:cs="Arial"/>
        </w:rPr>
        <w:t>)</w:t>
      </w:r>
    </w:p>
    <w:p w:rsidR="00DD542C" w:rsidRDefault="00DD542C" w:rsidP="00DD542C">
      <w:pPr>
        <w:jc w:val="both"/>
        <w:rPr>
          <w:rFonts w:ascii="Arial" w:hAnsi="Arial" w:cs="Arial"/>
        </w:rPr>
      </w:pPr>
    </w:p>
    <w:p w:rsidR="00DD542C" w:rsidRDefault="00DD542C" w:rsidP="00DD542C">
      <w:pPr>
        <w:jc w:val="both"/>
        <w:rPr>
          <w:rFonts w:ascii="Arial" w:hAnsi="Arial" w:cs="Arial"/>
        </w:rPr>
      </w:pPr>
      <w:r>
        <w:rPr>
          <w:rFonts w:ascii="Arial" w:hAnsi="Arial" w:cs="Arial"/>
        </w:rPr>
        <w:t>oba dále jen jako „smluvní strany“</w:t>
      </w:r>
    </w:p>
    <w:p w:rsidR="00DD542C" w:rsidRDefault="00DD542C" w:rsidP="00DD542C">
      <w:pPr>
        <w:jc w:val="both"/>
        <w:rPr>
          <w:rFonts w:ascii="Arial" w:hAnsi="Arial" w:cs="Arial"/>
        </w:rPr>
      </w:pPr>
    </w:p>
    <w:p w:rsidR="00DD542C" w:rsidRDefault="00DD542C" w:rsidP="00DD542C">
      <w:pPr>
        <w:jc w:val="both"/>
        <w:rPr>
          <w:rFonts w:ascii="Arial" w:hAnsi="Arial" w:cs="Arial"/>
        </w:rPr>
      </w:pPr>
    </w:p>
    <w:p w:rsidR="00DD542C" w:rsidRDefault="00DD542C" w:rsidP="00DD542C">
      <w:pPr>
        <w:jc w:val="center"/>
        <w:rPr>
          <w:rFonts w:ascii="Arial" w:hAnsi="Arial" w:cs="Arial"/>
        </w:rPr>
      </w:pPr>
      <w:r>
        <w:rPr>
          <w:rFonts w:ascii="Arial" w:hAnsi="Arial" w:cs="Arial"/>
        </w:rPr>
        <w:t>uzavírají níže uvedeného dne, měsíce a roku</w:t>
      </w:r>
    </w:p>
    <w:p w:rsidR="00DD542C" w:rsidRDefault="00DD542C" w:rsidP="00DD542C">
      <w:pPr>
        <w:jc w:val="center"/>
        <w:rPr>
          <w:rFonts w:ascii="Arial" w:hAnsi="Arial" w:cs="Arial"/>
        </w:rPr>
      </w:pPr>
      <w:r>
        <w:rPr>
          <w:rFonts w:ascii="Arial" w:hAnsi="Arial" w:cs="Arial"/>
        </w:rPr>
        <w:t>tuto darovací smlouvu:</w:t>
      </w:r>
    </w:p>
    <w:p w:rsidR="00DD542C" w:rsidRDefault="00DD542C" w:rsidP="00DD542C">
      <w:pPr>
        <w:jc w:val="both"/>
        <w:rPr>
          <w:rFonts w:ascii="Arial" w:hAnsi="Arial" w:cs="Arial"/>
        </w:rPr>
      </w:pPr>
    </w:p>
    <w:p w:rsidR="00DD542C" w:rsidRDefault="00DD542C" w:rsidP="00DD542C">
      <w:pPr>
        <w:pStyle w:val="Nadpis3"/>
        <w:jc w:val="center"/>
        <w:rPr>
          <w:sz w:val="24"/>
          <w:szCs w:val="24"/>
        </w:rPr>
      </w:pPr>
      <w:r>
        <w:rPr>
          <w:sz w:val="24"/>
          <w:szCs w:val="24"/>
        </w:rPr>
        <w:t>I.</w:t>
      </w:r>
    </w:p>
    <w:p w:rsidR="00DD542C" w:rsidRDefault="00DD542C" w:rsidP="00DD542C">
      <w:pPr>
        <w:jc w:val="both"/>
        <w:rPr>
          <w:rFonts w:ascii="Arial" w:hAnsi="Arial" w:cs="Arial"/>
        </w:rPr>
      </w:pPr>
    </w:p>
    <w:p w:rsidR="00DD542C" w:rsidRDefault="00DD542C" w:rsidP="00DD542C">
      <w:pPr>
        <w:jc w:val="both"/>
        <w:rPr>
          <w:rFonts w:ascii="Arial" w:hAnsi="Arial" w:cs="Arial"/>
        </w:rPr>
      </w:pPr>
      <w:r w:rsidRPr="00D464C4">
        <w:rPr>
          <w:rFonts w:ascii="Arial" w:hAnsi="Arial" w:cs="Arial"/>
        </w:rPr>
        <w:t xml:space="preserve">Na základě této smlouvy dárce bezplatně </w:t>
      </w:r>
      <w:r>
        <w:rPr>
          <w:rFonts w:ascii="Arial" w:hAnsi="Arial" w:cs="Arial"/>
        </w:rPr>
        <w:t xml:space="preserve">převádí vlastnické právo k </w:t>
      </w:r>
      <w:r w:rsidRPr="00D464C4">
        <w:rPr>
          <w:rFonts w:ascii="Arial" w:hAnsi="Arial" w:cs="Arial"/>
        </w:rPr>
        <w:t>movit</w:t>
      </w:r>
      <w:r>
        <w:rPr>
          <w:rFonts w:ascii="Arial" w:hAnsi="Arial" w:cs="Arial"/>
        </w:rPr>
        <w:t>ým</w:t>
      </w:r>
      <w:r w:rsidRPr="00D464C4">
        <w:rPr>
          <w:rFonts w:ascii="Arial" w:hAnsi="Arial" w:cs="Arial"/>
        </w:rPr>
        <w:t xml:space="preserve"> věc</w:t>
      </w:r>
      <w:r>
        <w:rPr>
          <w:rFonts w:ascii="Arial" w:hAnsi="Arial" w:cs="Arial"/>
        </w:rPr>
        <w:t>em níže specifikovaným</w:t>
      </w:r>
      <w:r w:rsidRPr="00D464C4">
        <w:rPr>
          <w:rFonts w:ascii="Arial" w:hAnsi="Arial" w:cs="Arial"/>
        </w:rPr>
        <w:t>, jejichž je dárce vlastníkem</w:t>
      </w:r>
      <w:r>
        <w:rPr>
          <w:rFonts w:ascii="Arial" w:hAnsi="Arial" w:cs="Arial"/>
        </w:rPr>
        <w:t xml:space="preserve">. </w:t>
      </w:r>
    </w:p>
    <w:p w:rsidR="00DD542C" w:rsidRDefault="00DD542C" w:rsidP="00DD542C">
      <w:pPr>
        <w:jc w:val="both"/>
        <w:rPr>
          <w:rFonts w:ascii="Arial" w:hAnsi="Arial" w:cs="Arial"/>
        </w:rPr>
      </w:pPr>
    </w:p>
    <w:p w:rsidR="00DD542C" w:rsidRDefault="00DD542C" w:rsidP="00DD542C">
      <w:pPr>
        <w:jc w:val="both"/>
        <w:rPr>
          <w:rFonts w:ascii="Arial" w:hAnsi="Arial" w:cs="Arial"/>
        </w:rPr>
      </w:pPr>
      <w:r>
        <w:rPr>
          <w:rFonts w:ascii="Arial" w:hAnsi="Arial" w:cs="Arial"/>
        </w:rPr>
        <w:t>Předmětem darování je soubor značení kulturních a turistických cílů v Olomouckém kraji osazených u komunikací: dálnic a silnic I. třídy v následujícím složení:</w:t>
      </w:r>
    </w:p>
    <w:p w:rsidR="00DD542C" w:rsidRDefault="00DD542C" w:rsidP="00DD542C">
      <w:pPr>
        <w:jc w:val="both"/>
        <w:rPr>
          <w:rFonts w:ascii="Arial" w:hAnsi="Arial" w:cs="Arial"/>
        </w:rPr>
      </w:pPr>
    </w:p>
    <w:tbl>
      <w:tblPr>
        <w:tblpPr w:leftFromText="141" w:rightFromText="141" w:vertAnchor="text" w:horzAnchor="margin" w:tblpY="182"/>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9"/>
        <w:gridCol w:w="1270"/>
        <w:gridCol w:w="1087"/>
        <w:gridCol w:w="1408"/>
        <w:gridCol w:w="1408"/>
      </w:tblGrid>
      <w:tr w:rsidR="00DD542C" w:rsidRPr="002D4E0F" w:rsidTr="00F40B78">
        <w:trPr>
          <w:trHeight w:val="557"/>
        </w:trPr>
        <w:tc>
          <w:tcPr>
            <w:tcW w:w="403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DD542C" w:rsidRPr="001C7E6B" w:rsidRDefault="00DD542C" w:rsidP="00F40B78">
            <w:pPr>
              <w:jc w:val="center"/>
              <w:rPr>
                <w:rFonts w:ascii="Arial" w:hAnsi="Arial" w:cs="Arial"/>
                <w:b/>
              </w:rPr>
            </w:pPr>
            <w:r w:rsidRPr="001C7E6B">
              <w:rPr>
                <w:rFonts w:ascii="Arial" w:hAnsi="Arial" w:cs="Arial"/>
                <w:b/>
              </w:rPr>
              <w:t>Technický název</w:t>
            </w:r>
          </w:p>
        </w:tc>
        <w:tc>
          <w:tcPr>
            <w:tcW w:w="23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542C" w:rsidRPr="001C7E6B" w:rsidRDefault="00DD542C" w:rsidP="00F40B78">
            <w:pPr>
              <w:jc w:val="center"/>
              <w:rPr>
                <w:rFonts w:ascii="Arial" w:hAnsi="Arial" w:cs="Arial"/>
                <w:b/>
              </w:rPr>
            </w:pPr>
            <w:r w:rsidRPr="001C7E6B">
              <w:rPr>
                <w:rFonts w:ascii="Arial" w:hAnsi="Arial" w:cs="Arial"/>
                <w:b/>
              </w:rPr>
              <w:t>Počet kusů</w:t>
            </w:r>
          </w:p>
        </w:tc>
        <w:tc>
          <w:tcPr>
            <w:tcW w:w="281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542C" w:rsidRPr="001C7E6B" w:rsidRDefault="00DD542C" w:rsidP="00F40B78">
            <w:pPr>
              <w:jc w:val="center"/>
              <w:rPr>
                <w:rFonts w:ascii="Arial" w:hAnsi="Arial" w:cs="Arial"/>
                <w:b/>
              </w:rPr>
            </w:pPr>
            <w:r w:rsidRPr="001C7E6B">
              <w:rPr>
                <w:rFonts w:ascii="Arial" w:hAnsi="Arial" w:cs="Arial"/>
                <w:b/>
              </w:rPr>
              <w:t xml:space="preserve">Pořizovací cena </w:t>
            </w:r>
            <w:r>
              <w:rPr>
                <w:rFonts w:ascii="Arial" w:hAnsi="Arial" w:cs="Arial"/>
                <w:b/>
              </w:rPr>
              <w:t xml:space="preserve">celkem </w:t>
            </w:r>
            <w:r w:rsidRPr="001C7E6B">
              <w:rPr>
                <w:rFonts w:ascii="Arial" w:hAnsi="Arial" w:cs="Arial"/>
                <w:b/>
              </w:rPr>
              <w:t>(Kč)</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tcPr>
          <w:p w:rsidR="00DD542C" w:rsidRPr="001C7E6B" w:rsidRDefault="00DD542C" w:rsidP="00F40B78">
            <w:pPr>
              <w:jc w:val="cente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tcPr>
          <w:p w:rsidR="00DD542C" w:rsidRPr="001C7E6B" w:rsidRDefault="00DD542C" w:rsidP="00F40B78">
            <w:pPr>
              <w:jc w:val="center"/>
              <w:rPr>
                <w:rFonts w:ascii="Arial" w:hAnsi="Arial" w:cs="Arial"/>
                <w:b/>
              </w:rPr>
            </w:pPr>
            <w:r>
              <w:rPr>
                <w:rFonts w:ascii="Arial" w:hAnsi="Arial" w:cs="Arial"/>
                <w:b/>
              </w:rPr>
              <w:t>II. etapa projektu</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center"/>
              <w:rPr>
                <w:rFonts w:ascii="Arial" w:hAnsi="Arial" w:cs="Arial"/>
                <w:b/>
                <w:lang w:val="en-US"/>
              </w:rPr>
            </w:pPr>
            <w:r w:rsidRPr="00262406">
              <w:rPr>
                <w:rFonts w:ascii="Arial" w:hAnsi="Arial" w:cs="Arial"/>
                <w:b/>
                <w:lang w:val="en-US"/>
              </w:rPr>
              <w:t xml:space="preserve">III. </w:t>
            </w:r>
            <w:proofErr w:type="spellStart"/>
            <w:r>
              <w:rPr>
                <w:rFonts w:ascii="Arial" w:hAnsi="Arial" w:cs="Arial"/>
                <w:b/>
                <w:lang w:val="en-US"/>
              </w:rPr>
              <w:t>etapa</w:t>
            </w:r>
            <w:proofErr w:type="spellEnd"/>
            <w:r>
              <w:rPr>
                <w:rFonts w:ascii="Arial" w:hAnsi="Arial" w:cs="Arial"/>
                <w:b/>
                <w:lang w:val="en-US"/>
              </w:rPr>
              <w:t xml:space="preserve"> </w:t>
            </w:r>
            <w:proofErr w:type="spellStart"/>
            <w:r>
              <w:rPr>
                <w:rFonts w:ascii="Arial" w:hAnsi="Arial" w:cs="Arial"/>
                <w:b/>
                <w:lang w:val="en-US"/>
              </w:rPr>
              <w:t>projektu</w:t>
            </w:r>
            <w:proofErr w:type="spellEnd"/>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center"/>
              <w:rPr>
                <w:rFonts w:ascii="Arial" w:hAnsi="Arial" w:cs="Arial"/>
                <w:b/>
                <w:lang w:val="en-US"/>
              </w:rPr>
            </w:pPr>
            <w:r>
              <w:rPr>
                <w:rFonts w:ascii="Arial" w:hAnsi="Arial" w:cs="Arial"/>
                <w:b/>
                <w:lang w:val="en-US"/>
              </w:rPr>
              <w:t xml:space="preserve">II. </w:t>
            </w:r>
            <w:proofErr w:type="spellStart"/>
            <w:r>
              <w:rPr>
                <w:rFonts w:ascii="Arial" w:hAnsi="Arial" w:cs="Arial"/>
                <w:b/>
                <w:lang w:val="en-US"/>
              </w:rPr>
              <w:t>etapa</w:t>
            </w:r>
            <w:proofErr w:type="spellEnd"/>
            <w:r>
              <w:rPr>
                <w:rFonts w:ascii="Arial" w:hAnsi="Arial" w:cs="Arial"/>
                <w:b/>
                <w:lang w:val="en-US"/>
              </w:rPr>
              <w:t xml:space="preserve"> </w:t>
            </w:r>
            <w:proofErr w:type="spellStart"/>
            <w:r>
              <w:rPr>
                <w:rFonts w:ascii="Arial" w:hAnsi="Arial" w:cs="Arial"/>
                <w:b/>
                <w:lang w:val="en-US"/>
              </w:rPr>
              <w:t>projektu</w:t>
            </w:r>
            <w:proofErr w:type="spellEnd"/>
          </w:p>
        </w:tc>
        <w:tc>
          <w:tcPr>
            <w:tcW w:w="1406" w:type="dxa"/>
            <w:tcBorders>
              <w:top w:val="single" w:sz="4" w:space="0" w:color="auto"/>
              <w:left w:val="single" w:sz="4" w:space="0" w:color="auto"/>
              <w:bottom w:val="single" w:sz="4" w:space="0" w:color="auto"/>
              <w:right w:val="single" w:sz="4" w:space="0" w:color="auto"/>
            </w:tcBorders>
          </w:tcPr>
          <w:p w:rsidR="00DD542C" w:rsidRDefault="00DD542C" w:rsidP="00F40B78">
            <w:pPr>
              <w:jc w:val="center"/>
              <w:rPr>
                <w:rFonts w:ascii="Arial" w:hAnsi="Arial" w:cs="Arial"/>
                <w:b/>
                <w:lang w:val="en-US"/>
              </w:rPr>
            </w:pPr>
            <w:r>
              <w:rPr>
                <w:rFonts w:ascii="Arial" w:hAnsi="Arial" w:cs="Arial"/>
                <w:b/>
                <w:lang w:val="en-US"/>
              </w:rPr>
              <w:t xml:space="preserve">III. </w:t>
            </w:r>
            <w:proofErr w:type="spellStart"/>
            <w:r>
              <w:rPr>
                <w:rFonts w:ascii="Arial" w:hAnsi="Arial" w:cs="Arial"/>
                <w:b/>
                <w:lang w:val="en-US"/>
              </w:rPr>
              <w:t>etapa</w:t>
            </w:r>
            <w:proofErr w:type="spellEnd"/>
            <w:r>
              <w:rPr>
                <w:rFonts w:ascii="Arial" w:hAnsi="Arial" w:cs="Arial"/>
                <w:b/>
                <w:lang w:val="en-US"/>
              </w:rPr>
              <w:t xml:space="preserve"> </w:t>
            </w:r>
            <w:proofErr w:type="spellStart"/>
            <w:r>
              <w:rPr>
                <w:rFonts w:ascii="Arial" w:hAnsi="Arial" w:cs="Arial"/>
                <w:b/>
                <w:lang w:val="en-US"/>
              </w:rPr>
              <w:t>projektu</w:t>
            </w:r>
            <w:proofErr w:type="spellEnd"/>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rPr>
                <w:rFonts w:ascii="Arial" w:hAnsi="Arial" w:cs="Arial"/>
                <w:lang w:val="en-US"/>
              </w:rPr>
            </w:pPr>
            <w:proofErr w:type="spellStart"/>
            <w:r w:rsidRPr="00262406">
              <w:rPr>
                <w:rFonts w:ascii="Arial" w:hAnsi="Arial" w:cs="Arial"/>
                <w:lang w:val="en-US"/>
              </w:rPr>
              <w:t>Značka</w:t>
            </w:r>
            <w:proofErr w:type="spellEnd"/>
            <w:r w:rsidRPr="00262406">
              <w:rPr>
                <w:rFonts w:ascii="Arial" w:hAnsi="Arial" w:cs="Arial"/>
                <w:lang w:val="en-US"/>
              </w:rPr>
              <w:t xml:space="preserve"> </w:t>
            </w:r>
            <w:r w:rsidRPr="00262406">
              <w:rPr>
                <w:lang w:val="en-US"/>
              </w:rPr>
              <w:t xml:space="preserve"> </w:t>
            </w:r>
            <w:r w:rsidRPr="00262406">
              <w:rPr>
                <w:rFonts w:ascii="Arial" w:hAnsi="Arial" w:cs="Arial"/>
                <w:lang w:val="en-US"/>
              </w:rPr>
              <w:t>E3a 500x500 mm</w:t>
            </w:r>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1</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sidRPr="00C4014F">
              <w:rPr>
                <w:rFonts w:ascii="Arial" w:hAnsi="Arial" w:cs="Arial"/>
                <w:lang w:val="en-US"/>
              </w:rPr>
              <w:t>199,2</w:t>
            </w:r>
            <w:r>
              <w:rPr>
                <w:rFonts w:ascii="Arial" w:hAnsi="Arial" w:cs="Arial"/>
                <w:lang w:val="en-US"/>
              </w:rPr>
              <w:t>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0</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262406" w:rsidRDefault="00DD542C" w:rsidP="00F40B78">
            <w:pPr>
              <w:rPr>
                <w:rFonts w:ascii="Arial" w:hAnsi="Arial" w:cs="Arial"/>
                <w:lang w:val="en-US"/>
              </w:rPr>
            </w:pPr>
            <w:proofErr w:type="spellStart"/>
            <w:r w:rsidRPr="00262406">
              <w:rPr>
                <w:rFonts w:ascii="Arial" w:hAnsi="Arial" w:cs="Arial"/>
                <w:lang w:val="en-US"/>
              </w:rPr>
              <w:t>Značka</w:t>
            </w:r>
            <w:proofErr w:type="spellEnd"/>
            <w:r w:rsidRPr="00262406">
              <w:rPr>
                <w:rFonts w:ascii="Arial" w:hAnsi="Arial" w:cs="Arial"/>
                <w:lang w:val="en-US"/>
              </w:rPr>
              <w:t xml:space="preserve"> IS 23 (2 000 x 1 500), </w:t>
            </w:r>
            <w:r w:rsidRPr="00262406">
              <w:rPr>
                <w:rFonts w:ascii="Arial" w:hAnsi="Arial" w:cs="Arial"/>
                <w:lang w:val="en-US"/>
              </w:rPr>
              <w:lastRenderedPageBreak/>
              <w:t>lamely</w:t>
            </w:r>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lastRenderedPageBreak/>
              <w:t>40</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54</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699.432,00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933.382,00</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262406" w:rsidRDefault="00DD542C" w:rsidP="00F40B78">
            <w:pPr>
              <w:rPr>
                <w:rFonts w:ascii="Arial" w:hAnsi="Arial" w:cs="Arial"/>
                <w:lang w:val="en-US"/>
              </w:rPr>
            </w:pPr>
            <w:proofErr w:type="spellStart"/>
            <w:r w:rsidRPr="00262406">
              <w:rPr>
                <w:rFonts w:ascii="Arial" w:hAnsi="Arial" w:cs="Arial"/>
                <w:lang w:val="en-US"/>
              </w:rPr>
              <w:lastRenderedPageBreak/>
              <w:t>Značka</w:t>
            </w:r>
            <w:proofErr w:type="spellEnd"/>
            <w:r w:rsidRPr="00262406">
              <w:rPr>
                <w:rFonts w:ascii="Arial" w:hAnsi="Arial" w:cs="Arial"/>
                <w:lang w:val="en-US"/>
              </w:rPr>
              <w:t xml:space="preserve"> IS 23 (1 500 x 1 000), lamely</w:t>
            </w:r>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0</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1</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sidRPr="006074C4">
              <w:rPr>
                <w:rFonts w:ascii="Arial" w:hAnsi="Arial" w:cs="Arial"/>
                <w:lang w:val="en-US"/>
              </w:rPr>
              <w:t>4</w:t>
            </w:r>
            <w:r>
              <w:rPr>
                <w:rFonts w:ascii="Arial" w:hAnsi="Arial" w:cs="Arial"/>
                <w:lang w:val="en-US"/>
              </w:rPr>
              <w:t>.</w:t>
            </w:r>
            <w:r w:rsidRPr="006074C4">
              <w:rPr>
                <w:rFonts w:ascii="Arial" w:hAnsi="Arial" w:cs="Arial"/>
                <w:lang w:val="en-US"/>
              </w:rPr>
              <w:t>904,13</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262406" w:rsidRDefault="00DD542C" w:rsidP="00F40B78">
            <w:pPr>
              <w:rPr>
                <w:rFonts w:ascii="Arial" w:hAnsi="Arial" w:cs="Arial"/>
                <w:lang w:val="en-US"/>
              </w:rPr>
            </w:pPr>
            <w:proofErr w:type="spellStart"/>
            <w:r w:rsidRPr="00262406">
              <w:rPr>
                <w:rFonts w:ascii="Arial" w:hAnsi="Arial" w:cs="Arial"/>
                <w:lang w:val="en-US"/>
              </w:rPr>
              <w:t>Značka</w:t>
            </w:r>
            <w:proofErr w:type="spellEnd"/>
            <w:r w:rsidRPr="00262406">
              <w:rPr>
                <w:rFonts w:ascii="Arial" w:hAnsi="Arial" w:cs="Arial"/>
                <w:lang w:val="en-US"/>
              </w:rPr>
              <w:t xml:space="preserve"> IS 23 (3 000 x 2 097), </w:t>
            </w:r>
            <w:proofErr w:type="spellStart"/>
            <w:r w:rsidRPr="00262406">
              <w:rPr>
                <w:rFonts w:ascii="Arial" w:hAnsi="Arial" w:cs="Arial"/>
                <w:lang w:val="en-US"/>
              </w:rPr>
              <w:t>lis</w:t>
            </w:r>
            <w:proofErr w:type="spellEnd"/>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9</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2</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328.147,20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60.357,00</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362E56" w:rsidRDefault="00DD542C" w:rsidP="00F40B78">
            <w:pPr>
              <w:rPr>
                <w:rFonts w:ascii="Arial" w:hAnsi="Arial" w:cs="Arial"/>
                <w:lang w:val="en-US"/>
              </w:rPr>
            </w:pPr>
            <w:proofErr w:type="spellStart"/>
            <w:r w:rsidRPr="00362E56">
              <w:rPr>
                <w:rFonts w:ascii="Arial" w:hAnsi="Arial" w:cs="Arial"/>
                <w:lang w:val="en-US"/>
              </w:rPr>
              <w:t>Značka</w:t>
            </w:r>
            <w:proofErr w:type="spellEnd"/>
            <w:r w:rsidRPr="00362E56">
              <w:rPr>
                <w:rFonts w:ascii="Arial" w:hAnsi="Arial" w:cs="Arial"/>
                <w:lang w:val="en-US"/>
              </w:rPr>
              <w:t xml:space="preserve"> IS 24a (1 000 x 200), </w:t>
            </w:r>
            <w:proofErr w:type="spellStart"/>
            <w:r w:rsidRPr="00362E56">
              <w:rPr>
                <w:rFonts w:ascii="Arial" w:hAnsi="Arial" w:cs="Arial"/>
                <w:lang w:val="en-US"/>
              </w:rPr>
              <w:t>lis</w:t>
            </w:r>
            <w:proofErr w:type="spellEnd"/>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0</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1</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sidRPr="006074C4">
              <w:rPr>
                <w:rFonts w:ascii="Arial" w:hAnsi="Arial" w:cs="Arial"/>
                <w:lang w:val="en-US"/>
              </w:rPr>
              <w:t>1</w:t>
            </w:r>
            <w:r>
              <w:rPr>
                <w:rFonts w:ascii="Arial" w:hAnsi="Arial" w:cs="Arial"/>
                <w:lang w:val="en-US"/>
              </w:rPr>
              <w:t>.</w:t>
            </w:r>
            <w:r w:rsidRPr="006074C4">
              <w:rPr>
                <w:rFonts w:ascii="Arial" w:hAnsi="Arial" w:cs="Arial"/>
                <w:lang w:val="en-US"/>
              </w:rPr>
              <w:t>491,86</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362E56" w:rsidRDefault="00DD542C" w:rsidP="00F40B78">
            <w:pPr>
              <w:rPr>
                <w:rFonts w:ascii="Arial" w:hAnsi="Arial" w:cs="Arial"/>
                <w:lang w:val="en-US"/>
              </w:rPr>
            </w:pPr>
            <w:proofErr w:type="spellStart"/>
            <w:r w:rsidRPr="00362E56">
              <w:rPr>
                <w:rFonts w:ascii="Arial" w:hAnsi="Arial" w:cs="Arial"/>
                <w:lang w:val="en-US"/>
              </w:rPr>
              <w:t>Značka</w:t>
            </w:r>
            <w:proofErr w:type="spellEnd"/>
            <w:r w:rsidRPr="00362E56">
              <w:rPr>
                <w:rFonts w:ascii="Arial" w:hAnsi="Arial" w:cs="Arial"/>
                <w:lang w:val="en-US"/>
              </w:rPr>
              <w:t xml:space="preserve"> IS 22b BU-P (1 000 x 200), </w:t>
            </w:r>
            <w:proofErr w:type="spellStart"/>
            <w:r w:rsidRPr="00362E56">
              <w:rPr>
                <w:rFonts w:ascii="Arial" w:hAnsi="Arial" w:cs="Arial"/>
                <w:lang w:val="en-US"/>
              </w:rPr>
              <w:t>lis</w:t>
            </w:r>
            <w:proofErr w:type="spellEnd"/>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1</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2</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sidRPr="00B96FCC">
              <w:rPr>
                <w:rFonts w:ascii="Arial" w:hAnsi="Arial" w:cs="Arial"/>
                <w:lang w:val="en-US"/>
              </w:rPr>
              <w:t>2</w:t>
            </w:r>
            <w:r>
              <w:rPr>
                <w:rFonts w:ascii="Arial" w:hAnsi="Arial" w:cs="Arial"/>
                <w:lang w:val="en-US"/>
              </w:rPr>
              <w:t>.</w:t>
            </w:r>
            <w:r w:rsidRPr="00B96FCC">
              <w:rPr>
                <w:rFonts w:ascii="Arial" w:hAnsi="Arial" w:cs="Arial"/>
                <w:lang w:val="en-US"/>
              </w:rPr>
              <w:t>523,6</w:t>
            </w:r>
            <w:r>
              <w:rPr>
                <w:rFonts w:ascii="Arial" w:hAnsi="Arial" w:cs="Arial"/>
                <w:lang w:val="en-US"/>
              </w:rPr>
              <w:t>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1.077,00</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362E56" w:rsidRDefault="00DD542C" w:rsidP="00F40B78">
            <w:pPr>
              <w:rPr>
                <w:rFonts w:ascii="Arial" w:hAnsi="Arial" w:cs="Arial"/>
                <w:lang w:val="en-US"/>
              </w:rPr>
            </w:pPr>
            <w:proofErr w:type="spellStart"/>
            <w:r w:rsidRPr="00362E56">
              <w:rPr>
                <w:rFonts w:ascii="Arial" w:hAnsi="Arial" w:cs="Arial"/>
                <w:lang w:val="en-US"/>
              </w:rPr>
              <w:t>Značka</w:t>
            </w:r>
            <w:proofErr w:type="spellEnd"/>
            <w:r w:rsidRPr="00362E56">
              <w:rPr>
                <w:rFonts w:ascii="Arial" w:hAnsi="Arial" w:cs="Arial"/>
                <w:lang w:val="en-US"/>
              </w:rPr>
              <w:t xml:space="preserve"> IS 24b (1 100; </w:t>
            </w:r>
            <w:r w:rsidRPr="000F1285">
              <w:rPr>
                <w:rFonts w:ascii="Arial" w:hAnsi="Arial" w:cs="Arial"/>
                <w:lang w:val="en-US"/>
              </w:rPr>
              <w:t>1 350</w:t>
            </w:r>
            <w:r w:rsidRPr="00362E56">
              <w:rPr>
                <w:rFonts w:ascii="Arial" w:hAnsi="Arial" w:cs="Arial"/>
                <w:lang w:val="en-US"/>
              </w:rPr>
              <w:t xml:space="preserve"> x 330), </w:t>
            </w:r>
            <w:proofErr w:type="spellStart"/>
            <w:r w:rsidRPr="00362E56">
              <w:rPr>
                <w:rFonts w:ascii="Arial" w:hAnsi="Arial" w:cs="Arial"/>
                <w:lang w:val="en-US"/>
              </w:rPr>
              <w:t>lis</w:t>
            </w:r>
            <w:proofErr w:type="spellEnd"/>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49</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92</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126.302,40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243.568,44</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362E56" w:rsidRDefault="00DD542C" w:rsidP="00F40B78">
            <w:pPr>
              <w:rPr>
                <w:rFonts w:ascii="Arial" w:hAnsi="Arial" w:cs="Arial"/>
                <w:lang w:val="en-US"/>
              </w:rPr>
            </w:pPr>
            <w:proofErr w:type="spellStart"/>
            <w:r w:rsidRPr="00362E56">
              <w:rPr>
                <w:rFonts w:ascii="Arial" w:hAnsi="Arial" w:cs="Arial"/>
                <w:lang w:val="en-US"/>
              </w:rPr>
              <w:t>Značka</w:t>
            </w:r>
            <w:proofErr w:type="spellEnd"/>
            <w:r w:rsidRPr="00362E56">
              <w:rPr>
                <w:rFonts w:ascii="Arial" w:hAnsi="Arial" w:cs="Arial"/>
                <w:lang w:val="en-US"/>
              </w:rPr>
              <w:t xml:space="preserve"> IS 24b (1 300; </w:t>
            </w:r>
            <w:r w:rsidRPr="000F1285">
              <w:rPr>
                <w:rFonts w:ascii="Arial" w:hAnsi="Arial" w:cs="Arial"/>
                <w:lang w:val="en-US"/>
              </w:rPr>
              <w:t>1 550</w:t>
            </w:r>
            <w:r w:rsidRPr="00362E56">
              <w:rPr>
                <w:rFonts w:ascii="Arial" w:hAnsi="Arial" w:cs="Arial"/>
                <w:lang w:val="en-US"/>
              </w:rPr>
              <w:t xml:space="preserve"> x 330), </w:t>
            </w:r>
            <w:proofErr w:type="spellStart"/>
            <w:r w:rsidRPr="00362E56">
              <w:rPr>
                <w:rFonts w:ascii="Arial" w:hAnsi="Arial" w:cs="Arial"/>
                <w:lang w:val="en-US"/>
              </w:rPr>
              <w:t>lis</w:t>
            </w:r>
            <w:proofErr w:type="spellEnd"/>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3</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2</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8.938,80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10.812,00</w:t>
            </w:r>
          </w:p>
        </w:tc>
      </w:tr>
      <w:tr w:rsidR="00DD542C" w:rsidRPr="00262406"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hideMark/>
          </w:tcPr>
          <w:p w:rsidR="00DD542C" w:rsidRPr="00362E56" w:rsidRDefault="00DD542C" w:rsidP="00F40B78">
            <w:pPr>
              <w:rPr>
                <w:rFonts w:ascii="Arial" w:hAnsi="Arial" w:cs="Arial"/>
                <w:lang w:val="en-US"/>
              </w:rPr>
            </w:pPr>
            <w:proofErr w:type="spellStart"/>
            <w:r w:rsidRPr="00362E56">
              <w:rPr>
                <w:rFonts w:ascii="Arial" w:hAnsi="Arial" w:cs="Arial"/>
                <w:lang w:val="en-US"/>
              </w:rPr>
              <w:t>Značka</w:t>
            </w:r>
            <w:proofErr w:type="spellEnd"/>
            <w:r w:rsidRPr="00362E56">
              <w:rPr>
                <w:rFonts w:ascii="Arial" w:hAnsi="Arial" w:cs="Arial"/>
                <w:lang w:val="en-US"/>
              </w:rPr>
              <w:t xml:space="preserve"> IS 24b (1 500; </w:t>
            </w:r>
            <w:r w:rsidRPr="000F1285">
              <w:rPr>
                <w:rFonts w:ascii="Arial" w:hAnsi="Arial" w:cs="Arial"/>
                <w:lang w:val="en-US"/>
              </w:rPr>
              <w:t>1 750</w:t>
            </w:r>
            <w:r w:rsidRPr="00362E56">
              <w:rPr>
                <w:rFonts w:ascii="Arial" w:hAnsi="Arial" w:cs="Arial"/>
                <w:lang w:val="en-US"/>
              </w:rPr>
              <w:t xml:space="preserve"> x 330), </w:t>
            </w:r>
            <w:proofErr w:type="spellStart"/>
            <w:r w:rsidRPr="00362E56">
              <w:rPr>
                <w:rFonts w:ascii="Arial" w:hAnsi="Arial" w:cs="Arial"/>
                <w:lang w:val="en-US"/>
              </w:rPr>
              <w:t>lis</w:t>
            </w:r>
            <w:proofErr w:type="spellEnd"/>
          </w:p>
        </w:tc>
        <w:tc>
          <w:tcPr>
            <w:tcW w:w="1275"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1</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262406" w:rsidRDefault="00DD542C" w:rsidP="00F40B78">
            <w:pPr>
              <w:jc w:val="right"/>
              <w:rPr>
                <w:rFonts w:ascii="Arial" w:hAnsi="Arial" w:cs="Arial"/>
                <w:lang w:val="en-US"/>
              </w:rPr>
            </w:pPr>
            <w:r>
              <w:rPr>
                <w:rFonts w:ascii="Arial" w:hAnsi="Arial" w:cs="Arial"/>
                <w:lang w:val="en-US"/>
              </w:rPr>
              <w:t>5</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sidRPr="00B96FCC">
              <w:rPr>
                <w:rFonts w:ascii="Arial" w:hAnsi="Arial" w:cs="Arial"/>
                <w:lang w:val="en-US"/>
              </w:rPr>
              <w:t>3</w:t>
            </w:r>
            <w:r>
              <w:rPr>
                <w:rFonts w:ascii="Arial" w:hAnsi="Arial" w:cs="Arial"/>
                <w:lang w:val="en-US"/>
              </w:rPr>
              <w:t>.</w:t>
            </w:r>
            <w:r w:rsidRPr="00B96FCC">
              <w:rPr>
                <w:rFonts w:ascii="Arial" w:hAnsi="Arial" w:cs="Arial"/>
                <w:lang w:val="en-US"/>
              </w:rPr>
              <w:t>116,4</w:t>
            </w:r>
            <w:r>
              <w:rPr>
                <w:rFonts w:ascii="Arial" w:hAnsi="Arial" w:cs="Arial"/>
                <w:lang w:val="en-US"/>
              </w:rPr>
              <w:t>0</w:t>
            </w:r>
          </w:p>
        </w:tc>
        <w:tc>
          <w:tcPr>
            <w:tcW w:w="1406" w:type="dxa"/>
            <w:tcBorders>
              <w:top w:val="single" w:sz="4" w:space="0" w:color="auto"/>
              <w:left w:val="single" w:sz="4" w:space="0" w:color="auto"/>
              <w:bottom w:val="single" w:sz="4" w:space="0" w:color="auto"/>
              <w:right w:val="single" w:sz="4" w:space="0" w:color="auto"/>
            </w:tcBorders>
          </w:tcPr>
          <w:p w:rsidR="00DD542C" w:rsidRPr="00262406" w:rsidRDefault="00DD542C" w:rsidP="00F40B78">
            <w:pPr>
              <w:jc w:val="right"/>
              <w:rPr>
                <w:rFonts w:ascii="Arial" w:hAnsi="Arial" w:cs="Arial"/>
                <w:lang w:val="en-US"/>
              </w:rPr>
            </w:pPr>
            <w:r>
              <w:rPr>
                <w:rFonts w:ascii="Arial" w:hAnsi="Arial" w:cs="Arial"/>
                <w:lang w:val="en-US"/>
              </w:rPr>
              <w:t>12.874,00</w:t>
            </w:r>
          </w:p>
        </w:tc>
      </w:tr>
      <w:tr w:rsidR="00DD542C" w:rsidRPr="002D4E0F" w:rsidTr="00F40B78">
        <w:trPr>
          <w:trHeight w:val="300"/>
        </w:trPr>
        <w:tc>
          <w:tcPr>
            <w:tcW w:w="4039" w:type="dxa"/>
            <w:tcBorders>
              <w:top w:val="single" w:sz="4" w:space="0" w:color="auto"/>
              <w:left w:val="single" w:sz="4" w:space="0" w:color="auto"/>
              <w:bottom w:val="single" w:sz="4" w:space="0" w:color="auto"/>
              <w:right w:val="single" w:sz="4" w:space="0" w:color="auto"/>
            </w:tcBorders>
            <w:noWrap/>
            <w:vAlign w:val="center"/>
          </w:tcPr>
          <w:p w:rsidR="00DD542C" w:rsidRPr="001C7E6B" w:rsidRDefault="00DD542C" w:rsidP="00F40B78">
            <w:pPr>
              <w:rPr>
                <w:rFonts w:ascii="Arial" w:hAnsi="Arial" w:cs="Arial"/>
                <w:b/>
              </w:rPr>
            </w:pPr>
            <w:r w:rsidRPr="001C7E6B">
              <w:rPr>
                <w:rFonts w:ascii="Arial" w:hAnsi="Arial" w:cs="Arial"/>
                <w:b/>
              </w:rPr>
              <w:t>Celkem</w:t>
            </w:r>
            <w:r>
              <w:rPr>
                <w:rFonts w:ascii="Arial" w:hAnsi="Arial" w:cs="Arial"/>
                <w:b/>
              </w:rPr>
              <w:t xml:space="preserve"> na projekt:</w:t>
            </w:r>
          </w:p>
        </w:tc>
        <w:tc>
          <w:tcPr>
            <w:tcW w:w="1275" w:type="dxa"/>
            <w:tcBorders>
              <w:top w:val="single" w:sz="4" w:space="0" w:color="auto"/>
              <w:left w:val="single" w:sz="4" w:space="0" w:color="auto"/>
              <w:bottom w:val="single" w:sz="4" w:space="0" w:color="auto"/>
              <w:right w:val="single" w:sz="4" w:space="0" w:color="auto"/>
            </w:tcBorders>
          </w:tcPr>
          <w:p w:rsidR="00DD542C" w:rsidRPr="00F56469" w:rsidRDefault="00DD542C" w:rsidP="00F40B78">
            <w:pPr>
              <w:jc w:val="right"/>
              <w:rPr>
                <w:rFonts w:ascii="Arial" w:hAnsi="Arial" w:cs="Arial"/>
                <w:b/>
              </w:rPr>
            </w:pPr>
            <w:r>
              <w:rPr>
                <w:rFonts w:ascii="Arial" w:hAnsi="Arial" w:cs="Arial"/>
                <w:b/>
              </w:rPr>
              <w:t>104</w:t>
            </w:r>
          </w:p>
        </w:tc>
        <w:tc>
          <w:tcPr>
            <w:tcW w:w="1086" w:type="dxa"/>
            <w:tcBorders>
              <w:top w:val="single" w:sz="4" w:space="0" w:color="auto"/>
              <w:left w:val="single" w:sz="4" w:space="0" w:color="auto"/>
              <w:bottom w:val="single" w:sz="4" w:space="0" w:color="auto"/>
              <w:right w:val="single" w:sz="4" w:space="0" w:color="auto"/>
            </w:tcBorders>
            <w:noWrap/>
            <w:vAlign w:val="center"/>
          </w:tcPr>
          <w:p w:rsidR="00DD542C" w:rsidRPr="00F56469" w:rsidRDefault="00DD542C" w:rsidP="00F40B78">
            <w:pPr>
              <w:jc w:val="right"/>
              <w:rPr>
                <w:rFonts w:ascii="Arial" w:hAnsi="Arial" w:cs="Arial"/>
                <w:b/>
              </w:rPr>
            </w:pPr>
            <w:r>
              <w:rPr>
                <w:rFonts w:ascii="Arial" w:hAnsi="Arial" w:cs="Arial"/>
                <w:b/>
              </w:rPr>
              <w:t>159</w:t>
            </w:r>
          </w:p>
        </w:tc>
        <w:tc>
          <w:tcPr>
            <w:tcW w:w="1406" w:type="dxa"/>
            <w:tcBorders>
              <w:top w:val="single" w:sz="4" w:space="0" w:color="auto"/>
              <w:left w:val="single" w:sz="4" w:space="0" w:color="auto"/>
              <w:bottom w:val="single" w:sz="4" w:space="0" w:color="auto"/>
              <w:right w:val="single" w:sz="4" w:space="0" w:color="auto"/>
            </w:tcBorders>
          </w:tcPr>
          <w:p w:rsidR="00DD542C" w:rsidRPr="00F56469" w:rsidRDefault="00DD542C" w:rsidP="00F40B78">
            <w:pPr>
              <w:jc w:val="right"/>
              <w:rPr>
                <w:rFonts w:ascii="Arial" w:hAnsi="Arial" w:cs="Arial"/>
                <w:b/>
              </w:rPr>
            </w:pPr>
            <w:r>
              <w:rPr>
                <w:rFonts w:ascii="Arial" w:hAnsi="Arial" w:cs="Arial"/>
                <w:b/>
              </w:rPr>
              <w:t>1168659,60</w:t>
            </w:r>
          </w:p>
        </w:tc>
        <w:tc>
          <w:tcPr>
            <w:tcW w:w="1406" w:type="dxa"/>
            <w:tcBorders>
              <w:top w:val="single" w:sz="4" w:space="0" w:color="auto"/>
              <w:left w:val="single" w:sz="4" w:space="0" w:color="auto"/>
              <w:bottom w:val="single" w:sz="4" w:space="0" w:color="auto"/>
              <w:right w:val="single" w:sz="4" w:space="0" w:color="auto"/>
            </w:tcBorders>
          </w:tcPr>
          <w:p w:rsidR="00DD542C" w:rsidRPr="00F56469" w:rsidRDefault="00DD542C" w:rsidP="00F40B78">
            <w:pPr>
              <w:jc w:val="right"/>
              <w:rPr>
                <w:rFonts w:ascii="Arial" w:hAnsi="Arial" w:cs="Arial"/>
                <w:b/>
              </w:rPr>
            </w:pPr>
            <w:r>
              <w:rPr>
                <w:rFonts w:ascii="Arial" w:hAnsi="Arial" w:cs="Arial"/>
                <w:b/>
              </w:rPr>
              <w:t>1268466,43</w:t>
            </w:r>
          </w:p>
        </w:tc>
      </w:tr>
    </w:tbl>
    <w:p w:rsidR="00DD542C" w:rsidRDefault="00DD542C" w:rsidP="00DD542C">
      <w:pPr>
        <w:jc w:val="both"/>
        <w:rPr>
          <w:rFonts w:ascii="Arial" w:hAnsi="Arial" w:cs="Arial"/>
        </w:rPr>
      </w:pPr>
    </w:p>
    <w:p w:rsidR="00DD542C" w:rsidRDefault="00DD542C" w:rsidP="00DD542C">
      <w:pPr>
        <w:jc w:val="both"/>
        <w:rPr>
          <w:rFonts w:ascii="Arial" w:hAnsi="Arial" w:cs="Arial"/>
        </w:rPr>
      </w:pPr>
      <w:r>
        <w:rPr>
          <w:rFonts w:ascii="Arial" w:hAnsi="Arial" w:cs="Arial"/>
        </w:rPr>
        <w:t>(dále jen „dar“).</w:t>
      </w:r>
    </w:p>
    <w:p w:rsidR="00DD542C" w:rsidRDefault="00DD542C" w:rsidP="00DD542C">
      <w:pPr>
        <w:jc w:val="both"/>
        <w:rPr>
          <w:rFonts w:ascii="Arial" w:hAnsi="Arial" w:cs="Arial"/>
        </w:rPr>
      </w:pPr>
    </w:p>
    <w:p w:rsidR="00DD542C" w:rsidRPr="00D464C4" w:rsidRDefault="00DD542C" w:rsidP="00DD542C">
      <w:pPr>
        <w:jc w:val="both"/>
        <w:rPr>
          <w:rFonts w:ascii="Arial" w:hAnsi="Arial" w:cs="Arial"/>
        </w:rPr>
      </w:pPr>
      <w:r>
        <w:rPr>
          <w:rFonts w:ascii="Arial" w:hAnsi="Arial" w:cs="Arial"/>
        </w:rPr>
        <w:t>Celková h</w:t>
      </w:r>
      <w:r w:rsidRPr="00D464C4">
        <w:rPr>
          <w:rFonts w:ascii="Arial" w:hAnsi="Arial" w:cs="Arial"/>
        </w:rPr>
        <w:t xml:space="preserve">odnota daru činí celkem </w:t>
      </w:r>
      <w:r>
        <w:rPr>
          <w:rFonts w:ascii="Arial" w:hAnsi="Arial" w:cs="Arial"/>
        </w:rPr>
        <w:t>2.437.126,03</w:t>
      </w:r>
      <w:r w:rsidRPr="00D464C4">
        <w:rPr>
          <w:rFonts w:ascii="Arial" w:hAnsi="Arial" w:cs="Arial"/>
        </w:rPr>
        <w:t xml:space="preserve"> Kč, slovy</w:t>
      </w:r>
      <w:r>
        <w:rPr>
          <w:rFonts w:ascii="Arial" w:hAnsi="Arial" w:cs="Arial"/>
        </w:rPr>
        <w:t xml:space="preserve"> dva milióny čtyři sta třicet sedm tisíc sto dvacet šest korun a tři haléře.</w:t>
      </w:r>
      <w:r w:rsidRPr="00D464C4">
        <w:rPr>
          <w:rFonts w:ascii="Arial" w:hAnsi="Arial" w:cs="Arial"/>
        </w:rPr>
        <w:t xml:space="preserve">  Obdarovaný dar přijímá.</w:t>
      </w:r>
    </w:p>
    <w:p w:rsidR="00DD542C" w:rsidRPr="00D464C4" w:rsidRDefault="00DD542C" w:rsidP="00DD542C">
      <w:pPr>
        <w:jc w:val="both"/>
        <w:rPr>
          <w:rFonts w:ascii="Arial" w:hAnsi="Arial" w:cs="Arial"/>
        </w:rPr>
      </w:pPr>
    </w:p>
    <w:p w:rsidR="00DD542C" w:rsidRDefault="00DD542C" w:rsidP="00DD542C">
      <w:pPr>
        <w:pStyle w:val="Nadpis3"/>
        <w:jc w:val="center"/>
        <w:rPr>
          <w:sz w:val="24"/>
          <w:szCs w:val="24"/>
        </w:rPr>
      </w:pPr>
      <w:r>
        <w:rPr>
          <w:sz w:val="24"/>
          <w:szCs w:val="24"/>
        </w:rPr>
        <w:t>II.</w:t>
      </w:r>
    </w:p>
    <w:p w:rsidR="00DD542C" w:rsidRPr="00EC56CF" w:rsidRDefault="00DD542C" w:rsidP="00DD542C"/>
    <w:p w:rsidR="00DD542C" w:rsidRDefault="00DD542C" w:rsidP="00DD542C">
      <w:pPr>
        <w:numPr>
          <w:ilvl w:val="0"/>
          <w:numId w:val="13"/>
        </w:numPr>
        <w:jc w:val="both"/>
        <w:rPr>
          <w:rFonts w:ascii="Arial" w:hAnsi="Arial" w:cs="Arial"/>
        </w:rPr>
      </w:pPr>
      <w:r>
        <w:rPr>
          <w:rFonts w:ascii="Arial" w:hAnsi="Arial" w:cs="Arial"/>
        </w:rPr>
        <w:t xml:space="preserve">Obdarovaný je oprávněn použít dar pouze jako navigaci návštěvníků k turistickým a kulturním cílům v Olomouckém kraji. </w:t>
      </w:r>
    </w:p>
    <w:p w:rsidR="00DD542C" w:rsidRPr="005A128D" w:rsidRDefault="00DD542C" w:rsidP="00DD542C">
      <w:pPr>
        <w:rPr>
          <w:rFonts w:ascii="Arial" w:hAnsi="Arial" w:cs="Arial"/>
        </w:rPr>
      </w:pPr>
    </w:p>
    <w:p w:rsidR="00DD542C" w:rsidRDefault="00DD542C" w:rsidP="00DD542C">
      <w:pPr>
        <w:numPr>
          <w:ilvl w:val="0"/>
          <w:numId w:val="13"/>
        </w:numPr>
        <w:jc w:val="both"/>
        <w:rPr>
          <w:rFonts w:ascii="Arial" w:hAnsi="Arial" w:cs="Arial"/>
        </w:rPr>
      </w:pPr>
      <w:r>
        <w:rPr>
          <w:rFonts w:ascii="Arial" w:hAnsi="Arial" w:cs="Arial"/>
        </w:rPr>
        <w:t>Obdarovaný je povinen nakládat s darem s péčí řádného hospodáře a nezatěžovat jej, ani jeho jednotlivé části žádnými majetkovými právy třetích osob.</w:t>
      </w:r>
    </w:p>
    <w:p w:rsidR="00DD542C" w:rsidRDefault="00DD542C" w:rsidP="00DD542C">
      <w:pPr>
        <w:ind w:left="284"/>
        <w:jc w:val="both"/>
        <w:rPr>
          <w:rFonts w:ascii="Arial" w:hAnsi="Arial" w:cs="Arial"/>
          <w:i/>
        </w:rPr>
      </w:pPr>
    </w:p>
    <w:p w:rsidR="00DD542C" w:rsidRPr="006638D0" w:rsidRDefault="00DD542C" w:rsidP="00DD542C">
      <w:pPr>
        <w:numPr>
          <w:ilvl w:val="0"/>
          <w:numId w:val="13"/>
        </w:numPr>
        <w:jc w:val="both"/>
        <w:rPr>
          <w:rFonts w:ascii="Arial" w:hAnsi="Arial" w:cs="Arial"/>
          <w:color w:val="000000"/>
        </w:rPr>
      </w:pPr>
      <w:r w:rsidRPr="006638D0">
        <w:rPr>
          <w:rFonts w:ascii="Arial" w:hAnsi="Arial" w:cs="Arial"/>
          <w:color w:val="000000"/>
        </w:rPr>
        <w:t>Obdarovaný je srozuměn se skutečností, že dar dárce nakoupil z</w:t>
      </w:r>
      <w:r>
        <w:rPr>
          <w:rFonts w:ascii="Arial" w:hAnsi="Arial" w:cs="Arial"/>
          <w:color w:val="000000"/>
        </w:rPr>
        <w:t> </w:t>
      </w:r>
      <w:r w:rsidRPr="006638D0">
        <w:rPr>
          <w:rFonts w:ascii="Arial" w:hAnsi="Arial" w:cs="Arial"/>
          <w:color w:val="000000"/>
        </w:rPr>
        <w:t>projektů</w:t>
      </w:r>
      <w:r>
        <w:rPr>
          <w:rFonts w:ascii="Arial" w:hAnsi="Arial" w:cs="Arial"/>
          <w:color w:val="000000"/>
        </w:rPr>
        <w:t xml:space="preserve">: </w:t>
      </w:r>
      <w:r w:rsidRPr="002D4E0F">
        <w:rPr>
          <w:rFonts w:ascii="Arial" w:hAnsi="Arial" w:cs="Arial"/>
          <w:iCs/>
        </w:rPr>
        <w:t xml:space="preserve">„Značení kulturních a turistických cílů v Olomouckém kraji II“ </w:t>
      </w:r>
      <w:r w:rsidRPr="002D4E0F">
        <w:rPr>
          <w:rFonts w:ascii="Arial" w:hAnsi="Arial" w:cs="Arial"/>
        </w:rPr>
        <w:t>registrační číslo CZ.1.12/3.2.00/17.00914)</w:t>
      </w:r>
      <w:r w:rsidRPr="002A68F3">
        <w:rPr>
          <w:rFonts w:ascii="Arial" w:hAnsi="Arial" w:cs="Arial"/>
          <w:iCs/>
        </w:rPr>
        <w:t xml:space="preserve"> </w:t>
      </w:r>
      <w:r w:rsidRPr="00AA7C51">
        <w:rPr>
          <w:rFonts w:ascii="Arial" w:hAnsi="Arial" w:cs="Arial"/>
          <w:iCs/>
        </w:rPr>
        <w:t>a</w:t>
      </w:r>
      <w:r w:rsidRPr="007164CE">
        <w:rPr>
          <w:rFonts w:ascii="Arial" w:hAnsi="Arial" w:cs="Arial"/>
          <w:i/>
          <w:iCs/>
        </w:rPr>
        <w:t xml:space="preserve"> </w:t>
      </w:r>
      <w:r w:rsidRPr="00AA7C51">
        <w:rPr>
          <w:rFonts w:ascii="Arial" w:hAnsi="Arial" w:cs="Arial"/>
          <w:color w:val="000000"/>
        </w:rPr>
        <w:t>„Značení kulturních a turistických cílů v Olomouckém kraji – III. etapa“ (registrační číslo CZ.1.12/3.2.00/41.02049)</w:t>
      </w:r>
      <w:r w:rsidRPr="006638D0">
        <w:rPr>
          <w:rFonts w:ascii="Arial" w:hAnsi="Arial" w:cs="Arial"/>
          <w:color w:val="000000"/>
        </w:rPr>
        <w:t xml:space="preserve"> </w:t>
      </w:r>
      <w:r w:rsidRPr="00AA7C51">
        <w:rPr>
          <w:rFonts w:ascii="Arial" w:hAnsi="Arial" w:cs="Arial"/>
          <w:color w:val="000000"/>
        </w:rPr>
        <w:t xml:space="preserve">částečně financovaných z Regionálního operačního programu regionu soudržnosti NUTS II Střední Morava. U projektu „Značení kulturních a turistických cílů v Olomouckém kraji – III. etapa“ (registrační číslo CZ.1.12/3.2.00/41.02049) končí udržitelnost 31. 12. 2020. S ohledem na tuto skutečnost je obdarovaný povinen dodržet níže uvedené povinnosti, které jsou blíže specifikovány ve smlouvě o poskytnutí dotace uzavřené dne 17. 7. 2014 (registrační číslo CZ.1.12/3.2.00/41.02049) mezi Regionální radou regionu soudržnosti Střední Morava a Olomouckým krajem. Obdarovaný bere na vědomí, že je povinen dodržet veškeré povinnosti uvedené ve smlouvě o poskytnutí dotace (zejména povinnosti uvedené v článku 10 smlouvy), které byly smlouvou o poskytnutí dotace uloženy dárci. Smlouva o poskytnutí dotace tvoří nedílnou součást této smlouvy a obdarovaný podpisem této smlouvy stvrzuje, že se před uzavřením této smlouvy s jejím obsahem seznámil a uložené povinnosti splní. </w:t>
      </w:r>
    </w:p>
    <w:p w:rsidR="00DD542C" w:rsidRDefault="00DD542C" w:rsidP="00DD542C">
      <w:pPr>
        <w:pStyle w:val="Odstavecseseznamem"/>
        <w:rPr>
          <w:rFonts w:ascii="Arial" w:hAnsi="Arial" w:cs="Arial"/>
          <w:i/>
          <w:iCs/>
        </w:rPr>
      </w:pPr>
    </w:p>
    <w:p w:rsidR="00DD542C" w:rsidRPr="00AA7C51" w:rsidRDefault="00DD542C" w:rsidP="00DD542C">
      <w:pPr>
        <w:pStyle w:val="Default"/>
        <w:ind w:left="284"/>
        <w:jc w:val="both"/>
        <w:rPr>
          <w:rFonts w:ascii="Arial" w:hAnsi="Arial" w:cs="Arial"/>
          <w:color w:val="auto"/>
        </w:rPr>
      </w:pPr>
      <w:r w:rsidRPr="00AA7C51">
        <w:rPr>
          <w:rFonts w:ascii="Arial" w:hAnsi="Arial" w:cs="Arial"/>
          <w:color w:val="auto"/>
        </w:rPr>
        <w:lastRenderedPageBreak/>
        <w:t>Obdarovaný je povinen splnit mimo jiné veškeré povinnosti vztahující se k dodržení podmínek udržitelnosti (např. povinnost vést oddělené účetnictví), dále je obdarovanému zakázáno dát dar do podnájmu či jiného užívání další osobě bez souhlasu poskytovatele dotace. Obdarovaný je v letech 2017 - 2021  dále povinen poskytnout potřebnou součinnost dárci nebo jím pověřeným osobám při kontrolách, auditech nebo zpracovávání monitorovací zpráv a informovat dárce každoročně vždy k 20. 1. o stávajícím stavu jednotlivého značení. V případě poškozeného značení, je v letech 2017 - 2021  obdarovaný povinen uvést na své náklady značení do původního stavu.</w:t>
      </w:r>
    </w:p>
    <w:p w:rsidR="00DD542C" w:rsidRDefault="00DD542C" w:rsidP="00DD542C">
      <w:pPr>
        <w:pStyle w:val="Default"/>
        <w:ind w:left="720"/>
        <w:jc w:val="both"/>
        <w:rPr>
          <w:rFonts w:ascii="Arial" w:hAnsi="Arial" w:cs="Arial"/>
          <w:i/>
          <w:color w:val="auto"/>
        </w:rPr>
      </w:pPr>
    </w:p>
    <w:p w:rsidR="00DD542C" w:rsidRPr="00595EF9" w:rsidRDefault="00DD542C" w:rsidP="00DD542C">
      <w:pPr>
        <w:pStyle w:val="Odstavecseseznamem"/>
        <w:numPr>
          <w:ilvl w:val="0"/>
          <w:numId w:val="13"/>
        </w:numPr>
        <w:jc w:val="both"/>
        <w:rPr>
          <w:rFonts w:ascii="Arial" w:hAnsi="Arial" w:cs="Arial"/>
        </w:rPr>
      </w:pPr>
      <w:r w:rsidRPr="00595EF9">
        <w:rPr>
          <w:rFonts w:ascii="Arial" w:hAnsi="Arial" w:cs="Arial"/>
        </w:rPr>
        <w:t xml:space="preserve">Smluvní strany prohlašují, že dar byl obdarovanému předán po fyzické kontrole majetku provedené oběma smluvními stranami, jejichž výstupem byl Evidenční seznam majetku, kdy obě smluvní strany obsah tohoto seznamu učinily nesporným svými podpisy. O faktickém předání daru byl smluvními stranami sepsán předávací protokol, který následně tvoří přílohu této smlouvy. Zjistí-li dárce během fyzické kontroly, že je značení poškozené nebo chybí, zajistí na své náklady prostřednictvím třetí osoby opravu a zhotovení poškozeného nebo chybějícího značení a tyto pak budou dodatečně obdarovanému předány na základě </w:t>
      </w:r>
      <w:r>
        <w:rPr>
          <w:rFonts w:ascii="Arial" w:hAnsi="Arial" w:cs="Arial"/>
        </w:rPr>
        <w:t>D</w:t>
      </w:r>
      <w:r w:rsidRPr="00595EF9">
        <w:rPr>
          <w:rFonts w:ascii="Arial" w:hAnsi="Arial" w:cs="Arial"/>
        </w:rPr>
        <w:t>odatečného předávacího protokolu.</w:t>
      </w:r>
    </w:p>
    <w:p w:rsidR="00DD542C" w:rsidRDefault="00DD542C" w:rsidP="00DD542C">
      <w:pPr>
        <w:ind w:left="284"/>
        <w:jc w:val="both"/>
        <w:rPr>
          <w:rFonts w:ascii="Arial" w:hAnsi="Arial" w:cs="Arial"/>
        </w:rPr>
      </w:pPr>
    </w:p>
    <w:p w:rsidR="00DD542C" w:rsidRPr="00595EF9" w:rsidRDefault="00DD542C" w:rsidP="00DD542C">
      <w:pPr>
        <w:pStyle w:val="Odstavecseseznamem"/>
        <w:numPr>
          <w:ilvl w:val="0"/>
          <w:numId w:val="13"/>
        </w:numPr>
        <w:jc w:val="both"/>
        <w:rPr>
          <w:rFonts w:ascii="Arial" w:hAnsi="Arial" w:cs="Arial"/>
        </w:rPr>
      </w:pPr>
      <w:r w:rsidRPr="00595EF9">
        <w:rPr>
          <w:rFonts w:ascii="Arial" w:hAnsi="Arial" w:cs="Arial"/>
        </w:rPr>
        <w:t>Obdarovaný bere na vědomí, že okamžikem převzetí daru přešlo</w:t>
      </w:r>
      <w:r>
        <w:rPr>
          <w:rFonts w:ascii="Arial" w:hAnsi="Arial" w:cs="Arial"/>
        </w:rPr>
        <w:t xml:space="preserve"> </w:t>
      </w:r>
      <w:r w:rsidRPr="00595EF9">
        <w:rPr>
          <w:rFonts w:ascii="Arial" w:hAnsi="Arial" w:cs="Arial"/>
        </w:rPr>
        <w:t xml:space="preserve">na </w:t>
      </w:r>
      <w:proofErr w:type="gramStart"/>
      <w:r>
        <w:rPr>
          <w:rFonts w:ascii="Arial" w:hAnsi="Arial" w:cs="Arial"/>
        </w:rPr>
        <w:t>o</w:t>
      </w:r>
      <w:r w:rsidRPr="00595EF9">
        <w:rPr>
          <w:rFonts w:ascii="Arial" w:hAnsi="Arial" w:cs="Arial"/>
        </w:rPr>
        <w:t>bdarovaného</w:t>
      </w:r>
      <w:proofErr w:type="gramEnd"/>
      <w:r w:rsidRPr="00595EF9">
        <w:rPr>
          <w:rFonts w:ascii="Arial" w:hAnsi="Arial" w:cs="Arial"/>
        </w:rPr>
        <w:t xml:space="preserve"> nebezpečí škody na věci.</w:t>
      </w:r>
    </w:p>
    <w:p w:rsidR="00DD542C" w:rsidRDefault="00DD542C" w:rsidP="00DD542C">
      <w:pPr>
        <w:pStyle w:val="Odstavecseseznamem"/>
      </w:pPr>
    </w:p>
    <w:p w:rsidR="00DD542C" w:rsidRDefault="00DD542C" w:rsidP="00DD542C">
      <w:pPr>
        <w:jc w:val="both"/>
        <w:rPr>
          <w:rFonts w:ascii="Arial" w:hAnsi="Arial" w:cs="Arial"/>
        </w:rPr>
      </w:pPr>
    </w:p>
    <w:p w:rsidR="00DD542C" w:rsidRDefault="00DD542C" w:rsidP="00DD542C">
      <w:pPr>
        <w:jc w:val="center"/>
        <w:rPr>
          <w:rFonts w:ascii="Arial" w:hAnsi="Arial" w:cs="Arial"/>
          <w:b/>
        </w:rPr>
      </w:pPr>
      <w:r>
        <w:rPr>
          <w:rFonts w:ascii="Arial" w:hAnsi="Arial" w:cs="Arial"/>
          <w:b/>
        </w:rPr>
        <w:t>III.</w:t>
      </w:r>
    </w:p>
    <w:p w:rsidR="00DD542C" w:rsidRDefault="00DD542C" w:rsidP="00DD542C">
      <w:pPr>
        <w:jc w:val="center"/>
        <w:rPr>
          <w:rFonts w:ascii="Arial" w:hAnsi="Arial" w:cs="Arial"/>
          <w:b/>
        </w:rPr>
      </w:pPr>
    </w:p>
    <w:p w:rsidR="00DD542C" w:rsidRDefault="00DD542C" w:rsidP="00DD542C">
      <w:pPr>
        <w:numPr>
          <w:ilvl w:val="0"/>
          <w:numId w:val="14"/>
        </w:numPr>
        <w:jc w:val="both"/>
        <w:rPr>
          <w:rFonts w:ascii="Arial" w:hAnsi="Arial" w:cs="Arial"/>
        </w:rPr>
      </w:pPr>
      <w:r>
        <w:rPr>
          <w:rFonts w:ascii="Arial" w:hAnsi="Arial" w:cs="Arial"/>
        </w:rPr>
        <w:t>Smluvní strany se dohodly, že tato smlouva a právní vztahy z ní vyplývající se řídí českým právním řádem. Případné spory budou rozhodovány příslušným soudem podle sídla dárce.</w:t>
      </w:r>
    </w:p>
    <w:p w:rsidR="00DD542C" w:rsidRDefault="00DD542C" w:rsidP="00DD542C">
      <w:pPr>
        <w:ind w:left="284"/>
        <w:jc w:val="both"/>
        <w:rPr>
          <w:rFonts w:ascii="Arial" w:hAnsi="Arial" w:cs="Arial"/>
        </w:rPr>
      </w:pPr>
    </w:p>
    <w:p w:rsidR="00DD542C" w:rsidRDefault="00DD542C" w:rsidP="00DD542C">
      <w:pPr>
        <w:numPr>
          <w:ilvl w:val="0"/>
          <w:numId w:val="14"/>
        </w:numPr>
        <w:jc w:val="both"/>
        <w:rPr>
          <w:rFonts w:ascii="Arial" w:hAnsi="Arial" w:cs="Arial"/>
        </w:rPr>
      </w:pPr>
      <w:r>
        <w:rPr>
          <w:rFonts w:ascii="Arial" w:hAnsi="Arial" w:cs="Arial"/>
        </w:rPr>
        <w:t>Právní vztahy touto smlouvou neupravené se řídí příslušnými ustanoveními zákona č. 89/2012 Sb., občanský zákoník, v platném znění.</w:t>
      </w:r>
    </w:p>
    <w:p w:rsidR="00DD542C" w:rsidRDefault="00DD542C" w:rsidP="00DD542C">
      <w:pPr>
        <w:jc w:val="both"/>
        <w:rPr>
          <w:rFonts w:ascii="Arial" w:hAnsi="Arial" w:cs="Arial"/>
        </w:rPr>
      </w:pPr>
    </w:p>
    <w:p w:rsidR="00DD542C" w:rsidRDefault="00DD542C" w:rsidP="00DD542C">
      <w:pPr>
        <w:numPr>
          <w:ilvl w:val="0"/>
          <w:numId w:val="14"/>
        </w:numPr>
        <w:jc w:val="both"/>
        <w:rPr>
          <w:rFonts w:ascii="Arial" w:hAnsi="Arial" w:cs="Arial"/>
        </w:rPr>
      </w:pPr>
      <w:r>
        <w:rPr>
          <w:rFonts w:ascii="Arial" w:hAnsi="Arial" w:cs="Arial"/>
        </w:rPr>
        <w:t>Tato smlouva nabývá platnosti a účinnosti dnem jejího uzavření.</w:t>
      </w:r>
    </w:p>
    <w:p w:rsidR="00DD542C" w:rsidRDefault="00DD542C" w:rsidP="00DD542C">
      <w:pPr>
        <w:jc w:val="both"/>
        <w:rPr>
          <w:rFonts w:ascii="Arial" w:hAnsi="Arial" w:cs="Arial"/>
        </w:rPr>
      </w:pPr>
    </w:p>
    <w:p w:rsidR="00DD542C" w:rsidRDefault="00DD542C" w:rsidP="00DD542C">
      <w:pPr>
        <w:numPr>
          <w:ilvl w:val="0"/>
          <w:numId w:val="14"/>
        </w:numPr>
        <w:jc w:val="both"/>
        <w:rPr>
          <w:rFonts w:ascii="Arial" w:hAnsi="Arial" w:cs="Arial"/>
        </w:rPr>
      </w:pPr>
      <w:r>
        <w:rPr>
          <w:rFonts w:ascii="Arial" w:hAnsi="Arial" w:cs="Arial"/>
        </w:rPr>
        <w:t>Tuto smlouvu lze měnit pouze písemnými vzestupně číslovanými dodatky.</w:t>
      </w:r>
    </w:p>
    <w:p w:rsidR="00DD542C" w:rsidRDefault="00DD542C" w:rsidP="00DD542C">
      <w:pPr>
        <w:jc w:val="both"/>
        <w:rPr>
          <w:rFonts w:ascii="Arial" w:hAnsi="Arial" w:cs="Arial"/>
        </w:rPr>
      </w:pPr>
    </w:p>
    <w:p w:rsidR="00DD542C" w:rsidRDefault="00DD542C" w:rsidP="00DD542C">
      <w:pPr>
        <w:numPr>
          <w:ilvl w:val="0"/>
          <w:numId w:val="14"/>
        </w:numPr>
        <w:jc w:val="both"/>
        <w:rPr>
          <w:rFonts w:ascii="Arial" w:hAnsi="Arial" w:cs="Arial"/>
        </w:rPr>
      </w:pPr>
      <w:r>
        <w:rPr>
          <w:rFonts w:ascii="Arial" w:hAnsi="Arial" w:cs="Arial"/>
        </w:rPr>
        <w:t>Smluvní strany prohlašují, že souhlasí s případným zveřejněním textu této smlouvy v souladu se zákonem č. 106/1999 Sb., o svobodném přístupu k informacím, ve znění pozdějších předpisů.</w:t>
      </w:r>
    </w:p>
    <w:p w:rsidR="00DD542C" w:rsidRDefault="00DD542C" w:rsidP="00DD542C">
      <w:pPr>
        <w:jc w:val="both"/>
        <w:rPr>
          <w:rFonts w:ascii="Arial" w:hAnsi="Arial" w:cs="Arial"/>
          <w:i/>
        </w:rPr>
      </w:pPr>
    </w:p>
    <w:p w:rsidR="00DD542C" w:rsidRDefault="00DD542C" w:rsidP="00DD542C">
      <w:pPr>
        <w:numPr>
          <w:ilvl w:val="0"/>
          <w:numId w:val="14"/>
        </w:numPr>
        <w:jc w:val="both"/>
        <w:rPr>
          <w:rFonts w:ascii="Arial" w:hAnsi="Arial" w:cs="Arial"/>
        </w:rPr>
      </w:pPr>
      <w:r>
        <w:rPr>
          <w:rFonts w:ascii="Arial" w:hAnsi="Arial" w:cs="Arial"/>
        </w:rPr>
        <w:t xml:space="preserve">Znění darovací smlouvy bylo schváleno usnesením Rady Olomouckého kraje </w:t>
      </w:r>
      <w:r>
        <w:rPr>
          <w:rFonts w:ascii="Arial" w:hAnsi="Arial" w:cs="Arial"/>
        </w:rPr>
        <w:br/>
        <w:t xml:space="preserve">č. </w:t>
      </w:r>
      <w:r w:rsidRPr="00AA7C51">
        <w:rPr>
          <w:rFonts w:ascii="Arial" w:hAnsi="Arial" w:cs="Arial"/>
        </w:rPr>
        <w:t>UR/107/3/2016</w:t>
      </w:r>
      <w:r>
        <w:rPr>
          <w:rFonts w:ascii="Arial" w:hAnsi="Arial" w:cs="Arial"/>
        </w:rPr>
        <w:t xml:space="preserve"> ze dne 19. 10. 2016.</w:t>
      </w:r>
    </w:p>
    <w:p w:rsidR="00DD542C" w:rsidRDefault="00DD542C" w:rsidP="00DD542C">
      <w:pPr>
        <w:ind w:left="284"/>
        <w:jc w:val="both"/>
        <w:rPr>
          <w:rFonts w:ascii="Arial" w:hAnsi="Arial" w:cs="Arial"/>
        </w:rPr>
      </w:pPr>
      <w:r>
        <w:rPr>
          <w:rFonts w:ascii="Arial" w:hAnsi="Arial" w:cs="Arial"/>
        </w:rPr>
        <w:t xml:space="preserve">  </w:t>
      </w:r>
    </w:p>
    <w:p w:rsidR="00DD542C" w:rsidRDefault="00DD542C" w:rsidP="00DD542C">
      <w:pPr>
        <w:numPr>
          <w:ilvl w:val="0"/>
          <w:numId w:val="14"/>
        </w:numPr>
        <w:jc w:val="both"/>
        <w:rPr>
          <w:rFonts w:ascii="Arial" w:hAnsi="Arial" w:cs="Arial"/>
          <w:i/>
        </w:rPr>
      </w:pPr>
      <w:r w:rsidRPr="00AA7C51">
        <w:rPr>
          <w:rFonts w:ascii="Arial" w:hAnsi="Arial" w:cs="Arial"/>
        </w:rPr>
        <w:t xml:space="preserve">Poskytnutí daru bylo schváleno usnesením Zastupitelstva Olomouckého kraje č. </w:t>
      </w:r>
      <w:r w:rsidR="007F28B3">
        <w:rPr>
          <w:rFonts w:ascii="Arial" w:hAnsi="Arial" w:cs="Arial"/>
        </w:rPr>
        <w:t>…</w:t>
      </w:r>
      <w:proofErr w:type="gramStart"/>
      <w:r w:rsidR="007F28B3">
        <w:rPr>
          <w:rFonts w:ascii="Arial" w:hAnsi="Arial" w:cs="Arial"/>
        </w:rPr>
        <w:t>…..</w:t>
      </w:r>
      <w:r w:rsidRPr="00AA7C51">
        <w:rPr>
          <w:rFonts w:ascii="Arial" w:hAnsi="Arial" w:cs="Arial"/>
        </w:rPr>
        <w:t>ze</w:t>
      </w:r>
      <w:proofErr w:type="gramEnd"/>
      <w:r w:rsidRPr="00AA7C51">
        <w:rPr>
          <w:rFonts w:ascii="Arial" w:hAnsi="Arial" w:cs="Arial"/>
        </w:rPr>
        <w:t xml:space="preserve"> dne</w:t>
      </w:r>
      <w:r>
        <w:rPr>
          <w:rFonts w:ascii="Arial" w:hAnsi="Arial" w:cs="Arial"/>
        </w:rPr>
        <w:t xml:space="preserve"> 19. 12. 2016</w:t>
      </w:r>
      <w:r w:rsidRPr="004069CC">
        <w:rPr>
          <w:rFonts w:ascii="Arial" w:hAnsi="Arial" w:cs="Arial"/>
          <w:i/>
        </w:rPr>
        <w:t>.</w:t>
      </w:r>
    </w:p>
    <w:p w:rsidR="00DD542C" w:rsidRDefault="00DD542C" w:rsidP="00DD542C">
      <w:pPr>
        <w:pStyle w:val="Odstavecseseznamem"/>
        <w:rPr>
          <w:rFonts w:ascii="Arial" w:hAnsi="Arial" w:cs="Arial"/>
          <w:i/>
        </w:rPr>
      </w:pPr>
    </w:p>
    <w:p w:rsidR="00DD542C" w:rsidRDefault="00DD542C" w:rsidP="00DD542C">
      <w:pPr>
        <w:pStyle w:val="Odstavecseseznamem"/>
      </w:pPr>
    </w:p>
    <w:p w:rsidR="00DD542C" w:rsidRDefault="00DD542C" w:rsidP="00DD542C">
      <w:pPr>
        <w:numPr>
          <w:ilvl w:val="0"/>
          <w:numId w:val="14"/>
        </w:numPr>
        <w:jc w:val="both"/>
        <w:rPr>
          <w:rFonts w:ascii="Arial" w:hAnsi="Arial" w:cs="Arial"/>
        </w:rPr>
      </w:pPr>
      <w:r>
        <w:rPr>
          <w:rFonts w:ascii="Arial" w:hAnsi="Arial" w:cs="Arial"/>
        </w:rPr>
        <w:lastRenderedPageBreak/>
        <w:t xml:space="preserve">Tato smlouva je sepsána ve čtyřech vyhotoveních, z nichž 3 vyhotovení obdrží dárce a jedno vyhotovení obdrží obdarovaný. </w:t>
      </w:r>
    </w:p>
    <w:p w:rsidR="00DD542C" w:rsidRDefault="00DD542C" w:rsidP="00DD542C">
      <w:pPr>
        <w:rPr>
          <w:rFonts w:ascii="Arial" w:hAnsi="Arial" w:cs="Arial"/>
        </w:rPr>
      </w:pPr>
    </w:p>
    <w:p w:rsidR="00DD542C" w:rsidRDefault="00DD542C" w:rsidP="00DD542C">
      <w:pPr>
        <w:rPr>
          <w:rFonts w:ascii="Arial" w:hAnsi="Arial" w:cs="Arial"/>
        </w:rPr>
      </w:pPr>
    </w:p>
    <w:p w:rsidR="00DD542C" w:rsidRDefault="00DD542C" w:rsidP="00DD542C">
      <w:pPr>
        <w:rPr>
          <w:rFonts w:ascii="Arial" w:hAnsi="Arial" w:cs="Arial"/>
        </w:rPr>
      </w:pPr>
      <w:r>
        <w:rPr>
          <w:rFonts w:ascii="Arial" w:hAnsi="Arial" w:cs="Arial"/>
        </w:rPr>
        <w:t>V Olomouci dne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w:t>
      </w:r>
      <w:r>
        <w:rPr>
          <w:rFonts w:ascii="Arial" w:hAnsi="Arial" w:cs="Arial"/>
        </w:rPr>
        <w:tab/>
      </w:r>
      <w:r>
        <w:rPr>
          <w:rFonts w:ascii="Arial" w:hAnsi="Arial" w:cs="Arial"/>
        </w:rPr>
        <w:tab/>
        <w:t xml:space="preserve"> dne </w:t>
      </w:r>
      <w:r>
        <w:rPr>
          <w:rFonts w:ascii="Arial" w:hAnsi="Arial" w:cs="Arial"/>
        </w:rPr>
        <w:tab/>
      </w:r>
    </w:p>
    <w:p w:rsidR="00DD542C" w:rsidRDefault="00DD542C" w:rsidP="00DD542C">
      <w:pPr>
        <w:rPr>
          <w:rFonts w:ascii="Arial" w:hAnsi="Arial" w:cs="Arial"/>
        </w:rPr>
      </w:pPr>
    </w:p>
    <w:tbl>
      <w:tblPr>
        <w:tblW w:w="0" w:type="auto"/>
        <w:tblCellMar>
          <w:left w:w="0" w:type="dxa"/>
          <w:right w:w="0" w:type="dxa"/>
        </w:tblCellMar>
        <w:tblLook w:val="04A0" w:firstRow="1" w:lastRow="0" w:firstColumn="1" w:lastColumn="0" w:noHBand="0" w:noVBand="1"/>
      </w:tblPr>
      <w:tblGrid>
        <w:gridCol w:w="4606"/>
        <w:gridCol w:w="4606"/>
      </w:tblGrid>
      <w:tr w:rsidR="00DD542C" w:rsidTr="00F40B78">
        <w:tc>
          <w:tcPr>
            <w:tcW w:w="4606" w:type="dxa"/>
            <w:tcMar>
              <w:top w:w="0" w:type="dxa"/>
              <w:left w:w="70" w:type="dxa"/>
              <w:bottom w:w="0" w:type="dxa"/>
              <w:right w:w="70" w:type="dxa"/>
            </w:tcMar>
          </w:tcPr>
          <w:p w:rsidR="00DD542C" w:rsidRDefault="00DD542C" w:rsidP="00F40B78">
            <w:pPr>
              <w:jc w:val="center"/>
              <w:rPr>
                <w:rFonts w:ascii="Arial" w:hAnsi="Arial" w:cs="Arial"/>
              </w:rPr>
            </w:pPr>
            <w:r>
              <w:rPr>
                <w:rFonts w:ascii="Arial" w:hAnsi="Arial" w:cs="Arial"/>
              </w:rPr>
              <w:t>……………………………..</w:t>
            </w:r>
          </w:p>
          <w:p w:rsidR="00DD542C" w:rsidRDefault="00DD542C" w:rsidP="00F40B78">
            <w:pPr>
              <w:spacing w:before="120"/>
              <w:jc w:val="center"/>
              <w:rPr>
                <w:rFonts w:ascii="Arial" w:hAnsi="Arial" w:cs="Arial"/>
              </w:rPr>
            </w:pPr>
            <w:r w:rsidRPr="00FF35FA">
              <w:rPr>
                <w:rFonts w:ascii="Arial" w:hAnsi="Arial" w:cs="Arial"/>
                <w:bCs/>
              </w:rPr>
              <w:t xml:space="preserve">MUDr. </w:t>
            </w:r>
            <w:r w:rsidRPr="00C4014F">
              <w:rPr>
                <w:rFonts w:ascii="Arial" w:hAnsi="Arial" w:cs="Arial"/>
              </w:rPr>
              <w:t xml:space="preserve">Oto </w:t>
            </w:r>
            <w:proofErr w:type="spellStart"/>
            <w:r w:rsidRPr="00C4014F">
              <w:rPr>
                <w:rFonts w:ascii="Arial" w:hAnsi="Arial" w:cs="Arial"/>
              </w:rPr>
              <w:t>Košta</w:t>
            </w:r>
            <w:proofErr w:type="spellEnd"/>
            <w:r w:rsidRPr="00C4014F">
              <w:rPr>
                <w:rFonts w:ascii="Arial" w:hAnsi="Arial" w:cs="Arial"/>
              </w:rPr>
              <w:t>, Ph.D</w:t>
            </w:r>
            <w:r w:rsidRPr="00FF35FA">
              <w:rPr>
                <w:rFonts w:ascii="Arial" w:hAnsi="Arial" w:cs="Arial"/>
                <w:bCs/>
              </w:rPr>
              <w:t>.</w:t>
            </w:r>
          </w:p>
          <w:p w:rsidR="00DD542C" w:rsidRDefault="00DD542C" w:rsidP="00F40B78">
            <w:pPr>
              <w:jc w:val="center"/>
              <w:rPr>
                <w:rFonts w:ascii="Arial" w:hAnsi="Arial" w:cs="Arial"/>
              </w:rPr>
            </w:pPr>
            <w:r>
              <w:rPr>
                <w:rFonts w:ascii="Arial" w:hAnsi="Arial" w:cs="Arial"/>
              </w:rPr>
              <w:t>hejtman Olomouckého kraje</w:t>
            </w:r>
          </w:p>
          <w:p w:rsidR="00DD542C" w:rsidRDefault="00DD542C" w:rsidP="00F40B78">
            <w:pPr>
              <w:jc w:val="both"/>
              <w:rPr>
                <w:rFonts w:ascii="Arial" w:hAnsi="Arial" w:cs="Arial"/>
                <w:i/>
                <w:iCs/>
              </w:rPr>
            </w:pPr>
          </w:p>
        </w:tc>
        <w:tc>
          <w:tcPr>
            <w:tcW w:w="4606" w:type="dxa"/>
            <w:tcMar>
              <w:top w:w="0" w:type="dxa"/>
              <w:left w:w="70" w:type="dxa"/>
              <w:bottom w:w="0" w:type="dxa"/>
              <w:right w:w="70" w:type="dxa"/>
            </w:tcMar>
            <w:hideMark/>
          </w:tcPr>
          <w:p w:rsidR="00DD542C" w:rsidRDefault="00DD542C" w:rsidP="00F40B78">
            <w:pPr>
              <w:jc w:val="center"/>
              <w:rPr>
                <w:rFonts w:ascii="Arial" w:hAnsi="Arial" w:cs="Arial"/>
              </w:rPr>
            </w:pPr>
            <w:r>
              <w:rPr>
                <w:rFonts w:ascii="Arial" w:hAnsi="Arial" w:cs="Arial"/>
              </w:rPr>
              <w:t>…………………………..</w:t>
            </w:r>
          </w:p>
          <w:p w:rsidR="00DD542C" w:rsidRPr="004069CC" w:rsidRDefault="00DD542C" w:rsidP="00F40B78">
            <w:pPr>
              <w:jc w:val="center"/>
              <w:rPr>
                <w:rFonts w:ascii="Arial" w:hAnsi="Arial" w:cs="Arial"/>
                <w:i/>
              </w:rPr>
            </w:pPr>
          </w:p>
        </w:tc>
      </w:tr>
    </w:tbl>
    <w:p w:rsidR="00DD542C" w:rsidRDefault="00DD542C" w:rsidP="00DD542C">
      <w:pPr>
        <w:rPr>
          <w:rFonts w:ascii="Arial" w:hAnsi="Arial" w:cs="Arial"/>
        </w:rPr>
      </w:pPr>
    </w:p>
    <w:p w:rsidR="00DD542C" w:rsidRDefault="00DD542C" w:rsidP="00DD542C">
      <w:pPr>
        <w:rPr>
          <w:rFonts w:ascii="Arial" w:hAnsi="Arial" w:cs="Arial"/>
        </w:rPr>
      </w:pPr>
    </w:p>
    <w:p w:rsidR="00DD542C" w:rsidRDefault="00DD542C" w:rsidP="00DD542C">
      <w:pPr>
        <w:rPr>
          <w:rFonts w:ascii="Arial" w:hAnsi="Arial" w:cs="Arial"/>
        </w:rPr>
      </w:pPr>
    </w:p>
    <w:p w:rsidR="00DD542C" w:rsidRDefault="00DD542C" w:rsidP="00DD542C">
      <w:pPr>
        <w:rPr>
          <w:rFonts w:ascii="Arial" w:hAnsi="Arial" w:cs="Arial"/>
        </w:rPr>
      </w:pPr>
    </w:p>
    <w:p w:rsidR="00DD542C" w:rsidRDefault="00DD542C" w:rsidP="00DD542C">
      <w:pPr>
        <w:rPr>
          <w:rFonts w:ascii="Arial" w:hAnsi="Arial" w:cs="Arial"/>
        </w:rPr>
      </w:pPr>
    </w:p>
    <w:p w:rsidR="00DD542C" w:rsidRDefault="00DD542C" w:rsidP="00DD542C">
      <w:pPr>
        <w:rPr>
          <w:rFonts w:ascii="Arial" w:hAnsi="Arial" w:cs="Arial"/>
        </w:rPr>
      </w:pPr>
    </w:p>
    <w:p w:rsidR="00DD542C" w:rsidRDefault="00DD542C" w:rsidP="00DD542C">
      <w:pPr>
        <w:rPr>
          <w:rFonts w:ascii="Arial" w:hAnsi="Arial" w:cs="Arial"/>
        </w:rPr>
      </w:pPr>
    </w:p>
    <w:p w:rsidR="00DD542C" w:rsidRDefault="00DD542C" w:rsidP="00DD542C">
      <w:pPr>
        <w:rPr>
          <w:rFonts w:ascii="Arial" w:hAnsi="Arial" w:cs="Arial"/>
        </w:rPr>
      </w:pPr>
      <w:r>
        <w:rPr>
          <w:rFonts w:ascii="Arial" w:hAnsi="Arial" w:cs="Arial"/>
        </w:rPr>
        <w:t>Příloha:</w:t>
      </w:r>
      <w:r w:rsidRPr="00405DD0">
        <w:rPr>
          <w:rFonts w:ascii="Arial" w:hAnsi="Arial" w:cs="Arial"/>
        </w:rPr>
        <w:t xml:space="preserve"> </w:t>
      </w:r>
      <w:r w:rsidRPr="00184A37">
        <w:rPr>
          <w:rFonts w:ascii="Arial" w:hAnsi="Arial" w:cs="Arial"/>
          <w:i/>
        </w:rPr>
        <w:t>Dodatečný</w:t>
      </w:r>
      <w:r>
        <w:rPr>
          <w:rFonts w:ascii="Arial" w:hAnsi="Arial" w:cs="Arial"/>
        </w:rPr>
        <w:t xml:space="preserve"> Předávací protokol</w:t>
      </w:r>
    </w:p>
    <w:p w:rsidR="00DD542C" w:rsidRPr="00595EF9" w:rsidRDefault="00DD542C" w:rsidP="00DD542C">
      <w:pPr>
        <w:rPr>
          <w:i/>
        </w:rPr>
        <w:sectPr w:rsidR="00DD542C" w:rsidRPr="00595EF9" w:rsidSect="00FC2675">
          <w:headerReference w:type="default" r:id="rId10"/>
          <w:footerReference w:type="default" r:id="rId11"/>
          <w:pgSz w:w="11906" w:h="16838"/>
          <w:pgMar w:top="1417" w:right="1417" w:bottom="993" w:left="1417" w:header="708" w:footer="708" w:gutter="0"/>
          <w:cols w:space="708"/>
        </w:sectPr>
      </w:pPr>
    </w:p>
    <w:p w:rsidR="00DD542C" w:rsidRDefault="00DD542C" w:rsidP="00DD542C">
      <w:pPr>
        <w:jc w:val="center"/>
        <w:rPr>
          <w:rFonts w:ascii="Arial" w:hAnsi="Arial" w:cs="Arial"/>
          <w:b/>
        </w:rPr>
      </w:pPr>
      <w:r w:rsidRPr="00184A37">
        <w:rPr>
          <w:rFonts w:ascii="Arial" w:hAnsi="Arial" w:cs="Arial"/>
          <w:b/>
          <w:i/>
        </w:rPr>
        <w:lastRenderedPageBreak/>
        <w:t>Dodatečný</w:t>
      </w:r>
      <w:r>
        <w:rPr>
          <w:rFonts w:ascii="Arial" w:hAnsi="Arial" w:cs="Arial"/>
          <w:b/>
        </w:rPr>
        <w:t xml:space="preserve"> Předávací protokol</w:t>
      </w:r>
    </w:p>
    <w:p w:rsidR="00DD542C" w:rsidRDefault="00DD542C" w:rsidP="00DD542C">
      <w:pPr>
        <w:spacing w:before="120"/>
        <w:jc w:val="both"/>
        <w:rPr>
          <w:rFonts w:ascii="Arial" w:hAnsi="Arial" w:cs="Arial"/>
        </w:rPr>
      </w:pPr>
      <w:r>
        <w:rPr>
          <w:rFonts w:ascii="Arial" w:hAnsi="Arial" w:cs="Arial"/>
          <w:b/>
        </w:rPr>
        <w:t>Olomoucký kraj</w:t>
      </w:r>
    </w:p>
    <w:p w:rsidR="00DD542C" w:rsidRDefault="00DD542C" w:rsidP="00DD542C">
      <w:pPr>
        <w:spacing w:before="120"/>
        <w:jc w:val="both"/>
        <w:rPr>
          <w:rFonts w:ascii="Arial" w:hAnsi="Arial" w:cs="Arial"/>
        </w:rPr>
      </w:pPr>
      <w:r>
        <w:rPr>
          <w:rFonts w:ascii="Arial" w:hAnsi="Arial" w:cs="Arial"/>
        </w:rPr>
        <w:t>Jeremenkova 40a, 779 11 Olomouc</w:t>
      </w:r>
    </w:p>
    <w:p w:rsidR="00DD542C" w:rsidRDefault="00DD542C" w:rsidP="00DD542C">
      <w:pPr>
        <w:spacing w:before="120"/>
        <w:jc w:val="both"/>
        <w:rPr>
          <w:rFonts w:ascii="Arial" w:hAnsi="Arial" w:cs="Arial"/>
        </w:rPr>
      </w:pPr>
      <w:r>
        <w:rPr>
          <w:rFonts w:ascii="Arial" w:hAnsi="Arial" w:cs="Arial"/>
        </w:rPr>
        <w:t xml:space="preserve">IČ: </w:t>
      </w:r>
      <w:r>
        <w:rPr>
          <w:rFonts w:ascii="Arial" w:hAnsi="Arial" w:cs="Arial"/>
        </w:rPr>
        <w:tab/>
        <w:t>60609460</w:t>
      </w:r>
    </w:p>
    <w:p w:rsidR="00DD542C" w:rsidRDefault="00DD542C" w:rsidP="00DD542C">
      <w:pPr>
        <w:spacing w:before="120"/>
        <w:jc w:val="both"/>
        <w:rPr>
          <w:rFonts w:ascii="Arial" w:hAnsi="Arial" w:cs="Arial"/>
        </w:rPr>
      </w:pPr>
      <w:r>
        <w:rPr>
          <w:rFonts w:ascii="Arial" w:hAnsi="Arial" w:cs="Arial"/>
        </w:rPr>
        <w:t>DIČ:</w:t>
      </w:r>
      <w:r>
        <w:rPr>
          <w:rFonts w:ascii="Arial" w:hAnsi="Arial" w:cs="Arial"/>
        </w:rPr>
        <w:tab/>
        <w:t>CZ60609460</w:t>
      </w:r>
    </w:p>
    <w:p w:rsidR="00DD542C" w:rsidRDefault="00DD542C" w:rsidP="00DD542C">
      <w:pPr>
        <w:widowControl w:val="0"/>
        <w:spacing w:before="120" w:after="120"/>
        <w:jc w:val="both"/>
        <w:rPr>
          <w:rFonts w:ascii="Arial" w:hAnsi="Arial" w:cs="Arial"/>
          <w:bCs/>
          <w:i/>
          <w:noProof/>
          <w:lang w:eastAsia="en-US"/>
        </w:rPr>
      </w:pPr>
      <w:r>
        <w:rPr>
          <w:rFonts w:ascii="Arial" w:hAnsi="Arial" w:cs="Arial"/>
          <w:bCs/>
          <w:noProof/>
          <w:lang w:eastAsia="en-US"/>
        </w:rPr>
        <w:t>Zastoupený: Mgr. Radkem Stojanem</w:t>
      </w:r>
      <w:r>
        <w:rPr>
          <w:rFonts w:ascii="Arial" w:hAnsi="Arial"/>
          <w:szCs w:val="20"/>
        </w:rPr>
        <w:t xml:space="preserve">, vedoucím oddělení cestovního ruchu a vnějších vztahů </w:t>
      </w:r>
      <w:r w:rsidRPr="00FC2675">
        <w:rPr>
          <w:rFonts w:ascii="Arial" w:hAnsi="Arial"/>
          <w:szCs w:val="20"/>
        </w:rPr>
        <w:t>odboru tajemníka hejtmana</w:t>
      </w:r>
    </w:p>
    <w:p w:rsidR="00DD542C" w:rsidRDefault="00DD542C" w:rsidP="00DD542C">
      <w:pPr>
        <w:spacing w:before="120"/>
        <w:jc w:val="both"/>
        <w:rPr>
          <w:rFonts w:ascii="Arial" w:hAnsi="Arial" w:cs="Arial"/>
        </w:rPr>
      </w:pPr>
      <w:r>
        <w:rPr>
          <w:rFonts w:ascii="Arial" w:hAnsi="Arial" w:cs="Arial"/>
        </w:rPr>
        <w:t>Bankovní spojení:</w:t>
      </w:r>
      <w:r>
        <w:rPr>
          <w:rFonts w:ascii="Arial" w:hAnsi="Arial" w:cs="Arial"/>
        </w:rPr>
        <w:tab/>
        <w:t>27-4228330207/0100</w:t>
      </w:r>
    </w:p>
    <w:p w:rsidR="00DD542C" w:rsidRDefault="00DD542C" w:rsidP="00DD542C">
      <w:pPr>
        <w:spacing w:before="120"/>
        <w:jc w:val="both"/>
        <w:rPr>
          <w:rFonts w:ascii="Arial" w:hAnsi="Arial" w:cs="Arial"/>
        </w:rPr>
      </w:pPr>
      <w:r>
        <w:rPr>
          <w:rFonts w:ascii="Arial" w:hAnsi="Arial" w:cs="Arial"/>
        </w:rPr>
        <w:t xml:space="preserve">(dále jen: </w:t>
      </w:r>
      <w:r>
        <w:rPr>
          <w:rFonts w:ascii="Arial" w:hAnsi="Arial" w:cs="Arial"/>
          <w:b/>
        </w:rPr>
        <w:t>předávající</w:t>
      </w:r>
      <w:r>
        <w:rPr>
          <w:rFonts w:ascii="Arial" w:hAnsi="Arial" w:cs="Arial"/>
        </w:rPr>
        <w:t>)</w:t>
      </w:r>
    </w:p>
    <w:p w:rsidR="00DD542C" w:rsidRDefault="00DD542C" w:rsidP="00DD542C">
      <w:pPr>
        <w:jc w:val="both"/>
        <w:rPr>
          <w:rFonts w:ascii="Arial" w:hAnsi="Arial" w:cs="Arial"/>
        </w:rPr>
      </w:pPr>
    </w:p>
    <w:p w:rsidR="00DD542C" w:rsidRDefault="00DD542C" w:rsidP="00DD542C">
      <w:pPr>
        <w:jc w:val="both"/>
        <w:rPr>
          <w:rFonts w:ascii="Arial" w:hAnsi="Arial" w:cs="Arial"/>
          <w:b/>
        </w:rPr>
      </w:pPr>
      <w:r>
        <w:rPr>
          <w:rFonts w:ascii="Arial" w:hAnsi="Arial" w:cs="Arial"/>
          <w:b/>
        </w:rPr>
        <w:t>a</w:t>
      </w:r>
    </w:p>
    <w:p w:rsidR="00DD542C" w:rsidRDefault="00DD542C" w:rsidP="00DD542C">
      <w:pPr>
        <w:jc w:val="both"/>
        <w:rPr>
          <w:rFonts w:ascii="Arial" w:hAnsi="Arial" w:cs="Arial"/>
        </w:rPr>
      </w:pPr>
    </w:p>
    <w:p w:rsidR="00DD542C" w:rsidRDefault="00DD542C" w:rsidP="00DD542C">
      <w:pPr>
        <w:rPr>
          <w:rFonts w:ascii="Arial" w:hAnsi="Arial" w:cs="Arial"/>
        </w:rPr>
      </w:pPr>
    </w:p>
    <w:p w:rsidR="00DD542C" w:rsidRPr="0018716B" w:rsidRDefault="00DD542C" w:rsidP="00DD542C">
      <w:pPr>
        <w:spacing w:before="120"/>
        <w:jc w:val="both"/>
        <w:rPr>
          <w:rFonts w:ascii="Arial" w:hAnsi="Arial" w:cs="Arial"/>
          <w:b/>
        </w:rPr>
      </w:pPr>
      <w:r w:rsidRPr="0018716B">
        <w:rPr>
          <w:rFonts w:ascii="Arial" w:hAnsi="Arial" w:cs="Arial"/>
          <w:b/>
        </w:rPr>
        <w:t>Ředitelství silnic a dálnic ČR</w:t>
      </w:r>
    </w:p>
    <w:p w:rsidR="00DD542C" w:rsidRPr="00857613" w:rsidRDefault="00DD542C" w:rsidP="00DD542C">
      <w:pPr>
        <w:spacing w:before="120"/>
        <w:jc w:val="both"/>
        <w:rPr>
          <w:rFonts w:ascii="Arial" w:hAnsi="Arial" w:cs="Arial"/>
        </w:rPr>
      </w:pPr>
      <w:r w:rsidRPr="00857613">
        <w:rPr>
          <w:rFonts w:ascii="Arial" w:hAnsi="Arial" w:cs="Arial"/>
        </w:rPr>
        <w:t>Na Pankráci 546/56, 140 00 Praha 4 - Nusle</w:t>
      </w:r>
    </w:p>
    <w:p w:rsidR="00DD542C" w:rsidRPr="00857613" w:rsidRDefault="00DD542C" w:rsidP="00DD542C">
      <w:pPr>
        <w:spacing w:before="120"/>
        <w:jc w:val="both"/>
        <w:rPr>
          <w:rFonts w:ascii="Arial" w:hAnsi="Arial" w:cs="Arial"/>
        </w:rPr>
      </w:pPr>
      <w:r w:rsidRPr="00857613">
        <w:rPr>
          <w:rFonts w:ascii="Arial" w:hAnsi="Arial" w:cs="Arial"/>
        </w:rPr>
        <w:t>IČ: 65993390</w:t>
      </w:r>
    </w:p>
    <w:p w:rsidR="00DD542C" w:rsidRPr="00857613" w:rsidRDefault="00DD542C" w:rsidP="00DD542C">
      <w:pPr>
        <w:spacing w:before="120"/>
        <w:jc w:val="both"/>
        <w:rPr>
          <w:rFonts w:ascii="Arial" w:hAnsi="Arial" w:cs="Arial"/>
        </w:rPr>
      </w:pPr>
      <w:r w:rsidRPr="00857613">
        <w:rPr>
          <w:rFonts w:ascii="Arial" w:hAnsi="Arial" w:cs="Arial"/>
        </w:rPr>
        <w:t>DIČ:</w:t>
      </w:r>
    </w:p>
    <w:p w:rsidR="00DD542C" w:rsidRPr="00857613" w:rsidRDefault="00DD542C" w:rsidP="00DD542C">
      <w:pPr>
        <w:spacing w:before="120"/>
        <w:jc w:val="both"/>
        <w:rPr>
          <w:rFonts w:ascii="Arial" w:hAnsi="Arial" w:cs="Arial"/>
        </w:rPr>
      </w:pPr>
      <w:r w:rsidRPr="00857613">
        <w:rPr>
          <w:rFonts w:ascii="Arial" w:hAnsi="Arial" w:cs="Arial"/>
        </w:rPr>
        <w:t xml:space="preserve">Zastoupený: </w:t>
      </w:r>
    </w:p>
    <w:p w:rsidR="00DD542C" w:rsidRPr="00857613" w:rsidRDefault="00DD542C" w:rsidP="00DD542C">
      <w:pPr>
        <w:spacing w:before="120"/>
        <w:jc w:val="both"/>
        <w:rPr>
          <w:rFonts w:ascii="Arial" w:hAnsi="Arial" w:cs="Arial"/>
        </w:rPr>
      </w:pPr>
      <w:r w:rsidRPr="00857613">
        <w:rPr>
          <w:rFonts w:ascii="Arial" w:hAnsi="Arial" w:cs="Arial"/>
        </w:rPr>
        <w:t>Bankovní spojení:</w:t>
      </w:r>
    </w:p>
    <w:p w:rsidR="00DD542C" w:rsidRDefault="00DD542C" w:rsidP="00DD542C">
      <w:pPr>
        <w:spacing w:before="120"/>
        <w:jc w:val="both"/>
        <w:rPr>
          <w:rFonts w:ascii="Arial" w:hAnsi="Arial" w:cs="Arial"/>
        </w:rPr>
      </w:pPr>
    </w:p>
    <w:p w:rsidR="00DD542C" w:rsidRDefault="00DD542C" w:rsidP="00DD542C">
      <w:pPr>
        <w:spacing w:before="120"/>
        <w:jc w:val="both"/>
        <w:rPr>
          <w:rFonts w:ascii="Arial" w:hAnsi="Arial" w:cs="Arial"/>
        </w:rPr>
      </w:pPr>
      <w:r>
        <w:rPr>
          <w:rFonts w:ascii="Arial" w:hAnsi="Arial" w:cs="Arial"/>
        </w:rPr>
        <w:t xml:space="preserve">(dále jen: </w:t>
      </w:r>
      <w:r>
        <w:rPr>
          <w:rFonts w:ascii="Arial" w:hAnsi="Arial" w:cs="Arial"/>
          <w:b/>
        </w:rPr>
        <w:t>přejímající</w:t>
      </w:r>
      <w:r>
        <w:rPr>
          <w:rFonts w:ascii="Arial" w:hAnsi="Arial" w:cs="Arial"/>
        </w:rPr>
        <w:t>)</w:t>
      </w:r>
    </w:p>
    <w:p w:rsidR="00DD542C" w:rsidRDefault="00DD542C" w:rsidP="00DD542C">
      <w:pPr>
        <w:jc w:val="both"/>
        <w:rPr>
          <w:rFonts w:ascii="Arial" w:hAnsi="Arial" w:cs="Arial"/>
          <w:i/>
          <w:color w:val="0000FF"/>
        </w:rPr>
      </w:pPr>
    </w:p>
    <w:p w:rsidR="00DD542C" w:rsidRDefault="00DD542C" w:rsidP="00DD542C">
      <w:pPr>
        <w:jc w:val="center"/>
        <w:rPr>
          <w:rFonts w:ascii="Arial" w:hAnsi="Arial" w:cs="Arial"/>
          <w:b/>
        </w:rPr>
      </w:pPr>
    </w:p>
    <w:p w:rsidR="00DD542C" w:rsidRDefault="00DD542C" w:rsidP="00DD542C">
      <w:pPr>
        <w:jc w:val="center"/>
        <w:rPr>
          <w:rFonts w:ascii="Arial" w:hAnsi="Arial" w:cs="Arial"/>
          <w:b/>
        </w:rPr>
      </w:pPr>
      <w:r>
        <w:rPr>
          <w:rFonts w:ascii="Arial" w:hAnsi="Arial" w:cs="Arial"/>
          <w:b/>
        </w:rPr>
        <w:t>Čl. I</w:t>
      </w:r>
    </w:p>
    <w:p w:rsidR="00DD542C" w:rsidRDefault="00DD542C" w:rsidP="00DD542C">
      <w:pPr>
        <w:jc w:val="center"/>
        <w:rPr>
          <w:rFonts w:ascii="Arial" w:hAnsi="Arial" w:cs="Arial"/>
          <w:b/>
        </w:rPr>
      </w:pPr>
    </w:p>
    <w:p w:rsidR="00DD542C" w:rsidRDefault="00DD542C" w:rsidP="00DD542C">
      <w:pPr>
        <w:jc w:val="both"/>
        <w:rPr>
          <w:rFonts w:ascii="Arial" w:hAnsi="Arial" w:cs="Arial"/>
        </w:rPr>
      </w:pPr>
      <w:r>
        <w:rPr>
          <w:rFonts w:ascii="Arial" w:hAnsi="Arial" w:cs="Arial"/>
        </w:rPr>
        <w:t xml:space="preserve">Podpisem tohoto předávacího protokolu shora uvedené strany stvrzují, že </w:t>
      </w:r>
      <w:r w:rsidRPr="007010D8">
        <w:rPr>
          <w:rFonts w:ascii="Arial" w:hAnsi="Arial" w:cs="Arial"/>
        </w:rPr>
        <w:t>došlo</w:t>
      </w:r>
      <w:r>
        <w:rPr>
          <w:rFonts w:ascii="Arial" w:hAnsi="Arial" w:cs="Arial"/>
        </w:rPr>
        <w:t xml:space="preserve"> k bezúplatnému předání, </w:t>
      </w:r>
      <w:r w:rsidRPr="00E22341">
        <w:rPr>
          <w:rFonts w:ascii="Arial" w:hAnsi="Arial" w:cs="Arial"/>
        </w:rPr>
        <w:t xml:space="preserve">do majetkové správy a údržby </w:t>
      </w:r>
      <w:r>
        <w:rPr>
          <w:rFonts w:ascii="Arial" w:hAnsi="Arial" w:cs="Arial"/>
        </w:rPr>
        <w:t xml:space="preserve">přejímajícího, daru </w:t>
      </w:r>
      <w:r w:rsidRPr="00E22341">
        <w:rPr>
          <w:rFonts w:ascii="Arial" w:hAnsi="Arial" w:cs="Arial"/>
        </w:rPr>
        <w:t xml:space="preserve">-  značení kulturních a turistických cílů </w:t>
      </w:r>
      <w:r>
        <w:rPr>
          <w:rFonts w:ascii="Arial" w:hAnsi="Arial" w:cs="Arial"/>
        </w:rPr>
        <w:t xml:space="preserve">- </w:t>
      </w:r>
      <w:r w:rsidRPr="00E22341">
        <w:rPr>
          <w:rFonts w:ascii="Arial" w:hAnsi="Arial" w:cs="Arial"/>
        </w:rPr>
        <w:t xml:space="preserve">osazených </w:t>
      </w:r>
      <w:r>
        <w:rPr>
          <w:rFonts w:ascii="Arial" w:hAnsi="Arial" w:cs="Arial"/>
        </w:rPr>
        <w:t>u dálnic a silnic I.</w:t>
      </w:r>
      <w:r w:rsidRPr="00E22341">
        <w:rPr>
          <w:rFonts w:ascii="Arial" w:hAnsi="Arial" w:cs="Arial"/>
        </w:rPr>
        <w:t xml:space="preserve"> třídy na území Olomouckého kraje - v počtu </w:t>
      </w:r>
      <w:r>
        <w:rPr>
          <w:rFonts w:ascii="Arial" w:hAnsi="Arial" w:cs="Arial"/>
        </w:rPr>
        <w:t>263</w:t>
      </w:r>
      <w:r w:rsidRPr="00E22341">
        <w:rPr>
          <w:rFonts w:ascii="Arial" w:hAnsi="Arial" w:cs="Arial"/>
        </w:rPr>
        <w:t xml:space="preserve"> ks a pořizovací ceně </w:t>
      </w:r>
      <w:r>
        <w:rPr>
          <w:rFonts w:ascii="Arial" w:hAnsi="Arial" w:cs="Arial"/>
        </w:rPr>
        <w:t>2.437.126,03</w:t>
      </w:r>
      <w:r w:rsidRPr="00D464C4">
        <w:rPr>
          <w:rFonts w:ascii="Arial" w:hAnsi="Arial" w:cs="Arial"/>
        </w:rPr>
        <w:t xml:space="preserve"> Kč</w:t>
      </w:r>
      <w:r>
        <w:rPr>
          <w:rFonts w:ascii="Arial" w:hAnsi="Arial" w:cs="Arial"/>
        </w:rPr>
        <w:t>, jehož podrobný popis je obsažen v přiloženém Evidenčním seznamu majetku.</w:t>
      </w:r>
    </w:p>
    <w:p w:rsidR="00DD542C" w:rsidRDefault="00DD542C" w:rsidP="00DD542C">
      <w:pPr>
        <w:jc w:val="both"/>
        <w:rPr>
          <w:rFonts w:ascii="Arial" w:hAnsi="Arial" w:cs="Arial"/>
          <w:b/>
        </w:rPr>
      </w:pPr>
    </w:p>
    <w:p w:rsidR="00DD542C" w:rsidRDefault="00DD542C" w:rsidP="00DD542C">
      <w:pPr>
        <w:jc w:val="both"/>
        <w:rPr>
          <w:rFonts w:ascii="Arial" w:hAnsi="Arial" w:cs="Arial"/>
          <w:b/>
        </w:rPr>
      </w:pPr>
    </w:p>
    <w:p w:rsidR="00DD542C" w:rsidRDefault="00DD542C" w:rsidP="00DD542C">
      <w:pPr>
        <w:jc w:val="both"/>
        <w:rPr>
          <w:rFonts w:ascii="Arial" w:hAnsi="Arial" w:cs="Arial"/>
        </w:rPr>
      </w:pPr>
      <w:r>
        <w:rPr>
          <w:rFonts w:ascii="Arial" w:hAnsi="Arial" w:cs="Arial"/>
        </w:rPr>
        <w:t>V Olomouci dne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 </w:t>
      </w:r>
      <w:r>
        <w:rPr>
          <w:rFonts w:ascii="Arial" w:hAnsi="Arial" w:cs="Arial"/>
        </w:rPr>
        <w:tab/>
        <w:t xml:space="preserve">dne </w:t>
      </w:r>
    </w:p>
    <w:p w:rsidR="00DD542C" w:rsidRDefault="00DD542C" w:rsidP="00DD542C">
      <w:pPr>
        <w:jc w:val="both"/>
        <w:rPr>
          <w:rFonts w:ascii="Arial" w:hAnsi="Arial" w:cs="Arial"/>
        </w:rPr>
      </w:pPr>
    </w:p>
    <w:p w:rsidR="00DD542C" w:rsidRDefault="00DD542C" w:rsidP="00DD542C">
      <w:pPr>
        <w:jc w:val="both"/>
        <w:rPr>
          <w:rFonts w:ascii="Arial" w:hAnsi="Arial" w:cs="Arial"/>
        </w:rPr>
      </w:pPr>
    </w:p>
    <w:p w:rsidR="00DD542C" w:rsidRDefault="00DD542C" w:rsidP="00DD542C">
      <w:pPr>
        <w:jc w:val="both"/>
        <w:rPr>
          <w:rFonts w:ascii="Arial" w:hAnsi="Arial" w:cs="Arial"/>
        </w:rPr>
      </w:pPr>
    </w:p>
    <w:p w:rsidR="00DD542C" w:rsidRDefault="00DD542C" w:rsidP="00DD542C">
      <w:pPr>
        <w:jc w:val="both"/>
        <w:rPr>
          <w:rFonts w:ascii="Arial" w:hAnsi="Arial" w:cs="Arial"/>
        </w:rPr>
      </w:pPr>
    </w:p>
    <w:p w:rsidR="00DD542C" w:rsidRDefault="00DD542C" w:rsidP="00DD542C">
      <w:pPr>
        <w:jc w:val="both"/>
        <w:rPr>
          <w:rFonts w:ascii="Arial" w:hAnsi="Arial" w:cs="Arial"/>
        </w:rPr>
      </w:pPr>
      <w:r>
        <w:rPr>
          <w:rFonts w:ascii="Arial" w:hAnsi="Arial" w:cs="Arial"/>
        </w:rPr>
        <w:t>…………………………….…</w:t>
      </w:r>
      <w:r>
        <w:rPr>
          <w:rFonts w:ascii="Arial" w:hAnsi="Arial" w:cs="Arial"/>
        </w:rPr>
        <w:tab/>
      </w:r>
      <w:r>
        <w:rPr>
          <w:rFonts w:ascii="Arial" w:hAnsi="Arial" w:cs="Arial"/>
        </w:rPr>
        <w:tab/>
        <w:t xml:space="preserve">            </w:t>
      </w:r>
      <w:r>
        <w:rPr>
          <w:rFonts w:ascii="Arial" w:hAnsi="Arial" w:cs="Arial"/>
        </w:rPr>
        <w:tab/>
        <w:t>………………………………….</w:t>
      </w:r>
    </w:p>
    <w:p w:rsidR="00DD542C" w:rsidRDefault="00DD542C" w:rsidP="00DD542C">
      <w:pPr>
        <w:jc w:val="both"/>
        <w:rPr>
          <w:rFonts w:ascii="Arial" w:hAnsi="Arial" w:cs="Arial"/>
        </w:rPr>
      </w:pPr>
      <w:r>
        <w:rPr>
          <w:rFonts w:ascii="Arial" w:hAnsi="Arial" w:cs="Arial"/>
        </w:rPr>
        <w:t xml:space="preserve">         za předávajícího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za přejímajícího</w:t>
      </w:r>
    </w:p>
    <w:p w:rsidR="00DD542C" w:rsidRDefault="00DD542C" w:rsidP="00DD542C"/>
    <w:p w:rsidR="00DD542C" w:rsidRDefault="00DD542C" w:rsidP="00DD542C">
      <w:r w:rsidRPr="00405DD0">
        <w:rPr>
          <w:rFonts w:ascii="Arial" w:hAnsi="Arial" w:cs="Arial"/>
        </w:rPr>
        <w:t>Příloha: Evidenční seznam majetku</w:t>
      </w:r>
    </w:p>
    <w:p w:rsidR="00EC56CF" w:rsidRDefault="00EC56CF" w:rsidP="00E70792">
      <w:pPr>
        <w:tabs>
          <w:tab w:val="left" w:pos="284"/>
        </w:tabs>
        <w:spacing w:after="120"/>
        <w:ind w:left="284"/>
        <w:jc w:val="both"/>
        <w:rPr>
          <w:rFonts w:ascii="Arial" w:hAnsi="Arial" w:cs="Arial"/>
          <w:bCs/>
        </w:rPr>
      </w:pPr>
    </w:p>
    <w:sectPr w:rsidR="00EC56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20" w:rsidRDefault="00C36B20" w:rsidP="001A150D">
      <w:r>
        <w:separator/>
      </w:r>
    </w:p>
  </w:endnote>
  <w:endnote w:type="continuationSeparator" w:id="0">
    <w:p w:rsidR="00C36B20" w:rsidRDefault="00C36B20" w:rsidP="001A1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4B6" w:rsidRDefault="00160AB5" w:rsidP="0083384E">
    <w:pPr>
      <w:pStyle w:val="Zpat"/>
      <w:pBdr>
        <w:top w:val="single" w:sz="4" w:space="1" w:color="auto"/>
      </w:pBdr>
      <w:rPr>
        <w:rStyle w:val="slostrnky"/>
        <w:rFonts w:ascii="Arial" w:hAnsi="Arial" w:cs="Arial"/>
        <w:i/>
        <w:sz w:val="20"/>
        <w:szCs w:val="20"/>
      </w:rPr>
    </w:pPr>
    <w:r>
      <w:rPr>
        <w:rFonts w:ascii="Arial" w:hAnsi="Arial" w:cs="Arial"/>
        <w:i/>
        <w:sz w:val="20"/>
        <w:szCs w:val="20"/>
      </w:rPr>
      <w:t>Zastupitelstvo</w:t>
    </w:r>
    <w:r w:rsidR="009824B6">
      <w:rPr>
        <w:rFonts w:ascii="Arial" w:hAnsi="Arial" w:cs="Arial"/>
        <w:i/>
        <w:sz w:val="20"/>
        <w:szCs w:val="20"/>
      </w:rPr>
      <w:t xml:space="preserve"> Olomouckého kraje </w:t>
    </w:r>
    <w:r w:rsidR="00EC56CF">
      <w:rPr>
        <w:rFonts w:ascii="Arial" w:hAnsi="Arial" w:cs="Arial"/>
        <w:i/>
        <w:sz w:val="20"/>
        <w:szCs w:val="20"/>
      </w:rPr>
      <w:t>1</w:t>
    </w:r>
    <w:r w:rsidR="009824B6">
      <w:rPr>
        <w:rFonts w:ascii="Arial" w:hAnsi="Arial" w:cs="Arial"/>
        <w:i/>
        <w:sz w:val="20"/>
        <w:szCs w:val="20"/>
      </w:rPr>
      <w:t xml:space="preserve">9. </w:t>
    </w:r>
    <w:r w:rsidR="00EC56CF">
      <w:rPr>
        <w:rFonts w:ascii="Arial" w:hAnsi="Arial" w:cs="Arial"/>
        <w:i/>
        <w:sz w:val="20"/>
        <w:szCs w:val="20"/>
      </w:rPr>
      <w:t>1</w:t>
    </w:r>
    <w:r w:rsidR="007910AE">
      <w:rPr>
        <w:rFonts w:ascii="Arial" w:hAnsi="Arial" w:cs="Arial"/>
        <w:i/>
        <w:sz w:val="20"/>
        <w:szCs w:val="20"/>
      </w:rPr>
      <w:t>2</w:t>
    </w:r>
    <w:r w:rsidR="009824B6">
      <w:rPr>
        <w:rFonts w:ascii="Arial" w:hAnsi="Arial" w:cs="Arial"/>
        <w:i/>
        <w:sz w:val="20"/>
        <w:szCs w:val="20"/>
      </w:rPr>
      <w:t>. 2016</w:t>
    </w:r>
    <w:r w:rsidR="009824B6">
      <w:rPr>
        <w:rFonts w:ascii="Arial" w:hAnsi="Arial" w:cs="Arial"/>
        <w:i/>
        <w:sz w:val="20"/>
        <w:szCs w:val="20"/>
      </w:rPr>
      <w:tab/>
    </w:r>
    <w:r w:rsidR="009824B6">
      <w:rPr>
        <w:rFonts w:ascii="Arial" w:hAnsi="Arial" w:cs="Arial"/>
        <w:i/>
        <w:sz w:val="20"/>
        <w:szCs w:val="20"/>
      </w:rPr>
      <w:tab/>
      <w:t xml:space="preserve">strana </w:t>
    </w:r>
    <w:r w:rsidR="009824B6">
      <w:rPr>
        <w:rStyle w:val="slostrnky"/>
        <w:rFonts w:ascii="Arial" w:hAnsi="Arial" w:cs="Arial"/>
        <w:i/>
        <w:sz w:val="20"/>
        <w:szCs w:val="20"/>
      </w:rPr>
      <w:fldChar w:fldCharType="begin"/>
    </w:r>
    <w:r w:rsidR="009824B6">
      <w:rPr>
        <w:rStyle w:val="slostrnky"/>
        <w:rFonts w:ascii="Arial" w:hAnsi="Arial" w:cs="Arial"/>
        <w:i/>
        <w:sz w:val="20"/>
        <w:szCs w:val="20"/>
      </w:rPr>
      <w:instrText xml:space="preserve"> PAGE </w:instrText>
    </w:r>
    <w:r w:rsidR="009824B6">
      <w:rPr>
        <w:rStyle w:val="slostrnky"/>
        <w:rFonts w:ascii="Arial" w:hAnsi="Arial" w:cs="Arial"/>
        <w:i/>
        <w:sz w:val="20"/>
        <w:szCs w:val="20"/>
      </w:rPr>
      <w:fldChar w:fldCharType="separate"/>
    </w:r>
    <w:r w:rsidR="009C26F5">
      <w:rPr>
        <w:rStyle w:val="slostrnky"/>
        <w:rFonts w:ascii="Arial" w:hAnsi="Arial" w:cs="Arial"/>
        <w:i/>
        <w:noProof/>
        <w:sz w:val="20"/>
        <w:szCs w:val="20"/>
      </w:rPr>
      <w:t>1</w:t>
    </w:r>
    <w:r w:rsidR="009824B6">
      <w:rPr>
        <w:rStyle w:val="slostrnky"/>
        <w:rFonts w:ascii="Arial" w:hAnsi="Arial" w:cs="Arial"/>
        <w:i/>
        <w:sz w:val="20"/>
        <w:szCs w:val="20"/>
      </w:rPr>
      <w:fldChar w:fldCharType="end"/>
    </w:r>
    <w:r w:rsidR="009824B6">
      <w:rPr>
        <w:rStyle w:val="slostrnky"/>
        <w:rFonts w:ascii="Arial" w:hAnsi="Arial" w:cs="Arial"/>
        <w:i/>
        <w:sz w:val="20"/>
        <w:szCs w:val="20"/>
      </w:rPr>
      <w:t xml:space="preserve"> (celkem </w:t>
    </w:r>
    <w:r w:rsidR="00956EF2">
      <w:rPr>
        <w:rStyle w:val="slostrnky"/>
        <w:rFonts w:ascii="Arial" w:hAnsi="Arial" w:cs="Arial"/>
        <w:i/>
        <w:sz w:val="20"/>
        <w:szCs w:val="20"/>
      </w:rPr>
      <w:t>8</w:t>
    </w:r>
    <w:r w:rsidR="009824B6">
      <w:rPr>
        <w:rStyle w:val="slostrnky"/>
        <w:rFonts w:ascii="Arial" w:hAnsi="Arial" w:cs="Arial"/>
        <w:i/>
        <w:sz w:val="20"/>
        <w:szCs w:val="20"/>
      </w:rPr>
      <w:t>)</w:t>
    </w:r>
  </w:p>
  <w:p w:rsidR="009824B6" w:rsidRDefault="00160AB5" w:rsidP="00171A57">
    <w:pPr>
      <w:pStyle w:val="Zpat"/>
      <w:jc w:val="both"/>
      <w:rPr>
        <w:rFonts w:ascii="Arial" w:hAnsi="Arial" w:cs="Arial"/>
        <w:i/>
        <w:sz w:val="20"/>
        <w:szCs w:val="20"/>
      </w:rPr>
    </w:pPr>
    <w:r>
      <w:rPr>
        <w:rFonts w:ascii="Arial" w:hAnsi="Arial" w:cs="Arial"/>
        <w:i/>
        <w:sz w:val="20"/>
        <w:szCs w:val="20"/>
      </w:rPr>
      <w:t>47.</w:t>
    </w:r>
    <w:r w:rsidR="009824B6">
      <w:rPr>
        <w:rFonts w:ascii="Arial" w:hAnsi="Arial" w:cs="Arial"/>
        <w:i/>
        <w:sz w:val="20"/>
        <w:szCs w:val="20"/>
      </w:rPr>
      <w:t xml:space="preserve"> – </w:t>
    </w:r>
    <w:r w:rsidR="007910AE" w:rsidRPr="007910AE">
      <w:rPr>
        <w:rFonts w:ascii="Arial" w:hAnsi="Arial" w:cs="Arial"/>
        <w:i/>
        <w:sz w:val="20"/>
        <w:szCs w:val="20"/>
      </w:rPr>
      <w:t>Značení kulturních a turistických cílů – darování majetku Ředitelství silnic a dálnic ČR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2C" w:rsidRDefault="00DD542C" w:rsidP="0083384E">
    <w:pPr>
      <w:pStyle w:val="Zpat"/>
      <w:pBdr>
        <w:top w:val="single" w:sz="4" w:space="1" w:color="auto"/>
      </w:pBdr>
      <w:rPr>
        <w:rStyle w:val="slostrnky"/>
        <w:rFonts w:ascii="Arial" w:hAnsi="Arial" w:cs="Arial"/>
        <w:i/>
        <w:sz w:val="20"/>
        <w:szCs w:val="20"/>
      </w:rPr>
    </w:pPr>
    <w:r>
      <w:rPr>
        <w:rFonts w:ascii="Arial" w:hAnsi="Arial" w:cs="Arial"/>
        <w:i/>
        <w:sz w:val="20"/>
        <w:szCs w:val="20"/>
      </w:rPr>
      <w:t>Zastupitelstvo Olomouckého kraje 19. 12. 2016</w:t>
    </w:r>
    <w:r>
      <w:rPr>
        <w:rFonts w:ascii="Arial" w:hAnsi="Arial" w:cs="Arial"/>
        <w:i/>
        <w:sz w:val="20"/>
        <w:szCs w:val="20"/>
      </w:rPr>
      <w:tab/>
    </w:r>
    <w:r>
      <w:rPr>
        <w:rFonts w:ascii="Arial" w:hAnsi="Arial" w:cs="Arial"/>
        <w:i/>
        <w:sz w:val="20"/>
        <w:szCs w:val="20"/>
      </w:rPr>
      <w:tab/>
      <w:t xml:space="preserve">strana </w:t>
    </w:r>
    <w:r>
      <w:rPr>
        <w:rStyle w:val="slostrnky"/>
        <w:rFonts w:ascii="Arial" w:hAnsi="Arial" w:cs="Arial"/>
        <w:i/>
        <w:sz w:val="20"/>
        <w:szCs w:val="20"/>
      </w:rPr>
      <w:fldChar w:fldCharType="begin"/>
    </w:r>
    <w:r>
      <w:rPr>
        <w:rStyle w:val="slostrnky"/>
        <w:rFonts w:ascii="Arial" w:hAnsi="Arial" w:cs="Arial"/>
        <w:i/>
        <w:sz w:val="20"/>
        <w:szCs w:val="20"/>
      </w:rPr>
      <w:instrText xml:space="preserve"> PAGE </w:instrText>
    </w:r>
    <w:r>
      <w:rPr>
        <w:rStyle w:val="slostrnky"/>
        <w:rFonts w:ascii="Arial" w:hAnsi="Arial" w:cs="Arial"/>
        <w:i/>
        <w:sz w:val="20"/>
        <w:szCs w:val="20"/>
      </w:rPr>
      <w:fldChar w:fldCharType="separate"/>
    </w:r>
    <w:r w:rsidR="009C26F5">
      <w:rPr>
        <w:rStyle w:val="slostrnky"/>
        <w:rFonts w:ascii="Arial" w:hAnsi="Arial" w:cs="Arial"/>
        <w:i/>
        <w:noProof/>
        <w:sz w:val="20"/>
        <w:szCs w:val="20"/>
      </w:rPr>
      <w:t>8</w:t>
    </w:r>
    <w:r>
      <w:rPr>
        <w:rStyle w:val="slostrnky"/>
        <w:rFonts w:ascii="Arial" w:hAnsi="Arial" w:cs="Arial"/>
        <w:i/>
        <w:sz w:val="20"/>
        <w:szCs w:val="20"/>
      </w:rPr>
      <w:fldChar w:fldCharType="end"/>
    </w:r>
    <w:r>
      <w:rPr>
        <w:rStyle w:val="slostrnky"/>
        <w:rFonts w:ascii="Arial" w:hAnsi="Arial" w:cs="Arial"/>
        <w:i/>
        <w:sz w:val="20"/>
        <w:szCs w:val="20"/>
      </w:rPr>
      <w:t xml:space="preserve"> (celkem 8)</w:t>
    </w:r>
  </w:p>
  <w:p w:rsidR="00DD542C" w:rsidRDefault="00DD542C" w:rsidP="009824B6">
    <w:pPr>
      <w:pStyle w:val="Zpat"/>
      <w:jc w:val="both"/>
      <w:rPr>
        <w:rFonts w:ascii="Arial" w:hAnsi="Arial" w:cs="Arial"/>
        <w:i/>
        <w:sz w:val="20"/>
        <w:szCs w:val="20"/>
      </w:rPr>
    </w:pPr>
    <w:r>
      <w:rPr>
        <w:rFonts w:ascii="Arial" w:hAnsi="Arial" w:cs="Arial"/>
        <w:i/>
        <w:sz w:val="20"/>
        <w:szCs w:val="20"/>
      </w:rPr>
      <w:t>4</w:t>
    </w:r>
    <w:r w:rsidR="00956EF2">
      <w:rPr>
        <w:rFonts w:ascii="Arial" w:hAnsi="Arial" w:cs="Arial"/>
        <w:i/>
        <w:sz w:val="20"/>
        <w:szCs w:val="20"/>
      </w:rPr>
      <w:t>7</w:t>
    </w:r>
    <w:r>
      <w:rPr>
        <w:rFonts w:ascii="Arial" w:hAnsi="Arial" w:cs="Arial"/>
        <w:i/>
        <w:sz w:val="20"/>
        <w:szCs w:val="20"/>
      </w:rPr>
      <w:t xml:space="preserve">. – </w:t>
    </w:r>
    <w:r w:rsidRPr="007910AE">
      <w:rPr>
        <w:rFonts w:ascii="Arial" w:hAnsi="Arial" w:cs="Arial"/>
        <w:i/>
        <w:sz w:val="20"/>
        <w:szCs w:val="20"/>
      </w:rPr>
      <w:t>Značení kulturních a turistických cílů – darování majetku Ředitelství silnic a dálnic ČR</w:t>
    </w:r>
    <w:r w:rsidRPr="00171A57">
      <w:rPr>
        <w:rFonts w:ascii="Arial" w:hAnsi="Arial" w:cs="Arial"/>
        <w:i/>
        <w:sz w:val="20"/>
        <w:szCs w:val="20"/>
      </w:rPr>
      <w:t xml:space="preserve"> </w:t>
    </w:r>
  </w:p>
  <w:p w:rsidR="00DD542C" w:rsidRPr="00171A57" w:rsidRDefault="00DD542C" w:rsidP="009824B6">
    <w:pPr>
      <w:pStyle w:val="Zpat"/>
      <w:jc w:val="both"/>
      <w:rPr>
        <w:rFonts w:ascii="Arial" w:hAnsi="Arial" w:cs="Arial"/>
        <w:i/>
        <w:sz w:val="20"/>
        <w:szCs w:val="20"/>
      </w:rPr>
    </w:pPr>
    <w:r w:rsidRPr="00171A57">
      <w:rPr>
        <w:rFonts w:ascii="Arial" w:hAnsi="Arial" w:cs="Arial"/>
        <w:i/>
        <w:sz w:val="20"/>
        <w:szCs w:val="20"/>
      </w:rPr>
      <w:t xml:space="preserve">Příloha č. </w:t>
    </w:r>
    <w:r>
      <w:rPr>
        <w:rFonts w:ascii="Arial" w:hAnsi="Arial" w:cs="Arial"/>
        <w:i/>
        <w:sz w:val="20"/>
        <w:szCs w:val="20"/>
      </w:rPr>
      <w:t>1</w:t>
    </w:r>
    <w:r w:rsidRPr="00171A57">
      <w:rPr>
        <w:rFonts w:ascii="Arial" w:hAnsi="Arial" w:cs="Arial"/>
        <w:i/>
        <w:sz w:val="20"/>
        <w:szCs w:val="20"/>
      </w:rPr>
      <w:t xml:space="preserve"> </w:t>
    </w:r>
    <w:r>
      <w:rPr>
        <w:rFonts w:ascii="Arial" w:hAnsi="Arial" w:cs="Arial"/>
        <w:i/>
        <w:sz w:val="20"/>
        <w:szCs w:val="20"/>
      </w:rPr>
      <w:t>– Darovací smlouva</w:t>
    </w:r>
  </w:p>
  <w:p w:rsidR="00DD542C" w:rsidRPr="00171A57" w:rsidRDefault="00DD542C" w:rsidP="009824B6">
    <w:pPr>
      <w:pStyle w:val="Zpat"/>
      <w:jc w:val="both"/>
      <w:rPr>
        <w:rFonts w:ascii="Arial" w:hAnsi="Arial" w:cs="Arial"/>
        <w:i/>
        <w:sz w:val="20"/>
        <w:szCs w:val="20"/>
      </w:rPr>
    </w:pPr>
  </w:p>
  <w:p w:rsidR="00DD542C" w:rsidRDefault="00DD54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20" w:rsidRDefault="00C36B20" w:rsidP="001A150D">
      <w:r>
        <w:separator/>
      </w:r>
    </w:p>
  </w:footnote>
  <w:footnote w:type="continuationSeparator" w:id="0">
    <w:p w:rsidR="00C36B20" w:rsidRDefault="00C36B20" w:rsidP="001A1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2C" w:rsidRPr="00F15C80" w:rsidRDefault="00DD542C">
    <w:pPr>
      <w:pStyle w:val="Zhlav"/>
      <w:rPr>
        <w:rFonts w:ascii="Arial" w:hAnsi="Arial" w:cs="Arial"/>
        <w:i/>
        <w:sz w:val="20"/>
        <w:szCs w:val="20"/>
      </w:rPr>
    </w:pPr>
    <w:r w:rsidRPr="00F15C80">
      <w:rPr>
        <w:rFonts w:ascii="Arial" w:hAnsi="Arial" w:cs="Arial"/>
        <w:i/>
        <w:sz w:val="20"/>
        <w:szCs w:val="20"/>
      </w:rPr>
      <w:t xml:space="preserve">Příloha č. 1 – </w:t>
    </w:r>
    <w:r>
      <w:rPr>
        <w:rFonts w:ascii="Arial" w:hAnsi="Arial" w:cs="Arial"/>
        <w:i/>
        <w:sz w:val="20"/>
        <w:szCs w:val="20"/>
      </w:rPr>
      <w:t>D</w:t>
    </w:r>
    <w:r w:rsidRPr="00F15C80">
      <w:rPr>
        <w:rFonts w:ascii="Arial" w:hAnsi="Arial" w:cs="Arial"/>
        <w:i/>
        <w:sz w:val="20"/>
        <w:szCs w:val="20"/>
      </w:rPr>
      <w:t>arovací smlouv</w:t>
    </w:r>
    <w:r>
      <w:rPr>
        <w:rFonts w:ascii="Arial" w:hAnsi="Arial" w:cs="Arial"/>
        <w:i/>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BB"/>
    <w:multiLevelType w:val="hybridMultilevel"/>
    <w:tmpl w:val="73CE3406"/>
    <w:lvl w:ilvl="0" w:tplc="0405000F">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26A3CFD"/>
    <w:multiLevelType w:val="multilevel"/>
    <w:tmpl w:val="29DE7866"/>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043B039E"/>
    <w:multiLevelType w:val="hybridMultilevel"/>
    <w:tmpl w:val="E1808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50E255D"/>
    <w:multiLevelType w:val="hybridMultilevel"/>
    <w:tmpl w:val="D0E0D042"/>
    <w:lvl w:ilvl="0" w:tplc="B9F2F1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DD3330"/>
    <w:multiLevelType w:val="hybridMultilevel"/>
    <w:tmpl w:val="E9421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300313"/>
    <w:multiLevelType w:val="hybridMultilevel"/>
    <w:tmpl w:val="3C4A607C"/>
    <w:lvl w:ilvl="0" w:tplc="04050005">
      <w:start w:val="1"/>
      <w:numFmt w:val="bullet"/>
      <w:lvlText w:val=""/>
      <w:lvlJc w:val="left"/>
      <w:pPr>
        <w:ind w:left="4329" w:hanging="360"/>
      </w:pPr>
      <w:rPr>
        <w:rFonts w:ascii="Wingdings" w:hAnsi="Wingdings" w:hint="default"/>
      </w:rPr>
    </w:lvl>
    <w:lvl w:ilvl="1" w:tplc="04050003" w:tentative="1">
      <w:start w:val="1"/>
      <w:numFmt w:val="bullet"/>
      <w:lvlText w:val="o"/>
      <w:lvlJc w:val="left"/>
      <w:pPr>
        <w:ind w:left="5049" w:hanging="360"/>
      </w:pPr>
      <w:rPr>
        <w:rFonts w:ascii="Courier New" w:hAnsi="Courier New" w:cs="Courier New" w:hint="default"/>
      </w:rPr>
    </w:lvl>
    <w:lvl w:ilvl="2" w:tplc="04050005" w:tentative="1">
      <w:start w:val="1"/>
      <w:numFmt w:val="bullet"/>
      <w:lvlText w:val=""/>
      <w:lvlJc w:val="left"/>
      <w:pPr>
        <w:ind w:left="5769" w:hanging="360"/>
      </w:pPr>
      <w:rPr>
        <w:rFonts w:ascii="Wingdings" w:hAnsi="Wingdings" w:hint="default"/>
      </w:rPr>
    </w:lvl>
    <w:lvl w:ilvl="3" w:tplc="04050001" w:tentative="1">
      <w:start w:val="1"/>
      <w:numFmt w:val="bullet"/>
      <w:lvlText w:val=""/>
      <w:lvlJc w:val="left"/>
      <w:pPr>
        <w:ind w:left="6489" w:hanging="360"/>
      </w:pPr>
      <w:rPr>
        <w:rFonts w:ascii="Symbol" w:hAnsi="Symbol" w:hint="default"/>
      </w:rPr>
    </w:lvl>
    <w:lvl w:ilvl="4" w:tplc="04050003" w:tentative="1">
      <w:start w:val="1"/>
      <w:numFmt w:val="bullet"/>
      <w:lvlText w:val="o"/>
      <w:lvlJc w:val="left"/>
      <w:pPr>
        <w:ind w:left="7209" w:hanging="360"/>
      </w:pPr>
      <w:rPr>
        <w:rFonts w:ascii="Courier New" w:hAnsi="Courier New" w:cs="Courier New" w:hint="default"/>
      </w:rPr>
    </w:lvl>
    <w:lvl w:ilvl="5" w:tplc="04050005" w:tentative="1">
      <w:start w:val="1"/>
      <w:numFmt w:val="bullet"/>
      <w:lvlText w:val=""/>
      <w:lvlJc w:val="left"/>
      <w:pPr>
        <w:ind w:left="7929" w:hanging="360"/>
      </w:pPr>
      <w:rPr>
        <w:rFonts w:ascii="Wingdings" w:hAnsi="Wingdings" w:hint="default"/>
      </w:rPr>
    </w:lvl>
    <w:lvl w:ilvl="6" w:tplc="04050001" w:tentative="1">
      <w:start w:val="1"/>
      <w:numFmt w:val="bullet"/>
      <w:lvlText w:val=""/>
      <w:lvlJc w:val="left"/>
      <w:pPr>
        <w:ind w:left="8649" w:hanging="360"/>
      </w:pPr>
      <w:rPr>
        <w:rFonts w:ascii="Symbol" w:hAnsi="Symbol" w:hint="default"/>
      </w:rPr>
    </w:lvl>
    <w:lvl w:ilvl="7" w:tplc="04050003" w:tentative="1">
      <w:start w:val="1"/>
      <w:numFmt w:val="bullet"/>
      <w:lvlText w:val="o"/>
      <w:lvlJc w:val="left"/>
      <w:pPr>
        <w:ind w:left="9369" w:hanging="360"/>
      </w:pPr>
      <w:rPr>
        <w:rFonts w:ascii="Courier New" w:hAnsi="Courier New" w:cs="Courier New" w:hint="default"/>
      </w:rPr>
    </w:lvl>
    <w:lvl w:ilvl="8" w:tplc="04050005" w:tentative="1">
      <w:start w:val="1"/>
      <w:numFmt w:val="bullet"/>
      <w:lvlText w:val=""/>
      <w:lvlJc w:val="left"/>
      <w:pPr>
        <w:ind w:left="10089" w:hanging="360"/>
      </w:pPr>
      <w:rPr>
        <w:rFonts w:ascii="Wingdings" w:hAnsi="Wingdings" w:hint="default"/>
      </w:rPr>
    </w:lvl>
  </w:abstractNum>
  <w:abstractNum w:abstractNumId="7">
    <w:nsid w:val="37D22276"/>
    <w:multiLevelType w:val="hybridMultilevel"/>
    <w:tmpl w:val="A3E88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B237090"/>
    <w:multiLevelType w:val="hybridMultilevel"/>
    <w:tmpl w:val="3C7CEB08"/>
    <w:lvl w:ilvl="0" w:tplc="4378B24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DB20BB8"/>
    <w:multiLevelType w:val="hybridMultilevel"/>
    <w:tmpl w:val="38F8E760"/>
    <w:lvl w:ilvl="0" w:tplc="00307D3E">
      <w:start w:val="1"/>
      <w:numFmt w:val="decimal"/>
      <w:lvlText w:val="%1."/>
      <w:lvlJc w:val="left"/>
      <w:pPr>
        <w:tabs>
          <w:tab w:val="num" w:pos="284"/>
        </w:tabs>
        <w:ind w:left="284" w:hanging="284"/>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C3C25A4"/>
    <w:multiLevelType w:val="hybridMultilevel"/>
    <w:tmpl w:val="EB9E940E"/>
    <w:lvl w:ilvl="0" w:tplc="1C3C84BE">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1">
    <w:nsid w:val="696F1F05"/>
    <w:multiLevelType w:val="hybridMultilevel"/>
    <w:tmpl w:val="32207AA8"/>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3">
    <w:nsid w:val="6FD51BD6"/>
    <w:multiLevelType w:val="hybridMultilevel"/>
    <w:tmpl w:val="4B0C8000"/>
    <w:lvl w:ilvl="0" w:tplc="198C83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31F3DFD"/>
    <w:multiLevelType w:val="hybridMultilevel"/>
    <w:tmpl w:val="E592CF90"/>
    <w:lvl w:ilvl="0" w:tplc="5C06C43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3630F2"/>
    <w:multiLevelType w:val="hybridMultilevel"/>
    <w:tmpl w:val="3564978E"/>
    <w:lvl w:ilvl="0" w:tplc="42ECD55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7">
    <w:nsid w:val="7E637611"/>
    <w:multiLevelType w:val="hybridMultilevel"/>
    <w:tmpl w:val="370C36AE"/>
    <w:lvl w:ilvl="0" w:tplc="CCB83EE2">
      <w:start w:val="1"/>
      <w:numFmt w:val="lowerLetter"/>
      <w:lvlText w:val="%1)"/>
      <w:lvlJc w:val="left"/>
      <w:pPr>
        <w:tabs>
          <w:tab w:val="num" w:pos="1647"/>
        </w:tabs>
        <w:ind w:left="1647" w:hanging="360"/>
      </w:pPr>
      <w:rPr>
        <w:b w:val="0"/>
      </w:rPr>
    </w:lvl>
    <w:lvl w:ilvl="1" w:tplc="4202909C">
      <w:start w:val="1"/>
      <w:numFmt w:val="decimal"/>
      <w:lvlText w:val="%2."/>
      <w:lvlJc w:val="left"/>
      <w:pPr>
        <w:tabs>
          <w:tab w:val="num" w:pos="1440"/>
        </w:tabs>
        <w:ind w:left="1440" w:hanging="360"/>
      </w:pPr>
      <w:rPr>
        <w:b w:val="0"/>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3"/>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7"/>
  </w:num>
  <w:num w:numId="8">
    <w:abstractNumId w:val="10"/>
  </w:num>
  <w:num w:numId="9">
    <w:abstractNumId w:val="14"/>
  </w:num>
  <w:num w:numId="10">
    <w:abstractNumId w:val="7"/>
  </w:num>
  <w:num w:numId="11">
    <w:abstractNumId w:val="3"/>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4"/>
  </w:num>
  <w:num w:numId="18">
    <w:abstractNumId w:val="11"/>
  </w:num>
  <w:num w:numId="19">
    <w:abstractNumId w:val="0"/>
  </w:num>
  <w:num w:numId="20">
    <w:abstractNumId w:val="5"/>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átalová Marcela">
    <w15:presenceInfo w15:providerId="AD" w15:userId="S-1-5-21-1345087706-903693047-1615293757-9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92"/>
    <w:rsid w:val="00002DD3"/>
    <w:rsid w:val="0002463D"/>
    <w:rsid w:val="00062B45"/>
    <w:rsid w:val="001154CC"/>
    <w:rsid w:val="00121771"/>
    <w:rsid w:val="00126A30"/>
    <w:rsid w:val="00133AA3"/>
    <w:rsid w:val="00147260"/>
    <w:rsid w:val="00155889"/>
    <w:rsid w:val="00160AB5"/>
    <w:rsid w:val="0016545E"/>
    <w:rsid w:val="00171A57"/>
    <w:rsid w:val="00184A37"/>
    <w:rsid w:val="001A150D"/>
    <w:rsid w:val="001B626C"/>
    <w:rsid w:val="001C7E6B"/>
    <w:rsid w:val="001E10CA"/>
    <w:rsid w:val="00212855"/>
    <w:rsid w:val="0021493C"/>
    <w:rsid w:val="002435BD"/>
    <w:rsid w:val="00243C27"/>
    <w:rsid w:val="00276150"/>
    <w:rsid w:val="00277742"/>
    <w:rsid w:val="00291461"/>
    <w:rsid w:val="00292A82"/>
    <w:rsid w:val="00296BF5"/>
    <w:rsid w:val="002A68F3"/>
    <w:rsid w:val="002C0947"/>
    <w:rsid w:val="002D4E0F"/>
    <w:rsid w:val="002F0619"/>
    <w:rsid w:val="003119B6"/>
    <w:rsid w:val="00320E83"/>
    <w:rsid w:val="00332961"/>
    <w:rsid w:val="003446FB"/>
    <w:rsid w:val="00346204"/>
    <w:rsid w:val="00352A69"/>
    <w:rsid w:val="00383419"/>
    <w:rsid w:val="003926DB"/>
    <w:rsid w:val="003C0FA2"/>
    <w:rsid w:val="003C326D"/>
    <w:rsid w:val="003C765E"/>
    <w:rsid w:val="003D2186"/>
    <w:rsid w:val="003F092E"/>
    <w:rsid w:val="00413662"/>
    <w:rsid w:val="00424E7D"/>
    <w:rsid w:val="00443E56"/>
    <w:rsid w:val="00453E41"/>
    <w:rsid w:val="00461E3E"/>
    <w:rsid w:val="00476712"/>
    <w:rsid w:val="004A24C6"/>
    <w:rsid w:val="004D6568"/>
    <w:rsid w:val="004F4317"/>
    <w:rsid w:val="004F6B5E"/>
    <w:rsid w:val="005316BE"/>
    <w:rsid w:val="00552C98"/>
    <w:rsid w:val="00595EF9"/>
    <w:rsid w:val="005A128D"/>
    <w:rsid w:val="005C73E7"/>
    <w:rsid w:val="005D1DAE"/>
    <w:rsid w:val="006117EB"/>
    <w:rsid w:val="00614A43"/>
    <w:rsid w:val="00620959"/>
    <w:rsid w:val="00625889"/>
    <w:rsid w:val="006268EC"/>
    <w:rsid w:val="006638D0"/>
    <w:rsid w:val="006B7828"/>
    <w:rsid w:val="006C3916"/>
    <w:rsid w:val="007010D8"/>
    <w:rsid w:val="007164CE"/>
    <w:rsid w:val="007500EE"/>
    <w:rsid w:val="00751F12"/>
    <w:rsid w:val="00756FE8"/>
    <w:rsid w:val="0077319B"/>
    <w:rsid w:val="007910AE"/>
    <w:rsid w:val="007A445E"/>
    <w:rsid w:val="007A786E"/>
    <w:rsid w:val="007B722F"/>
    <w:rsid w:val="007F28B3"/>
    <w:rsid w:val="0080123F"/>
    <w:rsid w:val="008148E9"/>
    <w:rsid w:val="008353A9"/>
    <w:rsid w:val="00835F3C"/>
    <w:rsid w:val="00861503"/>
    <w:rsid w:val="00875A23"/>
    <w:rsid w:val="00885C47"/>
    <w:rsid w:val="008A00A5"/>
    <w:rsid w:val="008A78B6"/>
    <w:rsid w:val="008D38F9"/>
    <w:rsid w:val="008D644D"/>
    <w:rsid w:val="008F7981"/>
    <w:rsid w:val="0091434C"/>
    <w:rsid w:val="0091438A"/>
    <w:rsid w:val="009354DA"/>
    <w:rsid w:val="0093788E"/>
    <w:rsid w:val="00937F20"/>
    <w:rsid w:val="009476B2"/>
    <w:rsid w:val="00952A81"/>
    <w:rsid w:val="00956EF2"/>
    <w:rsid w:val="00974A58"/>
    <w:rsid w:val="0097756E"/>
    <w:rsid w:val="009776B5"/>
    <w:rsid w:val="009824B6"/>
    <w:rsid w:val="009C26F5"/>
    <w:rsid w:val="009C554C"/>
    <w:rsid w:val="009C71C0"/>
    <w:rsid w:val="00A15FC4"/>
    <w:rsid w:val="00A1682E"/>
    <w:rsid w:val="00A233F7"/>
    <w:rsid w:val="00A31C96"/>
    <w:rsid w:val="00A609C4"/>
    <w:rsid w:val="00A80671"/>
    <w:rsid w:val="00A84E25"/>
    <w:rsid w:val="00AB698D"/>
    <w:rsid w:val="00AC0BF0"/>
    <w:rsid w:val="00AC7E66"/>
    <w:rsid w:val="00AD456F"/>
    <w:rsid w:val="00B24FD3"/>
    <w:rsid w:val="00B3046C"/>
    <w:rsid w:val="00B53CF0"/>
    <w:rsid w:val="00B93918"/>
    <w:rsid w:val="00BC2DE0"/>
    <w:rsid w:val="00C046B7"/>
    <w:rsid w:val="00C26565"/>
    <w:rsid w:val="00C36B20"/>
    <w:rsid w:val="00C5382A"/>
    <w:rsid w:val="00C84502"/>
    <w:rsid w:val="00CD2F1E"/>
    <w:rsid w:val="00CE0157"/>
    <w:rsid w:val="00CE6B6F"/>
    <w:rsid w:val="00D16071"/>
    <w:rsid w:val="00D25FCD"/>
    <w:rsid w:val="00D331D3"/>
    <w:rsid w:val="00D43332"/>
    <w:rsid w:val="00D455C9"/>
    <w:rsid w:val="00D45EB5"/>
    <w:rsid w:val="00D553B4"/>
    <w:rsid w:val="00D92810"/>
    <w:rsid w:val="00D93B8C"/>
    <w:rsid w:val="00DA3F6D"/>
    <w:rsid w:val="00DD542C"/>
    <w:rsid w:val="00E22B4D"/>
    <w:rsid w:val="00E32B72"/>
    <w:rsid w:val="00E70792"/>
    <w:rsid w:val="00E761FF"/>
    <w:rsid w:val="00E77208"/>
    <w:rsid w:val="00E86A1F"/>
    <w:rsid w:val="00EB4DC0"/>
    <w:rsid w:val="00EB5F53"/>
    <w:rsid w:val="00EC0309"/>
    <w:rsid w:val="00EC56CF"/>
    <w:rsid w:val="00EE1A18"/>
    <w:rsid w:val="00EE284C"/>
    <w:rsid w:val="00EF52CF"/>
    <w:rsid w:val="00F0004A"/>
    <w:rsid w:val="00F0182E"/>
    <w:rsid w:val="00F15C80"/>
    <w:rsid w:val="00F257D2"/>
    <w:rsid w:val="00F268C3"/>
    <w:rsid w:val="00F4460C"/>
    <w:rsid w:val="00F81B87"/>
    <w:rsid w:val="00FA0445"/>
    <w:rsid w:val="00FA6FB7"/>
    <w:rsid w:val="00FB3AD0"/>
    <w:rsid w:val="00FC2675"/>
    <w:rsid w:val="00FD0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792"/>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EC56C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sid w:val="00E70792"/>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E70792"/>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E70792"/>
    <w:rPr>
      <w:rFonts w:ascii="Arial" w:eastAsia="Times New Roman" w:hAnsi="Arial" w:cs="Times New Roman"/>
      <w:bCs/>
      <w:noProof/>
      <w:sz w:val="24"/>
      <w:szCs w:val="24"/>
    </w:rPr>
  </w:style>
  <w:style w:type="character" w:customStyle="1" w:styleId="StylArial12bTun">
    <w:name w:val="Styl Arial 12 b. Tučné"/>
    <w:rsid w:val="00E70792"/>
    <w:rPr>
      <w:rFonts w:ascii="Arial" w:hAnsi="Arial" w:cs="Arial" w:hint="default"/>
      <w:b/>
      <w:bCs/>
      <w:sz w:val="24"/>
    </w:rPr>
  </w:style>
  <w:style w:type="paragraph" w:styleId="Zkladntextodsazen">
    <w:name w:val="Body Text Indent"/>
    <w:basedOn w:val="Normln"/>
    <w:link w:val="ZkladntextodsazenChar"/>
    <w:rsid w:val="00E70792"/>
    <w:pPr>
      <w:spacing w:after="120"/>
      <w:ind w:left="283"/>
    </w:pPr>
  </w:style>
  <w:style w:type="character" w:customStyle="1" w:styleId="ZkladntextodsazenChar">
    <w:name w:val="Základní text odsazený Char"/>
    <w:basedOn w:val="Standardnpsmoodstavce"/>
    <w:link w:val="Zkladntextodsazen"/>
    <w:rsid w:val="00E70792"/>
    <w:rPr>
      <w:rFonts w:ascii="Times New Roman" w:eastAsia="Times New Roman" w:hAnsi="Times New Roman" w:cs="Times New Roman"/>
      <w:sz w:val="24"/>
      <w:szCs w:val="24"/>
      <w:lang w:eastAsia="cs-CZ"/>
    </w:rPr>
  </w:style>
  <w:style w:type="paragraph" w:customStyle="1" w:styleId="Styl3">
    <w:name w:val="Styl3"/>
    <w:basedOn w:val="Normln"/>
    <w:rsid w:val="00E70792"/>
    <w:pPr>
      <w:jc w:val="both"/>
    </w:pPr>
    <w:rPr>
      <w:rFonts w:ascii="Arial" w:hAnsi="Arial" w:cs="Arial"/>
      <w:b/>
    </w:rPr>
  </w:style>
  <w:style w:type="paragraph" w:styleId="Zpat">
    <w:name w:val="footer"/>
    <w:basedOn w:val="Normln"/>
    <w:link w:val="ZpatChar"/>
    <w:uiPriority w:val="99"/>
    <w:rsid w:val="00E70792"/>
    <w:pPr>
      <w:tabs>
        <w:tab w:val="center" w:pos="4536"/>
        <w:tab w:val="right" w:pos="9072"/>
      </w:tabs>
    </w:pPr>
  </w:style>
  <w:style w:type="character" w:customStyle="1" w:styleId="ZpatChar">
    <w:name w:val="Zápatí Char"/>
    <w:basedOn w:val="Standardnpsmoodstavce"/>
    <w:link w:val="Zpat"/>
    <w:uiPriority w:val="99"/>
    <w:rsid w:val="00E70792"/>
    <w:rPr>
      <w:rFonts w:ascii="Times New Roman" w:eastAsia="Times New Roman" w:hAnsi="Times New Roman" w:cs="Times New Roman"/>
      <w:sz w:val="24"/>
      <w:szCs w:val="24"/>
      <w:lang w:eastAsia="cs-CZ"/>
    </w:rPr>
  </w:style>
  <w:style w:type="character" w:styleId="slostrnky">
    <w:name w:val="page number"/>
    <w:basedOn w:val="Standardnpsmoodstavce"/>
    <w:rsid w:val="00E70792"/>
  </w:style>
  <w:style w:type="character" w:styleId="Siln">
    <w:name w:val="Strong"/>
    <w:basedOn w:val="Standardnpsmoodstavce"/>
    <w:uiPriority w:val="22"/>
    <w:qFormat/>
    <w:rsid w:val="00E70792"/>
    <w:rPr>
      <w:b/>
      <w:bCs/>
    </w:rPr>
  </w:style>
  <w:style w:type="paragraph" w:styleId="Zhlav">
    <w:name w:val="header"/>
    <w:basedOn w:val="Normln"/>
    <w:link w:val="ZhlavChar"/>
    <w:uiPriority w:val="99"/>
    <w:unhideWhenUsed/>
    <w:rsid w:val="001A150D"/>
    <w:pPr>
      <w:tabs>
        <w:tab w:val="center" w:pos="4536"/>
        <w:tab w:val="right" w:pos="9072"/>
      </w:tabs>
    </w:pPr>
  </w:style>
  <w:style w:type="character" w:customStyle="1" w:styleId="ZhlavChar">
    <w:name w:val="Záhlaví Char"/>
    <w:basedOn w:val="Standardnpsmoodstavce"/>
    <w:link w:val="Zhlav"/>
    <w:uiPriority w:val="99"/>
    <w:rsid w:val="001A150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71A57"/>
    <w:rPr>
      <w:color w:val="0000FF" w:themeColor="hyperlink"/>
      <w:u w:val="single"/>
    </w:rPr>
  </w:style>
  <w:style w:type="paragraph" w:styleId="Odstavecseseznamem">
    <w:name w:val="List Paragraph"/>
    <w:basedOn w:val="Normln"/>
    <w:uiPriority w:val="34"/>
    <w:qFormat/>
    <w:rsid w:val="00171A57"/>
    <w:pPr>
      <w:ind w:left="720"/>
      <w:contextualSpacing/>
    </w:pPr>
  </w:style>
  <w:style w:type="table" w:styleId="Mkatabulky">
    <w:name w:val="Table Grid"/>
    <w:basedOn w:val="Normlntabulka"/>
    <w:uiPriority w:val="39"/>
    <w:rsid w:val="001E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776B5"/>
    <w:rPr>
      <w:rFonts w:ascii="Tahoma" w:hAnsi="Tahoma" w:cs="Tahoma"/>
      <w:sz w:val="16"/>
      <w:szCs w:val="16"/>
    </w:rPr>
  </w:style>
  <w:style w:type="character" w:customStyle="1" w:styleId="TextbublinyChar">
    <w:name w:val="Text bubliny Char"/>
    <w:basedOn w:val="Standardnpsmoodstavce"/>
    <w:link w:val="Textbubliny"/>
    <w:uiPriority w:val="99"/>
    <w:semiHidden/>
    <w:rsid w:val="009776B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455C9"/>
    <w:rPr>
      <w:sz w:val="16"/>
      <w:szCs w:val="16"/>
    </w:rPr>
  </w:style>
  <w:style w:type="paragraph" w:styleId="Textkomente">
    <w:name w:val="annotation text"/>
    <w:basedOn w:val="Normln"/>
    <w:link w:val="TextkomenteChar"/>
    <w:uiPriority w:val="99"/>
    <w:semiHidden/>
    <w:unhideWhenUsed/>
    <w:rsid w:val="00D455C9"/>
    <w:rPr>
      <w:sz w:val="20"/>
      <w:szCs w:val="20"/>
    </w:rPr>
  </w:style>
  <w:style w:type="character" w:customStyle="1" w:styleId="TextkomenteChar">
    <w:name w:val="Text komentáře Char"/>
    <w:basedOn w:val="Standardnpsmoodstavce"/>
    <w:link w:val="Textkomente"/>
    <w:uiPriority w:val="99"/>
    <w:semiHidden/>
    <w:rsid w:val="00D455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455C9"/>
    <w:rPr>
      <w:b/>
      <w:bCs/>
    </w:rPr>
  </w:style>
  <w:style w:type="character" w:customStyle="1" w:styleId="PedmtkomenteChar">
    <w:name w:val="Předmět komentáře Char"/>
    <w:basedOn w:val="TextkomenteChar"/>
    <w:link w:val="Pedmtkomente"/>
    <w:uiPriority w:val="99"/>
    <w:semiHidden/>
    <w:rsid w:val="00D455C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rsid w:val="00EC56CF"/>
    <w:rPr>
      <w:rFonts w:ascii="Arial" w:eastAsia="Times New Roman" w:hAnsi="Arial" w:cs="Arial"/>
      <w:b/>
      <w:bCs/>
      <w:sz w:val="26"/>
      <w:szCs w:val="26"/>
      <w:lang w:eastAsia="cs-CZ"/>
    </w:rPr>
  </w:style>
  <w:style w:type="paragraph" w:customStyle="1" w:styleId="Default">
    <w:name w:val="Default"/>
    <w:rsid w:val="00EC5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155889"/>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0792"/>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EC56C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1"/>
    <w:rsid w:val="00E70792"/>
    <w:pPr>
      <w:widowControl w:val="0"/>
      <w:spacing w:after="120"/>
      <w:jc w:val="both"/>
    </w:pPr>
    <w:rPr>
      <w:rFonts w:ascii="Arial" w:hAnsi="Arial"/>
      <w:bCs/>
      <w:noProof/>
      <w:lang w:eastAsia="en-US"/>
    </w:rPr>
  </w:style>
  <w:style w:type="character" w:customStyle="1" w:styleId="ZkladntextChar">
    <w:name w:val="Základní text Char"/>
    <w:basedOn w:val="Standardnpsmoodstavce"/>
    <w:uiPriority w:val="99"/>
    <w:semiHidden/>
    <w:rsid w:val="00E70792"/>
    <w:rPr>
      <w:rFonts w:ascii="Times New Roman" w:eastAsia="Times New Roman" w:hAnsi="Times New Roman" w:cs="Times New Roman"/>
      <w:sz w:val="24"/>
      <w:szCs w:val="24"/>
      <w:lang w:eastAsia="cs-CZ"/>
    </w:rPr>
  </w:style>
  <w:style w:type="character" w:customStyle="1" w:styleId="ZkladntextChar1">
    <w:name w:val="Základní text Char1"/>
    <w:link w:val="Zkladntext"/>
    <w:rsid w:val="00E70792"/>
    <w:rPr>
      <w:rFonts w:ascii="Arial" w:eastAsia="Times New Roman" w:hAnsi="Arial" w:cs="Times New Roman"/>
      <w:bCs/>
      <w:noProof/>
      <w:sz w:val="24"/>
      <w:szCs w:val="24"/>
    </w:rPr>
  </w:style>
  <w:style w:type="character" w:customStyle="1" w:styleId="StylArial12bTun">
    <w:name w:val="Styl Arial 12 b. Tučné"/>
    <w:rsid w:val="00E70792"/>
    <w:rPr>
      <w:rFonts w:ascii="Arial" w:hAnsi="Arial" w:cs="Arial" w:hint="default"/>
      <w:b/>
      <w:bCs/>
      <w:sz w:val="24"/>
    </w:rPr>
  </w:style>
  <w:style w:type="paragraph" w:styleId="Zkladntextodsazen">
    <w:name w:val="Body Text Indent"/>
    <w:basedOn w:val="Normln"/>
    <w:link w:val="ZkladntextodsazenChar"/>
    <w:rsid w:val="00E70792"/>
    <w:pPr>
      <w:spacing w:after="120"/>
      <w:ind w:left="283"/>
    </w:pPr>
  </w:style>
  <w:style w:type="character" w:customStyle="1" w:styleId="ZkladntextodsazenChar">
    <w:name w:val="Základní text odsazený Char"/>
    <w:basedOn w:val="Standardnpsmoodstavce"/>
    <w:link w:val="Zkladntextodsazen"/>
    <w:rsid w:val="00E70792"/>
    <w:rPr>
      <w:rFonts w:ascii="Times New Roman" w:eastAsia="Times New Roman" w:hAnsi="Times New Roman" w:cs="Times New Roman"/>
      <w:sz w:val="24"/>
      <w:szCs w:val="24"/>
      <w:lang w:eastAsia="cs-CZ"/>
    </w:rPr>
  </w:style>
  <w:style w:type="paragraph" w:customStyle="1" w:styleId="Styl3">
    <w:name w:val="Styl3"/>
    <w:basedOn w:val="Normln"/>
    <w:rsid w:val="00E70792"/>
    <w:pPr>
      <w:jc w:val="both"/>
    </w:pPr>
    <w:rPr>
      <w:rFonts w:ascii="Arial" w:hAnsi="Arial" w:cs="Arial"/>
      <w:b/>
    </w:rPr>
  </w:style>
  <w:style w:type="paragraph" w:styleId="Zpat">
    <w:name w:val="footer"/>
    <w:basedOn w:val="Normln"/>
    <w:link w:val="ZpatChar"/>
    <w:uiPriority w:val="99"/>
    <w:rsid w:val="00E70792"/>
    <w:pPr>
      <w:tabs>
        <w:tab w:val="center" w:pos="4536"/>
        <w:tab w:val="right" w:pos="9072"/>
      </w:tabs>
    </w:pPr>
  </w:style>
  <w:style w:type="character" w:customStyle="1" w:styleId="ZpatChar">
    <w:name w:val="Zápatí Char"/>
    <w:basedOn w:val="Standardnpsmoodstavce"/>
    <w:link w:val="Zpat"/>
    <w:uiPriority w:val="99"/>
    <w:rsid w:val="00E70792"/>
    <w:rPr>
      <w:rFonts w:ascii="Times New Roman" w:eastAsia="Times New Roman" w:hAnsi="Times New Roman" w:cs="Times New Roman"/>
      <w:sz w:val="24"/>
      <w:szCs w:val="24"/>
      <w:lang w:eastAsia="cs-CZ"/>
    </w:rPr>
  </w:style>
  <w:style w:type="character" w:styleId="slostrnky">
    <w:name w:val="page number"/>
    <w:basedOn w:val="Standardnpsmoodstavce"/>
    <w:rsid w:val="00E70792"/>
  </w:style>
  <w:style w:type="character" w:styleId="Siln">
    <w:name w:val="Strong"/>
    <w:basedOn w:val="Standardnpsmoodstavce"/>
    <w:uiPriority w:val="22"/>
    <w:qFormat/>
    <w:rsid w:val="00E70792"/>
    <w:rPr>
      <w:b/>
      <w:bCs/>
    </w:rPr>
  </w:style>
  <w:style w:type="paragraph" w:styleId="Zhlav">
    <w:name w:val="header"/>
    <w:basedOn w:val="Normln"/>
    <w:link w:val="ZhlavChar"/>
    <w:uiPriority w:val="99"/>
    <w:unhideWhenUsed/>
    <w:rsid w:val="001A150D"/>
    <w:pPr>
      <w:tabs>
        <w:tab w:val="center" w:pos="4536"/>
        <w:tab w:val="right" w:pos="9072"/>
      </w:tabs>
    </w:pPr>
  </w:style>
  <w:style w:type="character" w:customStyle="1" w:styleId="ZhlavChar">
    <w:name w:val="Záhlaví Char"/>
    <w:basedOn w:val="Standardnpsmoodstavce"/>
    <w:link w:val="Zhlav"/>
    <w:uiPriority w:val="99"/>
    <w:rsid w:val="001A150D"/>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71A57"/>
    <w:rPr>
      <w:color w:val="0000FF" w:themeColor="hyperlink"/>
      <w:u w:val="single"/>
    </w:rPr>
  </w:style>
  <w:style w:type="paragraph" w:styleId="Odstavecseseznamem">
    <w:name w:val="List Paragraph"/>
    <w:basedOn w:val="Normln"/>
    <w:uiPriority w:val="34"/>
    <w:qFormat/>
    <w:rsid w:val="00171A57"/>
    <w:pPr>
      <w:ind w:left="720"/>
      <w:contextualSpacing/>
    </w:pPr>
  </w:style>
  <w:style w:type="table" w:styleId="Mkatabulky">
    <w:name w:val="Table Grid"/>
    <w:basedOn w:val="Normlntabulka"/>
    <w:uiPriority w:val="39"/>
    <w:rsid w:val="001E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9776B5"/>
    <w:rPr>
      <w:rFonts w:ascii="Tahoma" w:hAnsi="Tahoma" w:cs="Tahoma"/>
      <w:sz w:val="16"/>
      <w:szCs w:val="16"/>
    </w:rPr>
  </w:style>
  <w:style w:type="character" w:customStyle="1" w:styleId="TextbublinyChar">
    <w:name w:val="Text bubliny Char"/>
    <w:basedOn w:val="Standardnpsmoodstavce"/>
    <w:link w:val="Textbubliny"/>
    <w:uiPriority w:val="99"/>
    <w:semiHidden/>
    <w:rsid w:val="009776B5"/>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455C9"/>
    <w:rPr>
      <w:sz w:val="16"/>
      <w:szCs w:val="16"/>
    </w:rPr>
  </w:style>
  <w:style w:type="paragraph" w:styleId="Textkomente">
    <w:name w:val="annotation text"/>
    <w:basedOn w:val="Normln"/>
    <w:link w:val="TextkomenteChar"/>
    <w:uiPriority w:val="99"/>
    <w:semiHidden/>
    <w:unhideWhenUsed/>
    <w:rsid w:val="00D455C9"/>
    <w:rPr>
      <w:sz w:val="20"/>
      <w:szCs w:val="20"/>
    </w:rPr>
  </w:style>
  <w:style w:type="character" w:customStyle="1" w:styleId="TextkomenteChar">
    <w:name w:val="Text komentáře Char"/>
    <w:basedOn w:val="Standardnpsmoodstavce"/>
    <w:link w:val="Textkomente"/>
    <w:uiPriority w:val="99"/>
    <w:semiHidden/>
    <w:rsid w:val="00D455C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455C9"/>
    <w:rPr>
      <w:b/>
      <w:bCs/>
    </w:rPr>
  </w:style>
  <w:style w:type="character" w:customStyle="1" w:styleId="PedmtkomenteChar">
    <w:name w:val="Předmět komentáře Char"/>
    <w:basedOn w:val="TextkomenteChar"/>
    <w:link w:val="Pedmtkomente"/>
    <w:uiPriority w:val="99"/>
    <w:semiHidden/>
    <w:rsid w:val="00D455C9"/>
    <w:rPr>
      <w:rFonts w:ascii="Times New Roman" w:eastAsia="Times New Roman" w:hAnsi="Times New Roman" w:cs="Times New Roman"/>
      <w:b/>
      <w:bCs/>
      <w:sz w:val="20"/>
      <w:szCs w:val="20"/>
      <w:lang w:eastAsia="cs-CZ"/>
    </w:rPr>
  </w:style>
  <w:style w:type="character" w:customStyle="1" w:styleId="Nadpis3Char">
    <w:name w:val="Nadpis 3 Char"/>
    <w:basedOn w:val="Standardnpsmoodstavce"/>
    <w:link w:val="Nadpis3"/>
    <w:rsid w:val="00EC56CF"/>
    <w:rPr>
      <w:rFonts w:ascii="Arial" w:eastAsia="Times New Roman" w:hAnsi="Arial" w:cs="Arial"/>
      <w:b/>
      <w:bCs/>
      <w:sz w:val="26"/>
      <w:szCs w:val="26"/>
      <w:lang w:eastAsia="cs-CZ"/>
    </w:rPr>
  </w:style>
  <w:style w:type="paragraph" w:customStyle="1" w:styleId="Default">
    <w:name w:val="Default"/>
    <w:rsid w:val="00EC56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155889"/>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394126">
      <w:bodyDiv w:val="1"/>
      <w:marLeft w:val="0"/>
      <w:marRight w:val="0"/>
      <w:marTop w:val="0"/>
      <w:marBottom w:val="0"/>
      <w:divBdr>
        <w:top w:val="none" w:sz="0" w:space="0" w:color="auto"/>
        <w:left w:val="none" w:sz="0" w:space="0" w:color="auto"/>
        <w:bottom w:val="none" w:sz="0" w:space="0" w:color="auto"/>
        <w:right w:val="none" w:sz="0" w:space="0" w:color="auto"/>
      </w:divBdr>
    </w:div>
    <w:div w:id="1813061997">
      <w:bodyDiv w:val="1"/>
      <w:marLeft w:val="0"/>
      <w:marRight w:val="0"/>
      <w:marTop w:val="0"/>
      <w:marBottom w:val="0"/>
      <w:divBdr>
        <w:top w:val="none" w:sz="0" w:space="0" w:color="auto"/>
        <w:left w:val="none" w:sz="0" w:space="0" w:color="auto"/>
        <w:bottom w:val="none" w:sz="0" w:space="0" w:color="auto"/>
        <w:right w:val="none" w:sz="0" w:space="0" w:color="auto"/>
      </w:divBdr>
    </w:div>
    <w:div w:id="18944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57016-DA7B-4F7B-80F1-92D843EC5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1810</Words>
  <Characters>10679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Stojan Radek</dc:creator>
  <cp:lastModifiedBy>Niče Luděk</cp:lastModifiedBy>
  <cp:revision>3</cp:revision>
  <dcterms:created xsi:type="dcterms:W3CDTF">2016-12-01T15:06:00Z</dcterms:created>
  <dcterms:modified xsi:type="dcterms:W3CDTF">2016-12-02T06:34:00Z</dcterms:modified>
</cp:coreProperties>
</file>