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3C97C" w14:textId="77777777" w:rsidR="00A915CA" w:rsidRDefault="00A915CA" w:rsidP="005F788A">
      <w:pPr>
        <w:rPr>
          <w:lang w:eastAsia="cs-CZ"/>
        </w:rPr>
      </w:pPr>
      <w:r>
        <w:rPr>
          <w:noProof/>
          <w:lang w:eastAsia="cs-CZ"/>
        </w:rPr>
        <w:drawing>
          <wp:inline distT="0" distB="0" distL="0" distR="0" wp14:anchorId="62978126" wp14:editId="69427D66">
            <wp:extent cx="1932900" cy="63304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BE.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905" cy="639926"/>
                    </a:xfrm>
                    <a:prstGeom prst="rect">
                      <a:avLst/>
                    </a:prstGeom>
                  </pic:spPr>
                </pic:pic>
              </a:graphicData>
            </a:graphic>
          </wp:inline>
        </w:drawing>
      </w:r>
    </w:p>
    <w:p w14:paraId="70A59261" w14:textId="77777777" w:rsidR="00D9631A" w:rsidRDefault="00D9631A" w:rsidP="00D9631A">
      <w:pPr>
        <w:jc w:val="center"/>
        <w:rPr>
          <w:b/>
          <w:sz w:val="40"/>
          <w:lang w:eastAsia="cs-CZ"/>
        </w:rPr>
      </w:pPr>
    </w:p>
    <w:p w14:paraId="1AED88A7" w14:textId="77777777" w:rsidR="00D9631A" w:rsidRDefault="00D9631A" w:rsidP="00D9631A">
      <w:pPr>
        <w:jc w:val="center"/>
        <w:rPr>
          <w:b/>
          <w:sz w:val="40"/>
          <w:lang w:eastAsia="cs-CZ"/>
        </w:rPr>
      </w:pPr>
      <w:r>
        <w:rPr>
          <w:b/>
          <w:sz w:val="40"/>
          <w:lang w:eastAsia="cs-CZ"/>
        </w:rPr>
        <w:t>Program finanční podpory poskytování sociálních služeb v Olomouckém kraji</w:t>
      </w:r>
    </w:p>
    <w:p w14:paraId="25A03A6C" w14:textId="77777777" w:rsidR="00D9631A" w:rsidRPr="005F788A" w:rsidRDefault="00D9631A" w:rsidP="00D9631A">
      <w:pPr>
        <w:jc w:val="center"/>
        <w:rPr>
          <w:b/>
          <w:sz w:val="40"/>
          <w:lang w:eastAsia="cs-CZ"/>
        </w:rPr>
      </w:pPr>
    </w:p>
    <w:p w14:paraId="0EEE0D37" w14:textId="77777777" w:rsidR="00D9631A" w:rsidRPr="005F788A" w:rsidRDefault="00D9631A" w:rsidP="00D9631A">
      <w:pPr>
        <w:pBdr>
          <w:bottom w:val="single" w:sz="4" w:space="1" w:color="auto"/>
        </w:pBdr>
        <w:jc w:val="center"/>
        <w:rPr>
          <w:sz w:val="32"/>
          <w:lang w:eastAsia="cs-CZ"/>
        </w:rPr>
      </w:pPr>
    </w:p>
    <w:p w14:paraId="5D7DB17F" w14:textId="77777777" w:rsidR="00D9631A" w:rsidRDefault="00D9631A" w:rsidP="00D9631A">
      <w:pPr>
        <w:spacing w:before="100" w:beforeAutospacing="1" w:after="100" w:afterAutospacing="1" w:line="240" w:lineRule="auto"/>
        <w:jc w:val="center"/>
        <w:outlineLvl w:val="0"/>
        <w:rPr>
          <w:rFonts w:eastAsia="Times New Roman"/>
          <w:b/>
          <w:bCs/>
          <w:kern w:val="36"/>
          <w:sz w:val="28"/>
          <w:szCs w:val="48"/>
          <w:lang w:eastAsia="cs-CZ"/>
        </w:rPr>
      </w:pPr>
    </w:p>
    <w:p w14:paraId="3A0F5005" w14:textId="77777777" w:rsidR="00D9631A" w:rsidRPr="004D2D76" w:rsidRDefault="00D9631A" w:rsidP="004D2D76">
      <w:pPr>
        <w:jc w:val="center"/>
        <w:rPr>
          <w:b/>
          <w:sz w:val="40"/>
          <w:lang w:eastAsia="cs-CZ"/>
        </w:rPr>
      </w:pPr>
      <w:r w:rsidRPr="004D2D76">
        <w:rPr>
          <w:b/>
          <w:sz w:val="40"/>
          <w:lang w:eastAsia="cs-CZ"/>
        </w:rPr>
        <w:t>ZVLÁŠTNÍ ČÁST</w:t>
      </w:r>
    </w:p>
    <w:p w14:paraId="787DA575" w14:textId="77777777" w:rsidR="00714296" w:rsidRPr="00D9631A" w:rsidRDefault="00714296" w:rsidP="00714296">
      <w:pPr>
        <w:jc w:val="center"/>
        <w:rPr>
          <w:sz w:val="36"/>
        </w:rPr>
      </w:pPr>
      <w:bookmarkStart w:id="0" w:name="_Toc391291851"/>
      <w:r w:rsidRPr="00D9631A">
        <w:rPr>
          <w:sz w:val="36"/>
        </w:rPr>
        <w:t>Podprogram č. 1</w:t>
      </w:r>
    </w:p>
    <w:p w14:paraId="07416AF3" w14:textId="77777777" w:rsidR="00714296" w:rsidRDefault="00714296" w:rsidP="00D9631A">
      <w:pPr>
        <w:jc w:val="center"/>
        <w:rPr>
          <w:sz w:val="36"/>
        </w:rPr>
      </w:pPr>
    </w:p>
    <w:p w14:paraId="73B0A00D" w14:textId="77777777" w:rsidR="00D9631A" w:rsidRDefault="00714296" w:rsidP="00D9631A">
      <w:pPr>
        <w:jc w:val="center"/>
        <w:rPr>
          <w:sz w:val="36"/>
        </w:rPr>
      </w:pPr>
      <w:r>
        <w:rPr>
          <w:sz w:val="36"/>
        </w:rPr>
        <w:t>Finanční podpora poskytování sociálních služeb v Olomouckém kraji z ú</w:t>
      </w:r>
      <w:r w:rsidR="00D9631A" w:rsidRPr="00D9631A">
        <w:rPr>
          <w:sz w:val="36"/>
        </w:rPr>
        <w:t>čelov</w:t>
      </w:r>
      <w:r>
        <w:rPr>
          <w:sz w:val="36"/>
        </w:rPr>
        <w:t>é</w:t>
      </w:r>
      <w:r w:rsidR="00D9631A" w:rsidRPr="00D9631A">
        <w:rPr>
          <w:sz w:val="36"/>
        </w:rPr>
        <w:t xml:space="preserve"> dotace ze státního rozpočtu na poskytování sociálních služeb </w:t>
      </w:r>
      <w:r w:rsidR="00D9631A" w:rsidRPr="00D9631A">
        <w:rPr>
          <w:sz w:val="36"/>
        </w:rPr>
        <w:br/>
      </w:r>
    </w:p>
    <w:bookmarkEnd w:id="0"/>
    <w:p w14:paraId="59F90044" w14:textId="77777777" w:rsidR="00163824" w:rsidRDefault="00163824" w:rsidP="00D9631A">
      <w:pPr>
        <w:jc w:val="center"/>
        <w:rPr>
          <w:u w:val="single"/>
        </w:rPr>
      </w:pPr>
    </w:p>
    <w:p w14:paraId="408C201F" w14:textId="77777777" w:rsidR="007003BC" w:rsidRDefault="007003BC" w:rsidP="007003BC">
      <w:pPr>
        <w:pStyle w:val="Text"/>
        <w:rPr>
          <w:u w:val="single"/>
        </w:rPr>
      </w:pPr>
    </w:p>
    <w:p w14:paraId="5AB922EC" w14:textId="77777777" w:rsidR="007003BC" w:rsidRDefault="007003BC" w:rsidP="007003BC">
      <w:pPr>
        <w:pStyle w:val="Text"/>
        <w:rPr>
          <w:u w:val="single"/>
        </w:rPr>
      </w:pPr>
    </w:p>
    <w:p w14:paraId="0B7D9386" w14:textId="77777777" w:rsidR="007003BC" w:rsidRDefault="007003BC" w:rsidP="007003BC">
      <w:pPr>
        <w:pStyle w:val="Text"/>
        <w:rPr>
          <w:u w:val="single"/>
        </w:rPr>
      </w:pPr>
    </w:p>
    <w:p w14:paraId="6B9142B6" w14:textId="77777777" w:rsidR="00B26698" w:rsidRDefault="00B26698" w:rsidP="00CC1273">
      <w:pPr>
        <w:rPr>
          <w:b/>
        </w:rPr>
      </w:pPr>
    </w:p>
    <w:p w14:paraId="3EB92173" w14:textId="77777777" w:rsidR="00B26698" w:rsidRDefault="00B26698" w:rsidP="00CC1273">
      <w:pPr>
        <w:rPr>
          <w:b/>
        </w:rPr>
      </w:pPr>
    </w:p>
    <w:p w14:paraId="5F4510D1" w14:textId="77777777" w:rsidR="00B26698" w:rsidRDefault="00B26698" w:rsidP="00CC1273">
      <w:pPr>
        <w:rPr>
          <w:b/>
        </w:rPr>
      </w:pPr>
    </w:p>
    <w:p w14:paraId="77A30C2C" w14:textId="77777777" w:rsidR="00B26698" w:rsidRDefault="00B26698" w:rsidP="00CC1273">
      <w:pPr>
        <w:rPr>
          <w:b/>
        </w:rPr>
      </w:pPr>
    </w:p>
    <w:p w14:paraId="4516E38D" w14:textId="77777777" w:rsidR="00B26698" w:rsidRDefault="00B26698" w:rsidP="00CC1273">
      <w:pPr>
        <w:rPr>
          <w:b/>
        </w:rPr>
      </w:pPr>
    </w:p>
    <w:p w14:paraId="1A2483E6" w14:textId="77777777" w:rsidR="00B26698" w:rsidRDefault="00B26698" w:rsidP="00CC1273">
      <w:pPr>
        <w:rPr>
          <w:b/>
        </w:rPr>
      </w:pPr>
    </w:p>
    <w:p w14:paraId="05E4C2B5" w14:textId="77777777" w:rsidR="00B26698" w:rsidRDefault="00B26698" w:rsidP="00CC1273">
      <w:pPr>
        <w:rPr>
          <w:b/>
        </w:rPr>
      </w:pPr>
    </w:p>
    <w:p w14:paraId="340E5D6A" w14:textId="77777777" w:rsidR="005F788A" w:rsidRDefault="001F593F" w:rsidP="00CC1273">
      <w:pPr>
        <w:rPr>
          <w:b/>
        </w:rPr>
      </w:pPr>
      <w:r>
        <w:rPr>
          <w:b/>
        </w:rPr>
        <w:lastRenderedPageBreak/>
        <w:t>Obsah:</w:t>
      </w:r>
    </w:p>
    <w:sdt>
      <w:sdtPr>
        <w:rPr>
          <w:b w:val="0"/>
          <w:bCs w:val="0"/>
        </w:rPr>
        <w:id w:val="183631657"/>
        <w:docPartObj>
          <w:docPartGallery w:val="Table of Contents"/>
          <w:docPartUnique/>
        </w:docPartObj>
      </w:sdtPr>
      <w:sdtEndPr>
        <w:rPr>
          <w:b/>
          <w:bCs/>
        </w:rPr>
      </w:sdtEndPr>
      <w:sdtContent>
        <w:p w14:paraId="5B047A7D" w14:textId="77777777" w:rsidR="00572847" w:rsidRDefault="00752B4E">
          <w:pPr>
            <w:pStyle w:val="Obsah1"/>
            <w:tabs>
              <w:tab w:val="left" w:pos="1200"/>
              <w:tab w:val="right" w:leader="dot" w:pos="9062"/>
            </w:tabs>
            <w:rPr>
              <w:rFonts w:eastAsiaTheme="minorEastAsia" w:cstheme="minorBidi"/>
              <w:b w:val="0"/>
              <w:bCs w:val="0"/>
              <w:noProof/>
              <w:sz w:val="22"/>
              <w:szCs w:val="22"/>
              <w:lang w:eastAsia="cs-CZ"/>
            </w:rPr>
          </w:pPr>
          <w:r w:rsidRPr="001A36AB">
            <w:fldChar w:fldCharType="begin"/>
          </w:r>
          <w:r w:rsidRPr="001A36AB">
            <w:instrText xml:space="preserve"> TOC \o "1-4" \h \z \u \t "Nadpis 5;1;Nadpis 6;2" </w:instrText>
          </w:r>
          <w:r w:rsidRPr="001A36AB">
            <w:fldChar w:fldCharType="separate"/>
          </w:r>
          <w:hyperlink w:anchor="_Toc466875198" w:history="1">
            <w:r w:rsidR="00572847" w:rsidRPr="00E547C2">
              <w:rPr>
                <w:rStyle w:val="Hypertextovodkaz"/>
                <w:noProof/>
              </w:rPr>
              <w:t>ČLÁNEK 1.</w:t>
            </w:r>
            <w:r w:rsidR="00572847">
              <w:rPr>
                <w:rFonts w:eastAsiaTheme="minorEastAsia" w:cstheme="minorBidi"/>
                <w:b w:val="0"/>
                <w:bCs w:val="0"/>
                <w:noProof/>
                <w:sz w:val="22"/>
                <w:szCs w:val="22"/>
                <w:lang w:eastAsia="cs-CZ"/>
              </w:rPr>
              <w:tab/>
            </w:r>
            <w:r w:rsidR="00572847" w:rsidRPr="00E547C2">
              <w:rPr>
                <w:rStyle w:val="Hypertextovodkaz"/>
                <w:noProof/>
              </w:rPr>
              <w:t>Úvodní ustanovení</w:t>
            </w:r>
            <w:r w:rsidR="00572847">
              <w:rPr>
                <w:noProof/>
                <w:webHidden/>
              </w:rPr>
              <w:tab/>
            </w:r>
            <w:r w:rsidR="00572847">
              <w:rPr>
                <w:noProof/>
                <w:webHidden/>
              </w:rPr>
              <w:fldChar w:fldCharType="begin"/>
            </w:r>
            <w:r w:rsidR="00572847">
              <w:rPr>
                <w:noProof/>
                <w:webHidden/>
              </w:rPr>
              <w:instrText xml:space="preserve"> PAGEREF _Toc466875198 \h </w:instrText>
            </w:r>
            <w:r w:rsidR="00572847">
              <w:rPr>
                <w:noProof/>
                <w:webHidden/>
              </w:rPr>
            </w:r>
            <w:r w:rsidR="00572847">
              <w:rPr>
                <w:noProof/>
                <w:webHidden/>
              </w:rPr>
              <w:fldChar w:fldCharType="separate"/>
            </w:r>
            <w:r w:rsidR="00065458">
              <w:rPr>
                <w:noProof/>
                <w:webHidden/>
              </w:rPr>
              <w:t>4</w:t>
            </w:r>
            <w:r w:rsidR="00572847">
              <w:rPr>
                <w:noProof/>
                <w:webHidden/>
              </w:rPr>
              <w:fldChar w:fldCharType="end"/>
            </w:r>
          </w:hyperlink>
        </w:p>
        <w:p w14:paraId="55DBE1B4" w14:textId="77777777" w:rsidR="00572847" w:rsidRDefault="00065458">
          <w:pPr>
            <w:pStyle w:val="Obsah2"/>
            <w:tabs>
              <w:tab w:val="left" w:pos="720"/>
              <w:tab w:val="right" w:leader="dot" w:pos="9062"/>
            </w:tabs>
            <w:rPr>
              <w:rFonts w:eastAsiaTheme="minorEastAsia" w:cstheme="minorBidi"/>
              <w:i w:val="0"/>
              <w:iCs w:val="0"/>
              <w:noProof/>
              <w:sz w:val="22"/>
              <w:szCs w:val="22"/>
              <w:lang w:eastAsia="cs-CZ"/>
            </w:rPr>
          </w:pPr>
          <w:hyperlink w:anchor="_Toc466875199" w:history="1">
            <w:r w:rsidR="00572847" w:rsidRPr="00E547C2">
              <w:rPr>
                <w:rStyle w:val="Hypertextovodkaz"/>
                <w:noProof/>
              </w:rPr>
              <w:t>1.1</w:t>
            </w:r>
            <w:r w:rsidR="00572847">
              <w:rPr>
                <w:rFonts w:eastAsiaTheme="minorEastAsia" w:cstheme="minorBidi"/>
                <w:i w:val="0"/>
                <w:iCs w:val="0"/>
                <w:noProof/>
                <w:sz w:val="22"/>
                <w:szCs w:val="22"/>
                <w:lang w:eastAsia="cs-CZ"/>
              </w:rPr>
              <w:tab/>
            </w:r>
            <w:r w:rsidR="00572847" w:rsidRPr="00E547C2">
              <w:rPr>
                <w:rStyle w:val="Hypertextovodkaz"/>
                <w:noProof/>
              </w:rPr>
              <w:t>Účel podprogramu</w:t>
            </w:r>
            <w:r w:rsidR="00572847">
              <w:rPr>
                <w:noProof/>
                <w:webHidden/>
              </w:rPr>
              <w:tab/>
            </w:r>
            <w:r w:rsidR="00572847">
              <w:rPr>
                <w:noProof/>
                <w:webHidden/>
              </w:rPr>
              <w:fldChar w:fldCharType="begin"/>
            </w:r>
            <w:r w:rsidR="00572847">
              <w:rPr>
                <w:noProof/>
                <w:webHidden/>
              </w:rPr>
              <w:instrText xml:space="preserve"> PAGEREF _Toc466875199 \h </w:instrText>
            </w:r>
            <w:r w:rsidR="00572847">
              <w:rPr>
                <w:noProof/>
                <w:webHidden/>
              </w:rPr>
            </w:r>
            <w:r w:rsidR="00572847">
              <w:rPr>
                <w:noProof/>
                <w:webHidden/>
              </w:rPr>
              <w:fldChar w:fldCharType="separate"/>
            </w:r>
            <w:r>
              <w:rPr>
                <w:noProof/>
                <w:webHidden/>
              </w:rPr>
              <w:t>4</w:t>
            </w:r>
            <w:r w:rsidR="00572847">
              <w:rPr>
                <w:noProof/>
                <w:webHidden/>
              </w:rPr>
              <w:fldChar w:fldCharType="end"/>
            </w:r>
          </w:hyperlink>
        </w:p>
        <w:p w14:paraId="6F6E9D7D" w14:textId="77777777" w:rsidR="00572847" w:rsidRDefault="00065458">
          <w:pPr>
            <w:pStyle w:val="Obsah2"/>
            <w:tabs>
              <w:tab w:val="left" w:pos="720"/>
              <w:tab w:val="right" w:leader="dot" w:pos="9062"/>
            </w:tabs>
            <w:rPr>
              <w:rFonts w:eastAsiaTheme="minorEastAsia" w:cstheme="minorBidi"/>
              <w:i w:val="0"/>
              <w:iCs w:val="0"/>
              <w:noProof/>
              <w:sz w:val="22"/>
              <w:szCs w:val="22"/>
              <w:lang w:eastAsia="cs-CZ"/>
            </w:rPr>
          </w:pPr>
          <w:hyperlink w:anchor="_Toc466875200" w:history="1">
            <w:r w:rsidR="00572847" w:rsidRPr="00E547C2">
              <w:rPr>
                <w:rStyle w:val="Hypertextovodkaz"/>
                <w:noProof/>
              </w:rPr>
              <w:t>1.2</w:t>
            </w:r>
            <w:r w:rsidR="00572847">
              <w:rPr>
                <w:rFonts w:eastAsiaTheme="minorEastAsia" w:cstheme="minorBidi"/>
                <w:i w:val="0"/>
                <w:iCs w:val="0"/>
                <w:noProof/>
                <w:sz w:val="22"/>
                <w:szCs w:val="22"/>
                <w:lang w:eastAsia="cs-CZ"/>
              </w:rPr>
              <w:tab/>
            </w:r>
            <w:r w:rsidR="00572847" w:rsidRPr="00E547C2">
              <w:rPr>
                <w:rStyle w:val="Hypertextovodkaz"/>
                <w:noProof/>
              </w:rPr>
              <w:t>Vyhlášení výzvy</w:t>
            </w:r>
            <w:r w:rsidR="00572847">
              <w:rPr>
                <w:noProof/>
                <w:webHidden/>
              </w:rPr>
              <w:tab/>
            </w:r>
            <w:r w:rsidR="00572847">
              <w:rPr>
                <w:noProof/>
                <w:webHidden/>
              </w:rPr>
              <w:fldChar w:fldCharType="begin"/>
            </w:r>
            <w:r w:rsidR="00572847">
              <w:rPr>
                <w:noProof/>
                <w:webHidden/>
              </w:rPr>
              <w:instrText xml:space="preserve"> PAGEREF _Toc466875200 \h </w:instrText>
            </w:r>
            <w:r w:rsidR="00572847">
              <w:rPr>
                <w:noProof/>
                <w:webHidden/>
              </w:rPr>
            </w:r>
            <w:r w:rsidR="00572847">
              <w:rPr>
                <w:noProof/>
                <w:webHidden/>
              </w:rPr>
              <w:fldChar w:fldCharType="separate"/>
            </w:r>
            <w:r>
              <w:rPr>
                <w:noProof/>
                <w:webHidden/>
              </w:rPr>
              <w:t>4</w:t>
            </w:r>
            <w:r w:rsidR="00572847">
              <w:rPr>
                <w:noProof/>
                <w:webHidden/>
              </w:rPr>
              <w:fldChar w:fldCharType="end"/>
            </w:r>
          </w:hyperlink>
        </w:p>
        <w:p w14:paraId="019CC238" w14:textId="77777777" w:rsidR="00572847" w:rsidRDefault="00065458">
          <w:pPr>
            <w:pStyle w:val="Obsah2"/>
            <w:tabs>
              <w:tab w:val="left" w:pos="720"/>
              <w:tab w:val="right" w:leader="dot" w:pos="9062"/>
            </w:tabs>
            <w:rPr>
              <w:rFonts w:eastAsiaTheme="minorEastAsia" w:cstheme="minorBidi"/>
              <w:i w:val="0"/>
              <w:iCs w:val="0"/>
              <w:noProof/>
              <w:sz w:val="22"/>
              <w:szCs w:val="22"/>
              <w:lang w:eastAsia="cs-CZ"/>
            </w:rPr>
          </w:pPr>
          <w:hyperlink w:anchor="_Toc466875201" w:history="1">
            <w:r w:rsidR="00572847" w:rsidRPr="00E547C2">
              <w:rPr>
                <w:rStyle w:val="Hypertextovodkaz"/>
                <w:noProof/>
              </w:rPr>
              <w:t>1.3</w:t>
            </w:r>
            <w:r w:rsidR="00572847">
              <w:rPr>
                <w:rFonts w:eastAsiaTheme="minorEastAsia" w:cstheme="minorBidi"/>
                <w:i w:val="0"/>
                <w:iCs w:val="0"/>
                <w:noProof/>
                <w:sz w:val="22"/>
                <w:szCs w:val="22"/>
                <w:lang w:eastAsia="cs-CZ"/>
              </w:rPr>
              <w:tab/>
            </w:r>
            <w:r w:rsidR="00572847" w:rsidRPr="00E547C2">
              <w:rPr>
                <w:rStyle w:val="Hypertextovodkaz"/>
                <w:noProof/>
              </w:rPr>
              <w:t>Podmínky pro poskytnutí/použití dotace</w:t>
            </w:r>
            <w:r w:rsidR="00572847">
              <w:rPr>
                <w:noProof/>
                <w:webHidden/>
              </w:rPr>
              <w:tab/>
            </w:r>
            <w:r w:rsidR="00572847">
              <w:rPr>
                <w:noProof/>
                <w:webHidden/>
              </w:rPr>
              <w:fldChar w:fldCharType="begin"/>
            </w:r>
            <w:r w:rsidR="00572847">
              <w:rPr>
                <w:noProof/>
                <w:webHidden/>
              </w:rPr>
              <w:instrText xml:space="preserve"> PAGEREF _Toc466875201 \h </w:instrText>
            </w:r>
            <w:r w:rsidR="00572847">
              <w:rPr>
                <w:noProof/>
                <w:webHidden/>
              </w:rPr>
            </w:r>
            <w:r w:rsidR="00572847">
              <w:rPr>
                <w:noProof/>
                <w:webHidden/>
              </w:rPr>
              <w:fldChar w:fldCharType="separate"/>
            </w:r>
            <w:r>
              <w:rPr>
                <w:noProof/>
                <w:webHidden/>
              </w:rPr>
              <w:t>4</w:t>
            </w:r>
            <w:r w:rsidR="00572847">
              <w:rPr>
                <w:noProof/>
                <w:webHidden/>
              </w:rPr>
              <w:fldChar w:fldCharType="end"/>
            </w:r>
          </w:hyperlink>
        </w:p>
        <w:p w14:paraId="75D390EB" w14:textId="77777777" w:rsidR="00572847" w:rsidRDefault="00065458">
          <w:pPr>
            <w:pStyle w:val="Obsah1"/>
            <w:tabs>
              <w:tab w:val="left" w:pos="1200"/>
              <w:tab w:val="right" w:leader="dot" w:pos="9062"/>
            </w:tabs>
            <w:rPr>
              <w:rFonts w:eastAsiaTheme="minorEastAsia" w:cstheme="minorBidi"/>
              <w:b w:val="0"/>
              <w:bCs w:val="0"/>
              <w:noProof/>
              <w:sz w:val="22"/>
              <w:szCs w:val="22"/>
              <w:lang w:eastAsia="cs-CZ"/>
            </w:rPr>
          </w:pPr>
          <w:hyperlink w:anchor="_Toc466875202" w:history="1">
            <w:r w:rsidR="00572847" w:rsidRPr="00E547C2">
              <w:rPr>
                <w:rStyle w:val="Hypertextovodkaz"/>
                <w:noProof/>
              </w:rPr>
              <w:t>ČLÁNEK 2.</w:t>
            </w:r>
            <w:r w:rsidR="00572847">
              <w:rPr>
                <w:rFonts w:eastAsiaTheme="minorEastAsia" w:cstheme="minorBidi"/>
                <w:b w:val="0"/>
                <w:bCs w:val="0"/>
                <w:noProof/>
                <w:sz w:val="22"/>
                <w:szCs w:val="22"/>
                <w:lang w:eastAsia="cs-CZ"/>
              </w:rPr>
              <w:tab/>
            </w:r>
            <w:r w:rsidR="00572847" w:rsidRPr="00E547C2">
              <w:rPr>
                <w:rStyle w:val="Hypertextovodkaz"/>
                <w:noProof/>
              </w:rPr>
              <w:t>Postup při zpracování, podávání a posuzování žádosti</w:t>
            </w:r>
            <w:r w:rsidR="00572847">
              <w:rPr>
                <w:noProof/>
                <w:webHidden/>
              </w:rPr>
              <w:tab/>
            </w:r>
            <w:r w:rsidR="00572847">
              <w:rPr>
                <w:noProof/>
                <w:webHidden/>
              </w:rPr>
              <w:fldChar w:fldCharType="begin"/>
            </w:r>
            <w:r w:rsidR="00572847">
              <w:rPr>
                <w:noProof/>
                <w:webHidden/>
              </w:rPr>
              <w:instrText xml:space="preserve"> PAGEREF _Toc466875202 \h </w:instrText>
            </w:r>
            <w:r w:rsidR="00572847">
              <w:rPr>
                <w:noProof/>
                <w:webHidden/>
              </w:rPr>
            </w:r>
            <w:r w:rsidR="00572847">
              <w:rPr>
                <w:noProof/>
                <w:webHidden/>
              </w:rPr>
              <w:fldChar w:fldCharType="separate"/>
            </w:r>
            <w:r>
              <w:rPr>
                <w:noProof/>
                <w:webHidden/>
              </w:rPr>
              <w:t>5</w:t>
            </w:r>
            <w:r w:rsidR="00572847">
              <w:rPr>
                <w:noProof/>
                <w:webHidden/>
              </w:rPr>
              <w:fldChar w:fldCharType="end"/>
            </w:r>
          </w:hyperlink>
        </w:p>
        <w:p w14:paraId="506B7883" w14:textId="77777777" w:rsidR="00572847" w:rsidRDefault="00065458">
          <w:pPr>
            <w:pStyle w:val="Obsah2"/>
            <w:tabs>
              <w:tab w:val="left" w:pos="720"/>
              <w:tab w:val="right" w:leader="dot" w:pos="9062"/>
            </w:tabs>
            <w:rPr>
              <w:rFonts w:eastAsiaTheme="minorEastAsia" w:cstheme="minorBidi"/>
              <w:i w:val="0"/>
              <w:iCs w:val="0"/>
              <w:noProof/>
              <w:sz w:val="22"/>
              <w:szCs w:val="22"/>
              <w:lang w:eastAsia="cs-CZ"/>
            </w:rPr>
          </w:pPr>
          <w:hyperlink w:anchor="_Toc466875203" w:history="1">
            <w:r w:rsidR="00572847" w:rsidRPr="00E547C2">
              <w:rPr>
                <w:rStyle w:val="Hypertextovodkaz"/>
                <w:noProof/>
              </w:rPr>
              <w:t>2.1</w:t>
            </w:r>
            <w:r w:rsidR="00572847">
              <w:rPr>
                <w:rFonts w:eastAsiaTheme="minorEastAsia" w:cstheme="minorBidi"/>
                <w:i w:val="0"/>
                <w:iCs w:val="0"/>
                <w:noProof/>
                <w:sz w:val="22"/>
                <w:szCs w:val="22"/>
                <w:lang w:eastAsia="cs-CZ"/>
              </w:rPr>
              <w:tab/>
            </w:r>
            <w:r w:rsidR="00572847" w:rsidRPr="00E547C2">
              <w:rPr>
                <w:rStyle w:val="Hypertextovodkaz"/>
                <w:noProof/>
              </w:rPr>
              <w:t>Žádost o dotaci</w:t>
            </w:r>
            <w:r w:rsidR="00572847">
              <w:rPr>
                <w:noProof/>
                <w:webHidden/>
              </w:rPr>
              <w:tab/>
            </w:r>
            <w:r w:rsidR="00572847">
              <w:rPr>
                <w:noProof/>
                <w:webHidden/>
              </w:rPr>
              <w:fldChar w:fldCharType="begin"/>
            </w:r>
            <w:r w:rsidR="00572847">
              <w:rPr>
                <w:noProof/>
                <w:webHidden/>
              </w:rPr>
              <w:instrText xml:space="preserve"> PAGEREF _Toc466875203 \h </w:instrText>
            </w:r>
            <w:r w:rsidR="00572847">
              <w:rPr>
                <w:noProof/>
                <w:webHidden/>
              </w:rPr>
            </w:r>
            <w:r w:rsidR="00572847">
              <w:rPr>
                <w:noProof/>
                <w:webHidden/>
              </w:rPr>
              <w:fldChar w:fldCharType="separate"/>
            </w:r>
            <w:r>
              <w:rPr>
                <w:noProof/>
                <w:webHidden/>
              </w:rPr>
              <w:t>5</w:t>
            </w:r>
            <w:r w:rsidR="00572847">
              <w:rPr>
                <w:noProof/>
                <w:webHidden/>
              </w:rPr>
              <w:fldChar w:fldCharType="end"/>
            </w:r>
          </w:hyperlink>
        </w:p>
        <w:p w14:paraId="45FB299C" w14:textId="77777777" w:rsidR="00572847" w:rsidRDefault="00065458">
          <w:pPr>
            <w:pStyle w:val="Obsah2"/>
            <w:tabs>
              <w:tab w:val="left" w:pos="720"/>
              <w:tab w:val="right" w:leader="dot" w:pos="9062"/>
            </w:tabs>
            <w:rPr>
              <w:rFonts w:eastAsiaTheme="minorEastAsia" w:cstheme="minorBidi"/>
              <w:i w:val="0"/>
              <w:iCs w:val="0"/>
              <w:noProof/>
              <w:sz w:val="22"/>
              <w:szCs w:val="22"/>
              <w:lang w:eastAsia="cs-CZ"/>
            </w:rPr>
          </w:pPr>
          <w:hyperlink w:anchor="_Toc466875204" w:history="1">
            <w:r w:rsidR="00572847" w:rsidRPr="00E547C2">
              <w:rPr>
                <w:rStyle w:val="Hypertextovodkaz"/>
                <w:noProof/>
              </w:rPr>
              <w:t>2.2</w:t>
            </w:r>
            <w:r w:rsidR="00572847">
              <w:rPr>
                <w:rFonts w:eastAsiaTheme="minorEastAsia" w:cstheme="minorBidi"/>
                <w:i w:val="0"/>
                <w:iCs w:val="0"/>
                <w:noProof/>
                <w:sz w:val="22"/>
                <w:szCs w:val="22"/>
                <w:lang w:eastAsia="cs-CZ"/>
              </w:rPr>
              <w:tab/>
            </w:r>
            <w:r w:rsidR="00572847" w:rsidRPr="00E547C2">
              <w:rPr>
                <w:rStyle w:val="Hypertextovodkaz"/>
                <w:noProof/>
              </w:rPr>
              <w:t>Posouzení žádosti o dotaci</w:t>
            </w:r>
            <w:r w:rsidR="00572847">
              <w:rPr>
                <w:noProof/>
                <w:webHidden/>
              </w:rPr>
              <w:tab/>
            </w:r>
            <w:bookmarkStart w:id="1" w:name="_GoBack"/>
            <w:bookmarkEnd w:id="1"/>
            <w:r w:rsidR="00572847">
              <w:rPr>
                <w:noProof/>
                <w:webHidden/>
              </w:rPr>
              <w:fldChar w:fldCharType="begin"/>
            </w:r>
            <w:r w:rsidR="00572847">
              <w:rPr>
                <w:noProof/>
                <w:webHidden/>
              </w:rPr>
              <w:instrText xml:space="preserve"> PAGEREF _Toc466875204 \h </w:instrText>
            </w:r>
            <w:r w:rsidR="00572847">
              <w:rPr>
                <w:noProof/>
                <w:webHidden/>
              </w:rPr>
            </w:r>
            <w:r w:rsidR="00572847">
              <w:rPr>
                <w:noProof/>
                <w:webHidden/>
              </w:rPr>
              <w:fldChar w:fldCharType="separate"/>
            </w:r>
            <w:r>
              <w:rPr>
                <w:noProof/>
                <w:webHidden/>
              </w:rPr>
              <w:t>6</w:t>
            </w:r>
            <w:r w:rsidR="00572847">
              <w:rPr>
                <w:noProof/>
                <w:webHidden/>
              </w:rPr>
              <w:fldChar w:fldCharType="end"/>
            </w:r>
          </w:hyperlink>
        </w:p>
        <w:p w14:paraId="4F780E5A" w14:textId="77777777" w:rsidR="00572847" w:rsidRDefault="00065458">
          <w:pPr>
            <w:pStyle w:val="Obsah2"/>
            <w:tabs>
              <w:tab w:val="left" w:pos="720"/>
              <w:tab w:val="right" w:leader="dot" w:pos="9062"/>
            </w:tabs>
            <w:rPr>
              <w:rFonts w:eastAsiaTheme="minorEastAsia" w:cstheme="minorBidi"/>
              <w:i w:val="0"/>
              <w:iCs w:val="0"/>
              <w:noProof/>
              <w:sz w:val="22"/>
              <w:szCs w:val="22"/>
              <w:lang w:eastAsia="cs-CZ"/>
            </w:rPr>
          </w:pPr>
          <w:hyperlink w:anchor="_Toc466875205" w:history="1">
            <w:r w:rsidR="00572847" w:rsidRPr="00E547C2">
              <w:rPr>
                <w:rStyle w:val="Hypertextovodkaz"/>
                <w:noProof/>
              </w:rPr>
              <w:t>2.3</w:t>
            </w:r>
            <w:r w:rsidR="00572847">
              <w:rPr>
                <w:rFonts w:eastAsiaTheme="minorEastAsia" w:cstheme="minorBidi"/>
                <w:i w:val="0"/>
                <w:iCs w:val="0"/>
                <w:noProof/>
                <w:sz w:val="22"/>
                <w:szCs w:val="22"/>
                <w:lang w:eastAsia="cs-CZ"/>
              </w:rPr>
              <w:tab/>
            </w:r>
            <w:r w:rsidR="00572847" w:rsidRPr="00E547C2">
              <w:rPr>
                <w:rStyle w:val="Hypertextovodkaz"/>
                <w:noProof/>
              </w:rPr>
              <w:t>Schvalovací proces</w:t>
            </w:r>
            <w:r w:rsidR="00572847">
              <w:rPr>
                <w:noProof/>
                <w:webHidden/>
              </w:rPr>
              <w:tab/>
            </w:r>
            <w:r w:rsidR="00572847">
              <w:rPr>
                <w:noProof/>
                <w:webHidden/>
              </w:rPr>
              <w:fldChar w:fldCharType="begin"/>
            </w:r>
            <w:r w:rsidR="00572847">
              <w:rPr>
                <w:noProof/>
                <w:webHidden/>
              </w:rPr>
              <w:instrText xml:space="preserve"> PAGEREF _Toc466875205 \h </w:instrText>
            </w:r>
            <w:r w:rsidR="00572847">
              <w:rPr>
                <w:noProof/>
                <w:webHidden/>
              </w:rPr>
            </w:r>
            <w:r w:rsidR="00572847">
              <w:rPr>
                <w:noProof/>
                <w:webHidden/>
              </w:rPr>
              <w:fldChar w:fldCharType="separate"/>
            </w:r>
            <w:r>
              <w:rPr>
                <w:noProof/>
                <w:webHidden/>
              </w:rPr>
              <w:t>7</w:t>
            </w:r>
            <w:r w:rsidR="00572847">
              <w:rPr>
                <w:noProof/>
                <w:webHidden/>
              </w:rPr>
              <w:fldChar w:fldCharType="end"/>
            </w:r>
          </w:hyperlink>
        </w:p>
        <w:p w14:paraId="4BCB73E0" w14:textId="77777777" w:rsidR="00572847" w:rsidRDefault="00065458">
          <w:pPr>
            <w:pStyle w:val="Obsah1"/>
            <w:tabs>
              <w:tab w:val="left" w:pos="1200"/>
              <w:tab w:val="right" w:leader="dot" w:pos="9062"/>
            </w:tabs>
            <w:rPr>
              <w:rFonts w:eastAsiaTheme="minorEastAsia" w:cstheme="minorBidi"/>
              <w:b w:val="0"/>
              <w:bCs w:val="0"/>
              <w:noProof/>
              <w:sz w:val="22"/>
              <w:szCs w:val="22"/>
              <w:lang w:eastAsia="cs-CZ"/>
            </w:rPr>
          </w:pPr>
          <w:hyperlink w:anchor="_Toc466875206" w:history="1">
            <w:r w:rsidR="00572847" w:rsidRPr="00E547C2">
              <w:rPr>
                <w:rStyle w:val="Hypertextovodkaz"/>
                <w:rFonts w:eastAsia="Arial Unicode MS" w:cs="Aharoni"/>
                <w:noProof/>
                <w:lang w:eastAsia="cs-CZ"/>
              </w:rPr>
              <w:t>ČLÁNEK 3.</w:t>
            </w:r>
            <w:r w:rsidR="00572847">
              <w:rPr>
                <w:rFonts w:eastAsiaTheme="minorEastAsia" w:cstheme="minorBidi"/>
                <w:b w:val="0"/>
                <w:bCs w:val="0"/>
                <w:noProof/>
                <w:sz w:val="22"/>
                <w:szCs w:val="22"/>
                <w:lang w:eastAsia="cs-CZ"/>
              </w:rPr>
              <w:tab/>
            </w:r>
            <w:r w:rsidR="00572847" w:rsidRPr="00E547C2">
              <w:rPr>
                <w:rStyle w:val="Hypertextovodkaz"/>
                <w:rFonts w:eastAsia="Arial Unicode MS" w:cs="Aharoni"/>
                <w:noProof/>
                <w:lang w:eastAsia="cs-CZ"/>
              </w:rPr>
              <w:t>Výpočet výše dotace</w:t>
            </w:r>
            <w:r w:rsidR="00572847">
              <w:rPr>
                <w:noProof/>
                <w:webHidden/>
              </w:rPr>
              <w:tab/>
            </w:r>
            <w:r w:rsidR="00572847">
              <w:rPr>
                <w:noProof/>
                <w:webHidden/>
              </w:rPr>
              <w:fldChar w:fldCharType="begin"/>
            </w:r>
            <w:r w:rsidR="00572847">
              <w:rPr>
                <w:noProof/>
                <w:webHidden/>
              </w:rPr>
              <w:instrText xml:space="preserve"> PAGEREF _Toc466875206 \h </w:instrText>
            </w:r>
            <w:r w:rsidR="00572847">
              <w:rPr>
                <w:noProof/>
                <w:webHidden/>
              </w:rPr>
            </w:r>
            <w:r w:rsidR="00572847">
              <w:rPr>
                <w:noProof/>
                <w:webHidden/>
              </w:rPr>
              <w:fldChar w:fldCharType="separate"/>
            </w:r>
            <w:r>
              <w:rPr>
                <w:noProof/>
                <w:webHidden/>
              </w:rPr>
              <w:t>7</w:t>
            </w:r>
            <w:r w:rsidR="00572847">
              <w:rPr>
                <w:noProof/>
                <w:webHidden/>
              </w:rPr>
              <w:fldChar w:fldCharType="end"/>
            </w:r>
          </w:hyperlink>
        </w:p>
        <w:p w14:paraId="572948C4" w14:textId="77777777" w:rsidR="00572847" w:rsidRDefault="00065458">
          <w:pPr>
            <w:pStyle w:val="Obsah2"/>
            <w:tabs>
              <w:tab w:val="left" w:pos="720"/>
              <w:tab w:val="right" w:leader="dot" w:pos="9062"/>
            </w:tabs>
            <w:rPr>
              <w:rFonts w:eastAsiaTheme="minorEastAsia" w:cstheme="minorBidi"/>
              <w:i w:val="0"/>
              <w:iCs w:val="0"/>
              <w:noProof/>
              <w:sz w:val="22"/>
              <w:szCs w:val="22"/>
              <w:lang w:eastAsia="cs-CZ"/>
            </w:rPr>
          </w:pPr>
          <w:hyperlink w:anchor="_Toc466875207" w:history="1">
            <w:r w:rsidR="00572847" w:rsidRPr="00E547C2">
              <w:rPr>
                <w:rStyle w:val="Hypertextovodkaz"/>
                <w:rFonts w:eastAsia="Arial Unicode MS"/>
                <w:bCs/>
                <w:noProof/>
                <w:lang w:eastAsia="cs-CZ"/>
              </w:rPr>
              <w:t>3.1</w:t>
            </w:r>
            <w:r w:rsidR="00572847">
              <w:rPr>
                <w:rFonts w:eastAsiaTheme="minorEastAsia" w:cstheme="minorBidi"/>
                <w:i w:val="0"/>
                <w:iCs w:val="0"/>
                <w:noProof/>
                <w:sz w:val="22"/>
                <w:szCs w:val="22"/>
                <w:lang w:eastAsia="cs-CZ"/>
              </w:rPr>
              <w:tab/>
            </w:r>
            <w:r w:rsidR="00572847" w:rsidRPr="00E547C2">
              <w:rPr>
                <w:rStyle w:val="Hypertextovodkaz"/>
                <w:rFonts w:eastAsia="Arial Unicode MS"/>
                <w:bCs/>
                <w:noProof/>
                <w:lang w:eastAsia="cs-CZ"/>
              </w:rPr>
              <w:t>Kalkulace</w:t>
            </w:r>
            <w:r w:rsidR="00572847">
              <w:rPr>
                <w:noProof/>
                <w:webHidden/>
              </w:rPr>
              <w:tab/>
            </w:r>
            <w:r w:rsidR="00572847">
              <w:rPr>
                <w:noProof/>
                <w:webHidden/>
              </w:rPr>
              <w:fldChar w:fldCharType="begin"/>
            </w:r>
            <w:r w:rsidR="00572847">
              <w:rPr>
                <w:noProof/>
                <w:webHidden/>
              </w:rPr>
              <w:instrText xml:space="preserve"> PAGEREF _Toc466875207 \h </w:instrText>
            </w:r>
            <w:r w:rsidR="00572847">
              <w:rPr>
                <w:noProof/>
                <w:webHidden/>
              </w:rPr>
            </w:r>
            <w:r w:rsidR="00572847">
              <w:rPr>
                <w:noProof/>
                <w:webHidden/>
              </w:rPr>
              <w:fldChar w:fldCharType="separate"/>
            </w:r>
            <w:r>
              <w:rPr>
                <w:noProof/>
                <w:webHidden/>
              </w:rPr>
              <w:t>7</w:t>
            </w:r>
            <w:r w:rsidR="00572847">
              <w:rPr>
                <w:noProof/>
                <w:webHidden/>
              </w:rPr>
              <w:fldChar w:fldCharType="end"/>
            </w:r>
          </w:hyperlink>
        </w:p>
        <w:p w14:paraId="65D972B9" w14:textId="77777777" w:rsidR="00572847" w:rsidRDefault="00065458">
          <w:pPr>
            <w:pStyle w:val="Obsah4"/>
            <w:tabs>
              <w:tab w:val="right" w:leader="dot" w:pos="9062"/>
            </w:tabs>
            <w:rPr>
              <w:rFonts w:eastAsiaTheme="minorEastAsia" w:cstheme="minorBidi"/>
              <w:noProof/>
              <w:sz w:val="22"/>
              <w:szCs w:val="22"/>
              <w:lang w:eastAsia="cs-CZ"/>
            </w:rPr>
          </w:pPr>
          <w:hyperlink w:anchor="_Toc466875208" w:history="1">
            <w:r w:rsidR="00572847" w:rsidRPr="00E547C2">
              <w:rPr>
                <w:rStyle w:val="Hypertextovodkaz"/>
                <w:rFonts w:eastAsia="Calibri"/>
                <w:b/>
                <w:i/>
                <w:noProof/>
                <w:lang w:eastAsia="cs-CZ"/>
              </w:rPr>
              <w:t>§ 37 Odborné sociální poradenství</w:t>
            </w:r>
            <w:r w:rsidR="00572847">
              <w:rPr>
                <w:noProof/>
                <w:webHidden/>
              </w:rPr>
              <w:tab/>
            </w:r>
            <w:r w:rsidR="00572847">
              <w:rPr>
                <w:noProof/>
                <w:webHidden/>
              </w:rPr>
              <w:fldChar w:fldCharType="begin"/>
            </w:r>
            <w:r w:rsidR="00572847">
              <w:rPr>
                <w:noProof/>
                <w:webHidden/>
              </w:rPr>
              <w:instrText xml:space="preserve"> PAGEREF _Toc466875208 \h </w:instrText>
            </w:r>
            <w:r w:rsidR="00572847">
              <w:rPr>
                <w:noProof/>
                <w:webHidden/>
              </w:rPr>
            </w:r>
            <w:r w:rsidR="00572847">
              <w:rPr>
                <w:noProof/>
                <w:webHidden/>
              </w:rPr>
              <w:fldChar w:fldCharType="separate"/>
            </w:r>
            <w:r>
              <w:rPr>
                <w:noProof/>
                <w:webHidden/>
              </w:rPr>
              <w:t>8</w:t>
            </w:r>
            <w:r w:rsidR="00572847">
              <w:rPr>
                <w:noProof/>
                <w:webHidden/>
              </w:rPr>
              <w:fldChar w:fldCharType="end"/>
            </w:r>
          </w:hyperlink>
        </w:p>
        <w:p w14:paraId="62131625" w14:textId="77777777" w:rsidR="00572847" w:rsidRDefault="00065458">
          <w:pPr>
            <w:pStyle w:val="Obsah4"/>
            <w:tabs>
              <w:tab w:val="right" w:leader="dot" w:pos="9062"/>
            </w:tabs>
            <w:rPr>
              <w:rFonts w:eastAsiaTheme="minorEastAsia" w:cstheme="minorBidi"/>
              <w:noProof/>
              <w:sz w:val="22"/>
              <w:szCs w:val="22"/>
              <w:lang w:eastAsia="cs-CZ"/>
            </w:rPr>
          </w:pPr>
          <w:hyperlink w:anchor="_Toc466875209" w:history="1">
            <w:r w:rsidR="00572847" w:rsidRPr="00E547C2">
              <w:rPr>
                <w:rStyle w:val="Hypertextovodkaz"/>
                <w:rFonts w:eastAsia="Calibri"/>
                <w:b/>
                <w:i/>
                <w:noProof/>
                <w:lang w:eastAsia="cs-CZ"/>
              </w:rPr>
              <w:t>§ 39 Osobní asistence</w:t>
            </w:r>
            <w:r w:rsidR="00572847">
              <w:rPr>
                <w:noProof/>
                <w:webHidden/>
              </w:rPr>
              <w:tab/>
            </w:r>
            <w:r w:rsidR="00572847">
              <w:rPr>
                <w:noProof/>
                <w:webHidden/>
              </w:rPr>
              <w:fldChar w:fldCharType="begin"/>
            </w:r>
            <w:r w:rsidR="00572847">
              <w:rPr>
                <w:noProof/>
                <w:webHidden/>
              </w:rPr>
              <w:instrText xml:space="preserve"> PAGEREF _Toc466875209 \h </w:instrText>
            </w:r>
            <w:r w:rsidR="00572847">
              <w:rPr>
                <w:noProof/>
                <w:webHidden/>
              </w:rPr>
            </w:r>
            <w:r w:rsidR="00572847">
              <w:rPr>
                <w:noProof/>
                <w:webHidden/>
              </w:rPr>
              <w:fldChar w:fldCharType="separate"/>
            </w:r>
            <w:r>
              <w:rPr>
                <w:noProof/>
                <w:webHidden/>
              </w:rPr>
              <w:t>9</w:t>
            </w:r>
            <w:r w:rsidR="00572847">
              <w:rPr>
                <w:noProof/>
                <w:webHidden/>
              </w:rPr>
              <w:fldChar w:fldCharType="end"/>
            </w:r>
          </w:hyperlink>
        </w:p>
        <w:p w14:paraId="11457BB6" w14:textId="77777777" w:rsidR="00572847" w:rsidRDefault="00065458">
          <w:pPr>
            <w:pStyle w:val="Obsah4"/>
            <w:tabs>
              <w:tab w:val="right" w:leader="dot" w:pos="9062"/>
            </w:tabs>
            <w:rPr>
              <w:rFonts w:eastAsiaTheme="minorEastAsia" w:cstheme="minorBidi"/>
              <w:noProof/>
              <w:sz w:val="22"/>
              <w:szCs w:val="22"/>
              <w:lang w:eastAsia="cs-CZ"/>
            </w:rPr>
          </w:pPr>
          <w:hyperlink w:anchor="_Toc466875210" w:history="1">
            <w:r w:rsidR="00572847" w:rsidRPr="00E547C2">
              <w:rPr>
                <w:rStyle w:val="Hypertextovodkaz"/>
                <w:rFonts w:eastAsia="Calibri"/>
                <w:b/>
                <w:i/>
                <w:noProof/>
                <w:lang w:eastAsia="cs-CZ"/>
              </w:rPr>
              <w:t>§ 40 Pečovatelská služba</w:t>
            </w:r>
            <w:r w:rsidR="00572847">
              <w:rPr>
                <w:noProof/>
                <w:webHidden/>
              </w:rPr>
              <w:tab/>
            </w:r>
            <w:r w:rsidR="00572847">
              <w:rPr>
                <w:noProof/>
                <w:webHidden/>
              </w:rPr>
              <w:fldChar w:fldCharType="begin"/>
            </w:r>
            <w:r w:rsidR="00572847">
              <w:rPr>
                <w:noProof/>
                <w:webHidden/>
              </w:rPr>
              <w:instrText xml:space="preserve"> PAGEREF _Toc466875210 \h </w:instrText>
            </w:r>
            <w:r w:rsidR="00572847">
              <w:rPr>
                <w:noProof/>
                <w:webHidden/>
              </w:rPr>
            </w:r>
            <w:r w:rsidR="00572847">
              <w:rPr>
                <w:noProof/>
                <w:webHidden/>
              </w:rPr>
              <w:fldChar w:fldCharType="separate"/>
            </w:r>
            <w:r>
              <w:rPr>
                <w:noProof/>
                <w:webHidden/>
              </w:rPr>
              <w:t>10</w:t>
            </w:r>
            <w:r w:rsidR="00572847">
              <w:rPr>
                <w:noProof/>
                <w:webHidden/>
              </w:rPr>
              <w:fldChar w:fldCharType="end"/>
            </w:r>
          </w:hyperlink>
        </w:p>
        <w:p w14:paraId="31A7A8AB" w14:textId="77777777" w:rsidR="00572847" w:rsidRDefault="00065458">
          <w:pPr>
            <w:pStyle w:val="Obsah4"/>
            <w:tabs>
              <w:tab w:val="right" w:leader="dot" w:pos="9062"/>
            </w:tabs>
            <w:rPr>
              <w:rFonts w:eastAsiaTheme="minorEastAsia" w:cstheme="minorBidi"/>
              <w:noProof/>
              <w:sz w:val="22"/>
              <w:szCs w:val="22"/>
              <w:lang w:eastAsia="cs-CZ"/>
            </w:rPr>
          </w:pPr>
          <w:hyperlink w:anchor="_Toc466875211" w:history="1">
            <w:r w:rsidR="00572847" w:rsidRPr="00E547C2">
              <w:rPr>
                <w:rStyle w:val="Hypertextovodkaz"/>
                <w:rFonts w:eastAsia="Calibri"/>
                <w:b/>
                <w:i/>
                <w:noProof/>
                <w:lang w:eastAsia="cs-CZ"/>
              </w:rPr>
              <w:t>§ 41 Tísňová péče</w:t>
            </w:r>
            <w:r w:rsidR="00572847">
              <w:rPr>
                <w:noProof/>
                <w:webHidden/>
              </w:rPr>
              <w:tab/>
            </w:r>
            <w:r w:rsidR="00572847">
              <w:rPr>
                <w:noProof/>
                <w:webHidden/>
              </w:rPr>
              <w:fldChar w:fldCharType="begin"/>
            </w:r>
            <w:r w:rsidR="00572847">
              <w:rPr>
                <w:noProof/>
                <w:webHidden/>
              </w:rPr>
              <w:instrText xml:space="preserve"> PAGEREF _Toc466875211 \h </w:instrText>
            </w:r>
            <w:r w:rsidR="00572847">
              <w:rPr>
                <w:noProof/>
                <w:webHidden/>
              </w:rPr>
            </w:r>
            <w:r w:rsidR="00572847">
              <w:rPr>
                <w:noProof/>
                <w:webHidden/>
              </w:rPr>
              <w:fldChar w:fldCharType="separate"/>
            </w:r>
            <w:r>
              <w:rPr>
                <w:noProof/>
                <w:webHidden/>
              </w:rPr>
              <w:t>11</w:t>
            </w:r>
            <w:r w:rsidR="00572847">
              <w:rPr>
                <w:noProof/>
                <w:webHidden/>
              </w:rPr>
              <w:fldChar w:fldCharType="end"/>
            </w:r>
          </w:hyperlink>
        </w:p>
        <w:p w14:paraId="07FE80C4" w14:textId="77777777" w:rsidR="00572847" w:rsidRDefault="00065458">
          <w:pPr>
            <w:pStyle w:val="Obsah4"/>
            <w:tabs>
              <w:tab w:val="right" w:leader="dot" w:pos="9062"/>
            </w:tabs>
            <w:rPr>
              <w:rFonts w:eastAsiaTheme="minorEastAsia" w:cstheme="minorBidi"/>
              <w:noProof/>
              <w:sz w:val="22"/>
              <w:szCs w:val="22"/>
              <w:lang w:eastAsia="cs-CZ"/>
            </w:rPr>
          </w:pPr>
          <w:hyperlink w:anchor="_Toc466875212" w:history="1">
            <w:r w:rsidR="00572847" w:rsidRPr="00E547C2">
              <w:rPr>
                <w:rStyle w:val="Hypertextovodkaz"/>
                <w:rFonts w:eastAsia="Calibri"/>
                <w:b/>
                <w:i/>
                <w:noProof/>
                <w:lang w:eastAsia="cs-CZ"/>
              </w:rPr>
              <w:t>§ 43 Podpora samostatného bydlení</w:t>
            </w:r>
            <w:r w:rsidR="00572847">
              <w:rPr>
                <w:noProof/>
                <w:webHidden/>
              </w:rPr>
              <w:tab/>
            </w:r>
            <w:r w:rsidR="00572847">
              <w:rPr>
                <w:noProof/>
                <w:webHidden/>
              </w:rPr>
              <w:fldChar w:fldCharType="begin"/>
            </w:r>
            <w:r w:rsidR="00572847">
              <w:rPr>
                <w:noProof/>
                <w:webHidden/>
              </w:rPr>
              <w:instrText xml:space="preserve"> PAGEREF _Toc466875212 \h </w:instrText>
            </w:r>
            <w:r w:rsidR="00572847">
              <w:rPr>
                <w:noProof/>
                <w:webHidden/>
              </w:rPr>
            </w:r>
            <w:r w:rsidR="00572847">
              <w:rPr>
                <w:noProof/>
                <w:webHidden/>
              </w:rPr>
              <w:fldChar w:fldCharType="separate"/>
            </w:r>
            <w:r>
              <w:rPr>
                <w:noProof/>
                <w:webHidden/>
              </w:rPr>
              <w:t>12</w:t>
            </w:r>
            <w:r w:rsidR="00572847">
              <w:rPr>
                <w:noProof/>
                <w:webHidden/>
              </w:rPr>
              <w:fldChar w:fldCharType="end"/>
            </w:r>
          </w:hyperlink>
        </w:p>
        <w:p w14:paraId="499E8E1C" w14:textId="77777777" w:rsidR="00572847" w:rsidRDefault="00065458">
          <w:pPr>
            <w:pStyle w:val="Obsah4"/>
            <w:tabs>
              <w:tab w:val="right" w:leader="dot" w:pos="9062"/>
            </w:tabs>
            <w:rPr>
              <w:rFonts w:eastAsiaTheme="minorEastAsia" w:cstheme="minorBidi"/>
              <w:noProof/>
              <w:sz w:val="22"/>
              <w:szCs w:val="22"/>
              <w:lang w:eastAsia="cs-CZ"/>
            </w:rPr>
          </w:pPr>
          <w:hyperlink w:anchor="_Toc466875213" w:history="1">
            <w:r w:rsidR="00572847" w:rsidRPr="00E547C2">
              <w:rPr>
                <w:rStyle w:val="Hypertextovodkaz"/>
                <w:rFonts w:eastAsia="Calibri"/>
                <w:b/>
                <w:i/>
                <w:noProof/>
                <w:lang w:eastAsia="cs-CZ"/>
              </w:rPr>
              <w:t>§ 44 Odlehčovací služby</w:t>
            </w:r>
            <w:r w:rsidR="00572847">
              <w:rPr>
                <w:noProof/>
                <w:webHidden/>
              </w:rPr>
              <w:tab/>
            </w:r>
            <w:r w:rsidR="00572847">
              <w:rPr>
                <w:noProof/>
                <w:webHidden/>
              </w:rPr>
              <w:fldChar w:fldCharType="begin"/>
            </w:r>
            <w:r w:rsidR="00572847">
              <w:rPr>
                <w:noProof/>
                <w:webHidden/>
              </w:rPr>
              <w:instrText xml:space="preserve"> PAGEREF _Toc466875213 \h </w:instrText>
            </w:r>
            <w:r w:rsidR="00572847">
              <w:rPr>
                <w:noProof/>
                <w:webHidden/>
              </w:rPr>
            </w:r>
            <w:r w:rsidR="00572847">
              <w:rPr>
                <w:noProof/>
                <w:webHidden/>
              </w:rPr>
              <w:fldChar w:fldCharType="separate"/>
            </w:r>
            <w:r>
              <w:rPr>
                <w:noProof/>
                <w:webHidden/>
              </w:rPr>
              <w:t>13</w:t>
            </w:r>
            <w:r w:rsidR="00572847">
              <w:rPr>
                <w:noProof/>
                <w:webHidden/>
              </w:rPr>
              <w:fldChar w:fldCharType="end"/>
            </w:r>
          </w:hyperlink>
        </w:p>
        <w:p w14:paraId="62BE96C5" w14:textId="77777777" w:rsidR="00572847" w:rsidRDefault="00065458">
          <w:pPr>
            <w:pStyle w:val="Obsah4"/>
            <w:tabs>
              <w:tab w:val="right" w:leader="dot" w:pos="9062"/>
            </w:tabs>
            <w:rPr>
              <w:rFonts w:eastAsiaTheme="minorEastAsia" w:cstheme="minorBidi"/>
              <w:noProof/>
              <w:sz w:val="22"/>
              <w:szCs w:val="22"/>
              <w:lang w:eastAsia="cs-CZ"/>
            </w:rPr>
          </w:pPr>
          <w:hyperlink w:anchor="_Toc466875214" w:history="1">
            <w:r w:rsidR="00572847" w:rsidRPr="00E547C2">
              <w:rPr>
                <w:rStyle w:val="Hypertextovodkaz"/>
                <w:rFonts w:eastAsia="Calibri"/>
                <w:b/>
                <w:i/>
                <w:noProof/>
                <w:lang w:eastAsia="cs-CZ"/>
              </w:rPr>
              <w:t>§ 45 Centra denních služeb</w:t>
            </w:r>
            <w:r w:rsidR="00572847">
              <w:rPr>
                <w:noProof/>
                <w:webHidden/>
              </w:rPr>
              <w:tab/>
            </w:r>
            <w:r w:rsidR="00572847">
              <w:rPr>
                <w:noProof/>
                <w:webHidden/>
              </w:rPr>
              <w:fldChar w:fldCharType="begin"/>
            </w:r>
            <w:r w:rsidR="00572847">
              <w:rPr>
                <w:noProof/>
                <w:webHidden/>
              </w:rPr>
              <w:instrText xml:space="preserve"> PAGEREF _Toc466875214 \h </w:instrText>
            </w:r>
            <w:r w:rsidR="00572847">
              <w:rPr>
                <w:noProof/>
                <w:webHidden/>
              </w:rPr>
            </w:r>
            <w:r w:rsidR="00572847">
              <w:rPr>
                <w:noProof/>
                <w:webHidden/>
              </w:rPr>
              <w:fldChar w:fldCharType="separate"/>
            </w:r>
            <w:r>
              <w:rPr>
                <w:noProof/>
                <w:webHidden/>
              </w:rPr>
              <w:t>14</w:t>
            </w:r>
            <w:r w:rsidR="00572847">
              <w:rPr>
                <w:noProof/>
                <w:webHidden/>
              </w:rPr>
              <w:fldChar w:fldCharType="end"/>
            </w:r>
          </w:hyperlink>
        </w:p>
        <w:p w14:paraId="44AAF229" w14:textId="77777777" w:rsidR="00572847" w:rsidRDefault="00065458">
          <w:pPr>
            <w:pStyle w:val="Obsah4"/>
            <w:tabs>
              <w:tab w:val="right" w:leader="dot" w:pos="9062"/>
            </w:tabs>
            <w:rPr>
              <w:rFonts w:eastAsiaTheme="minorEastAsia" w:cstheme="minorBidi"/>
              <w:noProof/>
              <w:sz w:val="22"/>
              <w:szCs w:val="22"/>
              <w:lang w:eastAsia="cs-CZ"/>
            </w:rPr>
          </w:pPr>
          <w:hyperlink w:anchor="_Toc466875215" w:history="1">
            <w:r w:rsidR="00572847" w:rsidRPr="00E547C2">
              <w:rPr>
                <w:rStyle w:val="Hypertextovodkaz"/>
                <w:rFonts w:eastAsia="Calibri"/>
                <w:b/>
                <w:i/>
                <w:noProof/>
                <w:lang w:eastAsia="cs-CZ"/>
              </w:rPr>
              <w:t>§ 46 Denní stacionáře</w:t>
            </w:r>
            <w:r w:rsidR="00572847">
              <w:rPr>
                <w:noProof/>
                <w:webHidden/>
              </w:rPr>
              <w:tab/>
            </w:r>
            <w:r w:rsidR="00572847">
              <w:rPr>
                <w:noProof/>
                <w:webHidden/>
              </w:rPr>
              <w:fldChar w:fldCharType="begin"/>
            </w:r>
            <w:r w:rsidR="00572847">
              <w:rPr>
                <w:noProof/>
                <w:webHidden/>
              </w:rPr>
              <w:instrText xml:space="preserve"> PAGEREF _Toc466875215 \h </w:instrText>
            </w:r>
            <w:r w:rsidR="00572847">
              <w:rPr>
                <w:noProof/>
                <w:webHidden/>
              </w:rPr>
            </w:r>
            <w:r w:rsidR="00572847">
              <w:rPr>
                <w:noProof/>
                <w:webHidden/>
              </w:rPr>
              <w:fldChar w:fldCharType="separate"/>
            </w:r>
            <w:r>
              <w:rPr>
                <w:noProof/>
                <w:webHidden/>
              </w:rPr>
              <w:t>15</w:t>
            </w:r>
            <w:r w:rsidR="00572847">
              <w:rPr>
                <w:noProof/>
                <w:webHidden/>
              </w:rPr>
              <w:fldChar w:fldCharType="end"/>
            </w:r>
          </w:hyperlink>
        </w:p>
        <w:p w14:paraId="6D18ECA1" w14:textId="77777777" w:rsidR="00572847" w:rsidRDefault="00065458">
          <w:pPr>
            <w:pStyle w:val="Obsah4"/>
            <w:tabs>
              <w:tab w:val="right" w:leader="dot" w:pos="9062"/>
            </w:tabs>
            <w:rPr>
              <w:rFonts w:eastAsiaTheme="minorEastAsia" w:cstheme="minorBidi"/>
              <w:noProof/>
              <w:sz w:val="22"/>
              <w:szCs w:val="22"/>
              <w:lang w:eastAsia="cs-CZ"/>
            </w:rPr>
          </w:pPr>
          <w:hyperlink w:anchor="_Toc466875216" w:history="1">
            <w:r w:rsidR="00572847" w:rsidRPr="00E547C2">
              <w:rPr>
                <w:rStyle w:val="Hypertextovodkaz"/>
                <w:rFonts w:eastAsia="Calibri"/>
                <w:b/>
                <w:i/>
                <w:noProof/>
                <w:lang w:eastAsia="cs-CZ"/>
              </w:rPr>
              <w:t>§ 47 Týdenní stacionáře</w:t>
            </w:r>
            <w:r w:rsidR="00572847">
              <w:rPr>
                <w:noProof/>
                <w:webHidden/>
              </w:rPr>
              <w:tab/>
            </w:r>
            <w:r w:rsidR="00572847">
              <w:rPr>
                <w:noProof/>
                <w:webHidden/>
              </w:rPr>
              <w:fldChar w:fldCharType="begin"/>
            </w:r>
            <w:r w:rsidR="00572847">
              <w:rPr>
                <w:noProof/>
                <w:webHidden/>
              </w:rPr>
              <w:instrText xml:space="preserve"> PAGEREF _Toc466875216 \h </w:instrText>
            </w:r>
            <w:r w:rsidR="00572847">
              <w:rPr>
                <w:noProof/>
                <w:webHidden/>
              </w:rPr>
            </w:r>
            <w:r w:rsidR="00572847">
              <w:rPr>
                <w:noProof/>
                <w:webHidden/>
              </w:rPr>
              <w:fldChar w:fldCharType="separate"/>
            </w:r>
            <w:r>
              <w:rPr>
                <w:noProof/>
                <w:webHidden/>
              </w:rPr>
              <w:t>16</w:t>
            </w:r>
            <w:r w:rsidR="00572847">
              <w:rPr>
                <w:noProof/>
                <w:webHidden/>
              </w:rPr>
              <w:fldChar w:fldCharType="end"/>
            </w:r>
          </w:hyperlink>
        </w:p>
        <w:p w14:paraId="703ABF3E" w14:textId="77777777" w:rsidR="00572847" w:rsidRDefault="00065458">
          <w:pPr>
            <w:pStyle w:val="Obsah4"/>
            <w:tabs>
              <w:tab w:val="right" w:leader="dot" w:pos="9062"/>
            </w:tabs>
            <w:rPr>
              <w:rFonts w:eastAsiaTheme="minorEastAsia" w:cstheme="minorBidi"/>
              <w:noProof/>
              <w:sz w:val="22"/>
              <w:szCs w:val="22"/>
              <w:lang w:eastAsia="cs-CZ"/>
            </w:rPr>
          </w:pPr>
          <w:hyperlink w:anchor="_Toc466875217" w:history="1">
            <w:r w:rsidR="00572847" w:rsidRPr="00E547C2">
              <w:rPr>
                <w:rStyle w:val="Hypertextovodkaz"/>
                <w:rFonts w:eastAsia="Calibri"/>
                <w:b/>
                <w:i/>
                <w:noProof/>
                <w:lang w:eastAsia="cs-CZ"/>
              </w:rPr>
              <w:t>§ 48 Domovy pro osoby se zdravotním postižením</w:t>
            </w:r>
            <w:r w:rsidR="00572847">
              <w:rPr>
                <w:noProof/>
                <w:webHidden/>
              </w:rPr>
              <w:tab/>
            </w:r>
            <w:r w:rsidR="00572847">
              <w:rPr>
                <w:noProof/>
                <w:webHidden/>
              </w:rPr>
              <w:fldChar w:fldCharType="begin"/>
            </w:r>
            <w:r w:rsidR="00572847">
              <w:rPr>
                <w:noProof/>
                <w:webHidden/>
              </w:rPr>
              <w:instrText xml:space="preserve"> PAGEREF _Toc466875217 \h </w:instrText>
            </w:r>
            <w:r w:rsidR="00572847">
              <w:rPr>
                <w:noProof/>
                <w:webHidden/>
              </w:rPr>
            </w:r>
            <w:r w:rsidR="00572847">
              <w:rPr>
                <w:noProof/>
                <w:webHidden/>
              </w:rPr>
              <w:fldChar w:fldCharType="separate"/>
            </w:r>
            <w:r>
              <w:rPr>
                <w:noProof/>
                <w:webHidden/>
              </w:rPr>
              <w:t>17</w:t>
            </w:r>
            <w:r w:rsidR="00572847">
              <w:rPr>
                <w:noProof/>
                <w:webHidden/>
              </w:rPr>
              <w:fldChar w:fldCharType="end"/>
            </w:r>
          </w:hyperlink>
        </w:p>
        <w:p w14:paraId="18C796F3" w14:textId="77777777" w:rsidR="00572847" w:rsidRDefault="00065458">
          <w:pPr>
            <w:pStyle w:val="Obsah4"/>
            <w:tabs>
              <w:tab w:val="right" w:leader="dot" w:pos="9062"/>
            </w:tabs>
            <w:rPr>
              <w:rFonts w:eastAsiaTheme="minorEastAsia" w:cstheme="minorBidi"/>
              <w:noProof/>
              <w:sz w:val="22"/>
              <w:szCs w:val="22"/>
              <w:lang w:eastAsia="cs-CZ"/>
            </w:rPr>
          </w:pPr>
          <w:hyperlink w:anchor="_Toc466875218" w:history="1">
            <w:r w:rsidR="00572847" w:rsidRPr="00E547C2">
              <w:rPr>
                <w:rStyle w:val="Hypertextovodkaz"/>
                <w:rFonts w:eastAsia="Calibri"/>
                <w:b/>
                <w:i/>
                <w:noProof/>
                <w:lang w:eastAsia="cs-CZ"/>
              </w:rPr>
              <w:t>§ 49 Domovy pro seniory</w:t>
            </w:r>
            <w:r w:rsidR="00572847">
              <w:rPr>
                <w:noProof/>
                <w:webHidden/>
              </w:rPr>
              <w:tab/>
            </w:r>
            <w:r w:rsidR="00572847">
              <w:rPr>
                <w:noProof/>
                <w:webHidden/>
              </w:rPr>
              <w:fldChar w:fldCharType="begin"/>
            </w:r>
            <w:r w:rsidR="00572847">
              <w:rPr>
                <w:noProof/>
                <w:webHidden/>
              </w:rPr>
              <w:instrText xml:space="preserve"> PAGEREF _Toc466875218 \h </w:instrText>
            </w:r>
            <w:r w:rsidR="00572847">
              <w:rPr>
                <w:noProof/>
                <w:webHidden/>
              </w:rPr>
            </w:r>
            <w:r w:rsidR="00572847">
              <w:rPr>
                <w:noProof/>
                <w:webHidden/>
              </w:rPr>
              <w:fldChar w:fldCharType="separate"/>
            </w:r>
            <w:r>
              <w:rPr>
                <w:noProof/>
                <w:webHidden/>
              </w:rPr>
              <w:t>18</w:t>
            </w:r>
            <w:r w:rsidR="00572847">
              <w:rPr>
                <w:noProof/>
                <w:webHidden/>
              </w:rPr>
              <w:fldChar w:fldCharType="end"/>
            </w:r>
          </w:hyperlink>
        </w:p>
        <w:p w14:paraId="3BF6B1A2" w14:textId="77777777" w:rsidR="00572847" w:rsidRDefault="00065458">
          <w:pPr>
            <w:pStyle w:val="Obsah4"/>
            <w:tabs>
              <w:tab w:val="right" w:leader="dot" w:pos="9062"/>
            </w:tabs>
            <w:rPr>
              <w:rFonts w:eastAsiaTheme="minorEastAsia" w:cstheme="minorBidi"/>
              <w:noProof/>
              <w:sz w:val="22"/>
              <w:szCs w:val="22"/>
              <w:lang w:eastAsia="cs-CZ"/>
            </w:rPr>
          </w:pPr>
          <w:hyperlink w:anchor="_Toc466875219" w:history="1">
            <w:r w:rsidR="00572847" w:rsidRPr="00E547C2">
              <w:rPr>
                <w:rStyle w:val="Hypertextovodkaz"/>
                <w:rFonts w:eastAsia="Calibri"/>
                <w:b/>
                <w:i/>
                <w:noProof/>
                <w:lang w:eastAsia="cs-CZ"/>
              </w:rPr>
              <w:t>§ 50 Domovy se zvláštním režimem</w:t>
            </w:r>
            <w:r w:rsidR="00572847">
              <w:rPr>
                <w:noProof/>
                <w:webHidden/>
              </w:rPr>
              <w:tab/>
            </w:r>
            <w:r w:rsidR="00572847">
              <w:rPr>
                <w:noProof/>
                <w:webHidden/>
              </w:rPr>
              <w:fldChar w:fldCharType="begin"/>
            </w:r>
            <w:r w:rsidR="00572847">
              <w:rPr>
                <w:noProof/>
                <w:webHidden/>
              </w:rPr>
              <w:instrText xml:space="preserve"> PAGEREF _Toc466875219 \h </w:instrText>
            </w:r>
            <w:r w:rsidR="00572847">
              <w:rPr>
                <w:noProof/>
                <w:webHidden/>
              </w:rPr>
            </w:r>
            <w:r w:rsidR="00572847">
              <w:rPr>
                <w:noProof/>
                <w:webHidden/>
              </w:rPr>
              <w:fldChar w:fldCharType="separate"/>
            </w:r>
            <w:r>
              <w:rPr>
                <w:noProof/>
                <w:webHidden/>
              </w:rPr>
              <w:t>19</w:t>
            </w:r>
            <w:r w:rsidR="00572847">
              <w:rPr>
                <w:noProof/>
                <w:webHidden/>
              </w:rPr>
              <w:fldChar w:fldCharType="end"/>
            </w:r>
          </w:hyperlink>
        </w:p>
        <w:p w14:paraId="02096707" w14:textId="77777777" w:rsidR="00572847" w:rsidRDefault="00065458">
          <w:pPr>
            <w:pStyle w:val="Obsah4"/>
            <w:tabs>
              <w:tab w:val="right" w:leader="dot" w:pos="9062"/>
            </w:tabs>
            <w:rPr>
              <w:rFonts w:eastAsiaTheme="minorEastAsia" w:cstheme="minorBidi"/>
              <w:noProof/>
              <w:sz w:val="22"/>
              <w:szCs w:val="22"/>
              <w:lang w:eastAsia="cs-CZ"/>
            </w:rPr>
          </w:pPr>
          <w:hyperlink w:anchor="_Toc466875220" w:history="1">
            <w:r w:rsidR="00572847" w:rsidRPr="00E547C2">
              <w:rPr>
                <w:rStyle w:val="Hypertextovodkaz"/>
                <w:rFonts w:eastAsia="Calibri"/>
                <w:b/>
                <w:i/>
                <w:noProof/>
                <w:lang w:eastAsia="cs-CZ"/>
              </w:rPr>
              <w:t>§ 51 Chráněné bydlení</w:t>
            </w:r>
            <w:r w:rsidR="00572847">
              <w:rPr>
                <w:noProof/>
                <w:webHidden/>
              </w:rPr>
              <w:tab/>
            </w:r>
            <w:r w:rsidR="00572847">
              <w:rPr>
                <w:noProof/>
                <w:webHidden/>
              </w:rPr>
              <w:fldChar w:fldCharType="begin"/>
            </w:r>
            <w:r w:rsidR="00572847">
              <w:rPr>
                <w:noProof/>
                <w:webHidden/>
              </w:rPr>
              <w:instrText xml:space="preserve"> PAGEREF _Toc466875220 \h </w:instrText>
            </w:r>
            <w:r w:rsidR="00572847">
              <w:rPr>
                <w:noProof/>
                <w:webHidden/>
              </w:rPr>
            </w:r>
            <w:r w:rsidR="00572847">
              <w:rPr>
                <w:noProof/>
                <w:webHidden/>
              </w:rPr>
              <w:fldChar w:fldCharType="separate"/>
            </w:r>
            <w:r>
              <w:rPr>
                <w:noProof/>
                <w:webHidden/>
              </w:rPr>
              <w:t>20</w:t>
            </w:r>
            <w:r w:rsidR="00572847">
              <w:rPr>
                <w:noProof/>
                <w:webHidden/>
              </w:rPr>
              <w:fldChar w:fldCharType="end"/>
            </w:r>
          </w:hyperlink>
        </w:p>
        <w:p w14:paraId="3DC21C7C" w14:textId="77777777" w:rsidR="00572847" w:rsidRDefault="00065458">
          <w:pPr>
            <w:pStyle w:val="Obsah4"/>
            <w:tabs>
              <w:tab w:val="right" w:leader="dot" w:pos="9062"/>
            </w:tabs>
            <w:rPr>
              <w:rFonts w:eastAsiaTheme="minorEastAsia" w:cstheme="minorBidi"/>
              <w:noProof/>
              <w:sz w:val="22"/>
              <w:szCs w:val="22"/>
              <w:lang w:eastAsia="cs-CZ"/>
            </w:rPr>
          </w:pPr>
          <w:hyperlink w:anchor="_Toc466875221" w:history="1">
            <w:r w:rsidR="00572847" w:rsidRPr="00E547C2">
              <w:rPr>
                <w:rStyle w:val="Hypertextovodkaz"/>
                <w:rFonts w:eastAsia="Calibri"/>
                <w:b/>
                <w:i/>
                <w:noProof/>
                <w:lang w:eastAsia="cs-CZ"/>
              </w:rPr>
              <w:t>§ 52 Sociální služby poskytované ve zdravotnických zařízeních lůžkové péče</w:t>
            </w:r>
            <w:r w:rsidR="00572847">
              <w:rPr>
                <w:noProof/>
                <w:webHidden/>
              </w:rPr>
              <w:tab/>
            </w:r>
            <w:r w:rsidR="00572847">
              <w:rPr>
                <w:noProof/>
                <w:webHidden/>
              </w:rPr>
              <w:fldChar w:fldCharType="begin"/>
            </w:r>
            <w:r w:rsidR="00572847">
              <w:rPr>
                <w:noProof/>
                <w:webHidden/>
              </w:rPr>
              <w:instrText xml:space="preserve"> PAGEREF _Toc466875221 \h </w:instrText>
            </w:r>
            <w:r w:rsidR="00572847">
              <w:rPr>
                <w:noProof/>
                <w:webHidden/>
              </w:rPr>
            </w:r>
            <w:r w:rsidR="00572847">
              <w:rPr>
                <w:noProof/>
                <w:webHidden/>
              </w:rPr>
              <w:fldChar w:fldCharType="separate"/>
            </w:r>
            <w:r>
              <w:rPr>
                <w:noProof/>
                <w:webHidden/>
              </w:rPr>
              <w:t>21</w:t>
            </w:r>
            <w:r w:rsidR="00572847">
              <w:rPr>
                <w:noProof/>
                <w:webHidden/>
              </w:rPr>
              <w:fldChar w:fldCharType="end"/>
            </w:r>
          </w:hyperlink>
        </w:p>
        <w:p w14:paraId="5ACB8994" w14:textId="77777777" w:rsidR="00572847" w:rsidRDefault="00065458">
          <w:pPr>
            <w:pStyle w:val="Obsah4"/>
            <w:tabs>
              <w:tab w:val="right" w:leader="dot" w:pos="9062"/>
            </w:tabs>
            <w:rPr>
              <w:rFonts w:eastAsiaTheme="minorEastAsia" w:cstheme="minorBidi"/>
              <w:noProof/>
              <w:sz w:val="22"/>
              <w:szCs w:val="22"/>
              <w:lang w:eastAsia="cs-CZ"/>
            </w:rPr>
          </w:pPr>
          <w:hyperlink w:anchor="_Toc466875222" w:history="1">
            <w:r w:rsidR="00572847" w:rsidRPr="00E547C2">
              <w:rPr>
                <w:rStyle w:val="Hypertextovodkaz"/>
                <w:rFonts w:eastAsia="Calibri"/>
                <w:b/>
                <w:i/>
                <w:noProof/>
                <w:lang w:eastAsia="cs-CZ"/>
              </w:rPr>
              <w:t>§ 54 Raná péče</w:t>
            </w:r>
            <w:r w:rsidR="00572847">
              <w:rPr>
                <w:noProof/>
                <w:webHidden/>
              </w:rPr>
              <w:tab/>
            </w:r>
            <w:r w:rsidR="00572847">
              <w:rPr>
                <w:noProof/>
                <w:webHidden/>
              </w:rPr>
              <w:fldChar w:fldCharType="begin"/>
            </w:r>
            <w:r w:rsidR="00572847">
              <w:rPr>
                <w:noProof/>
                <w:webHidden/>
              </w:rPr>
              <w:instrText xml:space="preserve"> PAGEREF _Toc466875222 \h </w:instrText>
            </w:r>
            <w:r w:rsidR="00572847">
              <w:rPr>
                <w:noProof/>
                <w:webHidden/>
              </w:rPr>
            </w:r>
            <w:r w:rsidR="00572847">
              <w:rPr>
                <w:noProof/>
                <w:webHidden/>
              </w:rPr>
              <w:fldChar w:fldCharType="separate"/>
            </w:r>
            <w:r>
              <w:rPr>
                <w:noProof/>
                <w:webHidden/>
              </w:rPr>
              <w:t>22</w:t>
            </w:r>
            <w:r w:rsidR="00572847">
              <w:rPr>
                <w:noProof/>
                <w:webHidden/>
              </w:rPr>
              <w:fldChar w:fldCharType="end"/>
            </w:r>
          </w:hyperlink>
        </w:p>
        <w:p w14:paraId="4D69DD03" w14:textId="77777777" w:rsidR="00572847" w:rsidRDefault="00065458">
          <w:pPr>
            <w:pStyle w:val="Obsah4"/>
            <w:tabs>
              <w:tab w:val="right" w:leader="dot" w:pos="9062"/>
            </w:tabs>
            <w:rPr>
              <w:rFonts w:eastAsiaTheme="minorEastAsia" w:cstheme="minorBidi"/>
              <w:noProof/>
              <w:sz w:val="22"/>
              <w:szCs w:val="22"/>
              <w:lang w:eastAsia="cs-CZ"/>
            </w:rPr>
          </w:pPr>
          <w:hyperlink w:anchor="_Toc466875223" w:history="1">
            <w:r w:rsidR="00572847" w:rsidRPr="00E547C2">
              <w:rPr>
                <w:rStyle w:val="Hypertextovodkaz"/>
                <w:rFonts w:eastAsia="Calibri"/>
                <w:b/>
                <w:i/>
                <w:noProof/>
                <w:lang w:eastAsia="cs-CZ"/>
              </w:rPr>
              <w:t>§ 55 Telefonická krizová pomoc</w:t>
            </w:r>
            <w:r w:rsidR="00572847">
              <w:rPr>
                <w:noProof/>
                <w:webHidden/>
              </w:rPr>
              <w:tab/>
            </w:r>
            <w:r w:rsidR="00572847">
              <w:rPr>
                <w:noProof/>
                <w:webHidden/>
              </w:rPr>
              <w:fldChar w:fldCharType="begin"/>
            </w:r>
            <w:r w:rsidR="00572847">
              <w:rPr>
                <w:noProof/>
                <w:webHidden/>
              </w:rPr>
              <w:instrText xml:space="preserve"> PAGEREF _Toc466875223 \h </w:instrText>
            </w:r>
            <w:r w:rsidR="00572847">
              <w:rPr>
                <w:noProof/>
                <w:webHidden/>
              </w:rPr>
            </w:r>
            <w:r w:rsidR="00572847">
              <w:rPr>
                <w:noProof/>
                <w:webHidden/>
              </w:rPr>
              <w:fldChar w:fldCharType="separate"/>
            </w:r>
            <w:r>
              <w:rPr>
                <w:noProof/>
                <w:webHidden/>
              </w:rPr>
              <w:t>23</w:t>
            </w:r>
            <w:r w:rsidR="00572847">
              <w:rPr>
                <w:noProof/>
                <w:webHidden/>
              </w:rPr>
              <w:fldChar w:fldCharType="end"/>
            </w:r>
          </w:hyperlink>
        </w:p>
        <w:p w14:paraId="7150ABA8" w14:textId="77777777" w:rsidR="00572847" w:rsidRDefault="00065458">
          <w:pPr>
            <w:pStyle w:val="Obsah4"/>
            <w:tabs>
              <w:tab w:val="right" w:leader="dot" w:pos="9062"/>
            </w:tabs>
            <w:rPr>
              <w:rFonts w:eastAsiaTheme="minorEastAsia" w:cstheme="minorBidi"/>
              <w:noProof/>
              <w:sz w:val="22"/>
              <w:szCs w:val="22"/>
              <w:lang w:eastAsia="cs-CZ"/>
            </w:rPr>
          </w:pPr>
          <w:hyperlink w:anchor="_Toc466875224" w:history="1">
            <w:r w:rsidR="00572847" w:rsidRPr="00E547C2">
              <w:rPr>
                <w:rStyle w:val="Hypertextovodkaz"/>
                <w:rFonts w:eastAsia="Calibri"/>
                <w:b/>
                <w:i/>
                <w:noProof/>
                <w:lang w:eastAsia="cs-CZ"/>
              </w:rPr>
              <w:t>§ 56 Tlumočnické služby</w:t>
            </w:r>
            <w:r w:rsidR="00572847">
              <w:rPr>
                <w:noProof/>
                <w:webHidden/>
              </w:rPr>
              <w:tab/>
            </w:r>
            <w:r w:rsidR="00572847">
              <w:rPr>
                <w:noProof/>
                <w:webHidden/>
              </w:rPr>
              <w:fldChar w:fldCharType="begin"/>
            </w:r>
            <w:r w:rsidR="00572847">
              <w:rPr>
                <w:noProof/>
                <w:webHidden/>
              </w:rPr>
              <w:instrText xml:space="preserve"> PAGEREF _Toc466875224 \h </w:instrText>
            </w:r>
            <w:r w:rsidR="00572847">
              <w:rPr>
                <w:noProof/>
                <w:webHidden/>
              </w:rPr>
            </w:r>
            <w:r w:rsidR="00572847">
              <w:rPr>
                <w:noProof/>
                <w:webHidden/>
              </w:rPr>
              <w:fldChar w:fldCharType="separate"/>
            </w:r>
            <w:r>
              <w:rPr>
                <w:noProof/>
                <w:webHidden/>
              </w:rPr>
              <w:t>24</w:t>
            </w:r>
            <w:r w:rsidR="00572847">
              <w:rPr>
                <w:noProof/>
                <w:webHidden/>
              </w:rPr>
              <w:fldChar w:fldCharType="end"/>
            </w:r>
          </w:hyperlink>
        </w:p>
        <w:p w14:paraId="3ED637A1" w14:textId="77777777" w:rsidR="00572847" w:rsidRDefault="00065458">
          <w:pPr>
            <w:pStyle w:val="Obsah4"/>
            <w:tabs>
              <w:tab w:val="right" w:leader="dot" w:pos="9062"/>
            </w:tabs>
            <w:rPr>
              <w:rFonts w:eastAsiaTheme="minorEastAsia" w:cstheme="minorBidi"/>
              <w:noProof/>
              <w:sz w:val="22"/>
              <w:szCs w:val="22"/>
              <w:lang w:eastAsia="cs-CZ"/>
            </w:rPr>
          </w:pPr>
          <w:hyperlink w:anchor="_Toc466875225" w:history="1">
            <w:r w:rsidR="00572847" w:rsidRPr="00E547C2">
              <w:rPr>
                <w:rStyle w:val="Hypertextovodkaz"/>
                <w:rFonts w:eastAsia="Calibri"/>
                <w:b/>
                <w:i/>
                <w:noProof/>
                <w:lang w:eastAsia="cs-CZ"/>
              </w:rPr>
              <w:t>§ 57 Azylové domy</w:t>
            </w:r>
            <w:r w:rsidR="00572847">
              <w:rPr>
                <w:noProof/>
                <w:webHidden/>
              </w:rPr>
              <w:tab/>
            </w:r>
            <w:r w:rsidR="00572847">
              <w:rPr>
                <w:noProof/>
                <w:webHidden/>
              </w:rPr>
              <w:fldChar w:fldCharType="begin"/>
            </w:r>
            <w:r w:rsidR="00572847">
              <w:rPr>
                <w:noProof/>
                <w:webHidden/>
              </w:rPr>
              <w:instrText xml:space="preserve"> PAGEREF _Toc466875225 \h </w:instrText>
            </w:r>
            <w:r w:rsidR="00572847">
              <w:rPr>
                <w:noProof/>
                <w:webHidden/>
              </w:rPr>
            </w:r>
            <w:r w:rsidR="00572847">
              <w:rPr>
                <w:noProof/>
                <w:webHidden/>
              </w:rPr>
              <w:fldChar w:fldCharType="separate"/>
            </w:r>
            <w:r>
              <w:rPr>
                <w:noProof/>
                <w:webHidden/>
              </w:rPr>
              <w:t>25</w:t>
            </w:r>
            <w:r w:rsidR="00572847">
              <w:rPr>
                <w:noProof/>
                <w:webHidden/>
              </w:rPr>
              <w:fldChar w:fldCharType="end"/>
            </w:r>
          </w:hyperlink>
        </w:p>
        <w:p w14:paraId="3B20EF09" w14:textId="77777777" w:rsidR="00572847" w:rsidRDefault="00065458">
          <w:pPr>
            <w:pStyle w:val="Obsah4"/>
            <w:tabs>
              <w:tab w:val="right" w:leader="dot" w:pos="9062"/>
            </w:tabs>
            <w:rPr>
              <w:rFonts w:eastAsiaTheme="minorEastAsia" w:cstheme="minorBidi"/>
              <w:noProof/>
              <w:sz w:val="22"/>
              <w:szCs w:val="22"/>
              <w:lang w:eastAsia="cs-CZ"/>
            </w:rPr>
          </w:pPr>
          <w:hyperlink w:anchor="_Toc466875226" w:history="1">
            <w:r w:rsidR="00572847" w:rsidRPr="00E547C2">
              <w:rPr>
                <w:rStyle w:val="Hypertextovodkaz"/>
                <w:rFonts w:eastAsia="Calibri"/>
                <w:b/>
                <w:i/>
                <w:noProof/>
                <w:lang w:eastAsia="cs-CZ"/>
              </w:rPr>
              <w:t>§ 58 Domy na půl cesty</w:t>
            </w:r>
            <w:r w:rsidR="00572847">
              <w:rPr>
                <w:noProof/>
                <w:webHidden/>
              </w:rPr>
              <w:tab/>
            </w:r>
            <w:r w:rsidR="00572847">
              <w:rPr>
                <w:noProof/>
                <w:webHidden/>
              </w:rPr>
              <w:fldChar w:fldCharType="begin"/>
            </w:r>
            <w:r w:rsidR="00572847">
              <w:rPr>
                <w:noProof/>
                <w:webHidden/>
              </w:rPr>
              <w:instrText xml:space="preserve"> PAGEREF _Toc466875226 \h </w:instrText>
            </w:r>
            <w:r w:rsidR="00572847">
              <w:rPr>
                <w:noProof/>
                <w:webHidden/>
              </w:rPr>
            </w:r>
            <w:r w:rsidR="00572847">
              <w:rPr>
                <w:noProof/>
                <w:webHidden/>
              </w:rPr>
              <w:fldChar w:fldCharType="separate"/>
            </w:r>
            <w:r>
              <w:rPr>
                <w:noProof/>
                <w:webHidden/>
              </w:rPr>
              <w:t>27</w:t>
            </w:r>
            <w:r w:rsidR="00572847">
              <w:rPr>
                <w:noProof/>
                <w:webHidden/>
              </w:rPr>
              <w:fldChar w:fldCharType="end"/>
            </w:r>
          </w:hyperlink>
        </w:p>
        <w:p w14:paraId="797EF40C" w14:textId="77777777" w:rsidR="00572847" w:rsidRDefault="00065458">
          <w:pPr>
            <w:pStyle w:val="Obsah4"/>
            <w:tabs>
              <w:tab w:val="right" w:leader="dot" w:pos="9062"/>
            </w:tabs>
            <w:rPr>
              <w:rFonts w:eastAsiaTheme="minorEastAsia" w:cstheme="minorBidi"/>
              <w:noProof/>
              <w:sz w:val="22"/>
              <w:szCs w:val="22"/>
              <w:lang w:eastAsia="cs-CZ"/>
            </w:rPr>
          </w:pPr>
          <w:hyperlink w:anchor="_Toc466875227" w:history="1">
            <w:r w:rsidR="00572847" w:rsidRPr="00E547C2">
              <w:rPr>
                <w:rStyle w:val="Hypertextovodkaz"/>
                <w:rFonts w:eastAsia="Calibri"/>
                <w:b/>
                <w:i/>
                <w:noProof/>
                <w:lang w:eastAsia="cs-CZ"/>
              </w:rPr>
              <w:t>§ 59 Kontaktní centra</w:t>
            </w:r>
            <w:r w:rsidR="00572847">
              <w:rPr>
                <w:noProof/>
                <w:webHidden/>
              </w:rPr>
              <w:tab/>
            </w:r>
            <w:r w:rsidR="00572847">
              <w:rPr>
                <w:noProof/>
                <w:webHidden/>
              </w:rPr>
              <w:fldChar w:fldCharType="begin"/>
            </w:r>
            <w:r w:rsidR="00572847">
              <w:rPr>
                <w:noProof/>
                <w:webHidden/>
              </w:rPr>
              <w:instrText xml:space="preserve"> PAGEREF _Toc466875227 \h </w:instrText>
            </w:r>
            <w:r w:rsidR="00572847">
              <w:rPr>
                <w:noProof/>
                <w:webHidden/>
              </w:rPr>
            </w:r>
            <w:r w:rsidR="00572847">
              <w:rPr>
                <w:noProof/>
                <w:webHidden/>
              </w:rPr>
              <w:fldChar w:fldCharType="separate"/>
            </w:r>
            <w:r>
              <w:rPr>
                <w:noProof/>
                <w:webHidden/>
              </w:rPr>
              <w:t>28</w:t>
            </w:r>
            <w:r w:rsidR="00572847">
              <w:rPr>
                <w:noProof/>
                <w:webHidden/>
              </w:rPr>
              <w:fldChar w:fldCharType="end"/>
            </w:r>
          </w:hyperlink>
        </w:p>
        <w:p w14:paraId="16657104" w14:textId="77777777" w:rsidR="00572847" w:rsidRDefault="00065458">
          <w:pPr>
            <w:pStyle w:val="Obsah4"/>
            <w:tabs>
              <w:tab w:val="right" w:leader="dot" w:pos="9062"/>
            </w:tabs>
            <w:rPr>
              <w:rFonts w:eastAsiaTheme="minorEastAsia" w:cstheme="minorBidi"/>
              <w:noProof/>
              <w:sz w:val="22"/>
              <w:szCs w:val="22"/>
              <w:lang w:eastAsia="cs-CZ"/>
            </w:rPr>
          </w:pPr>
          <w:hyperlink w:anchor="_Toc466875228" w:history="1">
            <w:r w:rsidR="00572847" w:rsidRPr="00E547C2">
              <w:rPr>
                <w:rStyle w:val="Hypertextovodkaz"/>
                <w:rFonts w:eastAsia="Calibri"/>
                <w:b/>
                <w:i/>
                <w:noProof/>
                <w:lang w:eastAsia="cs-CZ"/>
              </w:rPr>
              <w:t>§ 60 Krizová pomoc</w:t>
            </w:r>
            <w:r w:rsidR="00572847">
              <w:rPr>
                <w:noProof/>
                <w:webHidden/>
              </w:rPr>
              <w:tab/>
            </w:r>
            <w:r w:rsidR="00572847">
              <w:rPr>
                <w:noProof/>
                <w:webHidden/>
              </w:rPr>
              <w:fldChar w:fldCharType="begin"/>
            </w:r>
            <w:r w:rsidR="00572847">
              <w:rPr>
                <w:noProof/>
                <w:webHidden/>
              </w:rPr>
              <w:instrText xml:space="preserve"> PAGEREF _Toc466875228 \h </w:instrText>
            </w:r>
            <w:r w:rsidR="00572847">
              <w:rPr>
                <w:noProof/>
                <w:webHidden/>
              </w:rPr>
            </w:r>
            <w:r w:rsidR="00572847">
              <w:rPr>
                <w:noProof/>
                <w:webHidden/>
              </w:rPr>
              <w:fldChar w:fldCharType="separate"/>
            </w:r>
            <w:r>
              <w:rPr>
                <w:noProof/>
                <w:webHidden/>
              </w:rPr>
              <w:t>29</w:t>
            </w:r>
            <w:r w:rsidR="00572847">
              <w:rPr>
                <w:noProof/>
                <w:webHidden/>
              </w:rPr>
              <w:fldChar w:fldCharType="end"/>
            </w:r>
          </w:hyperlink>
        </w:p>
        <w:p w14:paraId="4CAD5548" w14:textId="77777777" w:rsidR="00572847" w:rsidRDefault="00065458">
          <w:pPr>
            <w:pStyle w:val="Obsah4"/>
            <w:tabs>
              <w:tab w:val="right" w:leader="dot" w:pos="9062"/>
            </w:tabs>
            <w:rPr>
              <w:rFonts w:eastAsiaTheme="minorEastAsia" w:cstheme="minorBidi"/>
              <w:noProof/>
              <w:sz w:val="22"/>
              <w:szCs w:val="22"/>
              <w:lang w:eastAsia="cs-CZ"/>
            </w:rPr>
          </w:pPr>
          <w:hyperlink w:anchor="_Toc466875229" w:history="1">
            <w:r w:rsidR="00572847" w:rsidRPr="00E547C2">
              <w:rPr>
                <w:rStyle w:val="Hypertextovodkaz"/>
                <w:rFonts w:eastAsia="Calibri"/>
                <w:b/>
                <w:i/>
                <w:noProof/>
                <w:lang w:eastAsia="cs-CZ"/>
              </w:rPr>
              <w:t>§ 60a Intervenční centra</w:t>
            </w:r>
            <w:r w:rsidR="00572847">
              <w:rPr>
                <w:noProof/>
                <w:webHidden/>
              </w:rPr>
              <w:tab/>
            </w:r>
            <w:r w:rsidR="00572847">
              <w:rPr>
                <w:noProof/>
                <w:webHidden/>
              </w:rPr>
              <w:fldChar w:fldCharType="begin"/>
            </w:r>
            <w:r w:rsidR="00572847">
              <w:rPr>
                <w:noProof/>
                <w:webHidden/>
              </w:rPr>
              <w:instrText xml:space="preserve"> PAGEREF _Toc466875229 \h </w:instrText>
            </w:r>
            <w:r w:rsidR="00572847">
              <w:rPr>
                <w:noProof/>
                <w:webHidden/>
              </w:rPr>
            </w:r>
            <w:r w:rsidR="00572847">
              <w:rPr>
                <w:noProof/>
                <w:webHidden/>
              </w:rPr>
              <w:fldChar w:fldCharType="separate"/>
            </w:r>
            <w:r>
              <w:rPr>
                <w:noProof/>
                <w:webHidden/>
              </w:rPr>
              <w:t>30</w:t>
            </w:r>
            <w:r w:rsidR="00572847">
              <w:rPr>
                <w:noProof/>
                <w:webHidden/>
              </w:rPr>
              <w:fldChar w:fldCharType="end"/>
            </w:r>
          </w:hyperlink>
        </w:p>
        <w:p w14:paraId="30AD9927" w14:textId="77777777" w:rsidR="00572847" w:rsidRDefault="00065458">
          <w:pPr>
            <w:pStyle w:val="Obsah4"/>
            <w:tabs>
              <w:tab w:val="right" w:leader="dot" w:pos="9062"/>
            </w:tabs>
            <w:rPr>
              <w:rFonts w:eastAsiaTheme="minorEastAsia" w:cstheme="minorBidi"/>
              <w:noProof/>
              <w:sz w:val="22"/>
              <w:szCs w:val="22"/>
              <w:lang w:eastAsia="cs-CZ"/>
            </w:rPr>
          </w:pPr>
          <w:hyperlink w:anchor="_Toc466875230" w:history="1">
            <w:r w:rsidR="00572847" w:rsidRPr="00E547C2">
              <w:rPr>
                <w:rStyle w:val="Hypertextovodkaz"/>
                <w:rFonts w:eastAsia="Calibri"/>
                <w:b/>
                <w:i/>
                <w:noProof/>
                <w:lang w:eastAsia="cs-CZ"/>
              </w:rPr>
              <w:t>§ 61 Nízkoprahová denní centra</w:t>
            </w:r>
            <w:r w:rsidR="00572847">
              <w:rPr>
                <w:noProof/>
                <w:webHidden/>
              </w:rPr>
              <w:tab/>
            </w:r>
            <w:r w:rsidR="00572847">
              <w:rPr>
                <w:noProof/>
                <w:webHidden/>
              </w:rPr>
              <w:fldChar w:fldCharType="begin"/>
            </w:r>
            <w:r w:rsidR="00572847">
              <w:rPr>
                <w:noProof/>
                <w:webHidden/>
              </w:rPr>
              <w:instrText xml:space="preserve"> PAGEREF _Toc466875230 \h </w:instrText>
            </w:r>
            <w:r w:rsidR="00572847">
              <w:rPr>
                <w:noProof/>
                <w:webHidden/>
              </w:rPr>
            </w:r>
            <w:r w:rsidR="00572847">
              <w:rPr>
                <w:noProof/>
                <w:webHidden/>
              </w:rPr>
              <w:fldChar w:fldCharType="separate"/>
            </w:r>
            <w:r>
              <w:rPr>
                <w:noProof/>
                <w:webHidden/>
              </w:rPr>
              <w:t>31</w:t>
            </w:r>
            <w:r w:rsidR="00572847">
              <w:rPr>
                <w:noProof/>
                <w:webHidden/>
              </w:rPr>
              <w:fldChar w:fldCharType="end"/>
            </w:r>
          </w:hyperlink>
        </w:p>
        <w:p w14:paraId="0ED93986" w14:textId="77777777" w:rsidR="00572847" w:rsidRDefault="00065458">
          <w:pPr>
            <w:pStyle w:val="Obsah4"/>
            <w:tabs>
              <w:tab w:val="right" w:leader="dot" w:pos="9062"/>
            </w:tabs>
            <w:rPr>
              <w:rFonts w:eastAsiaTheme="minorEastAsia" w:cstheme="minorBidi"/>
              <w:noProof/>
              <w:sz w:val="22"/>
              <w:szCs w:val="22"/>
              <w:lang w:eastAsia="cs-CZ"/>
            </w:rPr>
          </w:pPr>
          <w:hyperlink w:anchor="_Toc466875231" w:history="1">
            <w:r w:rsidR="00572847" w:rsidRPr="00E547C2">
              <w:rPr>
                <w:rStyle w:val="Hypertextovodkaz"/>
                <w:rFonts w:eastAsia="Calibri"/>
                <w:b/>
                <w:i/>
                <w:noProof/>
                <w:lang w:eastAsia="cs-CZ"/>
              </w:rPr>
              <w:t>§ 62 Nízkoprahová zařízení pro děti a mládež</w:t>
            </w:r>
            <w:r w:rsidR="00572847">
              <w:rPr>
                <w:noProof/>
                <w:webHidden/>
              </w:rPr>
              <w:tab/>
            </w:r>
            <w:r w:rsidR="00572847">
              <w:rPr>
                <w:noProof/>
                <w:webHidden/>
              </w:rPr>
              <w:fldChar w:fldCharType="begin"/>
            </w:r>
            <w:r w:rsidR="00572847">
              <w:rPr>
                <w:noProof/>
                <w:webHidden/>
              </w:rPr>
              <w:instrText xml:space="preserve"> PAGEREF _Toc466875231 \h </w:instrText>
            </w:r>
            <w:r w:rsidR="00572847">
              <w:rPr>
                <w:noProof/>
                <w:webHidden/>
              </w:rPr>
            </w:r>
            <w:r w:rsidR="00572847">
              <w:rPr>
                <w:noProof/>
                <w:webHidden/>
              </w:rPr>
              <w:fldChar w:fldCharType="separate"/>
            </w:r>
            <w:r>
              <w:rPr>
                <w:noProof/>
                <w:webHidden/>
              </w:rPr>
              <w:t>32</w:t>
            </w:r>
            <w:r w:rsidR="00572847">
              <w:rPr>
                <w:noProof/>
                <w:webHidden/>
              </w:rPr>
              <w:fldChar w:fldCharType="end"/>
            </w:r>
          </w:hyperlink>
        </w:p>
        <w:p w14:paraId="3E8080AD" w14:textId="77777777" w:rsidR="00572847" w:rsidRDefault="00065458">
          <w:pPr>
            <w:pStyle w:val="Obsah4"/>
            <w:tabs>
              <w:tab w:val="right" w:leader="dot" w:pos="9062"/>
            </w:tabs>
            <w:rPr>
              <w:rFonts w:eastAsiaTheme="minorEastAsia" w:cstheme="minorBidi"/>
              <w:noProof/>
              <w:sz w:val="22"/>
              <w:szCs w:val="22"/>
              <w:lang w:eastAsia="cs-CZ"/>
            </w:rPr>
          </w:pPr>
          <w:hyperlink w:anchor="_Toc466875232" w:history="1">
            <w:r w:rsidR="00572847" w:rsidRPr="00E547C2">
              <w:rPr>
                <w:rStyle w:val="Hypertextovodkaz"/>
                <w:rFonts w:eastAsia="Calibri"/>
                <w:b/>
                <w:i/>
                <w:noProof/>
                <w:lang w:eastAsia="cs-CZ"/>
              </w:rPr>
              <w:t>§ 63 Noclehárny</w:t>
            </w:r>
            <w:r w:rsidR="00572847">
              <w:rPr>
                <w:noProof/>
                <w:webHidden/>
              </w:rPr>
              <w:tab/>
            </w:r>
            <w:r w:rsidR="00572847">
              <w:rPr>
                <w:noProof/>
                <w:webHidden/>
              </w:rPr>
              <w:fldChar w:fldCharType="begin"/>
            </w:r>
            <w:r w:rsidR="00572847">
              <w:rPr>
                <w:noProof/>
                <w:webHidden/>
              </w:rPr>
              <w:instrText xml:space="preserve"> PAGEREF _Toc466875232 \h </w:instrText>
            </w:r>
            <w:r w:rsidR="00572847">
              <w:rPr>
                <w:noProof/>
                <w:webHidden/>
              </w:rPr>
            </w:r>
            <w:r w:rsidR="00572847">
              <w:rPr>
                <w:noProof/>
                <w:webHidden/>
              </w:rPr>
              <w:fldChar w:fldCharType="separate"/>
            </w:r>
            <w:r>
              <w:rPr>
                <w:noProof/>
                <w:webHidden/>
              </w:rPr>
              <w:t>33</w:t>
            </w:r>
            <w:r w:rsidR="00572847">
              <w:rPr>
                <w:noProof/>
                <w:webHidden/>
              </w:rPr>
              <w:fldChar w:fldCharType="end"/>
            </w:r>
          </w:hyperlink>
        </w:p>
        <w:p w14:paraId="62D5531F" w14:textId="77777777" w:rsidR="00572847" w:rsidRDefault="00065458">
          <w:pPr>
            <w:pStyle w:val="Obsah4"/>
            <w:tabs>
              <w:tab w:val="right" w:leader="dot" w:pos="9062"/>
            </w:tabs>
            <w:rPr>
              <w:rFonts w:eastAsiaTheme="minorEastAsia" w:cstheme="minorBidi"/>
              <w:noProof/>
              <w:sz w:val="22"/>
              <w:szCs w:val="22"/>
              <w:lang w:eastAsia="cs-CZ"/>
            </w:rPr>
          </w:pPr>
          <w:hyperlink w:anchor="_Toc466875233" w:history="1">
            <w:r w:rsidR="00572847" w:rsidRPr="00E547C2">
              <w:rPr>
                <w:rStyle w:val="Hypertextovodkaz"/>
                <w:rFonts w:eastAsia="Calibri"/>
                <w:b/>
                <w:i/>
                <w:noProof/>
                <w:lang w:eastAsia="cs-CZ"/>
              </w:rPr>
              <w:t>§ 64 Služby následné péče</w:t>
            </w:r>
            <w:r w:rsidR="00572847">
              <w:rPr>
                <w:noProof/>
                <w:webHidden/>
              </w:rPr>
              <w:tab/>
            </w:r>
            <w:r w:rsidR="00572847">
              <w:rPr>
                <w:noProof/>
                <w:webHidden/>
              </w:rPr>
              <w:fldChar w:fldCharType="begin"/>
            </w:r>
            <w:r w:rsidR="00572847">
              <w:rPr>
                <w:noProof/>
                <w:webHidden/>
              </w:rPr>
              <w:instrText xml:space="preserve"> PAGEREF _Toc466875233 \h </w:instrText>
            </w:r>
            <w:r w:rsidR="00572847">
              <w:rPr>
                <w:noProof/>
                <w:webHidden/>
              </w:rPr>
            </w:r>
            <w:r w:rsidR="00572847">
              <w:rPr>
                <w:noProof/>
                <w:webHidden/>
              </w:rPr>
              <w:fldChar w:fldCharType="separate"/>
            </w:r>
            <w:r>
              <w:rPr>
                <w:noProof/>
                <w:webHidden/>
              </w:rPr>
              <w:t>34</w:t>
            </w:r>
            <w:r w:rsidR="00572847">
              <w:rPr>
                <w:noProof/>
                <w:webHidden/>
              </w:rPr>
              <w:fldChar w:fldCharType="end"/>
            </w:r>
          </w:hyperlink>
        </w:p>
        <w:p w14:paraId="2CE2CA25" w14:textId="77777777" w:rsidR="00572847" w:rsidRDefault="00065458">
          <w:pPr>
            <w:pStyle w:val="Obsah4"/>
            <w:tabs>
              <w:tab w:val="right" w:leader="dot" w:pos="9062"/>
            </w:tabs>
            <w:rPr>
              <w:rFonts w:eastAsiaTheme="minorEastAsia" w:cstheme="minorBidi"/>
              <w:noProof/>
              <w:sz w:val="22"/>
              <w:szCs w:val="22"/>
              <w:lang w:eastAsia="cs-CZ"/>
            </w:rPr>
          </w:pPr>
          <w:hyperlink w:anchor="_Toc466875234" w:history="1">
            <w:r w:rsidR="00572847" w:rsidRPr="00E547C2">
              <w:rPr>
                <w:rStyle w:val="Hypertextovodkaz"/>
                <w:rFonts w:eastAsia="Calibri"/>
                <w:b/>
                <w:i/>
                <w:noProof/>
                <w:lang w:eastAsia="cs-CZ"/>
              </w:rPr>
              <w:t>§ 65 Sociálně aktivizační služby pro rodiny s dětmi</w:t>
            </w:r>
            <w:r w:rsidR="00572847">
              <w:rPr>
                <w:noProof/>
                <w:webHidden/>
              </w:rPr>
              <w:tab/>
            </w:r>
            <w:r w:rsidR="00572847">
              <w:rPr>
                <w:noProof/>
                <w:webHidden/>
              </w:rPr>
              <w:fldChar w:fldCharType="begin"/>
            </w:r>
            <w:r w:rsidR="00572847">
              <w:rPr>
                <w:noProof/>
                <w:webHidden/>
              </w:rPr>
              <w:instrText xml:space="preserve"> PAGEREF _Toc466875234 \h </w:instrText>
            </w:r>
            <w:r w:rsidR="00572847">
              <w:rPr>
                <w:noProof/>
                <w:webHidden/>
              </w:rPr>
            </w:r>
            <w:r w:rsidR="00572847">
              <w:rPr>
                <w:noProof/>
                <w:webHidden/>
              </w:rPr>
              <w:fldChar w:fldCharType="separate"/>
            </w:r>
            <w:r>
              <w:rPr>
                <w:noProof/>
                <w:webHidden/>
              </w:rPr>
              <w:t>35</w:t>
            </w:r>
            <w:r w:rsidR="00572847">
              <w:rPr>
                <w:noProof/>
                <w:webHidden/>
              </w:rPr>
              <w:fldChar w:fldCharType="end"/>
            </w:r>
          </w:hyperlink>
        </w:p>
        <w:p w14:paraId="1371A6EA" w14:textId="77777777" w:rsidR="00572847" w:rsidRDefault="00065458">
          <w:pPr>
            <w:pStyle w:val="Obsah4"/>
            <w:tabs>
              <w:tab w:val="right" w:leader="dot" w:pos="9062"/>
            </w:tabs>
            <w:rPr>
              <w:rFonts w:eastAsiaTheme="minorEastAsia" w:cstheme="minorBidi"/>
              <w:noProof/>
              <w:sz w:val="22"/>
              <w:szCs w:val="22"/>
              <w:lang w:eastAsia="cs-CZ"/>
            </w:rPr>
          </w:pPr>
          <w:hyperlink w:anchor="_Toc466875235" w:history="1">
            <w:r w:rsidR="00572847" w:rsidRPr="00E547C2">
              <w:rPr>
                <w:rStyle w:val="Hypertextovodkaz"/>
                <w:rFonts w:eastAsia="Calibri"/>
                <w:b/>
                <w:i/>
                <w:noProof/>
                <w:lang w:eastAsia="cs-CZ"/>
              </w:rPr>
              <w:t>§ 66 Sociálně aktivizační služby pro seniory a osoby se zdravotním postižením</w:t>
            </w:r>
            <w:r w:rsidR="00572847">
              <w:rPr>
                <w:noProof/>
                <w:webHidden/>
              </w:rPr>
              <w:tab/>
            </w:r>
            <w:r w:rsidR="00572847">
              <w:rPr>
                <w:noProof/>
                <w:webHidden/>
              </w:rPr>
              <w:fldChar w:fldCharType="begin"/>
            </w:r>
            <w:r w:rsidR="00572847">
              <w:rPr>
                <w:noProof/>
                <w:webHidden/>
              </w:rPr>
              <w:instrText xml:space="preserve"> PAGEREF _Toc466875235 \h </w:instrText>
            </w:r>
            <w:r w:rsidR="00572847">
              <w:rPr>
                <w:noProof/>
                <w:webHidden/>
              </w:rPr>
            </w:r>
            <w:r w:rsidR="00572847">
              <w:rPr>
                <w:noProof/>
                <w:webHidden/>
              </w:rPr>
              <w:fldChar w:fldCharType="separate"/>
            </w:r>
            <w:r>
              <w:rPr>
                <w:noProof/>
                <w:webHidden/>
              </w:rPr>
              <w:t>36</w:t>
            </w:r>
            <w:r w:rsidR="00572847">
              <w:rPr>
                <w:noProof/>
                <w:webHidden/>
              </w:rPr>
              <w:fldChar w:fldCharType="end"/>
            </w:r>
          </w:hyperlink>
        </w:p>
        <w:p w14:paraId="0A1D1EB3" w14:textId="77777777" w:rsidR="00572847" w:rsidRDefault="00065458">
          <w:pPr>
            <w:pStyle w:val="Obsah4"/>
            <w:tabs>
              <w:tab w:val="right" w:leader="dot" w:pos="9062"/>
            </w:tabs>
            <w:rPr>
              <w:rFonts w:eastAsiaTheme="minorEastAsia" w:cstheme="minorBidi"/>
              <w:noProof/>
              <w:sz w:val="22"/>
              <w:szCs w:val="22"/>
              <w:lang w:eastAsia="cs-CZ"/>
            </w:rPr>
          </w:pPr>
          <w:hyperlink w:anchor="_Toc466875236" w:history="1">
            <w:r w:rsidR="00572847" w:rsidRPr="00E547C2">
              <w:rPr>
                <w:rStyle w:val="Hypertextovodkaz"/>
                <w:rFonts w:eastAsia="Calibri"/>
                <w:b/>
                <w:i/>
                <w:noProof/>
                <w:lang w:eastAsia="cs-CZ"/>
              </w:rPr>
              <w:t>§ 67 Sociálně terapeutické dílny</w:t>
            </w:r>
            <w:r w:rsidR="00572847">
              <w:rPr>
                <w:noProof/>
                <w:webHidden/>
              </w:rPr>
              <w:tab/>
            </w:r>
            <w:r w:rsidR="00572847">
              <w:rPr>
                <w:noProof/>
                <w:webHidden/>
              </w:rPr>
              <w:fldChar w:fldCharType="begin"/>
            </w:r>
            <w:r w:rsidR="00572847">
              <w:rPr>
                <w:noProof/>
                <w:webHidden/>
              </w:rPr>
              <w:instrText xml:space="preserve"> PAGEREF _Toc466875236 \h </w:instrText>
            </w:r>
            <w:r w:rsidR="00572847">
              <w:rPr>
                <w:noProof/>
                <w:webHidden/>
              </w:rPr>
            </w:r>
            <w:r w:rsidR="00572847">
              <w:rPr>
                <w:noProof/>
                <w:webHidden/>
              </w:rPr>
              <w:fldChar w:fldCharType="separate"/>
            </w:r>
            <w:r>
              <w:rPr>
                <w:noProof/>
                <w:webHidden/>
              </w:rPr>
              <w:t>37</w:t>
            </w:r>
            <w:r w:rsidR="00572847">
              <w:rPr>
                <w:noProof/>
                <w:webHidden/>
              </w:rPr>
              <w:fldChar w:fldCharType="end"/>
            </w:r>
          </w:hyperlink>
        </w:p>
        <w:p w14:paraId="1A2F7BA4" w14:textId="77777777" w:rsidR="00572847" w:rsidRDefault="00065458">
          <w:pPr>
            <w:pStyle w:val="Obsah4"/>
            <w:tabs>
              <w:tab w:val="right" w:leader="dot" w:pos="9062"/>
            </w:tabs>
            <w:rPr>
              <w:rFonts w:eastAsiaTheme="minorEastAsia" w:cstheme="minorBidi"/>
              <w:noProof/>
              <w:sz w:val="22"/>
              <w:szCs w:val="22"/>
              <w:lang w:eastAsia="cs-CZ"/>
            </w:rPr>
          </w:pPr>
          <w:hyperlink w:anchor="_Toc466875237" w:history="1">
            <w:r w:rsidR="00572847" w:rsidRPr="00E547C2">
              <w:rPr>
                <w:rStyle w:val="Hypertextovodkaz"/>
                <w:rFonts w:eastAsia="Calibri"/>
                <w:b/>
                <w:i/>
                <w:noProof/>
                <w:lang w:eastAsia="cs-CZ"/>
              </w:rPr>
              <w:t>§ 68 Terapeutické komunity</w:t>
            </w:r>
            <w:r w:rsidR="00572847">
              <w:rPr>
                <w:noProof/>
                <w:webHidden/>
              </w:rPr>
              <w:tab/>
            </w:r>
            <w:r w:rsidR="00572847">
              <w:rPr>
                <w:noProof/>
                <w:webHidden/>
              </w:rPr>
              <w:fldChar w:fldCharType="begin"/>
            </w:r>
            <w:r w:rsidR="00572847">
              <w:rPr>
                <w:noProof/>
                <w:webHidden/>
              </w:rPr>
              <w:instrText xml:space="preserve"> PAGEREF _Toc466875237 \h </w:instrText>
            </w:r>
            <w:r w:rsidR="00572847">
              <w:rPr>
                <w:noProof/>
                <w:webHidden/>
              </w:rPr>
            </w:r>
            <w:r w:rsidR="00572847">
              <w:rPr>
                <w:noProof/>
                <w:webHidden/>
              </w:rPr>
              <w:fldChar w:fldCharType="separate"/>
            </w:r>
            <w:r>
              <w:rPr>
                <w:noProof/>
                <w:webHidden/>
              </w:rPr>
              <w:t>38</w:t>
            </w:r>
            <w:r w:rsidR="00572847">
              <w:rPr>
                <w:noProof/>
                <w:webHidden/>
              </w:rPr>
              <w:fldChar w:fldCharType="end"/>
            </w:r>
          </w:hyperlink>
        </w:p>
        <w:p w14:paraId="2AA7086A" w14:textId="77777777" w:rsidR="00572847" w:rsidRDefault="00065458">
          <w:pPr>
            <w:pStyle w:val="Obsah4"/>
            <w:tabs>
              <w:tab w:val="right" w:leader="dot" w:pos="9062"/>
            </w:tabs>
            <w:rPr>
              <w:rFonts w:eastAsiaTheme="minorEastAsia" w:cstheme="minorBidi"/>
              <w:noProof/>
              <w:sz w:val="22"/>
              <w:szCs w:val="22"/>
              <w:lang w:eastAsia="cs-CZ"/>
            </w:rPr>
          </w:pPr>
          <w:hyperlink w:anchor="_Toc466875238" w:history="1">
            <w:r w:rsidR="00572847" w:rsidRPr="00E547C2">
              <w:rPr>
                <w:rStyle w:val="Hypertextovodkaz"/>
                <w:rFonts w:eastAsia="Calibri"/>
                <w:b/>
                <w:i/>
                <w:noProof/>
                <w:lang w:eastAsia="cs-CZ"/>
              </w:rPr>
              <w:t>§ 69 Terénní programy</w:t>
            </w:r>
            <w:r w:rsidR="00572847">
              <w:rPr>
                <w:noProof/>
                <w:webHidden/>
              </w:rPr>
              <w:tab/>
            </w:r>
            <w:r w:rsidR="00572847">
              <w:rPr>
                <w:noProof/>
                <w:webHidden/>
              </w:rPr>
              <w:fldChar w:fldCharType="begin"/>
            </w:r>
            <w:r w:rsidR="00572847">
              <w:rPr>
                <w:noProof/>
                <w:webHidden/>
              </w:rPr>
              <w:instrText xml:space="preserve"> PAGEREF _Toc466875238 \h </w:instrText>
            </w:r>
            <w:r w:rsidR="00572847">
              <w:rPr>
                <w:noProof/>
                <w:webHidden/>
              </w:rPr>
            </w:r>
            <w:r w:rsidR="00572847">
              <w:rPr>
                <w:noProof/>
                <w:webHidden/>
              </w:rPr>
              <w:fldChar w:fldCharType="separate"/>
            </w:r>
            <w:r>
              <w:rPr>
                <w:noProof/>
                <w:webHidden/>
              </w:rPr>
              <w:t>39</w:t>
            </w:r>
            <w:r w:rsidR="00572847">
              <w:rPr>
                <w:noProof/>
                <w:webHidden/>
              </w:rPr>
              <w:fldChar w:fldCharType="end"/>
            </w:r>
          </w:hyperlink>
        </w:p>
        <w:p w14:paraId="64FA8912" w14:textId="77777777" w:rsidR="00572847" w:rsidRDefault="00065458">
          <w:pPr>
            <w:pStyle w:val="Obsah4"/>
            <w:tabs>
              <w:tab w:val="right" w:leader="dot" w:pos="9062"/>
            </w:tabs>
            <w:rPr>
              <w:rFonts w:eastAsiaTheme="minorEastAsia" w:cstheme="minorBidi"/>
              <w:noProof/>
              <w:sz w:val="22"/>
              <w:szCs w:val="22"/>
              <w:lang w:eastAsia="cs-CZ"/>
            </w:rPr>
          </w:pPr>
          <w:hyperlink w:anchor="_Toc466875239" w:history="1">
            <w:r w:rsidR="00572847" w:rsidRPr="00E547C2">
              <w:rPr>
                <w:rStyle w:val="Hypertextovodkaz"/>
                <w:rFonts w:eastAsia="Calibri"/>
                <w:b/>
                <w:i/>
                <w:noProof/>
                <w:lang w:eastAsia="cs-CZ"/>
              </w:rPr>
              <w:t>§ 70 Sociální rehabilitace</w:t>
            </w:r>
            <w:r w:rsidR="00572847">
              <w:rPr>
                <w:noProof/>
                <w:webHidden/>
              </w:rPr>
              <w:tab/>
            </w:r>
            <w:r w:rsidR="00572847">
              <w:rPr>
                <w:noProof/>
                <w:webHidden/>
              </w:rPr>
              <w:fldChar w:fldCharType="begin"/>
            </w:r>
            <w:r w:rsidR="00572847">
              <w:rPr>
                <w:noProof/>
                <w:webHidden/>
              </w:rPr>
              <w:instrText xml:space="preserve"> PAGEREF _Toc466875239 \h </w:instrText>
            </w:r>
            <w:r w:rsidR="00572847">
              <w:rPr>
                <w:noProof/>
                <w:webHidden/>
              </w:rPr>
            </w:r>
            <w:r w:rsidR="00572847">
              <w:rPr>
                <w:noProof/>
                <w:webHidden/>
              </w:rPr>
              <w:fldChar w:fldCharType="separate"/>
            </w:r>
            <w:r>
              <w:rPr>
                <w:noProof/>
                <w:webHidden/>
              </w:rPr>
              <w:t>40</w:t>
            </w:r>
            <w:r w:rsidR="00572847">
              <w:rPr>
                <w:noProof/>
                <w:webHidden/>
              </w:rPr>
              <w:fldChar w:fldCharType="end"/>
            </w:r>
          </w:hyperlink>
        </w:p>
        <w:p w14:paraId="7A696B13" w14:textId="77777777" w:rsidR="00572847" w:rsidRDefault="00065458">
          <w:pPr>
            <w:pStyle w:val="Obsah2"/>
            <w:tabs>
              <w:tab w:val="left" w:pos="720"/>
              <w:tab w:val="right" w:leader="dot" w:pos="9062"/>
            </w:tabs>
            <w:rPr>
              <w:rFonts w:eastAsiaTheme="minorEastAsia" w:cstheme="minorBidi"/>
              <w:i w:val="0"/>
              <w:iCs w:val="0"/>
              <w:noProof/>
              <w:sz w:val="22"/>
              <w:szCs w:val="22"/>
              <w:lang w:eastAsia="cs-CZ"/>
            </w:rPr>
          </w:pPr>
          <w:hyperlink w:anchor="_Toc466875240" w:history="1">
            <w:r w:rsidR="00572847" w:rsidRPr="00E547C2">
              <w:rPr>
                <w:rStyle w:val="Hypertextovodkaz"/>
                <w:rFonts w:eastAsia="Arial Unicode MS"/>
                <w:bCs/>
                <w:noProof/>
                <w:lang w:eastAsia="cs-CZ"/>
              </w:rPr>
              <w:t>3.2</w:t>
            </w:r>
            <w:r w:rsidR="00572847">
              <w:rPr>
                <w:rFonts w:eastAsiaTheme="minorEastAsia" w:cstheme="minorBidi"/>
                <w:i w:val="0"/>
                <w:iCs w:val="0"/>
                <w:noProof/>
                <w:sz w:val="22"/>
                <w:szCs w:val="22"/>
                <w:lang w:eastAsia="cs-CZ"/>
              </w:rPr>
              <w:tab/>
            </w:r>
            <w:r w:rsidR="00572847" w:rsidRPr="00E547C2">
              <w:rPr>
                <w:rStyle w:val="Hypertextovodkaz"/>
                <w:rFonts w:eastAsia="Arial Unicode MS"/>
                <w:bCs/>
                <w:noProof/>
                <w:lang w:eastAsia="cs-CZ"/>
              </w:rPr>
              <w:t>Kalkulace – souhrn</w:t>
            </w:r>
            <w:r w:rsidR="00572847">
              <w:rPr>
                <w:noProof/>
                <w:webHidden/>
              </w:rPr>
              <w:tab/>
            </w:r>
            <w:r w:rsidR="00572847">
              <w:rPr>
                <w:noProof/>
                <w:webHidden/>
              </w:rPr>
              <w:fldChar w:fldCharType="begin"/>
            </w:r>
            <w:r w:rsidR="00572847">
              <w:rPr>
                <w:noProof/>
                <w:webHidden/>
              </w:rPr>
              <w:instrText xml:space="preserve"> PAGEREF _Toc466875240 \h </w:instrText>
            </w:r>
            <w:r w:rsidR="00572847">
              <w:rPr>
                <w:noProof/>
                <w:webHidden/>
              </w:rPr>
            </w:r>
            <w:r w:rsidR="00572847">
              <w:rPr>
                <w:noProof/>
                <w:webHidden/>
              </w:rPr>
              <w:fldChar w:fldCharType="separate"/>
            </w:r>
            <w:r>
              <w:rPr>
                <w:noProof/>
                <w:webHidden/>
              </w:rPr>
              <w:t>41</w:t>
            </w:r>
            <w:r w:rsidR="00572847">
              <w:rPr>
                <w:noProof/>
                <w:webHidden/>
              </w:rPr>
              <w:fldChar w:fldCharType="end"/>
            </w:r>
          </w:hyperlink>
        </w:p>
        <w:p w14:paraId="393DBB8D" w14:textId="77777777" w:rsidR="00572847" w:rsidRDefault="00065458">
          <w:pPr>
            <w:pStyle w:val="Obsah2"/>
            <w:tabs>
              <w:tab w:val="left" w:pos="720"/>
              <w:tab w:val="right" w:leader="dot" w:pos="9062"/>
            </w:tabs>
            <w:rPr>
              <w:rFonts w:eastAsiaTheme="minorEastAsia" w:cstheme="minorBidi"/>
              <w:i w:val="0"/>
              <w:iCs w:val="0"/>
              <w:noProof/>
              <w:sz w:val="22"/>
              <w:szCs w:val="22"/>
              <w:lang w:eastAsia="cs-CZ"/>
            </w:rPr>
          </w:pPr>
          <w:hyperlink w:anchor="_Toc466875241" w:history="1">
            <w:r w:rsidR="00572847" w:rsidRPr="00E547C2">
              <w:rPr>
                <w:rStyle w:val="Hypertextovodkaz"/>
                <w:noProof/>
              </w:rPr>
              <w:t>3.3</w:t>
            </w:r>
            <w:r w:rsidR="00572847">
              <w:rPr>
                <w:rFonts w:eastAsiaTheme="minorEastAsia" w:cstheme="minorBidi"/>
                <w:i w:val="0"/>
                <w:iCs w:val="0"/>
                <w:noProof/>
                <w:sz w:val="22"/>
                <w:szCs w:val="22"/>
                <w:lang w:eastAsia="cs-CZ"/>
              </w:rPr>
              <w:tab/>
            </w:r>
            <w:r w:rsidR="00572847" w:rsidRPr="00E547C2">
              <w:rPr>
                <w:rStyle w:val="Hypertextovodkaz"/>
                <w:noProof/>
              </w:rPr>
              <w:t>Váha historie</w:t>
            </w:r>
            <w:r w:rsidR="00572847">
              <w:rPr>
                <w:noProof/>
                <w:webHidden/>
              </w:rPr>
              <w:tab/>
            </w:r>
            <w:r w:rsidR="00572847">
              <w:rPr>
                <w:noProof/>
                <w:webHidden/>
              </w:rPr>
              <w:fldChar w:fldCharType="begin"/>
            </w:r>
            <w:r w:rsidR="00572847">
              <w:rPr>
                <w:noProof/>
                <w:webHidden/>
              </w:rPr>
              <w:instrText xml:space="preserve"> PAGEREF _Toc466875241 \h </w:instrText>
            </w:r>
            <w:r w:rsidR="00572847">
              <w:rPr>
                <w:noProof/>
                <w:webHidden/>
              </w:rPr>
            </w:r>
            <w:r w:rsidR="00572847">
              <w:rPr>
                <w:noProof/>
                <w:webHidden/>
              </w:rPr>
              <w:fldChar w:fldCharType="separate"/>
            </w:r>
            <w:r>
              <w:rPr>
                <w:noProof/>
                <w:webHidden/>
              </w:rPr>
              <w:t>42</w:t>
            </w:r>
            <w:r w:rsidR="00572847">
              <w:rPr>
                <w:noProof/>
                <w:webHidden/>
              </w:rPr>
              <w:fldChar w:fldCharType="end"/>
            </w:r>
          </w:hyperlink>
        </w:p>
        <w:p w14:paraId="1050EF9C" w14:textId="77777777" w:rsidR="00572847" w:rsidRDefault="00065458">
          <w:pPr>
            <w:pStyle w:val="Obsah2"/>
            <w:tabs>
              <w:tab w:val="left" w:pos="720"/>
              <w:tab w:val="right" w:leader="dot" w:pos="9062"/>
            </w:tabs>
            <w:rPr>
              <w:rFonts w:eastAsiaTheme="minorEastAsia" w:cstheme="minorBidi"/>
              <w:i w:val="0"/>
              <w:iCs w:val="0"/>
              <w:noProof/>
              <w:sz w:val="22"/>
              <w:szCs w:val="22"/>
              <w:lang w:eastAsia="cs-CZ"/>
            </w:rPr>
          </w:pPr>
          <w:hyperlink w:anchor="_Toc466875242" w:history="1">
            <w:r w:rsidR="00572847" w:rsidRPr="00E547C2">
              <w:rPr>
                <w:rStyle w:val="Hypertextovodkaz"/>
                <w:noProof/>
              </w:rPr>
              <w:t>3.4</w:t>
            </w:r>
            <w:r w:rsidR="00572847">
              <w:rPr>
                <w:rFonts w:eastAsiaTheme="minorEastAsia" w:cstheme="minorBidi"/>
                <w:i w:val="0"/>
                <w:iCs w:val="0"/>
                <w:noProof/>
                <w:sz w:val="22"/>
                <w:szCs w:val="22"/>
                <w:lang w:eastAsia="cs-CZ"/>
              </w:rPr>
              <w:tab/>
            </w:r>
            <w:r w:rsidR="00572847" w:rsidRPr="00E547C2">
              <w:rPr>
                <w:rStyle w:val="Hypertextovodkaz"/>
                <w:noProof/>
              </w:rPr>
              <w:t>Stanovení maximálního návrhu dotace</w:t>
            </w:r>
            <w:r w:rsidR="00572847">
              <w:rPr>
                <w:noProof/>
                <w:webHidden/>
              </w:rPr>
              <w:tab/>
            </w:r>
            <w:r w:rsidR="00572847">
              <w:rPr>
                <w:noProof/>
                <w:webHidden/>
              </w:rPr>
              <w:fldChar w:fldCharType="begin"/>
            </w:r>
            <w:r w:rsidR="00572847">
              <w:rPr>
                <w:noProof/>
                <w:webHidden/>
              </w:rPr>
              <w:instrText xml:space="preserve"> PAGEREF _Toc466875242 \h </w:instrText>
            </w:r>
            <w:r w:rsidR="00572847">
              <w:rPr>
                <w:noProof/>
                <w:webHidden/>
              </w:rPr>
            </w:r>
            <w:r w:rsidR="00572847">
              <w:rPr>
                <w:noProof/>
                <w:webHidden/>
              </w:rPr>
              <w:fldChar w:fldCharType="separate"/>
            </w:r>
            <w:r>
              <w:rPr>
                <w:noProof/>
                <w:webHidden/>
              </w:rPr>
              <w:t>43</w:t>
            </w:r>
            <w:r w:rsidR="00572847">
              <w:rPr>
                <w:noProof/>
                <w:webHidden/>
              </w:rPr>
              <w:fldChar w:fldCharType="end"/>
            </w:r>
          </w:hyperlink>
        </w:p>
        <w:p w14:paraId="0C04EFEB" w14:textId="77777777" w:rsidR="00572847" w:rsidRDefault="00065458">
          <w:pPr>
            <w:pStyle w:val="Obsah2"/>
            <w:tabs>
              <w:tab w:val="left" w:pos="720"/>
              <w:tab w:val="right" w:leader="dot" w:pos="9062"/>
            </w:tabs>
            <w:rPr>
              <w:rFonts w:eastAsiaTheme="minorEastAsia" w:cstheme="minorBidi"/>
              <w:i w:val="0"/>
              <w:iCs w:val="0"/>
              <w:noProof/>
              <w:sz w:val="22"/>
              <w:szCs w:val="22"/>
              <w:lang w:eastAsia="cs-CZ"/>
            </w:rPr>
          </w:pPr>
          <w:hyperlink w:anchor="_Toc466875243" w:history="1">
            <w:r w:rsidR="00572847" w:rsidRPr="00E547C2">
              <w:rPr>
                <w:rStyle w:val="Hypertextovodkaz"/>
                <w:noProof/>
              </w:rPr>
              <w:t>3.5</w:t>
            </w:r>
            <w:r w:rsidR="00572847">
              <w:rPr>
                <w:rFonts w:eastAsiaTheme="minorEastAsia" w:cstheme="minorBidi"/>
                <w:i w:val="0"/>
                <w:iCs w:val="0"/>
                <w:noProof/>
                <w:sz w:val="22"/>
                <w:szCs w:val="22"/>
                <w:lang w:eastAsia="cs-CZ"/>
              </w:rPr>
              <w:tab/>
            </w:r>
            <w:r w:rsidR="00572847" w:rsidRPr="00E547C2">
              <w:rPr>
                <w:rStyle w:val="Hypertextovodkaz"/>
                <w:noProof/>
              </w:rPr>
              <w:t>Stanovení optimálního návrhu dotace</w:t>
            </w:r>
            <w:r w:rsidR="00572847">
              <w:rPr>
                <w:noProof/>
                <w:webHidden/>
              </w:rPr>
              <w:tab/>
            </w:r>
            <w:r w:rsidR="00572847">
              <w:rPr>
                <w:noProof/>
                <w:webHidden/>
              </w:rPr>
              <w:fldChar w:fldCharType="begin"/>
            </w:r>
            <w:r w:rsidR="00572847">
              <w:rPr>
                <w:noProof/>
                <w:webHidden/>
              </w:rPr>
              <w:instrText xml:space="preserve"> PAGEREF _Toc466875243 \h </w:instrText>
            </w:r>
            <w:r w:rsidR="00572847">
              <w:rPr>
                <w:noProof/>
                <w:webHidden/>
              </w:rPr>
            </w:r>
            <w:r w:rsidR="00572847">
              <w:rPr>
                <w:noProof/>
                <w:webHidden/>
              </w:rPr>
              <w:fldChar w:fldCharType="separate"/>
            </w:r>
            <w:r>
              <w:rPr>
                <w:noProof/>
                <w:webHidden/>
              </w:rPr>
              <w:t>43</w:t>
            </w:r>
            <w:r w:rsidR="00572847">
              <w:rPr>
                <w:noProof/>
                <w:webHidden/>
              </w:rPr>
              <w:fldChar w:fldCharType="end"/>
            </w:r>
          </w:hyperlink>
        </w:p>
        <w:p w14:paraId="3474BF59" w14:textId="77777777" w:rsidR="00572847" w:rsidRDefault="00065458">
          <w:pPr>
            <w:pStyle w:val="Obsah2"/>
            <w:tabs>
              <w:tab w:val="left" w:pos="720"/>
              <w:tab w:val="right" w:leader="dot" w:pos="9062"/>
            </w:tabs>
            <w:rPr>
              <w:rFonts w:eastAsiaTheme="minorEastAsia" w:cstheme="minorBidi"/>
              <w:i w:val="0"/>
              <w:iCs w:val="0"/>
              <w:noProof/>
              <w:sz w:val="22"/>
              <w:szCs w:val="22"/>
              <w:lang w:eastAsia="cs-CZ"/>
            </w:rPr>
          </w:pPr>
          <w:hyperlink w:anchor="_Toc466875244" w:history="1">
            <w:r w:rsidR="00572847" w:rsidRPr="00E547C2">
              <w:rPr>
                <w:rStyle w:val="Hypertextovodkaz"/>
                <w:noProof/>
              </w:rPr>
              <w:t>3.6</w:t>
            </w:r>
            <w:r w:rsidR="00572847">
              <w:rPr>
                <w:rFonts w:eastAsiaTheme="minorEastAsia" w:cstheme="minorBidi"/>
                <w:i w:val="0"/>
                <w:iCs w:val="0"/>
                <w:noProof/>
                <w:sz w:val="22"/>
                <w:szCs w:val="22"/>
                <w:lang w:eastAsia="cs-CZ"/>
              </w:rPr>
              <w:tab/>
            </w:r>
            <w:r w:rsidR="00572847" w:rsidRPr="00E547C2">
              <w:rPr>
                <w:rStyle w:val="Hypertextovodkaz"/>
                <w:noProof/>
              </w:rPr>
              <w:t>Stanovení reálného návrhu dotace</w:t>
            </w:r>
            <w:r w:rsidR="00572847">
              <w:rPr>
                <w:noProof/>
                <w:webHidden/>
              </w:rPr>
              <w:tab/>
            </w:r>
            <w:r w:rsidR="00572847">
              <w:rPr>
                <w:noProof/>
                <w:webHidden/>
              </w:rPr>
              <w:fldChar w:fldCharType="begin"/>
            </w:r>
            <w:r w:rsidR="00572847">
              <w:rPr>
                <w:noProof/>
                <w:webHidden/>
              </w:rPr>
              <w:instrText xml:space="preserve"> PAGEREF _Toc466875244 \h </w:instrText>
            </w:r>
            <w:r w:rsidR="00572847">
              <w:rPr>
                <w:noProof/>
                <w:webHidden/>
              </w:rPr>
            </w:r>
            <w:r w:rsidR="00572847">
              <w:rPr>
                <w:noProof/>
                <w:webHidden/>
              </w:rPr>
              <w:fldChar w:fldCharType="separate"/>
            </w:r>
            <w:r>
              <w:rPr>
                <w:noProof/>
                <w:webHidden/>
              </w:rPr>
              <w:t>43</w:t>
            </w:r>
            <w:r w:rsidR="00572847">
              <w:rPr>
                <w:noProof/>
                <w:webHidden/>
              </w:rPr>
              <w:fldChar w:fldCharType="end"/>
            </w:r>
          </w:hyperlink>
        </w:p>
        <w:p w14:paraId="7DDD7CEA" w14:textId="77777777" w:rsidR="00572847" w:rsidRDefault="00065458">
          <w:pPr>
            <w:pStyle w:val="Obsah1"/>
            <w:tabs>
              <w:tab w:val="left" w:pos="1200"/>
              <w:tab w:val="right" w:leader="dot" w:pos="9062"/>
            </w:tabs>
            <w:rPr>
              <w:rFonts w:eastAsiaTheme="minorEastAsia" w:cstheme="minorBidi"/>
              <w:b w:val="0"/>
              <w:bCs w:val="0"/>
              <w:noProof/>
              <w:sz w:val="22"/>
              <w:szCs w:val="22"/>
              <w:lang w:eastAsia="cs-CZ"/>
            </w:rPr>
          </w:pPr>
          <w:hyperlink w:anchor="_Toc466875245" w:history="1">
            <w:r w:rsidR="00572847" w:rsidRPr="00E547C2">
              <w:rPr>
                <w:rStyle w:val="Hypertextovodkaz"/>
                <w:noProof/>
              </w:rPr>
              <w:t>ČLÁNEK 4.</w:t>
            </w:r>
            <w:r w:rsidR="00572847">
              <w:rPr>
                <w:rFonts w:eastAsiaTheme="minorEastAsia" w:cstheme="minorBidi"/>
                <w:b w:val="0"/>
                <w:bCs w:val="0"/>
                <w:noProof/>
                <w:sz w:val="22"/>
                <w:szCs w:val="22"/>
                <w:lang w:eastAsia="cs-CZ"/>
              </w:rPr>
              <w:tab/>
            </w:r>
            <w:r w:rsidR="00572847" w:rsidRPr="00E547C2">
              <w:rPr>
                <w:rStyle w:val="Hypertextovodkaz"/>
                <w:noProof/>
              </w:rPr>
              <w:t>Postup při dofinancování</w:t>
            </w:r>
            <w:r w:rsidR="00572847">
              <w:rPr>
                <w:noProof/>
                <w:webHidden/>
              </w:rPr>
              <w:tab/>
            </w:r>
            <w:r w:rsidR="00572847">
              <w:rPr>
                <w:noProof/>
                <w:webHidden/>
              </w:rPr>
              <w:fldChar w:fldCharType="begin"/>
            </w:r>
            <w:r w:rsidR="00572847">
              <w:rPr>
                <w:noProof/>
                <w:webHidden/>
              </w:rPr>
              <w:instrText xml:space="preserve"> PAGEREF _Toc466875245 \h </w:instrText>
            </w:r>
            <w:r w:rsidR="00572847">
              <w:rPr>
                <w:noProof/>
                <w:webHidden/>
              </w:rPr>
            </w:r>
            <w:r w:rsidR="00572847">
              <w:rPr>
                <w:noProof/>
                <w:webHidden/>
              </w:rPr>
              <w:fldChar w:fldCharType="separate"/>
            </w:r>
            <w:r>
              <w:rPr>
                <w:noProof/>
                <w:webHidden/>
              </w:rPr>
              <w:t>44</w:t>
            </w:r>
            <w:r w:rsidR="00572847">
              <w:rPr>
                <w:noProof/>
                <w:webHidden/>
              </w:rPr>
              <w:fldChar w:fldCharType="end"/>
            </w:r>
          </w:hyperlink>
        </w:p>
        <w:p w14:paraId="350E1711" w14:textId="77777777" w:rsidR="00572847" w:rsidRDefault="00065458">
          <w:pPr>
            <w:pStyle w:val="Obsah2"/>
            <w:tabs>
              <w:tab w:val="left" w:pos="720"/>
              <w:tab w:val="right" w:leader="dot" w:pos="9062"/>
            </w:tabs>
            <w:rPr>
              <w:rFonts w:eastAsiaTheme="minorEastAsia" w:cstheme="minorBidi"/>
              <w:i w:val="0"/>
              <w:iCs w:val="0"/>
              <w:noProof/>
              <w:sz w:val="22"/>
              <w:szCs w:val="22"/>
              <w:lang w:eastAsia="cs-CZ"/>
            </w:rPr>
          </w:pPr>
          <w:hyperlink w:anchor="_Toc466875246" w:history="1">
            <w:r w:rsidR="00572847" w:rsidRPr="00E547C2">
              <w:rPr>
                <w:rStyle w:val="Hypertextovodkaz"/>
                <w:noProof/>
              </w:rPr>
              <w:t>4.1</w:t>
            </w:r>
            <w:r w:rsidR="00572847">
              <w:rPr>
                <w:rFonts w:eastAsiaTheme="minorEastAsia" w:cstheme="minorBidi"/>
                <w:i w:val="0"/>
                <w:iCs w:val="0"/>
                <w:noProof/>
                <w:sz w:val="22"/>
                <w:szCs w:val="22"/>
                <w:lang w:eastAsia="cs-CZ"/>
              </w:rPr>
              <w:tab/>
            </w:r>
            <w:r w:rsidR="00572847" w:rsidRPr="00E547C2">
              <w:rPr>
                <w:rStyle w:val="Hypertextovodkaz"/>
                <w:noProof/>
              </w:rPr>
              <w:t>Postup při dofinancování všech služeb, kterým byla na základě žádostí podaných v řádném kole dotačního řízení poskytnuta dotace</w:t>
            </w:r>
            <w:r w:rsidR="00572847">
              <w:rPr>
                <w:noProof/>
                <w:webHidden/>
              </w:rPr>
              <w:tab/>
            </w:r>
            <w:r w:rsidR="00572847">
              <w:rPr>
                <w:noProof/>
                <w:webHidden/>
              </w:rPr>
              <w:fldChar w:fldCharType="begin"/>
            </w:r>
            <w:r w:rsidR="00572847">
              <w:rPr>
                <w:noProof/>
                <w:webHidden/>
              </w:rPr>
              <w:instrText xml:space="preserve"> PAGEREF _Toc466875246 \h </w:instrText>
            </w:r>
            <w:r w:rsidR="00572847">
              <w:rPr>
                <w:noProof/>
                <w:webHidden/>
              </w:rPr>
            </w:r>
            <w:r w:rsidR="00572847">
              <w:rPr>
                <w:noProof/>
                <w:webHidden/>
              </w:rPr>
              <w:fldChar w:fldCharType="separate"/>
            </w:r>
            <w:r>
              <w:rPr>
                <w:noProof/>
                <w:webHidden/>
              </w:rPr>
              <w:t>44</w:t>
            </w:r>
            <w:r w:rsidR="00572847">
              <w:rPr>
                <w:noProof/>
                <w:webHidden/>
              </w:rPr>
              <w:fldChar w:fldCharType="end"/>
            </w:r>
          </w:hyperlink>
        </w:p>
        <w:p w14:paraId="7897BCF7" w14:textId="77777777" w:rsidR="00572847" w:rsidRDefault="00065458">
          <w:pPr>
            <w:pStyle w:val="Obsah2"/>
            <w:tabs>
              <w:tab w:val="left" w:pos="720"/>
              <w:tab w:val="right" w:leader="dot" w:pos="9062"/>
            </w:tabs>
            <w:rPr>
              <w:rFonts w:eastAsiaTheme="minorEastAsia" w:cstheme="minorBidi"/>
              <w:i w:val="0"/>
              <w:iCs w:val="0"/>
              <w:noProof/>
              <w:sz w:val="22"/>
              <w:szCs w:val="22"/>
              <w:lang w:eastAsia="cs-CZ"/>
            </w:rPr>
          </w:pPr>
          <w:hyperlink w:anchor="_Toc466875247" w:history="1">
            <w:r w:rsidR="00572847" w:rsidRPr="00E547C2">
              <w:rPr>
                <w:rStyle w:val="Hypertextovodkaz"/>
                <w:noProof/>
              </w:rPr>
              <w:t>4.2</w:t>
            </w:r>
            <w:r w:rsidR="00572847">
              <w:rPr>
                <w:rFonts w:eastAsiaTheme="minorEastAsia" w:cstheme="minorBidi"/>
                <w:i w:val="0"/>
                <w:iCs w:val="0"/>
                <w:noProof/>
                <w:sz w:val="22"/>
                <w:szCs w:val="22"/>
                <w:lang w:eastAsia="cs-CZ"/>
              </w:rPr>
              <w:tab/>
            </w:r>
            <w:r w:rsidR="00572847" w:rsidRPr="00E547C2">
              <w:rPr>
                <w:rStyle w:val="Hypertextovodkaz"/>
                <w:noProof/>
              </w:rPr>
              <w:t>Postup při vyhlášení mimořádných kol dotačního řízení</w:t>
            </w:r>
            <w:r w:rsidR="00572847">
              <w:rPr>
                <w:noProof/>
                <w:webHidden/>
              </w:rPr>
              <w:tab/>
            </w:r>
            <w:r w:rsidR="00572847">
              <w:rPr>
                <w:noProof/>
                <w:webHidden/>
              </w:rPr>
              <w:fldChar w:fldCharType="begin"/>
            </w:r>
            <w:r w:rsidR="00572847">
              <w:rPr>
                <w:noProof/>
                <w:webHidden/>
              </w:rPr>
              <w:instrText xml:space="preserve"> PAGEREF _Toc466875247 \h </w:instrText>
            </w:r>
            <w:r w:rsidR="00572847">
              <w:rPr>
                <w:noProof/>
                <w:webHidden/>
              </w:rPr>
            </w:r>
            <w:r w:rsidR="00572847">
              <w:rPr>
                <w:noProof/>
                <w:webHidden/>
              </w:rPr>
              <w:fldChar w:fldCharType="separate"/>
            </w:r>
            <w:r>
              <w:rPr>
                <w:noProof/>
                <w:webHidden/>
              </w:rPr>
              <w:t>45</w:t>
            </w:r>
            <w:r w:rsidR="00572847">
              <w:rPr>
                <w:noProof/>
                <w:webHidden/>
              </w:rPr>
              <w:fldChar w:fldCharType="end"/>
            </w:r>
          </w:hyperlink>
        </w:p>
        <w:p w14:paraId="70394F1B" w14:textId="77777777" w:rsidR="00572847" w:rsidRDefault="00065458">
          <w:pPr>
            <w:pStyle w:val="Obsah1"/>
            <w:tabs>
              <w:tab w:val="left" w:pos="1200"/>
              <w:tab w:val="right" w:leader="dot" w:pos="9062"/>
            </w:tabs>
            <w:rPr>
              <w:rFonts w:eastAsiaTheme="minorEastAsia" w:cstheme="minorBidi"/>
              <w:b w:val="0"/>
              <w:bCs w:val="0"/>
              <w:noProof/>
              <w:sz w:val="22"/>
              <w:szCs w:val="22"/>
              <w:lang w:eastAsia="cs-CZ"/>
            </w:rPr>
          </w:pPr>
          <w:hyperlink w:anchor="_Toc466875248" w:history="1">
            <w:r w:rsidR="00572847" w:rsidRPr="00E547C2">
              <w:rPr>
                <w:rStyle w:val="Hypertextovodkaz"/>
                <w:noProof/>
              </w:rPr>
              <w:t>ČLÁNEK 5.</w:t>
            </w:r>
            <w:r w:rsidR="00572847">
              <w:rPr>
                <w:rFonts w:eastAsiaTheme="minorEastAsia" w:cstheme="minorBidi"/>
                <w:b w:val="0"/>
                <w:bCs w:val="0"/>
                <w:noProof/>
                <w:sz w:val="22"/>
                <w:szCs w:val="22"/>
                <w:lang w:eastAsia="cs-CZ"/>
              </w:rPr>
              <w:tab/>
            </w:r>
            <w:r w:rsidR="00572847" w:rsidRPr="00E547C2">
              <w:rPr>
                <w:rStyle w:val="Hypertextovodkaz"/>
                <w:noProof/>
              </w:rPr>
              <w:t>Obecná ustanovení</w:t>
            </w:r>
            <w:r w:rsidR="00572847">
              <w:rPr>
                <w:noProof/>
                <w:webHidden/>
              </w:rPr>
              <w:tab/>
            </w:r>
            <w:r w:rsidR="00572847">
              <w:rPr>
                <w:noProof/>
                <w:webHidden/>
              </w:rPr>
              <w:fldChar w:fldCharType="begin"/>
            </w:r>
            <w:r w:rsidR="00572847">
              <w:rPr>
                <w:noProof/>
                <w:webHidden/>
              </w:rPr>
              <w:instrText xml:space="preserve"> PAGEREF _Toc466875248 \h </w:instrText>
            </w:r>
            <w:r w:rsidR="00572847">
              <w:rPr>
                <w:noProof/>
                <w:webHidden/>
              </w:rPr>
            </w:r>
            <w:r w:rsidR="00572847">
              <w:rPr>
                <w:noProof/>
                <w:webHidden/>
              </w:rPr>
              <w:fldChar w:fldCharType="separate"/>
            </w:r>
            <w:r>
              <w:rPr>
                <w:noProof/>
                <w:webHidden/>
              </w:rPr>
              <w:t>45</w:t>
            </w:r>
            <w:r w:rsidR="00572847">
              <w:rPr>
                <w:noProof/>
                <w:webHidden/>
              </w:rPr>
              <w:fldChar w:fldCharType="end"/>
            </w:r>
          </w:hyperlink>
        </w:p>
        <w:p w14:paraId="619CB6EB" w14:textId="77777777" w:rsidR="00572847" w:rsidRDefault="00065458">
          <w:pPr>
            <w:pStyle w:val="Obsah2"/>
            <w:tabs>
              <w:tab w:val="left" w:pos="720"/>
              <w:tab w:val="right" w:leader="dot" w:pos="9062"/>
            </w:tabs>
            <w:rPr>
              <w:rFonts w:eastAsiaTheme="minorEastAsia" w:cstheme="minorBidi"/>
              <w:i w:val="0"/>
              <w:iCs w:val="0"/>
              <w:noProof/>
              <w:sz w:val="22"/>
              <w:szCs w:val="22"/>
              <w:lang w:eastAsia="cs-CZ"/>
            </w:rPr>
          </w:pPr>
          <w:hyperlink w:anchor="_Toc466875249" w:history="1">
            <w:r w:rsidR="00572847" w:rsidRPr="00E547C2">
              <w:rPr>
                <w:rStyle w:val="Hypertextovodkaz"/>
                <w:noProof/>
              </w:rPr>
              <w:t>5.1</w:t>
            </w:r>
            <w:r w:rsidR="00572847">
              <w:rPr>
                <w:rFonts w:eastAsiaTheme="minorEastAsia" w:cstheme="minorBidi"/>
                <w:i w:val="0"/>
                <w:iCs w:val="0"/>
                <w:noProof/>
                <w:sz w:val="22"/>
                <w:szCs w:val="22"/>
                <w:lang w:eastAsia="cs-CZ"/>
              </w:rPr>
              <w:tab/>
            </w:r>
            <w:r w:rsidR="00572847" w:rsidRPr="00E547C2">
              <w:rPr>
                <w:rStyle w:val="Hypertextovodkaz"/>
                <w:noProof/>
              </w:rPr>
              <w:t>Uzavření smlouvy</w:t>
            </w:r>
            <w:r w:rsidR="00572847">
              <w:rPr>
                <w:noProof/>
                <w:webHidden/>
              </w:rPr>
              <w:tab/>
            </w:r>
            <w:r w:rsidR="00572847">
              <w:rPr>
                <w:noProof/>
                <w:webHidden/>
              </w:rPr>
              <w:fldChar w:fldCharType="begin"/>
            </w:r>
            <w:r w:rsidR="00572847">
              <w:rPr>
                <w:noProof/>
                <w:webHidden/>
              </w:rPr>
              <w:instrText xml:space="preserve"> PAGEREF _Toc466875249 \h </w:instrText>
            </w:r>
            <w:r w:rsidR="00572847">
              <w:rPr>
                <w:noProof/>
                <w:webHidden/>
              </w:rPr>
            </w:r>
            <w:r w:rsidR="00572847">
              <w:rPr>
                <w:noProof/>
                <w:webHidden/>
              </w:rPr>
              <w:fldChar w:fldCharType="separate"/>
            </w:r>
            <w:r>
              <w:rPr>
                <w:noProof/>
                <w:webHidden/>
              </w:rPr>
              <w:t>45</w:t>
            </w:r>
            <w:r w:rsidR="00572847">
              <w:rPr>
                <w:noProof/>
                <w:webHidden/>
              </w:rPr>
              <w:fldChar w:fldCharType="end"/>
            </w:r>
          </w:hyperlink>
        </w:p>
        <w:p w14:paraId="542235CE" w14:textId="77777777" w:rsidR="00572847" w:rsidRDefault="00065458">
          <w:pPr>
            <w:pStyle w:val="Obsah2"/>
            <w:tabs>
              <w:tab w:val="left" w:pos="720"/>
              <w:tab w:val="right" w:leader="dot" w:pos="9062"/>
            </w:tabs>
            <w:rPr>
              <w:rFonts w:eastAsiaTheme="minorEastAsia" w:cstheme="minorBidi"/>
              <w:i w:val="0"/>
              <w:iCs w:val="0"/>
              <w:noProof/>
              <w:sz w:val="22"/>
              <w:szCs w:val="22"/>
              <w:lang w:eastAsia="cs-CZ"/>
            </w:rPr>
          </w:pPr>
          <w:hyperlink w:anchor="_Toc466875250" w:history="1">
            <w:r w:rsidR="00572847" w:rsidRPr="00E547C2">
              <w:rPr>
                <w:rStyle w:val="Hypertextovodkaz"/>
                <w:noProof/>
              </w:rPr>
              <w:t>5.2</w:t>
            </w:r>
            <w:r w:rsidR="00572847">
              <w:rPr>
                <w:rFonts w:eastAsiaTheme="minorEastAsia" w:cstheme="minorBidi"/>
                <w:i w:val="0"/>
                <w:iCs w:val="0"/>
                <w:noProof/>
                <w:sz w:val="22"/>
                <w:szCs w:val="22"/>
                <w:lang w:eastAsia="cs-CZ"/>
              </w:rPr>
              <w:tab/>
            </w:r>
            <w:r w:rsidR="00572847" w:rsidRPr="00E547C2">
              <w:rPr>
                <w:rStyle w:val="Hypertextovodkaz"/>
                <w:noProof/>
              </w:rPr>
              <w:t>Audit</w:t>
            </w:r>
            <w:r w:rsidR="00572847">
              <w:rPr>
                <w:noProof/>
                <w:webHidden/>
              </w:rPr>
              <w:tab/>
            </w:r>
            <w:r w:rsidR="00572847">
              <w:rPr>
                <w:noProof/>
                <w:webHidden/>
              </w:rPr>
              <w:fldChar w:fldCharType="begin"/>
            </w:r>
            <w:r w:rsidR="00572847">
              <w:rPr>
                <w:noProof/>
                <w:webHidden/>
              </w:rPr>
              <w:instrText xml:space="preserve"> PAGEREF _Toc466875250 \h </w:instrText>
            </w:r>
            <w:r w:rsidR="00572847">
              <w:rPr>
                <w:noProof/>
                <w:webHidden/>
              </w:rPr>
            </w:r>
            <w:r w:rsidR="00572847">
              <w:rPr>
                <w:noProof/>
                <w:webHidden/>
              </w:rPr>
              <w:fldChar w:fldCharType="separate"/>
            </w:r>
            <w:r>
              <w:rPr>
                <w:noProof/>
                <w:webHidden/>
              </w:rPr>
              <w:t>46</w:t>
            </w:r>
            <w:r w:rsidR="00572847">
              <w:rPr>
                <w:noProof/>
                <w:webHidden/>
              </w:rPr>
              <w:fldChar w:fldCharType="end"/>
            </w:r>
          </w:hyperlink>
        </w:p>
        <w:p w14:paraId="3F76F0E9" w14:textId="77777777" w:rsidR="00572847" w:rsidRDefault="00065458">
          <w:pPr>
            <w:pStyle w:val="Obsah2"/>
            <w:tabs>
              <w:tab w:val="left" w:pos="720"/>
              <w:tab w:val="right" w:leader="dot" w:pos="9062"/>
            </w:tabs>
            <w:rPr>
              <w:rFonts w:eastAsiaTheme="minorEastAsia" w:cstheme="minorBidi"/>
              <w:i w:val="0"/>
              <w:iCs w:val="0"/>
              <w:noProof/>
              <w:sz w:val="22"/>
              <w:szCs w:val="22"/>
              <w:lang w:eastAsia="cs-CZ"/>
            </w:rPr>
          </w:pPr>
          <w:hyperlink w:anchor="_Toc466875251" w:history="1">
            <w:r w:rsidR="00572847" w:rsidRPr="00E547C2">
              <w:rPr>
                <w:rStyle w:val="Hypertextovodkaz"/>
                <w:noProof/>
              </w:rPr>
              <w:t>5.3</w:t>
            </w:r>
            <w:r w:rsidR="00572847">
              <w:rPr>
                <w:rFonts w:eastAsiaTheme="minorEastAsia" w:cstheme="minorBidi"/>
                <w:i w:val="0"/>
                <w:iCs w:val="0"/>
                <w:noProof/>
                <w:sz w:val="22"/>
                <w:szCs w:val="22"/>
                <w:lang w:eastAsia="cs-CZ"/>
              </w:rPr>
              <w:tab/>
            </w:r>
            <w:r w:rsidR="00572847" w:rsidRPr="00E547C2">
              <w:rPr>
                <w:rStyle w:val="Hypertextovodkaz"/>
                <w:noProof/>
              </w:rPr>
              <w:t>Vyplacení dotace</w:t>
            </w:r>
            <w:r w:rsidR="00572847">
              <w:rPr>
                <w:noProof/>
                <w:webHidden/>
              </w:rPr>
              <w:tab/>
            </w:r>
            <w:r w:rsidR="00572847">
              <w:rPr>
                <w:noProof/>
                <w:webHidden/>
              </w:rPr>
              <w:fldChar w:fldCharType="begin"/>
            </w:r>
            <w:r w:rsidR="00572847">
              <w:rPr>
                <w:noProof/>
                <w:webHidden/>
              </w:rPr>
              <w:instrText xml:space="preserve"> PAGEREF _Toc466875251 \h </w:instrText>
            </w:r>
            <w:r w:rsidR="00572847">
              <w:rPr>
                <w:noProof/>
                <w:webHidden/>
              </w:rPr>
            </w:r>
            <w:r w:rsidR="00572847">
              <w:rPr>
                <w:noProof/>
                <w:webHidden/>
              </w:rPr>
              <w:fldChar w:fldCharType="separate"/>
            </w:r>
            <w:r>
              <w:rPr>
                <w:noProof/>
                <w:webHidden/>
              </w:rPr>
              <w:t>46</w:t>
            </w:r>
            <w:r w:rsidR="00572847">
              <w:rPr>
                <w:noProof/>
                <w:webHidden/>
              </w:rPr>
              <w:fldChar w:fldCharType="end"/>
            </w:r>
          </w:hyperlink>
        </w:p>
        <w:p w14:paraId="5104E2A6" w14:textId="77777777" w:rsidR="00572847" w:rsidRDefault="00065458">
          <w:pPr>
            <w:pStyle w:val="Obsah3"/>
            <w:tabs>
              <w:tab w:val="left" w:pos="1200"/>
              <w:tab w:val="right" w:leader="dot" w:pos="9062"/>
            </w:tabs>
            <w:rPr>
              <w:rFonts w:eastAsiaTheme="minorEastAsia" w:cstheme="minorBidi"/>
              <w:noProof/>
              <w:sz w:val="22"/>
              <w:szCs w:val="22"/>
              <w:lang w:eastAsia="cs-CZ"/>
            </w:rPr>
          </w:pPr>
          <w:hyperlink w:anchor="_Toc466875252" w:history="1">
            <w:r w:rsidR="00572847" w:rsidRPr="00E547C2">
              <w:rPr>
                <w:rStyle w:val="Hypertextovodkaz"/>
                <w:noProof/>
                <w14:scene3d>
                  <w14:camera w14:prst="orthographicFront"/>
                  <w14:lightRig w14:rig="threePt" w14:dir="t">
                    <w14:rot w14:lat="0" w14:lon="0" w14:rev="0"/>
                  </w14:lightRig>
                </w14:scene3d>
              </w:rPr>
              <w:t>5.3.1</w:t>
            </w:r>
            <w:r w:rsidR="00572847">
              <w:rPr>
                <w:rFonts w:eastAsiaTheme="minorEastAsia" w:cstheme="minorBidi"/>
                <w:noProof/>
                <w:sz w:val="22"/>
                <w:szCs w:val="22"/>
                <w:lang w:eastAsia="cs-CZ"/>
              </w:rPr>
              <w:tab/>
            </w:r>
            <w:r w:rsidR="00572847" w:rsidRPr="00E547C2">
              <w:rPr>
                <w:rStyle w:val="Hypertextovodkaz"/>
                <w:noProof/>
              </w:rPr>
              <w:t>Vyplacení dotace schválené v řádném kole dotačního řízení</w:t>
            </w:r>
            <w:r w:rsidR="00572847">
              <w:rPr>
                <w:noProof/>
                <w:webHidden/>
              </w:rPr>
              <w:tab/>
            </w:r>
            <w:r w:rsidR="00572847">
              <w:rPr>
                <w:noProof/>
                <w:webHidden/>
              </w:rPr>
              <w:fldChar w:fldCharType="begin"/>
            </w:r>
            <w:r w:rsidR="00572847">
              <w:rPr>
                <w:noProof/>
                <w:webHidden/>
              </w:rPr>
              <w:instrText xml:space="preserve"> PAGEREF _Toc466875252 \h </w:instrText>
            </w:r>
            <w:r w:rsidR="00572847">
              <w:rPr>
                <w:noProof/>
                <w:webHidden/>
              </w:rPr>
            </w:r>
            <w:r w:rsidR="00572847">
              <w:rPr>
                <w:noProof/>
                <w:webHidden/>
              </w:rPr>
              <w:fldChar w:fldCharType="separate"/>
            </w:r>
            <w:r>
              <w:rPr>
                <w:noProof/>
                <w:webHidden/>
              </w:rPr>
              <w:t>46</w:t>
            </w:r>
            <w:r w:rsidR="00572847">
              <w:rPr>
                <w:noProof/>
                <w:webHidden/>
              </w:rPr>
              <w:fldChar w:fldCharType="end"/>
            </w:r>
          </w:hyperlink>
        </w:p>
        <w:p w14:paraId="4377E980" w14:textId="77777777" w:rsidR="00572847" w:rsidRDefault="00065458">
          <w:pPr>
            <w:pStyle w:val="Obsah3"/>
            <w:tabs>
              <w:tab w:val="left" w:pos="1200"/>
              <w:tab w:val="right" w:leader="dot" w:pos="9062"/>
            </w:tabs>
            <w:rPr>
              <w:rFonts w:eastAsiaTheme="minorEastAsia" w:cstheme="minorBidi"/>
              <w:noProof/>
              <w:sz w:val="22"/>
              <w:szCs w:val="22"/>
              <w:lang w:eastAsia="cs-CZ"/>
            </w:rPr>
          </w:pPr>
          <w:hyperlink w:anchor="_Toc466875253" w:history="1">
            <w:r w:rsidR="00572847" w:rsidRPr="00E547C2">
              <w:rPr>
                <w:rStyle w:val="Hypertextovodkaz"/>
                <w:noProof/>
                <w14:scene3d>
                  <w14:camera w14:prst="orthographicFront"/>
                  <w14:lightRig w14:rig="threePt" w14:dir="t">
                    <w14:rot w14:lat="0" w14:lon="0" w14:rev="0"/>
                  </w14:lightRig>
                </w14:scene3d>
              </w:rPr>
              <w:t>5.3.2</w:t>
            </w:r>
            <w:r w:rsidR="00572847">
              <w:rPr>
                <w:rFonts w:eastAsiaTheme="minorEastAsia" w:cstheme="minorBidi"/>
                <w:noProof/>
                <w:sz w:val="22"/>
                <w:szCs w:val="22"/>
                <w:lang w:eastAsia="cs-CZ"/>
              </w:rPr>
              <w:tab/>
            </w:r>
            <w:r w:rsidR="00572847" w:rsidRPr="00E547C2">
              <w:rPr>
                <w:rStyle w:val="Hypertextovodkaz"/>
                <w:noProof/>
              </w:rPr>
              <w:t>Vyplacení dotace v případě dofinancování</w:t>
            </w:r>
            <w:r w:rsidR="00572847">
              <w:rPr>
                <w:noProof/>
                <w:webHidden/>
              </w:rPr>
              <w:tab/>
            </w:r>
            <w:r w:rsidR="00572847">
              <w:rPr>
                <w:noProof/>
                <w:webHidden/>
              </w:rPr>
              <w:fldChar w:fldCharType="begin"/>
            </w:r>
            <w:r w:rsidR="00572847">
              <w:rPr>
                <w:noProof/>
                <w:webHidden/>
              </w:rPr>
              <w:instrText xml:space="preserve"> PAGEREF _Toc466875253 \h </w:instrText>
            </w:r>
            <w:r w:rsidR="00572847">
              <w:rPr>
                <w:noProof/>
                <w:webHidden/>
              </w:rPr>
            </w:r>
            <w:r w:rsidR="00572847">
              <w:rPr>
                <w:noProof/>
                <w:webHidden/>
              </w:rPr>
              <w:fldChar w:fldCharType="separate"/>
            </w:r>
            <w:r>
              <w:rPr>
                <w:noProof/>
                <w:webHidden/>
              </w:rPr>
              <w:t>47</w:t>
            </w:r>
            <w:r w:rsidR="00572847">
              <w:rPr>
                <w:noProof/>
                <w:webHidden/>
              </w:rPr>
              <w:fldChar w:fldCharType="end"/>
            </w:r>
          </w:hyperlink>
        </w:p>
        <w:p w14:paraId="6A459C41" w14:textId="77777777" w:rsidR="00572847" w:rsidRDefault="00065458">
          <w:pPr>
            <w:pStyle w:val="Obsah2"/>
            <w:tabs>
              <w:tab w:val="left" w:pos="720"/>
              <w:tab w:val="right" w:leader="dot" w:pos="9062"/>
            </w:tabs>
            <w:rPr>
              <w:rFonts w:eastAsiaTheme="minorEastAsia" w:cstheme="minorBidi"/>
              <w:i w:val="0"/>
              <w:iCs w:val="0"/>
              <w:noProof/>
              <w:sz w:val="22"/>
              <w:szCs w:val="22"/>
              <w:lang w:eastAsia="cs-CZ"/>
            </w:rPr>
          </w:pPr>
          <w:hyperlink w:anchor="_Toc466875254" w:history="1">
            <w:r w:rsidR="00572847" w:rsidRPr="00E547C2">
              <w:rPr>
                <w:rStyle w:val="Hypertextovodkaz"/>
                <w:noProof/>
              </w:rPr>
              <w:t>5.4</w:t>
            </w:r>
            <w:r w:rsidR="00572847">
              <w:rPr>
                <w:rFonts w:eastAsiaTheme="minorEastAsia" w:cstheme="minorBidi"/>
                <w:i w:val="0"/>
                <w:iCs w:val="0"/>
                <w:noProof/>
                <w:sz w:val="22"/>
                <w:szCs w:val="22"/>
                <w:lang w:eastAsia="cs-CZ"/>
              </w:rPr>
              <w:tab/>
            </w:r>
            <w:r w:rsidR="00572847" w:rsidRPr="00E547C2">
              <w:rPr>
                <w:rStyle w:val="Hypertextovodkaz"/>
                <w:noProof/>
              </w:rPr>
              <w:t>Finanční vypořádání dotace</w:t>
            </w:r>
            <w:r w:rsidR="00572847">
              <w:rPr>
                <w:noProof/>
                <w:webHidden/>
              </w:rPr>
              <w:tab/>
            </w:r>
            <w:r w:rsidR="00572847">
              <w:rPr>
                <w:noProof/>
                <w:webHidden/>
              </w:rPr>
              <w:fldChar w:fldCharType="begin"/>
            </w:r>
            <w:r w:rsidR="00572847">
              <w:rPr>
                <w:noProof/>
                <w:webHidden/>
              </w:rPr>
              <w:instrText xml:space="preserve"> PAGEREF _Toc466875254 \h </w:instrText>
            </w:r>
            <w:r w:rsidR="00572847">
              <w:rPr>
                <w:noProof/>
                <w:webHidden/>
              </w:rPr>
            </w:r>
            <w:r w:rsidR="00572847">
              <w:rPr>
                <w:noProof/>
                <w:webHidden/>
              </w:rPr>
              <w:fldChar w:fldCharType="separate"/>
            </w:r>
            <w:r>
              <w:rPr>
                <w:noProof/>
                <w:webHidden/>
              </w:rPr>
              <w:t>47</w:t>
            </w:r>
            <w:r w:rsidR="00572847">
              <w:rPr>
                <w:noProof/>
                <w:webHidden/>
              </w:rPr>
              <w:fldChar w:fldCharType="end"/>
            </w:r>
          </w:hyperlink>
        </w:p>
        <w:p w14:paraId="46407AA0" w14:textId="77777777" w:rsidR="005F788A" w:rsidRPr="001A36AB" w:rsidRDefault="00752B4E" w:rsidP="00752B4E">
          <w:pPr>
            <w:pStyle w:val="Obsah1"/>
            <w:tabs>
              <w:tab w:val="left" w:pos="1200"/>
              <w:tab w:val="right" w:leader="dot" w:pos="9062"/>
            </w:tabs>
          </w:pPr>
          <w:r w:rsidRPr="001A36AB">
            <w:fldChar w:fldCharType="end"/>
          </w:r>
        </w:p>
      </w:sdtContent>
    </w:sdt>
    <w:p w14:paraId="32AD254A" w14:textId="77777777" w:rsidR="004D2D76" w:rsidRPr="001A36AB" w:rsidRDefault="004D2D76" w:rsidP="00CC1273">
      <w:pPr>
        <w:rPr>
          <w:b/>
        </w:rPr>
      </w:pPr>
    </w:p>
    <w:p w14:paraId="377C6791" w14:textId="77777777" w:rsidR="004D2D76" w:rsidRPr="001A36AB" w:rsidRDefault="004D2D76" w:rsidP="00CC1273">
      <w:pPr>
        <w:rPr>
          <w:b/>
        </w:rPr>
      </w:pPr>
    </w:p>
    <w:p w14:paraId="3A9DFDCB" w14:textId="77777777" w:rsidR="00014FCA" w:rsidRPr="001A36AB" w:rsidRDefault="00014FCA" w:rsidP="00CC1273">
      <w:pPr>
        <w:rPr>
          <w:b/>
        </w:rPr>
      </w:pPr>
    </w:p>
    <w:p w14:paraId="5A1E1F99" w14:textId="77777777" w:rsidR="00D249E3" w:rsidRPr="001A36AB" w:rsidRDefault="00D249E3" w:rsidP="00584B08">
      <w:pPr>
        <w:pStyle w:val="Text"/>
        <w:ind w:left="1588" w:hanging="1588"/>
        <w:rPr>
          <w:color w:val="auto"/>
        </w:rPr>
        <w:sectPr w:rsidR="00D249E3" w:rsidRPr="001A36AB" w:rsidSect="00584B08">
          <w:footerReference w:type="default" r:id="rId9"/>
          <w:pgSz w:w="11906" w:h="16838"/>
          <w:pgMar w:top="1417" w:right="1417" w:bottom="1417" w:left="1417" w:header="708" w:footer="708" w:gutter="0"/>
          <w:pgNumType w:start="1"/>
          <w:cols w:space="708"/>
          <w:docGrid w:linePitch="360"/>
        </w:sectPr>
      </w:pPr>
      <w:bookmarkStart w:id="2" w:name="_Toc377557976"/>
      <w:bookmarkStart w:id="3" w:name="_Toc377557977"/>
    </w:p>
    <w:p w14:paraId="50AF1C07" w14:textId="77777777" w:rsidR="00820D11" w:rsidRPr="001A36AB" w:rsidRDefault="00C4463A" w:rsidP="00C56022">
      <w:pPr>
        <w:pStyle w:val="Nadpis1"/>
      </w:pPr>
      <w:bookmarkStart w:id="4" w:name="_Toc466875198"/>
      <w:bookmarkEnd w:id="2"/>
      <w:r>
        <w:lastRenderedPageBreak/>
        <w:t>Úvodní ustanovení</w:t>
      </w:r>
      <w:bookmarkEnd w:id="4"/>
    </w:p>
    <w:p w14:paraId="68D32483" w14:textId="77777777" w:rsidR="00411EF8" w:rsidRPr="001A36AB" w:rsidRDefault="00411EF8" w:rsidP="009E14BE">
      <w:pPr>
        <w:pStyle w:val="Nadpis2"/>
      </w:pPr>
      <w:bookmarkStart w:id="5" w:name="_Toc393195817"/>
      <w:bookmarkStart w:id="6" w:name="_Ref414378161"/>
      <w:bookmarkStart w:id="7" w:name="_Ref414378249"/>
      <w:bookmarkStart w:id="8" w:name="_Toc466875199"/>
      <w:bookmarkStart w:id="9" w:name="bookmark1"/>
      <w:bookmarkEnd w:id="3"/>
      <w:r w:rsidRPr="001A36AB">
        <w:t xml:space="preserve">Účel </w:t>
      </w:r>
      <w:r w:rsidRPr="00DC1714">
        <w:t>podprogramu</w:t>
      </w:r>
      <w:bookmarkEnd w:id="5"/>
      <w:bookmarkEnd w:id="6"/>
      <w:bookmarkEnd w:id="7"/>
      <w:bookmarkEnd w:id="8"/>
    </w:p>
    <w:p w14:paraId="072CABFB" w14:textId="77777777" w:rsidR="00665DA6" w:rsidRDefault="00411EF8" w:rsidP="00665DA6">
      <w:r w:rsidRPr="001A36AB">
        <w:t>Účelem podprogramu je částečné finanční zajištění poskytování sociálních služeb zařazených do sítě sociálních služeb Olomouckého kraje, a to z finančních prostředků účelově určené dotace ze státního rozpočtu poskytnuté Olomouckému kraji na základě ustanovení § 101a zákona o sociálních službách</w:t>
      </w:r>
      <w:r w:rsidR="00665DA6" w:rsidRPr="001A36AB">
        <w:t xml:space="preserve">. </w:t>
      </w:r>
      <w:r w:rsidRPr="001A36AB">
        <w:t xml:space="preserve"> </w:t>
      </w:r>
    </w:p>
    <w:p w14:paraId="57CE6F5C" w14:textId="77777777" w:rsidR="00DC1714" w:rsidRPr="00CC0A2C" w:rsidRDefault="00DC1714" w:rsidP="009E14BE">
      <w:pPr>
        <w:pStyle w:val="Nadpis2"/>
      </w:pPr>
      <w:bookmarkStart w:id="10" w:name="_Toc466875200"/>
      <w:r w:rsidRPr="00CC0A2C">
        <w:t>Vyhlášení výzvy</w:t>
      </w:r>
      <w:bookmarkEnd w:id="10"/>
    </w:p>
    <w:p w14:paraId="2592F896" w14:textId="77777777" w:rsidR="005613CF" w:rsidRPr="00092DE3" w:rsidRDefault="005613CF" w:rsidP="009E14BE">
      <w:pPr>
        <w:pStyle w:val="slovn"/>
      </w:pPr>
      <w:bookmarkStart w:id="11" w:name="_Toc399136168"/>
      <w:r w:rsidRPr="00092DE3">
        <w:t xml:space="preserve">Výzva pro podávání žádostí </w:t>
      </w:r>
      <w:r w:rsidR="001D625A" w:rsidRPr="00092DE3">
        <w:t xml:space="preserve">bude </w:t>
      </w:r>
      <w:r w:rsidR="005F2244" w:rsidRPr="00092DE3">
        <w:t xml:space="preserve">zveřejněna </w:t>
      </w:r>
      <w:r w:rsidRPr="00092DE3">
        <w:t xml:space="preserve">v dokumentu </w:t>
      </w:r>
      <w:r w:rsidR="00DC1714" w:rsidRPr="00092DE3">
        <w:t>„Vyhlášení výzvy</w:t>
      </w:r>
      <w:r w:rsidRPr="00092DE3">
        <w:t xml:space="preserve"> – Podprogram č. 1</w:t>
      </w:r>
      <w:r w:rsidR="00DC1714" w:rsidRPr="00092DE3">
        <w:t xml:space="preserve">“ </w:t>
      </w:r>
    </w:p>
    <w:p w14:paraId="12575601" w14:textId="77777777" w:rsidR="00DC1714" w:rsidRPr="00092DE3" w:rsidRDefault="005613CF" w:rsidP="009E14BE">
      <w:pPr>
        <w:pStyle w:val="slovn"/>
      </w:pPr>
      <w:r w:rsidRPr="00092DE3">
        <w:t xml:space="preserve">Dokument </w:t>
      </w:r>
      <w:r w:rsidR="005F2244" w:rsidRPr="00092DE3">
        <w:t xml:space="preserve">bude </w:t>
      </w:r>
      <w:r w:rsidR="00DC1714" w:rsidRPr="00092DE3">
        <w:t>zveřejněn v </w:t>
      </w:r>
      <w:r w:rsidRPr="00092DE3">
        <w:t xml:space="preserve">na webu Olomouckého kraje v </w:t>
      </w:r>
      <w:r w:rsidR="00DC1714" w:rsidRPr="00092DE3">
        <w:t>návaznosti na termíny stanovené MPSV ČR</w:t>
      </w:r>
      <w:r w:rsidRPr="00092DE3">
        <w:t xml:space="preserve"> a bude obsahovat:</w:t>
      </w:r>
    </w:p>
    <w:p w14:paraId="3B8B3117" w14:textId="77777777" w:rsidR="00DC1714" w:rsidRPr="00092DE3" w:rsidRDefault="00DC1714" w:rsidP="000A30ED">
      <w:pPr>
        <w:pStyle w:val="slovn2"/>
      </w:pPr>
      <w:r w:rsidRPr="00092DE3">
        <w:t>bližší informace k dotačnímu řízení;</w:t>
      </w:r>
    </w:p>
    <w:p w14:paraId="65E71931" w14:textId="77777777" w:rsidR="00DC1714" w:rsidRPr="00092DE3" w:rsidRDefault="00DC1714" w:rsidP="000A30ED">
      <w:pPr>
        <w:pStyle w:val="slovn2"/>
      </w:pPr>
      <w:r w:rsidRPr="00092DE3">
        <w:t xml:space="preserve">časový harmonogram dotačního řízení včetně </w:t>
      </w:r>
      <w:r w:rsidR="00E86B7C" w:rsidRPr="00092DE3">
        <w:t>lhůt</w:t>
      </w:r>
      <w:r w:rsidR="001445F6" w:rsidRPr="00092DE3">
        <w:t xml:space="preserve">y </w:t>
      </w:r>
      <w:r w:rsidRPr="00092DE3">
        <w:t>pro podávání žádostí;</w:t>
      </w:r>
    </w:p>
    <w:p w14:paraId="6DBE64D5" w14:textId="77777777" w:rsidR="005613CF" w:rsidRPr="00092DE3" w:rsidRDefault="00DC1714" w:rsidP="000A30ED">
      <w:pPr>
        <w:pStyle w:val="slovn2"/>
      </w:pPr>
      <w:r w:rsidRPr="00092DE3">
        <w:t>formulář(e) pro povinné přílohy k</w:t>
      </w:r>
      <w:r w:rsidR="005613CF" w:rsidRPr="00092DE3">
        <w:t> </w:t>
      </w:r>
      <w:r w:rsidRPr="00092DE3">
        <w:t>žádosti</w:t>
      </w:r>
      <w:r w:rsidR="005613CF" w:rsidRPr="00092DE3">
        <w:t>;</w:t>
      </w:r>
    </w:p>
    <w:p w14:paraId="3C2F3F22" w14:textId="77777777" w:rsidR="00DC1714" w:rsidRPr="00092DE3" w:rsidRDefault="005613CF" w:rsidP="000A30ED">
      <w:pPr>
        <w:pStyle w:val="slovn2"/>
      </w:pPr>
      <w:r w:rsidRPr="00092DE3">
        <w:t>kontaktní osobu k podprogramu</w:t>
      </w:r>
      <w:r w:rsidR="00DC1714" w:rsidRPr="00092DE3">
        <w:t>.</w:t>
      </w:r>
    </w:p>
    <w:p w14:paraId="7B95C9A6" w14:textId="77777777" w:rsidR="001A62BD" w:rsidRPr="00A71A50" w:rsidRDefault="001A62BD" w:rsidP="001A62BD">
      <w:pPr>
        <w:pStyle w:val="Nadpis2"/>
      </w:pPr>
      <w:bookmarkStart w:id="12" w:name="_Toc466875201"/>
      <w:bookmarkEnd w:id="11"/>
      <w:r w:rsidRPr="00A71A50">
        <w:t>Podmínky pro poskytnutí</w:t>
      </w:r>
      <w:r w:rsidR="00524213" w:rsidRPr="00A71A50">
        <w:t>/použití</w:t>
      </w:r>
      <w:r w:rsidRPr="00A71A50">
        <w:t xml:space="preserve"> dotace</w:t>
      </w:r>
      <w:bookmarkEnd w:id="12"/>
    </w:p>
    <w:p w14:paraId="3C65DE64" w14:textId="77777777" w:rsidR="0066553B" w:rsidRDefault="0066553B" w:rsidP="0066553B">
      <w:pPr>
        <w:pStyle w:val="slovn"/>
        <w:numPr>
          <w:ilvl w:val="1"/>
          <w:numId w:val="48"/>
        </w:numPr>
      </w:pPr>
      <w:r w:rsidRPr="0066553B">
        <w:t xml:space="preserve">Příjemce </w:t>
      </w:r>
      <w:r w:rsidRPr="0066553B">
        <w:rPr>
          <w:u w:val="single"/>
        </w:rPr>
        <w:t>nemůže z dotace hradit</w:t>
      </w:r>
      <w:r w:rsidRPr="0066553B">
        <w:t xml:space="preserve"> neuznatelné výdaje (náklady), které jsou uvedeny v nařízení vlády.</w:t>
      </w:r>
    </w:p>
    <w:p w14:paraId="2B116A30" w14:textId="77575E24" w:rsidR="001A62BD" w:rsidRPr="001A36AB" w:rsidRDefault="001A62BD" w:rsidP="0066553B">
      <w:pPr>
        <w:pStyle w:val="slovn"/>
      </w:pPr>
      <w:r>
        <w:t xml:space="preserve">Z tohoto podprogramu nelze poskytnout dotaci </w:t>
      </w:r>
      <w:r w:rsidR="00B11AA1">
        <w:t>na služby</w:t>
      </w:r>
    </w:p>
    <w:p w14:paraId="56236E55" w14:textId="36A298F5" w:rsidR="00524213" w:rsidRPr="00B11AA1" w:rsidRDefault="00F449D5" w:rsidP="0056010C">
      <w:pPr>
        <w:pStyle w:val="slovn2"/>
      </w:pPr>
      <w:r>
        <w:t xml:space="preserve">které </w:t>
      </w:r>
      <w:r w:rsidR="00524213" w:rsidRPr="00A71A50">
        <w:t xml:space="preserve">jsou </w:t>
      </w:r>
      <w:r w:rsidR="00524213" w:rsidRPr="00B11AA1">
        <w:t xml:space="preserve">financovány </w:t>
      </w:r>
      <w:r w:rsidR="00A71A50" w:rsidRPr="00B11AA1">
        <w:t xml:space="preserve">prostřednictvím </w:t>
      </w:r>
      <w:r w:rsidR="0056010C" w:rsidRPr="00B11AA1">
        <w:t>Programu podpory B</w:t>
      </w:r>
      <w:r w:rsidR="00CB4FE2">
        <w:t>;</w:t>
      </w:r>
    </w:p>
    <w:p w14:paraId="284C83E1" w14:textId="77777777" w:rsidR="001A62BD" w:rsidRPr="00B11AA1" w:rsidRDefault="001A62BD" w:rsidP="001A62BD">
      <w:pPr>
        <w:pStyle w:val="slovn2"/>
      </w:pPr>
      <w:r w:rsidRPr="00B11AA1">
        <w:t>jejichž kapacita je ze 100 % financována prostřednictvím IP;</w:t>
      </w:r>
    </w:p>
    <w:p w14:paraId="1A6C0FC7" w14:textId="77777777" w:rsidR="001A62BD" w:rsidRDefault="00F449D5" w:rsidP="001A62BD">
      <w:pPr>
        <w:pStyle w:val="slovn2"/>
      </w:pPr>
      <w:r w:rsidRPr="00B11AA1">
        <w:t xml:space="preserve">na jejichž zajištění </w:t>
      </w:r>
      <w:r w:rsidR="001A62BD" w:rsidRPr="00B11AA1">
        <w:t xml:space="preserve">žadatel nepodal nabídku do veřejné </w:t>
      </w:r>
      <w:r w:rsidR="001A62BD" w:rsidRPr="001A36AB">
        <w:t>zakázky</w:t>
      </w:r>
      <w:r w:rsidR="001A62BD" w:rsidRPr="007558C5">
        <w:t xml:space="preserve"> </w:t>
      </w:r>
      <w:r w:rsidR="001A62BD" w:rsidRPr="001A36AB">
        <w:t>v rámci IP</w:t>
      </w:r>
      <w:r>
        <w:t>;</w:t>
      </w:r>
    </w:p>
    <w:p w14:paraId="3EA6123F" w14:textId="77777777" w:rsidR="001A62BD" w:rsidRDefault="001A62BD" w:rsidP="001A62BD">
      <w:pPr>
        <w:pStyle w:val="slovn2"/>
      </w:pPr>
      <w:r w:rsidRPr="001A36AB">
        <w:t>jejichž činnosti služby jsou v lokalitě zajištěny shodným (obdobným) druhem sociální služby financované prostřednictvím IP</w:t>
      </w:r>
      <w:r>
        <w:t>;</w:t>
      </w:r>
    </w:p>
    <w:p w14:paraId="0416C345" w14:textId="77777777" w:rsidR="001A62BD" w:rsidRDefault="00F449D5" w:rsidP="001A62BD">
      <w:pPr>
        <w:pStyle w:val="slovn2"/>
      </w:pPr>
      <w:r>
        <w:t xml:space="preserve">které </w:t>
      </w:r>
      <w:r w:rsidR="001A62BD" w:rsidRPr="001A36AB">
        <w:t>neuspěly ve veřejné zakázce</w:t>
      </w:r>
      <w:r w:rsidR="001A62BD">
        <w:t>;</w:t>
      </w:r>
    </w:p>
    <w:p w14:paraId="784DF35F" w14:textId="77777777" w:rsidR="001A62BD" w:rsidRDefault="001A62BD" w:rsidP="001A62BD">
      <w:pPr>
        <w:pStyle w:val="slovn2"/>
      </w:pPr>
      <w:r w:rsidRPr="009329E0">
        <w:t xml:space="preserve">u nichž </w:t>
      </w:r>
      <w:r>
        <w:t xml:space="preserve">nebyly ve stanoveném termínu zadány </w:t>
      </w:r>
      <w:r w:rsidRPr="009329E0">
        <w:t>údaje do benchmarkingu do sta</w:t>
      </w:r>
      <w:r>
        <w:t>vu výkazu „ke schválení krajem“.</w:t>
      </w:r>
    </w:p>
    <w:p w14:paraId="617E8463" w14:textId="77777777" w:rsidR="00350828" w:rsidRPr="006473C7" w:rsidRDefault="00B449D4" w:rsidP="00DA0C7D">
      <w:pPr>
        <w:pStyle w:val="Nadpis1"/>
        <w:ind w:left="431" w:hanging="431"/>
      </w:pPr>
      <w:bookmarkStart w:id="13" w:name="_Toc466875202"/>
      <w:r w:rsidRPr="006473C7">
        <w:lastRenderedPageBreak/>
        <w:t>Postup při zpracování, podávání a posuzování žádosti</w:t>
      </w:r>
      <w:bookmarkEnd w:id="13"/>
    </w:p>
    <w:p w14:paraId="4DA9B3FD" w14:textId="77777777" w:rsidR="00C4463A" w:rsidRPr="001A36AB" w:rsidRDefault="00C4463A" w:rsidP="009E14BE">
      <w:pPr>
        <w:pStyle w:val="Nadpis2"/>
      </w:pPr>
      <w:bookmarkStart w:id="14" w:name="_Toc393195818"/>
      <w:bookmarkStart w:id="15" w:name="_Ref415499103"/>
      <w:bookmarkStart w:id="16" w:name="_Ref415559098"/>
      <w:bookmarkStart w:id="17" w:name="_Ref415559140"/>
      <w:bookmarkStart w:id="18" w:name="_Ref415559152"/>
      <w:bookmarkStart w:id="19" w:name="_Ref415559158"/>
      <w:bookmarkStart w:id="20" w:name="_Ref415559209"/>
      <w:bookmarkStart w:id="21" w:name="_Ref419300605"/>
      <w:bookmarkStart w:id="22" w:name="_Toc466875203"/>
      <w:bookmarkStart w:id="23" w:name="_Toc393195831"/>
      <w:bookmarkStart w:id="24" w:name="_Toc395261400"/>
      <w:r w:rsidRPr="001A36AB">
        <w:t>Žádost o dotaci</w:t>
      </w:r>
      <w:bookmarkEnd w:id="14"/>
      <w:bookmarkEnd w:id="15"/>
      <w:bookmarkEnd w:id="16"/>
      <w:bookmarkEnd w:id="17"/>
      <w:bookmarkEnd w:id="18"/>
      <w:bookmarkEnd w:id="19"/>
      <w:bookmarkEnd w:id="20"/>
      <w:bookmarkEnd w:id="21"/>
      <w:bookmarkEnd w:id="22"/>
    </w:p>
    <w:p w14:paraId="026ACB94" w14:textId="77777777" w:rsidR="00C4463A" w:rsidRPr="00E6191F" w:rsidRDefault="00C4463A" w:rsidP="009E14BE">
      <w:pPr>
        <w:pStyle w:val="slovn"/>
        <w:numPr>
          <w:ilvl w:val="1"/>
          <w:numId w:val="4"/>
        </w:numPr>
      </w:pPr>
      <w:r w:rsidRPr="00E6191F">
        <w:t xml:space="preserve">Dotace na příslušný kalendářní rok je poskytována na základě žádosti poskytovatele sociální služby o poskytnutí dotace. </w:t>
      </w:r>
    </w:p>
    <w:p w14:paraId="56109800" w14:textId="77777777" w:rsidR="00C4463A" w:rsidRPr="00E6191F" w:rsidRDefault="00FD40AB" w:rsidP="009E14BE">
      <w:pPr>
        <w:pStyle w:val="slovn"/>
      </w:pPr>
      <w:r w:rsidRPr="00E6191F">
        <w:t xml:space="preserve">Žádost </w:t>
      </w:r>
      <w:r w:rsidR="00C4463A" w:rsidRPr="00E6191F">
        <w:t xml:space="preserve">podává </w:t>
      </w:r>
      <w:r w:rsidRPr="00E6191F">
        <w:t xml:space="preserve">žadatel </w:t>
      </w:r>
      <w:r w:rsidR="00C4463A" w:rsidRPr="00E6191F">
        <w:t>prost</w:t>
      </w:r>
      <w:r w:rsidR="003D2EAE">
        <w:t xml:space="preserve">řednictvím k tomuto účelu určeného </w:t>
      </w:r>
      <w:r w:rsidR="00E90523" w:rsidRPr="00E6191F">
        <w:t>počítačové</w:t>
      </w:r>
      <w:r w:rsidR="003D2EAE">
        <w:t>ho</w:t>
      </w:r>
      <w:r w:rsidR="00E90523" w:rsidRPr="00E6191F">
        <w:t xml:space="preserve"> programu</w:t>
      </w:r>
      <w:r w:rsidR="00E90523" w:rsidRPr="00E6191F">
        <w:rPr>
          <w:rStyle w:val="Znakapoznpodarou"/>
        </w:rPr>
        <w:footnoteReference w:id="1"/>
      </w:r>
      <w:r w:rsidR="00E90523" w:rsidRPr="00E6191F">
        <w:t xml:space="preserve"> pro podávání žádostí o dotace</w:t>
      </w:r>
      <w:r w:rsidR="00C4463A" w:rsidRPr="00E6191F">
        <w:t xml:space="preserve"> </w:t>
      </w:r>
      <w:r w:rsidR="00E90523" w:rsidRPr="00E6191F">
        <w:t>(</w:t>
      </w:r>
      <w:r w:rsidR="00C4463A" w:rsidRPr="00E6191F">
        <w:t xml:space="preserve">webové aplikace </w:t>
      </w:r>
      <w:r w:rsidR="00C90124" w:rsidRPr="00E6191F">
        <w:t>MPSV ČR</w:t>
      </w:r>
      <w:r w:rsidR="00E90523" w:rsidRPr="00E6191F">
        <w:t>)</w:t>
      </w:r>
      <w:r w:rsidR="00C4463A" w:rsidRPr="00E6191F">
        <w:t>.</w:t>
      </w:r>
      <w:r w:rsidR="00F7178B" w:rsidRPr="00E6191F">
        <w:t xml:space="preserve"> Vzor žádosti je </w:t>
      </w:r>
      <w:r w:rsidR="00273E70" w:rsidRPr="00E6191F">
        <w:t>součástí počítačového programu pro podávání žádostí o dotace MPSV ČR.</w:t>
      </w:r>
    </w:p>
    <w:p w14:paraId="55A40A6C" w14:textId="77777777" w:rsidR="005105CD" w:rsidRPr="00E6191F" w:rsidRDefault="005105CD" w:rsidP="005105CD">
      <w:pPr>
        <w:pStyle w:val="slovn"/>
      </w:pPr>
      <w:r w:rsidRPr="00E6191F">
        <w:t xml:space="preserve">Žádost je možno podávat po otevření </w:t>
      </w:r>
      <w:r w:rsidR="003D2EAE">
        <w:t xml:space="preserve">počítačového programu </w:t>
      </w:r>
      <w:r w:rsidRPr="00E6191F">
        <w:t xml:space="preserve">ze strany MPSV ČR. Lhůta pro podávání žádostí bude činit minimálně 15 </w:t>
      </w:r>
      <w:r w:rsidR="00907245">
        <w:t xml:space="preserve">kalendářních </w:t>
      </w:r>
      <w:r w:rsidRPr="00E6191F">
        <w:t>dní. Konkrétní termíny</w:t>
      </w:r>
      <w:r w:rsidR="00F7178B" w:rsidRPr="00E6191F">
        <w:t xml:space="preserve"> a lhůty pro podávání žádosti</w:t>
      </w:r>
      <w:r w:rsidRPr="00E6191F">
        <w:t xml:space="preserve"> budou uvedeny ve výzvě.</w:t>
      </w:r>
    </w:p>
    <w:p w14:paraId="1130BA96" w14:textId="77777777" w:rsidR="00C4463A" w:rsidRPr="0079578B" w:rsidRDefault="00C4463A" w:rsidP="009E14BE">
      <w:pPr>
        <w:pStyle w:val="slovn"/>
        <w:numPr>
          <w:ilvl w:val="1"/>
          <w:numId w:val="4"/>
        </w:numPr>
      </w:pPr>
      <w:r w:rsidRPr="0079578B">
        <w:t>Aby byla žádost způsobilá posouzení, musí být vyplněny všechny její části a přiloženy povinné přílohy.</w:t>
      </w:r>
    </w:p>
    <w:p w14:paraId="1572CECF" w14:textId="77777777" w:rsidR="00C4463A" w:rsidRDefault="00B3404D" w:rsidP="009E14BE">
      <w:pPr>
        <w:pStyle w:val="slovn"/>
        <w:numPr>
          <w:ilvl w:val="1"/>
          <w:numId w:val="4"/>
        </w:numPr>
      </w:pPr>
      <w:r>
        <w:t>Ú</w:t>
      </w:r>
      <w:r w:rsidR="00C4463A" w:rsidRPr="001A36AB">
        <w:t xml:space="preserve">daje uvedené v žádosti </w:t>
      </w:r>
      <w:r w:rsidRPr="00B3404D">
        <w:t>m</w:t>
      </w:r>
      <w:r w:rsidR="00FD40AB">
        <w:t>a</w:t>
      </w:r>
      <w:r>
        <w:t xml:space="preserve">jí </w:t>
      </w:r>
      <w:r w:rsidRPr="00B3404D">
        <w:t>přímou návaznost na komplexní posouzení žádosti o dotaci.</w:t>
      </w:r>
      <w:r>
        <w:t xml:space="preserve"> Jedná se zejména o tyto údaje:</w:t>
      </w:r>
    </w:p>
    <w:p w14:paraId="70748528" w14:textId="77777777" w:rsidR="00B3404D" w:rsidRPr="003D2EAE" w:rsidRDefault="00B3404D" w:rsidP="00B3404D">
      <w:pPr>
        <w:pStyle w:val="slovn2"/>
      </w:pPr>
      <w:r w:rsidRPr="003D2EAE">
        <w:t xml:space="preserve">Počet lůžek – </w:t>
      </w:r>
      <w:r w:rsidR="003D2EAE">
        <w:t>a</w:t>
      </w:r>
      <w:r w:rsidRPr="003D2EAE">
        <w:t>ktuální počet lůžek v pobytové formě sociální služby (musí být v souladu s údaji v registru poskytovatelů sociálních služeb).</w:t>
      </w:r>
    </w:p>
    <w:p w14:paraId="412544F2" w14:textId="77777777" w:rsidR="00B3404D" w:rsidRPr="00B3404D" w:rsidRDefault="00B3404D" w:rsidP="00B3404D">
      <w:pPr>
        <w:pStyle w:val="slovn2"/>
      </w:pPr>
      <w:r w:rsidRPr="00B3404D">
        <w:t>Úvazky pracovníků</w:t>
      </w:r>
      <w:r>
        <w:t xml:space="preserve"> – </w:t>
      </w:r>
      <w:r w:rsidRPr="00B3404D">
        <w:t>přepočtený</w:t>
      </w:r>
      <w:r>
        <w:t xml:space="preserve"> </w:t>
      </w:r>
      <w:r w:rsidRPr="00B3404D">
        <w:t>počet úvazků pracovníků v přímé péči v členění dle žádosti o dotaci (sociální pracovníci, pracovníci v sociálních službách, zdravotničtí pracovníci, pedagogičtí pracovníci, manželští a rodinní poradci, další odborní pracovníci, kteří přímo poskytují sociální služby) a přepočtený počet ostatních pracovníků v členění dle žádosti o dotaci.</w:t>
      </w:r>
    </w:p>
    <w:p w14:paraId="4DD2C3AB" w14:textId="77777777" w:rsidR="00B3404D" w:rsidRPr="00B3404D" w:rsidRDefault="00B3404D" w:rsidP="00B3404D">
      <w:pPr>
        <w:pStyle w:val="slovn2"/>
      </w:pPr>
      <w:r w:rsidRPr="00B3404D">
        <w:t>Okamžitá kapacita uživatelů (terénní forma) – Kvalifikovaný odhad maximálního počtů uživatelů, kterým může být v jeden okamžik poskytnuta sociální služba s ohledem na prostorové a personální možnosti.</w:t>
      </w:r>
    </w:p>
    <w:p w14:paraId="29A9431A" w14:textId="77777777" w:rsidR="00B3404D" w:rsidRPr="00B3404D" w:rsidRDefault="00B3404D" w:rsidP="00B3404D">
      <w:pPr>
        <w:pStyle w:val="slovn2"/>
      </w:pPr>
      <w:r w:rsidRPr="00B3404D">
        <w:t>Počet uživatelů – Uživatelem je osoba, která má uzavřenu písemnou nebo ústní smlouvu o poskytování služby. Opakující se uživatel může být ve sledovaném období počítán pouze jednou.</w:t>
      </w:r>
    </w:p>
    <w:p w14:paraId="5D7FF6F6" w14:textId="77777777" w:rsidR="00B3404D" w:rsidRPr="00B3404D" w:rsidRDefault="00B3404D" w:rsidP="00B3404D">
      <w:pPr>
        <w:pStyle w:val="slovn2"/>
      </w:pPr>
      <w:r w:rsidRPr="00B3404D">
        <w:t>Počet hodin přímé péče – Celkový počet hodin realizovaných pracovníky v přímé péči za sledované období (kvalifikovaný odhad).</w:t>
      </w:r>
    </w:p>
    <w:p w14:paraId="11323641" w14:textId="77777777" w:rsidR="00B3404D" w:rsidRPr="00B3404D" w:rsidRDefault="00B3404D" w:rsidP="00B3404D">
      <w:pPr>
        <w:ind w:left="1064"/>
      </w:pPr>
      <w:r w:rsidRPr="00B3404D">
        <w:t>Počet hodin přímé péče:</w:t>
      </w:r>
    </w:p>
    <w:p w14:paraId="4E580AE4" w14:textId="77777777" w:rsidR="00B3404D" w:rsidRPr="00B3404D" w:rsidRDefault="00B3404D" w:rsidP="00B3404D">
      <w:pPr>
        <w:pStyle w:val="Odstavecseseznamem"/>
        <w:numPr>
          <w:ilvl w:val="0"/>
          <w:numId w:val="42"/>
        </w:numPr>
      </w:pPr>
      <w:r w:rsidRPr="00B3404D">
        <w:lastRenderedPageBreak/>
        <w:t xml:space="preserve">není identický s provozní dobou služby; </w:t>
      </w:r>
    </w:p>
    <w:p w14:paraId="22A6BE46" w14:textId="77777777" w:rsidR="00B3404D" w:rsidRPr="00B3404D" w:rsidRDefault="00B3404D" w:rsidP="00B3404D">
      <w:pPr>
        <w:pStyle w:val="Odstavecseseznamem"/>
        <w:numPr>
          <w:ilvl w:val="0"/>
          <w:numId w:val="42"/>
        </w:numPr>
      </w:pPr>
      <w:r w:rsidRPr="00B3404D">
        <w:t>je v přímé souvislosti s celkovou výší úhrad od uživatelů.</w:t>
      </w:r>
    </w:p>
    <w:p w14:paraId="71DE370D" w14:textId="6DC376BF" w:rsidR="003D2EAE" w:rsidRPr="00B11AA1" w:rsidRDefault="003D2EAE" w:rsidP="009E14BE">
      <w:pPr>
        <w:pStyle w:val="slovn"/>
      </w:pPr>
      <w:r w:rsidRPr="00B11AA1">
        <w:t>V případě, že u sociální služby nedochází ke schváleným změnám v souvislosti s aktualizací sítě sociálních služeb, j</w:t>
      </w:r>
      <w:r w:rsidR="00C4463A" w:rsidRPr="00B11AA1">
        <w:t xml:space="preserve">e nezbytně nutné, aby plánovaný rozpočet na rok, na který je dotace žádána, vycházel ze skutečné výše výdajů spojených s poskytováním </w:t>
      </w:r>
      <w:r w:rsidR="00C4463A" w:rsidRPr="00B11AA1">
        <w:rPr>
          <w:u w:val="single"/>
        </w:rPr>
        <w:t>základních činností</w:t>
      </w:r>
      <w:r w:rsidR="00C4463A" w:rsidRPr="00B11AA1">
        <w:t xml:space="preserve"> registrované sociální služby v předchozím roce, přičemž je přípustná pouze valorizace rozpočtu ve vztahu k</w:t>
      </w:r>
      <w:r w:rsidR="00E07A63" w:rsidRPr="00B11AA1">
        <w:t> </w:t>
      </w:r>
      <w:r w:rsidR="00C4463A" w:rsidRPr="00B11AA1">
        <w:t>inflaci</w:t>
      </w:r>
      <w:r w:rsidR="00E07A63" w:rsidRPr="00B11AA1">
        <w:t xml:space="preserve"> </w:t>
      </w:r>
      <w:r w:rsidR="00E07A63" w:rsidRPr="00B11AA1">
        <w:rPr>
          <w:u w:val="single"/>
        </w:rPr>
        <w:t>(případně</w:t>
      </w:r>
      <w:r w:rsidRPr="00B11AA1">
        <w:t xml:space="preserve"> vyplývající z právních předpisů, např. navýšení platů apod.) </w:t>
      </w:r>
      <w:r w:rsidR="00E07A63" w:rsidRPr="00B11AA1">
        <w:t xml:space="preserve"> </w:t>
      </w:r>
    </w:p>
    <w:p w14:paraId="74F2F3B1" w14:textId="77777777" w:rsidR="00C4463A" w:rsidRPr="00B11AA1" w:rsidRDefault="00C4463A" w:rsidP="009E14BE">
      <w:pPr>
        <w:pStyle w:val="slovn"/>
      </w:pPr>
      <w:r w:rsidRPr="00B11AA1">
        <w:t>Žádost je podána pouze na kapacitu nepokrytou z jiných zdrojů.</w:t>
      </w:r>
    </w:p>
    <w:p w14:paraId="277BC4D0" w14:textId="77777777" w:rsidR="00C4463A" w:rsidRPr="00552FEF" w:rsidRDefault="00C4463A" w:rsidP="00C4463A">
      <w:pPr>
        <w:ind w:left="567"/>
        <w:rPr>
          <w:i/>
        </w:rPr>
      </w:pPr>
      <w:r w:rsidRPr="00552FEF">
        <w:rPr>
          <w:i/>
        </w:rPr>
        <w:t xml:space="preserve">(Příklad 1: služba působí ve dvou krajích, má 10 úvazků pracovníků v sociálních službách; v OK působí 1 úvazek pracovníka – žádost služba podá pouze na tento jeden úvazek pracovníka a současně </w:t>
      </w:r>
      <w:r w:rsidRPr="00552FEF">
        <w:rPr>
          <w:i/>
          <w:u w:val="single"/>
        </w:rPr>
        <w:t>v žádosti nebude uvádět počet úvazků pracovníků, kteří nepůsobí v OK</w:t>
      </w:r>
      <w:r w:rsidRPr="00552FEF">
        <w:rPr>
          <w:i/>
        </w:rPr>
        <w:t>).</w:t>
      </w:r>
    </w:p>
    <w:p w14:paraId="523A2E9C" w14:textId="77777777" w:rsidR="00C4463A" w:rsidRPr="00552FEF" w:rsidRDefault="00C4463A" w:rsidP="00C4463A">
      <w:pPr>
        <w:ind w:left="567"/>
        <w:rPr>
          <w:i/>
        </w:rPr>
      </w:pPr>
      <w:r w:rsidRPr="00552FEF">
        <w:rPr>
          <w:i/>
        </w:rPr>
        <w:t>(Příklad 2: služba má kapacitu 10 lůžek, ale 5 z těchto lůžek má pokryto financováním z IP – žádost služba podá pouze na tento nepokrytý počet lůžek a současně v žádosti uvede, na jaký počet lůžek dotaci žádá; tyto údaje žadatel uvede do „komentáře“ v aplikaci určené pro podávání žádosti o dotaci).</w:t>
      </w:r>
    </w:p>
    <w:p w14:paraId="1D1B08B7" w14:textId="77777777" w:rsidR="00C4463A" w:rsidRPr="008B5F90" w:rsidRDefault="00C4463A" w:rsidP="009E14BE">
      <w:pPr>
        <w:pStyle w:val="slovn"/>
      </w:pPr>
      <w:r w:rsidRPr="008B5F90">
        <w:t xml:space="preserve">Mimo pobytové sociální služby poskytované podle </w:t>
      </w:r>
      <w:hyperlink r:id="rId10" w:history="1">
        <w:r w:rsidRPr="008B5F90">
          <w:t>§ 4</w:t>
        </w:r>
        <w:r>
          <w:t>7</w:t>
        </w:r>
        <w:r w:rsidRPr="008B5F90">
          <w:t xml:space="preserve"> až 50</w:t>
        </w:r>
      </w:hyperlink>
      <w:r w:rsidRPr="008B5F90">
        <w:t xml:space="preserve"> zákona o sociálních službách, zdravotnická zařízení, která poskytují sociální služby podle § 52 zákona o sociálních službách a speciální lůžková zdravotnická zařízení hospicového typu </w:t>
      </w:r>
      <w:r w:rsidRPr="008B5F90">
        <w:rPr>
          <w:u w:val="single"/>
        </w:rPr>
        <w:t>nebudou v žádostech uvedeni zdravotničtí pracovníci</w:t>
      </w:r>
      <w:r w:rsidRPr="008B5F90">
        <w:t>.</w:t>
      </w:r>
    </w:p>
    <w:p w14:paraId="312A197E" w14:textId="77777777" w:rsidR="001913D9" w:rsidRDefault="00BD75B5" w:rsidP="009E14BE">
      <w:pPr>
        <w:pStyle w:val="Nadpis2"/>
      </w:pPr>
      <w:bookmarkStart w:id="25" w:name="_Toc466875204"/>
      <w:bookmarkEnd w:id="23"/>
      <w:r>
        <w:t>P</w:t>
      </w:r>
      <w:r w:rsidR="001913D9" w:rsidRPr="001A36AB">
        <w:t>osouzení žádosti o dotaci</w:t>
      </w:r>
      <w:bookmarkEnd w:id="24"/>
      <w:bookmarkEnd w:id="25"/>
    </w:p>
    <w:p w14:paraId="3720B56A" w14:textId="77777777" w:rsidR="00C4463A" w:rsidRPr="001A36AB" w:rsidRDefault="00C4463A" w:rsidP="000030AA">
      <w:pPr>
        <w:pStyle w:val="slovn"/>
        <w:numPr>
          <w:ilvl w:val="1"/>
          <w:numId w:val="46"/>
        </w:numPr>
      </w:pPr>
      <w:r w:rsidRPr="001A36AB">
        <w:t>Údaje uvedené v žádosti budou věcně příslušným odborem posuzovány s ohledem na informace uvedené v benchmarkingu, registru a případně ve výkaznictví MPSV ČR.</w:t>
      </w:r>
    </w:p>
    <w:p w14:paraId="7CDC77A6" w14:textId="77777777" w:rsidR="003B7E44" w:rsidRDefault="00C4463A" w:rsidP="000030AA">
      <w:pPr>
        <w:pStyle w:val="slovn"/>
        <w:numPr>
          <w:ilvl w:val="1"/>
          <w:numId w:val="46"/>
        </w:numPr>
      </w:pPr>
      <w:r w:rsidRPr="001A36AB">
        <w:t>Posuzování žádosti realizuje věcně příslušný odbor</w:t>
      </w:r>
      <w:r w:rsidR="003B7E44">
        <w:t xml:space="preserve"> a zahrnuje zejména posouzení, zda</w:t>
      </w:r>
    </w:p>
    <w:p w14:paraId="30E71AD5" w14:textId="77777777" w:rsidR="003B7E44" w:rsidRDefault="003B7E44" w:rsidP="00633AA3">
      <w:pPr>
        <w:pStyle w:val="slovn2"/>
      </w:pPr>
      <w:r>
        <w:t>byla předložena úplná žádost</w:t>
      </w:r>
      <w:r w:rsidR="00633AA3">
        <w:t>;</w:t>
      </w:r>
    </w:p>
    <w:p w14:paraId="2CFD3D37" w14:textId="77777777" w:rsidR="003B7E44" w:rsidRDefault="00633AA3" w:rsidP="00633AA3">
      <w:pPr>
        <w:pStyle w:val="slovn2"/>
      </w:pPr>
      <w:r>
        <w:t xml:space="preserve">se nejedná </w:t>
      </w:r>
      <w:r w:rsidR="003B7E44">
        <w:t>o žádost pro službu, na kterou nelze dotaci poskytnout</w:t>
      </w:r>
      <w:r>
        <w:t>.</w:t>
      </w:r>
    </w:p>
    <w:p w14:paraId="0A2226AC" w14:textId="77777777" w:rsidR="001A62BD" w:rsidRPr="001A36AB" w:rsidRDefault="001A62BD" w:rsidP="000030AA">
      <w:pPr>
        <w:pStyle w:val="slovn"/>
        <w:numPr>
          <w:ilvl w:val="1"/>
          <w:numId w:val="46"/>
        </w:numPr>
      </w:pPr>
      <w:r>
        <w:t>P</w:t>
      </w:r>
      <w:r w:rsidRPr="001A36AB">
        <w:t xml:space="preserve">ředložení neúplné žádosti, případně žádosti s chybnými údaji je důvodem pro </w:t>
      </w:r>
      <w:r w:rsidR="003B7E44">
        <w:t>návrh na neposkytnutí dotace</w:t>
      </w:r>
      <w:r w:rsidRPr="001A36AB">
        <w:t xml:space="preserve"> této sociální službě. </w:t>
      </w:r>
    </w:p>
    <w:p w14:paraId="5B325718" w14:textId="77777777" w:rsidR="001A62BD" w:rsidRPr="001A36AB" w:rsidRDefault="001A62BD" w:rsidP="000030AA">
      <w:pPr>
        <w:pStyle w:val="slovn"/>
        <w:numPr>
          <w:ilvl w:val="1"/>
          <w:numId w:val="46"/>
        </w:numPr>
      </w:pPr>
      <w:r w:rsidRPr="001A36AB">
        <w:t xml:space="preserve">Předložený rozpočet </w:t>
      </w:r>
      <w:r>
        <w:t xml:space="preserve">je </w:t>
      </w:r>
      <w:r w:rsidRPr="001A36AB">
        <w:t>porovnán se žádostí o dotaci podanou v předchozím kalendářním roce a s daty uvedenými v</w:t>
      </w:r>
      <w:r>
        <w:t> </w:t>
      </w:r>
      <w:r w:rsidRPr="001A36AB">
        <w:t>benchmarkingu</w:t>
      </w:r>
      <w:r>
        <w:t>, přičemž n</w:t>
      </w:r>
      <w:r w:rsidRPr="001A36AB">
        <w:t xml:space="preserve">eopodstatněný nárůst </w:t>
      </w:r>
      <w:r w:rsidR="001669E0">
        <w:t>výdajů (</w:t>
      </w:r>
      <w:r w:rsidRPr="001A36AB">
        <w:t>nákladů</w:t>
      </w:r>
      <w:r w:rsidR="001669E0">
        <w:t>)</w:t>
      </w:r>
      <w:r w:rsidRPr="001A36AB">
        <w:t xml:space="preserve"> je považován za nadhodnocený </w:t>
      </w:r>
      <w:r w:rsidR="001669E0">
        <w:t>výdaj (</w:t>
      </w:r>
      <w:r w:rsidRPr="001A36AB">
        <w:t>náklad</w:t>
      </w:r>
      <w:r w:rsidR="001669E0">
        <w:t>)</w:t>
      </w:r>
      <w:r w:rsidRPr="001A36AB">
        <w:t xml:space="preserve">. </w:t>
      </w:r>
    </w:p>
    <w:p w14:paraId="35441FEB" w14:textId="53FE5257" w:rsidR="001A62BD" w:rsidRDefault="001A62BD" w:rsidP="001A62BD">
      <w:pPr>
        <w:pStyle w:val="slovn"/>
      </w:pPr>
      <w:r w:rsidRPr="001A36AB">
        <w:t xml:space="preserve">Požadavek na dotaci je </w:t>
      </w:r>
      <w:r w:rsidR="000030AA" w:rsidRPr="00FC3124">
        <w:t>krácen</w:t>
      </w:r>
      <w:r w:rsidR="000030AA" w:rsidRPr="001A36AB">
        <w:t xml:space="preserve"> </w:t>
      </w:r>
      <w:r w:rsidRPr="001A36AB">
        <w:t xml:space="preserve">o neuznatelné </w:t>
      </w:r>
      <w:r w:rsidR="000030AA">
        <w:t>(výdaje</w:t>
      </w:r>
      <w:r w:rsidR="001669E0">
        <w:t xml:space="preserve"> (náklady)</w:t>
      </w:r>
      <w:r w:rsidRPr="001A36AB">
        <w:t xml:space="preserve"> </w:t>
      </w:r>
      <w:r>
        <w:t xml:space="preserve">a o </w:t>
      </w:r>
      <w:r w:rsidR="000030AA">
        <w:t>nadhodnocené výdaje</w:t>
      </w:r>
      <w:r w:rsidR="001669E0">
        <w:t xml:space="preserve"> (náklady)</w:t>
      </w:r>
      <w:r>
        <w:t>.</w:t>
      </w:r>
    </w:p>
    <w:p w14:paraId="118938F0" w14:textId="77777777" w:rsidR="00922617" w:rsidRPr="001A36AB" w:rsidRDefault="00922617" w:rsidP="009E14BE">
      <w:pPr>
        <w:pStyle w:val="Nadpis2"/>
      </w:pPr>
      <w:bookmarkStart w:id="26" w:name="_Toc466875205"/>
      <w:bookmarkStart w:id="27" w:name="_Toc393195819"/>
      <w:bookmarkStart w:id="28" w:name="_Toc393195837"/>
      <w:bookmarkEnd w:id="9"/>
      <w:r>
        <w:lastRenderedPageBreak/>
        <w:t>Schvalovací proces</w:t>
      </w:r>
      <w:bookmarkEnd w:id="26"/>
    </w:p>
    <w:p w14:paraId="585A1C5D" w14:textId="5EC166ED" w:rsidR="00795C5F" w:rsidRPr="001A36AB" w:rsidRDefault="00795C5F" w:rsidP="00795C5F">
      <w:pPr>
        <w:pStyle w:val="slovn"/>
        <w:numPr>
          <w:ilvl w:val="1"/>
          <w:numId w:val="47"/>
        </w:numPr>
      </w:pPr>
      <w:r>
        <w:t>Návrh výše dotace jednotlivým sociálním službám je stanoven v souladu s část</w:t>
      </w:r>
      <w:r w:rsidR="003B7E44">
        <w:t>í</w:t>
      </w:r>
      <w:r>
        <w:t xml:space="preserve"> </w:t>
      </w:r>
      <w:r w:rsidR="009A7EA3">
        <w:t>ČLÁNEK 3</w:t>
      </w:r>
      <w:r w:rsidRPr="001A36AB">
        <w:t>.</w:t>
      </w:r>
    </w:p>
    <w:p w14:paraId="13FEF913" w14:textId="77777777" w:rsidR="00922617" w:rsidRPr="001A36AB" w:rsidRDefault="00922617" w:rsidP="0068663F">
      <w:pPr>
        <w:pStyle w:val="slovn"/>
        <w:numPr>
          <w:ilvl w:val="1"/>
          <w:numId w:val="47"/>
        </w:numPr>
      </w:pPr>
      <w:r w:rsidRPr="001A36AB">
        <w:t xml:space="preserve">Žádosti s navrženou výší dotace jsou předloženy k projednání </w:t>
      </w:r>
      <w:r>
        <w:t>Komisi</w:t>
      </w:r>
      <w:r w:rsidRPr="001A36AB">
        <w:t xml:space="preserve"> pro rodinu a sociální záležitosti Rady Olomouckého kraje</w:t>
      </w:r>
      <w:r w:rsidR="003B7E44">
        <w:t>, která</w:t>
      </w:r>
      <w:r w:rsidRPr="001A36AB">
        <w:t xml:space="preserve"> doporučuje příslušnému orgánu OK seznam projektů s doporučenou výší dotace. </w:t>
      </w:r>
    </w:p>
    <w:p w14:paraId="37A606D9" w14:textId="2D23B503" w:rsidR="00922617" w:rsidRPr="001A36AB" w:rsidRDefault="003B7E44" w:rsidP="009E14BE">
      <w:pPr>
        <w:pStyle w:val="slovn"/>
      </w:pPr>
      <w:r w:rsidRPr="001A36AB">
        <w:t>P</w:t>
      </w:r>
      <w:r>
        <w:t>oskytnutí</w:t>
      </w:r>
      <w:r w:rsidRPr="001A36AB">
        <w:t xml:space="preserve"> </w:t>
      </w:r>
      <w:r w:rsidR="00922617" w:rsidRPr="001A36AB">
        <w:t>výše dotace jednotlivým sociálním službám, vypoč</w:t>
      </w:r>
      <w:r w:rsidR="00922617">
        <w:t xml:space="preserve">tené způsobem uvedeným v části </w:t>
      </w:r>
      <w:r w:rsidR="009A7EA3" w:rsidRPr="009A7EA3">
        <w:t>ČLÁNEK 3</w:t>
      </w:r>
      <w:r w:rsidR="009A7EA3">
        <w:t xml:space="preserve"> </w:t>
      </w:r>
      <w:r w:rsidR="00922617" w:rsidRPr="001A36AB">
        <w:t>je schvalováno orgánem OK příslušným ke schválení dotace.</w:t>
      </w:r>
    </w:p>
    <w:p w14:paraId="77618E77" w14:textId="4E2E3955" w:rsidR="00922617" w:rsidRPr="00B11AA1" w:rsidRDefault="00922617" w:rsidP="009E14BE">
      <w:pPr>
        <w:pStyle w:val="slovn"/>
      </w:pPr>
      <w:r w:rsidRPr="001A36AB">
        <w:t xml:space="preserve">Rozhodnutí o </w:t>
      </w:r>
      <w:r w:rsidRPr="00B11AA1">
        <w:t xml:space="preserve">dotaci </w:t>
      </w:r>
      <w:r w:rsidR="00A24510" w:rsidRPr="00B11AA1">
        <w:t xml:space="preserve">včetně odůvodnění </w:t>
      </w:r>
      <w:r w:rsidRPr="00B11AA1">
        <w:t>bude zveřejněno do 1 týdne od vyhotovení autorizovaného usnesení orgánu OK příslušného ke schválení dotace na webových stránkách OK.</w:t>
      </w:r>
    </w:p>
    <w:p w14:paraId="74A3710D" w14:textId="77777777" w:rsidR="00A71A50" w:rsidRPr="00A71A50" w:rsidRDefault="00A71A50" w:rsidP="00A71A50">
      <w:pPr>
        <w:keepNext/>
        <w:keepLines/>
        <w:numPr>
          <w:ilvl w:val="0"/>
          <w:numId w:val="8"/>
        </w:numPr>
        <w:pBdr>
          <w:bottom w:val="single" w:sz="4" w:space="1" w:color="auto"/>
        </w:pBdr>
        <w:spacing w:before="840" w:after="360"/>
        <w:jc w:val="center"/>
        <w:outlineLvl w:val="0"/>
        <w:rPr>
          <w:rFonts w:eastAsia="Arial Unicode MS" w:cs="Aharoni"/>
          <w:bCs/>
          <w:sz w:val="36"/>
          <w:szCs w:val="24"/>
          <w:lang w:eastAsia="cs-CZ"/>
        </w:rPr>
      </w:pPr>
      <w:bookmarkStart w:id="29" w:name="_Ref419454051"/>
      <w:bookmarkStart w:id="30" w:name="_Ref419454054"/>
      <w:bookmarkStart w:id="31" w:name="_Toc466875206"/>
      <w:bookmarkStart w:id="32" w:name="_Ref415557842"/>
      <w:bookmarkStart w:id="33" w:name="_Ref419283784"/>
      <w:bookmarkStart w:id="34" w:name="_Ref419284219"/>
      <w:bookmarkStart w:id="35" w:name="_Ref419284268"/>
      <w:bookmarkEnd w:id="27"/>
      <w:bookmarkEnd w:id="28"/>
      <w:r w:rsidRPr="00A71A50">
        <w:rPr>
          <w:rFonts w:eastAsia="Arial Unicode MS" w:cs="Aharoni"/>
          <w:bCs/>
          <w:sz w:val="36"/>
          <w:szCs w:val="24"/>
          <w:lang w:eastAsia="cs-CZ"/>
        </w:rPr>
        <w:t>Výpočet výše dotace</w:t>
      </w:r>
      <w:bookmarkEnd w:id="29"/>
      <w:bookmarkEnd w:id="30"/>
      <w:bookmarkEnd w:id="31"/>
    </w:p>
    <w:p w14:paraId="3D34E972" w14:textId="77777777" w:rsidR="00A71A50" w:rsidRPr="00A71A50" w:rsidRDefault="00A71A50" w:rsidP="00A71A50">
      <w:pPr>
        <w:keepNext/>
        <w:keepLines/>
        <w:numPr>
          <w:ilvl w:val="1"/>
          <w:numId w:val="8"/>
        </w:numPr>
        <w:spacing w:before="600" w:after="240"/>
        <w:jc w:val="center"/>
        <w:outlineLvl w:val="1"/>
        <w:rPr>
          <w:rFonts w:eastAsia="Arial Unicode MS"/>
          <w:bCs/>
          <w:sz w:val="32"/>
          <w:szCs w:val="24"/>
          <w:lang w:eastAsia="cs-CZ"/>
        </w:rPr>
      </w:pPr>
      <w:bookmarkStart w:id="36" w:name="_Toc466875207"/>
      <w:bookmarkStart w:id="37" w:name="_Ref419284350"/>
      <w:r w:rsidRPr="00A71A50">
        <w:rPr>
          <w:rFonts w:eastAsia="Arial Unicode MS"/>
          <w:bCs/>
          <w:sz w:val="32"/>
          <w:szCs w:val="24"/>
          <w:lang w:eastAsia="cs-CZ"/>
        </w:rPr>
        <w:t>Kalkulace</w:t>
      </w:r>
      <w:bookmarkEnd w:id="36"/>
      <w:r w:rsidRPr="00A71A50">
        <w:rPr>
          <w:rFonts w:eastAsia="Arial Unicode MS"/>
          <w:bCs/>
          <w:sz w:val="32"/>
          <w:szCs w:val="24"/>
          <w:lang w:eastAsia="cs-CZ"/>
        </w:rPr>
        <w:t xml:space="preserve"> </w:t>
      </w:r>
      <w:bookmarkEnd w:id="37"/>
    </w:p>
    <w:p w14:paraId="31EC9FA5" w14:textId="77777777" w:rsidR="00A71A50" w:rsidRPr="00A71A50" w:rsidRDefault="00A71A50" w:rsidP="00A71A50">
      <w:r w:rsidRPr="00A71A50">
        <w:t>Kalkulací se rozumí výpočet dle vzorců stanovených pro jednotlivé druhy sociálních služeb. Kalkulace je podkladem pro stanovení výše dotace pro jednotlivé druhy sociálních služeb.</w:t>
      </w:r>
    </w:p>
    <w:p w14:paraId="5DB53FA0" w14:textId="77777777" w:rsidR="00A71A50" w:rsidRPr="00A71A50" w:rsidRDefault="00A71A50" w:rsidP="00A71A50"/>
    <w:p w14:paraId="0D56D04B"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38" w:name="_Toc393195838"/>
      <w:bookmarkStart w:id="39" w:name="_Toc466875208"/>
      <w:r w:rsidRPr="00A71A50">
        <w:rPr>
          <w:rFonts w:eastAsia="Calibri"/>
          <w:b/>
          <w:i/>
          <w:sz w:val="36"/>
          <w:szCs w:val="34"/>
          <w:lang w:eastAsia="cs-CZ"/>
        </w:rPr>
        <w:lastRenderedPageBreak/>
        <w:t>§ 37 Odborné sociální poradenství</w:t>
      </w:r>
      <w:bookmarkEnd w:id="38"/>
      <w:bookmarkEnd w:id="39"/>
    </w:p>
    <w:p w14:paraId="568187B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23F5EDA"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1426AAF6" w14:textId="77777777" w:rsidR="00A71A50" w:rsidRPr="00A71A50" w:rsidRDefault="00A71A50" w:rsidP="00A71A50">
      <w:pPr>
        <w:spacing w:line="240" w:lineRule="auto"/>
        <w:rPr>
          <w:rFonts w:eastAsia="Times New Roman"/>
          <w:lang w:eastAsia="cs-CZ"/>
        </w:rPr>
      </w:pPr>
    </w:p>
    <w:p w14:paraId="2A796A1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EE7120E"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D7A4CE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1AC4A9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9B5B8A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B7AA56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1B294BF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A544F3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F70074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7D4639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9FDA38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277155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7F72AB34"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7E5DAE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580C4A6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A8F33D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2C5E5C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4D0CCF1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D1EED03" w14:textId="77777777" w:rsidR="00A71A50" w:rsidRPr="00A71A50" w:rsidRDefault="00A71A50" w:rsidP="00A71A50">
      <w:pPr>
        <w:spacing w:line="240" w:lineRule="auto"/>
        <w:rPr>
          <w:rFonts w:eastAsia="Times New Roman"/>
          <w:lang w:eastAsia="cs-CZ"/>
        </w:rPr>
      </w:pPr>
    </w:p>
    <w:p w14:paraId="5677877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295F345"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0DA279A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D20EDFB"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3567D83"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81A07CC"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69A9E497"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5B359A3"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3C828174" w14:textId="77777777" w:rsidR="00A71A50" w:rsidRPr="00A71A50" w:rsidRDefault="00A71A50" w:rsidP="00A71A50">
      <w:pPr>
        <w:rPr>
          <w:lang w:eastAsia="cs-CZ"/>
        </w:rPr>
      </w:pPr>
    </w:p>
    <w:p w14:paraId="75AD24AA" w14:textId="77777777" w:rsidR="00A71A50" w:rsidRPr="00A71A50" w:rsidRDefault="00A71A50" w:rsidP="00A71A50">
      <w:pPr>
        <w:rPr>
          <w:lang w:eastAsia="cs-CZ"/>
        </w:rPr>
      </w:pPr>
    </w:p>
    <w:p w14:paraId="0E6492AF"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0" w:name="_Toc393195839"/>
      <w:bookmarkStart w:id="41" w:name="_Toc466875209"/>
      <w:r w:rsidRPr="00A71A50">
        <w:rPr>
          <w:rFonts w:eastAsia="Calibri"/>
          <w:b/>
          <w:i/>
          <w:sz w:val="36"/>
          <w:szCs w:val="34"/>
          <w:lang w:eastAsia="cs-CZ"/>
        </w:rPr>
        <w:lastRenderedPageBreak/>
        <w:t>§ 39 Osobní asistence</w:t>
      </w:r>
      <w:bookmarkEnd w:id="40"/>
      <w:bookmarkEnd w:id="41"/>
    </w:p>
    <w:p w14:paraId="435C000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B7A6FE0"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6322C1F5" w14:textId="77777777" w:rsidR="00A71A50" w:rsidRPr="00A71A50" w:rsidRDefault="00A71A50" w:rsidP="00A71A50">
      <w:pPr>
        <w:spacing w:line="240" w:lineRule="auto"/>
        <w:rPr>
          <w:rFonts w:eastAsia="Times New Roman"/>
          <w:lang w:eastAsia="cs-CZ"/>
        </w:rPr>
      </w:pPr>
    </w:p>
    <w:p w14:paraId="4777CF3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5A542F97"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182615C2"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AB294C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003CB0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C91834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4564D35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80C871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3A6AEE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C90CD4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A20E6B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B3F582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7CB5434"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81D666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6AEF513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90</w:t>
            </w:r>
          </w:p>
        </w:tc>
        <w:tc>
          <w:tcPr>
            <w:tcW w:w="1984" w:type="dxa"/>
            <w:tcBorders>
              <w:top w:val="nil"/>
              <w:left w:val="nil"/>
              <w:bottom w:val="single" w:sz="4" w:space="0" w:color="auto"/>
              <w:right w:val="single" w:sz="4" w:space="0" w:color="auto"/>
            </w:tcBorders>
            <w:shd w:val="clear" w:color="auto" w:fill="auto"/>
            <w:noWrap/>
            <w:vAlign w:val="center"/>
            <w:hideMark/>
          </w:tcPr>
          <w:p w14:paraId="7A0BA13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2B34AD1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1EE1642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E6A1F4A" w14:textId="77777777" w:rsidR="00A71A50" w:rsidRPr="00A71A50" w:rsidRDefault="00A71A50" w:rsidP="00A71A50">
      <w:pPr>
        <w:spacing w:line="240" w:lineRule="auto"/>
        <w:rPr>
          <w:rFonts w:eastAsia="Times New Roman"/>
          <w:lang w:eastAsia="cs-CZ"/>
        </w:rPr>
      </w:pPr>
    </w:p>
    <w:p w14:paraId="283F2FE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B1D787A"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54A3A5B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518CBE0"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43520FEA"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3E395F0C"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A001D6F" w14:textId="77777777" w:rsidR="00A71A50" w:rsidRPr="00A71A50" w:rsidRDefault="00A71A50" w:rsidP="00A71A50">
      <w:pPr>
        <w:numPr>
          <w:ilvl w:val="0"/>
          <w:numId w:val="15"/>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31760F81"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93D9C16" w14:textId="77777777" w:rsidR="00A71A50" w:rsidRPr="00A71A50" w:rsidRDefault="00A71A50" w:rsidP="00A71A50">
      <w:pPr>
        <w:numPr>
          <w:ilvl w:val="0"/>
          <w:numId w:val="15"/>
        </w:numPr>
        <w:spacing w:after="120"/>
        <w:ind w:left="782" w:hanging="357"/>
        <w:rPr>
          <w:i/>
          <w:sz w:val="22"/>
        </w:rPr>
      </w:pPr>
      <w:r w:rsidRPr="00A71A50">
        <w:rPr>
          <w:i/>
          <w:sz w:val="22"/>
        </w:rPr>
        <w:t>H – stanovený počet hodin přímého výkonu základních činností na pracovníka v přímé péči</w:t>
      </w:r>
    </w:p>
    <w:p w14:paraId="6B99B1C2" w14:textId="77777777" w:rsidR="00A71A50" w:rsidRPr="00A71A50" w:rsidRDefault="00A71A50" w:rsidP="00A71A50">
      <w:pPr>
        <w:numPr>
          <w:ilvl w:val="0"/>
          <w:numId w:val="15"/>
        </w:numPr>
        <w:spacing w:after="120"/>
        <w:ind w:left="782" w:hanging="357"/>
        <w:rPr>
          <w:i/>
          <w:sz w:val="22"/>
        </w:rPr>
      </w:pPr>
      <w:r w:rsidRPr="00A71A50">
        <w:rPr>
          <w:i/>
          <w:sz w:val="22"/>
        </w:rPr>
        <w:t xml:space="preserve">S – stanovená hodinová sazba v Kč za zajištění základních činností služby </w:t>
      </w:r>
    </w:p>
    <w:p w14:paraId="02456168"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3AB6850F" w14:textId="77777777" w:rsidR="00A71A50" w:rsidRPr="00A71A50" w:rsidRDefault="00A71A50" w:rsidP="00A71A50">
      <w:pPr>
        <w:autoSpaceDE w:val="0"/>
        <w:autoSpaceDN w:val="0"/>
        <w:adjustRightInd w:val="0"/>
        <w:spacing w:line="240" w:lineRule="auto"/>
        <w:rPr>
          <w:rFonts w:eastAsia="Times New Roman"/>
          <w:i/>
          <w:sz w:val="22"/>
          <w:lang w:eastAsia="cs-CZ"/>
        </w:rPr>
      </w:pPr>
    </w:p>
    <w:p w14:paraId="071B65B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2" w:name="_Toc393195840"/>
      <w:bookmarkStart w:id="43" w:name="_Toc466875210"/>
      <w:r w:rsidRPr="00A71A50">
        <w:rPr>
          <w:rFonts w:eastAsia="Calibri"/>
          <w:b/>
          <w:i/>
          <w:sz w:val="36"/>
          <w:szCs w:val="34"/>
          <w:lang w:eastAsia="cs-CZ"/>
        </w:rPr>
        <w:lastRenderedPageBreak/>
        <w:t>§ 40 Pečovatelská služba</w:t>
      </w:r>
      <w:bookmarkEnd w:id="42"/>
      <w:bookmarkEnd w:id="43"/>
    </w:p>
    <w:p w14:paraId="411A297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3B4DFF2"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6CFFFF1C" w14:textId="77777777" w:rsidR="00A71A50" w:rsidRPr="00A71A50" w:rsidRDefault="00A71A50" w:rsidP="00A71A50">
      <w:pPr>
        <w:spacing w:line="240" w:lineRule="auto"/>
        <w:rPr>
          <w:rFonts w:eastAsia="Times New Roman"/>
          <w:lang w:eastAsia="cs-CZ"/>
        </w:rPr>
      </w:pPr>
    </w:p>
    <w:p w14:paraId="33EAB7D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E9C0893"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17DD7C3B"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301DC3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969607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AA6FAE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2F3DD1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07664A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1900EAB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339F66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1ADB70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053BF4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28DC918"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6F3A5D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6C2D409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14:paraId="1F135F0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45328E8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F91AC5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0,70</w:t>
            </w:r>
          </w:p>
        </w:tc>
      </w:tr>
    </w:tbl>
    <w:p w14:paraId="246873BD" w14:textId="77777777" w:rsidR="00A71A50" w:rsidRPr="00A71A50" w:rsidRDefault="00A71A50" w:rsidP="00A71A50">
      <w:pPr>
        <w:spacing w:line="240" w:lineRule="auto"/>
        <w:rPr>
          <w:rFonts w:eastAsia="Times New Roman"/>
          <w:lang w:eastAsia="cs-CZ"/>
        </w:rPr>
      </w:pPr>
    </w:p>
    <w:p w14:paraId="562CE13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2C8E6B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40484F0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10D8BA0"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FB25429"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27539D56"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DC7AA35" w14:textId="77777777" w:rsidR="00A71A50" w:rsidRPr="00A71A50" w:rsidRDefault="00A71A50" w:rsidP="00A71A50">
      <w:pPr>
        <w:numPr>
          <w:ilvl w:val="0"/>
          <w:numId w:val="15"/>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7FD99568"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945B509" w14:textId="77777777" w:rsidR="00A71A50" w:rsidRPr="00A71A50" w:rsidRDefault="00A71A50" w:rsidP="00A71A50">
      <w:pPr>
        <w:numPr>
          <w:ilvl w:val="0"/>
          <w:numId w:val="15"/>
        </w:numPr>
        <w:spacing w:after="120"/>
        <w:ind w:left="782" w:hanging="357"/>
        <w:rPr>
          <w:i/>
          <w:sz w:val="22"/>
        </w:rPr>
      </w:pPr>
      <w:r w:rsidRPr="00A71A50">
        <w:rPr>
          <w:i/>
          <w:sz w:val="22"/>
        </w:rPr>
        <w:t>H – stanovený počet hodin přímého výkonu základních činností na pracovníka v přímé péči</w:t>
      </w:r>
    </w:p>
    <w:p w14:paraId="623EF6A8" w14:textId="77777777" w:rsidR="00A71A50" w:rsidRPr="00A71A50" w:rsidRDefault="00A71A50" w:rsidP="00A71A50">
      <w:pPr>
        <w:numPr>
          <w:ilvl w:val="0"/>
          <w:numId w:val="15"/>
        </w:numPr>
        <w:spacing w:after="120"/>
        <w:ind w:left="782" w:hanging="357"/>
        <w:rPr>
          <w:i/>
          <w:sz w:val="22"/>
        </w:rPr>
      </w:pPr>
      <w:r w:rsidRPr="00A71A50">
        <w:rPr>
          <w:i/>
          <w:sz w:val="22"/>
        </w:rPr>
        <w:t xml:space="preserve">S – stanovená hodinová sazba v Kč za zajištění základních činností služby </w:t>
      </w:r>
    </w:p>
    <w:p w14:paraId="24896373"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5B8F324" w14:textId="77777777" w:rsidR="00A71A50" w:rsidRPr="00A71A50" w:rsidRDefault="00A71A50" w:rsidP="00A71A50">
      <w:pPr>
        <w:autoSpaceDE w:val="0"/>
        <w:autoSpaceDN w:val="0"/>
        <w:adjustRightInd w:val="0"/>
        <w:spacing w:line="240" w:lineRule="auto"/>
        <w:rPr>
          <w:rFonts w:eastAsia="Times New Roman"/>
          <w:i/>
          <w:sz w:val="22"/>
          <w:lang w:eastAsia="cs-CZ"/>
        </w:rPr>
      </w:pPr>
    </w:p>
    <w:p w14:paraId="6354870A" w14:textId="77777777" w:rsidR="00A71A50" w:rsidRPr="00A71A50" w:rsidRDefault="00A71A50" w:rsidP="00A71A50">
      <w:pPr>
        <w:rPr>
          <w:lang w:eastAsia="cs-CZ"/>
        </w:rPr>
      </w:pPr>
    </w:p>
    <w:p w14:paraId="3CCD781B"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4" w:name="_Toc393195841"/>
      <w:bookmarkStart w:id="45" w:name="_Toc466875211"/>
      <w:r w:rsidRPr="00A71A50">
        <w:rPr>
          <w:rFonts w:eastAsia="Calibri"/>
          <w:b/>
          <w:i/>
          <w:sz w:val="36"/>
          <w:szCs w:val="34"/>
          <w:lang w:eastAsia="cs-CZ"/>
        </w:rPr>
        <w:lastRenderedPageBreak/>
        <w:t>§ 41 Tísňová péče</w:t>
      </w:r>
      <w:bookmarkEnd w:id="44"/>
      <w:bookmarkEnd w:id="45"/>
    </w:p>
    <w:p w14:paraId="318565B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659D243B"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5883CF16" w14:textId="77777777" w:rsidR="00A71A50" w:rsidRPr="00A71A50" w:rsidRDefault="00A71A50" w:rsidP="00A71A50">
      <w:pPr>
        <w:spacing w:line="240" w:lineRule="auto"/>
        <w:rPr>
          <w:rFonts w:eastAsia="Times New Roman"/>
          <w:lang w:eastAsia="cs-CZ"/>
        </w:rPr>
      </w:pPr>
    </w:p>
    <w:p w14:paraId="53AC6F2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9314E84"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8735D4B"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39DD08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2855BC3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C213B8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1F6805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8A5731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4E3C7CF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192DA2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9C7325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9E3850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1100DEF9"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CCEFAD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0B79AF8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64E671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8D6A46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7D6E716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976C19C" w14:textId="77777777" w:rsidR="00A71A50" w:rsidRPr="00A71A50" w:rsidRDefault="00A71A50" w:rsidP="00A71A50">
      <w:pPr>
        <w:spacing w:line="240" w:lineRule="auto"/>
        <w:rPr>
          <w:rFonts w:eastAsia="Times New Roman"/>
          <w:lang w:eastAsia="cs-CZ"/>
        </w:rPr>
      </w:pPr>
    </w:p>
    <w:p w14:paraId="0BEE5EA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2B121FA"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7071455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47E0C6C"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2AF61C7"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D46E145"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733CBC9A"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C1C440C"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36B73F9" w14:textId="77777777" w:rsidR="00A71A50" w:rsidRPr="00A71A50" w:rsidRDefault="00A71A50" w:rsidP="00A71A50">
      <w:pPr>
        <w:rPr>
          <w:lang w:eastAsia="cs-CZ"/>
        </w:rPr>
      </w:pPr>
    </w:p>
    <w:p w14:paraId="2C4CFBCA"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6" w:name="_Toc393195842"/>
      <w:bookmarkStart w:id="47" w:name="_Toc466875212"/>
      <w:r w:rsidRPr="00A71A50">
        <w:rPr>
          <w:rFonts w:eastAsia="Calibri"/>
          <w:b/>
          <w:i/>
          <w:sz w:val="36"/>
          <w:szCs w:val="34"/>
          <w:lang w:eastAsia="cs-CZ"/>
        </w:rPr>
        <w:lastRenderedPageBreak/>
        <w:t>§ 43 Podpora samostatného bydlení</w:t>
      </w:r>
      <w:bookmarkEnd w:id="46"/>
      <w:bookmarkEnd w:id="47"/>
    </w:p>
    <w:p w14:paraId="2064302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E99063D"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0F912E7A" w14:textId="77777777" w:rsidR="00A71A50" w:rsidRPr="00A71A50" w:rsidRDefault="00A71A50" w:rsidP="00A71A50">
      <w:pPr>
        <w:spacing w:line="240" w:lineRule="auto"/>
        <w:rPr>
          <w:rFonts w:eastAsia="Times New Roman"/>
          <w:lang w:eastAsia="cs-CZ"/>
        </w:rPr>
      </w:pPr>
    </w:p>
    <w:p w14:paraId="4FB0A96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75FBF44"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D08160A"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F396E4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1948FDE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04050E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5E6D195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A7213D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5710FC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D762C5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990D00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389EAF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178A618"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A4277B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02F6970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90</w:t>
            </w:r>
          </w:p>
        </w:tc>
        <w:tc>
          <w:tcPr>
            <w:tcW w:w="1984" w:type="dxa"/>
            <w:tcBorders>
              <w:top w:val="nil"/>
              <w:left w:val="nil"/>
              <w:bottom w:val="single" w:sz="4" w:space="0" w:color="auto"/>
              <w:right w:val="single" w:sz="4" w:space="0" w:color="auto"/>
            </w:tcBorders>
            <w:shd w:val="clear" w:color="auto" w:fill="auto"/>
            <w:noWrap/>
            <w:vAlign w:val="center"/>
            <w:hideMark/>
          </w:tcPr>
          <w:p w14:paraId="490C6CD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7CB9302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67793F2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7C88A1E9" w14:textId="77777777" w:rsidR="00A71A50" w:rsidRPr="00A71A50" w:rsidRDefault="00A71A50" w:rsidP="00A71A50">
      <w:pPr>
        <w:spacing w:line="240" w:lineRule="auto"/>
        <w:rPr>
          <w:rFonts w:eastAsia="Times New Roman"/>
          <w:lang w:eastAsia="cs-CZ"/>
        </w:rPr>
      </w:pPr>
    </w:p>
    <w:p w14:paraId="20B8548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A8F22F2"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403C735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A21606A"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D7CA8DD"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5266DE68"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F6F177E" w14:textId="77777777" w:rsidR="00A71A50" w:rsidRPr="00A71A50" w:rsidRDefault="00A71A50" w:rsidP="00A71A50">
      <w:pPr>
        <w:numPr>
          <w:ilvl w:val="0"/>
          <w:numId w:val="15"/>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73E52333"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88440FB" w14:textId="77777777" w:rsidR="00A71A50" w:rsidRPr="00A71A50" w:rsidRDefault="00A71A50" w:rsidP="00A71A50">
      <w:pPr>
        <w:numPr>
          <w:ilvl w:val="0"/>
          <w:numId w:val="15"/>
        </w:numPr>
        <w:spacing w:after="120"/>
        <w:ind w:left="782" w:hanging="357"/>
        <w:rPr>
          <w:i/>
          <w:sz w:val="22"/>
        </w:rPr>
      </w:pPr>
      <w:r w:rsidRPr="00A71A50">
        <w:rPr>
          <w:i/>
          <w:sz w:val="22"/>
        </w:rPr>
        <w:t>H – stanovený počet hodin přímého výkonu základních činností na pracovníka v přímé péči</w:t>
      </w:r>
    </w:p>
    <w:p w14:paraId="44BDB4ED" w14:textId="77777777" w:rsidR="00A71A50" w:rsidRPr="00A71A50" w:rsidRDefault="00A71A50" w:rsidP="00A71A50">
      <w:pPr>
        <w:numPr>
          <w:ilvl w:val="0"/>
          <w:numId w:val="15"/>
        </w:numPr>
        <w:spacing w:after="120"/>
        <w:ind w:left="782" w:hanging="357"/>
        <w:rPr>
          <w:i/>
          <w:sz w:val="22"/>
        </w:rPr>
      </w:pPr>
      <w:r w:rsidRPr="00A71A50">
        <w:rPr>
          <w:i/>
          <w:sz w:val="22"/>
        </w:rPr>
        <w:t xml:space="preserve">S – stanovená hodinová sazba v Kč za zajištění základních činností služby </w:t>
      </w:r>
    </w:p>
    <w:p w14:paraId="3CD2B679"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7AAF19A5" w14:textId="77777777" w:rsidR="00A71A50" w:rsidRPr="00A71A50" w:rsidRDefault="00A71A50" w:rsidP="00A71A50">
      <w:pPr>
        <w:rPr>
          <w:lang w:eastAsia="cs-CZ"/>
        </w:rPr>
      </w:pPr>
    </w:p>
    <w:p w14:paraId="2A77B90B" w14:textId="77777777" w:rsidR="00A71A50" w:rsidRPr="00A71A50" w:rsidRDefault="00A71A50" w:rsidP="00A71A50">
      <w:pPr>
        <w:rPr>
          <w:lang w:eastAsia="cs-CZ"/>
        </w:rPr>
      </w:pPr>
    </w:p>
    <w:p w14:paraId="4E029644"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8" w:name="_Toc393195843"/>
      <w:bookmarkStart w:id="49" w:name="_Toc466875213"/>
      <w:r w:rsidRPr="00A71A50">
        <w:rPr>
          <w:rFonts w:eastAsia="Calibri"/>
          <w:b/>
          <w:i/>
          <w:sz w:val="36"/>
          <w:szCs w:val="34"/>
          <w:lang w:eastAsia="cs-CZ"/>
        </w:rPr>
        <w:lastRenderedPageBreak/>
        <w:t>§ 44 Odlehčovací služby</w:t>
      </w:r>
      <w:bookmarkEnd w:id="48"/>
      <w:bookmarkEnd w:id="49"/>
    </w:p>
    <w:p w14:paraId="544B7C2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6EE7C381"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4C44210D" w14:textId="77777777" w:rsidR="00A71A50" w:rsidRPr="00A71A50" w:rsidRDefault="00A71A50" w:rsidP="00A71A50">
      <w:pPr>
        <w:spacing w:line="240" w:lineRule="auto"/>
        <w:rPr>
          <w:rFonts w:eastAsia="Times New Roman"/>
          <w:lang w:eastAsia="cs-CZ"/>
        </w:rPr>
      </w:pPr>
    </w:p>
    <w:p w14:paraId="6CB4CCD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F23E54B"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30421DDF"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F20524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2601342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73A852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3B12D97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D2EBD0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5173C0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7664A4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A3D7EE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43A6BB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E9B7E63"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380D32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30320CB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14:paraId="0B1D7D5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055EAF21"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1C7138C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E4C64DE" w14:textId="77777777" w:rsidR="00A71A50" w:rsidRPr="00A71A50" w:rsidRDefault="00A71A50" w:rsidP="00A71A50">
      <w:pPr>
        <w:spacing w:line="240" w:lineRule="auto"/>
        <w:rPr>
          <w:rFonts w:eastAsia="Times New Roman"/>
          <w:lang w:eastAsia="cs-CZ"/>
        </w:rPr>
      </w:pPr>
    </w:p>
    <w:p w14:paraId="03C68EB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735EA653"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111FAAC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06E83CA3"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66AFB9B"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21431A3D"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6526117" w14:textId="77777777" w:rsidR="00A71A50" w:rsidRPr="00A71A50" w:rsidRDefault="00A71A50" w:rsidP="00A71A50">
      <w:pPr>
        <w:numPr>
          <w:ilvl w:val="0"/>
          <w:numId w:val="15"/>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41637B68"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0822CA2" w14:textId="77777777" w:rsidR="00A71A50" w:rsidRPr="00A71A50" w:rsidRDefault="00A71A50" w:rsidP="00A71A50">
      <w:pPr>
        <w:numPr>
          <w:ilvl w:val="0"/>
          <w:numId w:val="15"/>
        </w:numPr>
        <w:spacing w:after="120"/>
        <w:ind w:left="782" w:hanging="357"/>
        <w:rPr>
          <w:i/>
          <w:sz w:val="22"/>
        </w:rPr>
      </w:pPr>
      <w:r w:rsidRPr="00A71A50">
        <w:rPr>
          <w:i/>
          <w:sz w:val="22"/>
        </w:rPr>
        <w:t>H – stanovený počet hodin přímého výkonu základních činností na pracovníka v přímé péči</w:t>
      </w:r>
    </w:p>
    <w:p w14:paraId="3CF71340" w14:textId="77777777" w:rsidR="00A71A50" w:rsidRPr="00A71A50" w:rsidRDefault="00A71A50" w:rsidP="00A71A50">
      <w:pPr>
        <w:numPr>
          <w:ilvl w:val="0"/>
          <w:numId w:val="15"/>
        </w:numPr>
        <w:spacing w:after="120"/>
        <w:ind w:left="782" w:hanging="357"/>
        <w:rPr>
          <w:i/>
          <w:sz w:val="22"/>
        </w:rPr>
      </w:pPr>
      <w:r w:rsidRPr="00A71A50">
        <w:rPr>
          <w:i/>
          <w:sz w:val="22"/>
        </w:rPr>
        <w:t xml:space="preserve">S – stanovená hodinová sazba v Kč za zajištění základních činností služby </w:t>
      </w:r>
    </w:p>
    <w:p w14:paraId="6DAA5444"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3A6FA2A0" w14:textId="77777777" w:rsidR="00A71A50" w:rsidRPr="00A71A50" w:rsidRDefault="00A71A50" w:rsidP="00A71A50">
      <w:pPr>
        <w:rPr>
          <w:rFonts w:eastAsia="Times New Roman"/>
          <w:b/>
          <w:bCs/>
          <w:i/>
          <w:lang w:eastAsia="cs-CZ"/>
        </w:rPr>
      </w:pPr>
    </w:p>
    <w:p w14:paraId="67BE9995" w14:textId="77777777" w:rsidR="00A71A50" w:rsidRPr="00A71A50" w:rsidRDefault="00A71A50" w:rsidP="00A71A50">
      <w:r w:rsidRPr="00A71A50">
        <w:rPr>
          <w:rFonts w:eastAsia="Times New Roman"/>
          <w:b/>
          <w:bCs/>
          <w:i/>
          <w:lang w:eastAsia="cs-CZ"/>
        </w:rPr>
        <w:t xml:space="preserve">Odlehčovací služby poskytované speciálními lůžkovými zdravotnickými zařízeními hospicového typu: Postup pro výpočet výše dotace je shodný jako u sociální služby </w:t>
      </w:r>
      <w:r w:rsidRPr="00A71A50">
        <w:rPr>
          <w:rFonts w:eastAsia="Times New Roman"/>
          <w:b/>
          <w:bCs/>
          <w:i/>
        </w:rPr>
        <w:t>§ 50 Domovy se zvláštním režimem.</w:t>
      </w:r>
    </w:p>
    <w:p w14:paraId="1616D19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0" w:name="_Toc393195844"/>
      <w:bookmarkStart w:id="51" w:name="_Toc466875214"/>
      <w:r w:rsidRPr="00A71A50">
        <w:rPr>
          <w:rFonts w:eastAsia="Calibri"/>
          <w:b/>
          <w:i/>
          <w:sz w:val="36"/>
          <w:szCs w:val="34"/>
          <w:lang w:eastAsia="cs-CZ"/>
        </w:rPr>
        <w:lastRenderedPageBreak/>
        <w:t>§ 45 Centra denních služeb</w:t>
      </w:r>
      <w:bookmarkEnd w:id="50"/>
      <w:bookmarkEnd w:id="51"/>
    </w:p>
    <w:p w14:paraId="0472FC8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A4F6246"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6279E1FB" w14:textId="77777777" w:rsidR="00A71A50" w:rsidRPr="00A71A50" w:rsidRDefault="00A71A50" w:rsidP="00A71A50">
      <w:pPr>
        <w:spacing w:line="240" w:lineRule="auto"/>
        <w:rPr>
          <w:rFonts w:eastAsia="Times New Roman"/>
          <w:lang w:eastAsia="cs-CZ"/>
        </w:rPr>
      </w:pPr>
    </w:p>
    <w:p w14:paraId="78DF501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A118B5B"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1F114AB"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E1BF0A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10EC4BA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41E16D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15FD8A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5084E1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5AA9DCF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18EEA8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2C87EC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0B59A6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5C06D62"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8B2C741"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38 000</w:t>
            </w:r>
          </w:p>
        </w:tc>
        <w:tc>
          <w:tcPr>
            <w:tcW w:w="1984" w:type="dxa"/>
            <w:tcBorders>
              <w:top w:val="nil"/>
              <w:left w:val="nil"/>
              <w:bottom w:val="single" w:sz="4" w:space="0" w:color="auto"/>
              <w:right w:val="single" w:sz="4" w:space="0" w:color="auto"/>
            </w:tcBorders>
            <w:shd w:val="clear" w:color="auto" w:fill="auto"/>
            <w:noWrap/>
            <w:vAlign w:val="center"/>
            <w:hideMark/>
          </w:tcPr>
          <w:p w14:paraId="6D92D37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14:paraId="34C767A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60E143F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CF95F0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02312584" w14:textId="77777777" w:rsidR="00A71A50" w:rsidRPr="00A71A50" w:rsidRDefault="00A71A50" w:rsidP="00A71A50">
      <w:pPr>
        <w:spacing w:line="240" w:lineRule="auto"/>
        <w:rPr>
          <w:rFonts w:eastAsia="Times New Roman"/>
          <w:lang w:eastAsia="cs-CZ"/>
        </w:rPr>
      </w:pPr>
    </w:p>
    <w:p w14:paraId="3278F56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56BFA1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7A671F1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121DA60"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AC3874A"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6A2A09BB"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69C441B1" w14:textId="77777777" w:rsidR="00A71A50" w:rsidRPr="00A71A50" w:rsidRDefault="00A71A50" w:rsidP="00A71A50">
      <w:pPr>
        <w:numPr>
          <w:ilvl w:val="0"/>
          <w:numId w:val="15"/>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29191FAF"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3E14421" w14:textId="77777777" w:rsidR="00A71A50" w:rsidRPr="00A71A50" w:rsidRDefault="00A71A50" w:rsidP="00A71A50">
      <w:pPr>
        <w:numPr>
          <w:ilvl w:val="0"/>
          <w:numId w:val="15"/>
        </w:numPr>
        <w:spacing w:after="120"/>
        <w:ind w:left="782" w:hanging="357"/>
        <w:rPr>
          <w:i/>
          <w:sz w:val="22"/>
        </w:rPr>
      </w:pPr>
      <w:r w:rsidRPr="00A71A50">
        <w:rPr>
          <w:i/>
          <w:sz w:val="22"/>
        </w:rPr>
        <w:t>H – stanovený počet hodin přímého výkonu základních činností na pracovníka v přímé péči</w:t>
      </w:r>
    </w:p>
    <w:p w14:paraId="33FF91BC" w14:textId="77777777" w:rsidR="00A71A50" w:rsidRPr="00A71A50" w:rsidRDefault="00A71A50" w:rsidP="00A71A50">
      <w:pPr>
        <w:numPr>
          <w:ilvl w:val="0"/>
          <w:numId w:val="15"/>
        </w:numPr>
        <w:spacing w:after="120"/>
        <w:ind w:left="782" w:hanging="357"/>
        <w:rPr>
          <w:i/>
          <w:sz w:val="22"/>
        </w:rPr>
      </w:pPr>
      <w:r w:rsidRPr="00A71A50">
        <w:rPr>
          <w:i/>
          <w:sz w:val="22"/>
        </w:rPr>
        <w:t xml:space="preserve">S – stanovená hodinová sazba v Kč za zajištění základních činností služby </w:t>
      </w:r>
    </w:p>
    <w:p w14:paraId="6E86BAC7"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1B84A32" w14:textId="77777777" w:rsidR="00A71A50" w:rsidRPr="00A71A50" w:rsidRDefault="00A71A50" w:rsidP="00A71A50">
      <w:pPr>
        <w:rPr>
          <w:lang w:eastAsia="cs-CZ"/>
        </w:rPr>
      </w:pPr>
    </w:p>
    <w:p w14:paraId="56033B33"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2" w:name="_Toc393195845"/>
      <w:bookmarkStart w:id="53" w:name="_Toc466875215"/>
      <w:r w:rsidRPr="00A71A50">
        <w:rPr>
          <w:rFonts w:eastAsia="Calibri"/>
          <w:b/>
          <w:i/>
          <w:sz w:val="36"/>
          <w:szCs w:val="34"/>
          <w:lang w:eastAsia="cs-CZ"/>
        </w:rPr>
        <w:lastRenderedPageBreak/>
        <w:t>§ 46 Denní stacionáře</w:t>
      </w:r>
      <w:bookmarkEnd w:id="52"/>
      <w:bookmarkEnd w:id="53"/>
    </w:p>
    <w:p w14:paraId="550307F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05572E8"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192628DE" w14:textId="77777777" w:rsidR="00A71A50" w:rsidRPr="00A71A50" w:rsidRDefault="00A71A50" w:rsidP="00A71A50">
      <w:pPr>
        <w:spacing w:line="240" w:lineRule="auto"/>
        <w:rPr>
          <w:rFonts w:eastAsia="Times New Roman"/>
          <w:lang w:eastAsia="cs-CZ"/>
        </w:rPr>
      </w:pPr>
    </w:p>
    <w:p w14:paraId="67FA866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1039270"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474A95D9"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11584D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41950D4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E2A73D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DAA06C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ED2985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02B4D9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84BBF9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D00FC3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9D97AD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0C0151C0"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363767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38 000</w:t>
            </w:r>
          </w:p>
        </w:tc>
        <w:tc>
          <w:tcPr>
            <w:tcW w:w="1984" w:type="dxa"/>
            <w:tcBorders>
              <w:top w:val="nil"/>
              <w:left w:val="nil"/>
              <w:bottom w:val="single" w:sz="4" w:space="0" w:color="auto"/>
              <w:right w:val="single" w:sz="4" w:space="0" w:color="auto"/>
            </w:tcBorders>
            <w:shd w:val="clear" w:color="auto" w:fill="auto"/>
            <w:noWrap/>
            <w:vAlign w:val="center"/>
            <w:hideMark/>
          </w:tcPr>
          <w:p w14:paraId="69C42B1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14:paraId="25B4E65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27F6910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92643B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29A9ED0C" w14:textId="77777777" w:rsidR="00A71A50" w:rsidRPr="00A71A50" w:rsidRDefault="00A71A50" w:rsidP="00A71A50">
      <w:pPr>
        <w:spacing w:line="240" w:lineRule="auto"/>
        <w:rPr>
          <w:rFonts w:eastAsia="Times New Roman"/>
          <w:lang w:eastAsia="cs-CZ"/>
        </w:rPr>
      </w:pPr>
    </w:p>
    <w:p w14:paraId="76F7A4F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580C677"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084A8D3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F1728A1"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67E7930"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5CFBF1F7"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87E6E2A" w14:textId="77777777" w:rsidR="00A71A50" w:rsidRPr="00A71A50" w:rsidRDefault="00A71A50" w:rsidP="00A71A50">
      <w:pPr>
        <w:numPr>
          <w:ilvl w:val="0"/>
          <w:numId w:val="15"/>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35552E81"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FE5DE43" w14:textId="77777777" w:rsidR="00A71A50" w:rsidRPr="00A71A50" w:rsidRDefault="00A71A50" w:rsidP="00A71A50">
      <w:pPr>
        <w:numPr>
          <w:ilvl w:val="0"/>
          <w:numId w:val="15"/>
        </w:numPr>
        <w:spacing w:after="120"/>
        <w:ind w:left="782" w:hanging="357"/>
        <w:rPr>
          <w:i/>
          <w:sz w:val="22"/>
        </w:rPr>
      </w:pPr>
      <w:r w:rsidRPr="00A71A50">
        <w:rPr>
          <w:i/>
          <w:sz w:val="22"/>
        </w:rPr>
        <w:t>H – stanovený počet hodin přímého výkonu základních činností na pracovníka v přímé péči</w:t>
      </w:r>
    </w:p>
    <w:p w14:paraId="508C6A2F" w14:textId="77777777" w:rsidR="00A71A50" w:rsidRPr="00A71A50" w:rsidRDefault="00A71A50" w:rsidP="00A71A50">
      <w:pPr>
        <w:numPr>
          <w:ilvl w:val="0"/>
          <w:numId w:val="15"/>
        </w:numPr>
        <w:spacing w:after="120"/>
        <w:ind w:left="782" w:hanging="357"/>
        <w:rPr>
          <w:i/>
          <w:sz w:val="22"/>
        </w:rPr>
      </w:pPr>
      <w:r w:rsidRPr="00A71A50">
        <w:rPr>
          <w:i/>
          <w:sz w:val="22"/>
        </w:rPr>
        <w:t xml:space="preserve">S – stanovená hodinová sazba v Kč za zajištění základních činností služby </w:t>
      </w:r>
    </w:p>
    <w:p w14:paraId="35D26F9B"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51061AD" w14:textId="77777777" w:rsidR="00A71A50" w:rsidRPr="00A71A50" w:rsidRDefault="00A71A50" w:rsidP="00A71A50">
      <w:pPr>
        <w:spacing w:after="120"/>
        <w:ind w:left="782"/>
        <w:rPr>
          <w:i/>
          <w:sz w:val="22"/>
          <w:lang w:eastAsia="cs-CZ"/>
        </w:rPr>
      </w:pPr>
    </w:p>
    <w:p w14:paraId="408017EB"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4" w:name="_Toc393195846"/>
      <w:bookmarkStart w:id="55" w:name="_Toc466875216"/>
      <w:r w:rsidRPr="00A71A50">
        <w:rPr>
          <w:rFonts w:eastAsia="Calibri"/>
          <w:b/>
          <w:i/>
          <w:sz w:val="36"/>
          <w:szCs w:val="34"/>
          <w:lang w:eastAsia="cs-CZ"/>
        </w:rPr>
        <w:lastRenderedPageBreak/>
        <w:t>§ 47 Týdenní stacionáře</w:t>
      </w:r>
      <w:bookmarkEnd w:id="54"/>
      <w:bookmarkEnd w:id="55"/>
    </w:p>
    <w:p w14:paraId="0D2265B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BA41089"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Počet lůžek</w:t>
      </w:r>
    </w:p>
    <w:p w14:paraId="601B64C8" w14:textId="77777777" w:rsidR="00A71A50" w:rsidRPr="00A71A50" w:rsidRDefault="00A71A50" w:rsidP="00A71A50">
      <w:pPr>
        <w:spacing w:line="240" w:lineRule="auto"/>
        <w:rPr>
          <w:rFonts w:eastAsia="Times New Roman"/>
          <w:lang w:eastAsia="cs-CZ"/>
        </w:rPr>
      </w:pPr>
    </w:p>
    <w:p w14:paraId="15F6472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414EF6D" w14:textId="77777777" w:rsidR="00A71A50" w:rsidRPr="00A71A50" w:rsidRDefault="00A71A50" w:rsidP="00A71A50">
      <w:pPr>
        <w:spacing w:line="240" w:lineRule="auto"/>
        <w:rPr>
          <w:rFonts w:eastAsia="Times New Roman"/>
          <w:b/>
          <w:bCs/>
          <w:u w:val="single"/>
          <w:lang w:eastAsia="cs-CZ"/>
        </w:rPr>
      </w:pPr>
    </w:p>
    <w:tbl>
      <w:tblPr>
        <w:tblW w:w="9212" w:type="dxa"/>
        <w:jc w:val="center"/>
        <w:tblCellMar>
          <w:left w:w="70" w:type="dxa"/>
          <w:right w:w="70" w:type="dxa"/>
        </w:tblCellMar>
        <w:tblLook w:val="04A0" w:firstRow="1" w:lastRow="0" w:firstColumn="1" w:lastColumn="0" w:noHBand="0" w:noVBand="1"/>
      </w:tblPr>
      <w:tblGrid>
        <w:gridCol w:w="1984"/>
        <w:gridCol w:w="1984"/>
        <w:gridCol w:w="1984"/>
        <w:gridCol w:w="1984"/>
        <w:gridCol w:w="1276"/>
      </w:tblGrid>
      <w:tr w:rsidR="00A71A50" w:rsidRPr="00A71A50" w14:paraId="0A35094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31E1E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EB4CC7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915A24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2DFECFC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tc>
        <w:tc>
          <w:tcPr>
            <w:tcW w:w="1276" w:type="dxa"/>
            <w:tcBorders>
              <w:top w:val="single" w:sz="4" w:space="0" w:color="auto"/>
              <w:left w:val="nil"/>
              <w:bottom w:val="single" w:sz="4" w:space="0" w:color="auto"/>
              <w:right w:val="single" w:sz="4" w:space="0" w:color="auto"/>
            </w:tcBorders>
            <w:shd w:val="clear" w:color="000000" w:fill="D9D9D9"/>
            <w:vAlign w:val="center"/>
          </w:tcPr>
          <w:p w14:paraId="23763DF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Obložnost</w:t>
            </w:r>
          </w:p>
        </w:tc>
      </w:tr>
      <w:tr w:rsidR="00A71A50" w:rsidRPr="00A71A50" w14:paraId="47456B9B"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FB2822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292 237</w:t>
            </w:r>
          </w:p>
        </w:tc>
        <w:tc>
          <w:tcPr>
            <w:tcW w:w="1984" w:type="dxa"/>
            <w:tcBorders>
              <w:top w:val="nil"/>
              <w:left w:val="nil"/>
              <w:bottom w:val="single" w:sz="4" w:space="0" w:color="auto"/>
              <w:right w:val="single" w:sz="4" w:space="0" w:color="auto"/>
            </w:tcBorders>
            <w:shd w:val="clear" w:color="auto" w:fill="auto"/>
            <w:noWrap/>
            <w:vAlign w:val="center"/>
            <w:hideMark/>
          </w:tcPr>
          <w:p w14:paraId="6E37C7F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CFF389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45 799</w:t>
            </w:r>
          </w:p>
        </w:tc>
        <w:tc>
          <w:tcPr>
            <w:tcW w:w="1984" w:type="dxa"/>
            <w:tcBorders>
              <w:top w:val="nil"/>
              <w:left w:val="nil"/>
              <w:bottom w:val="single" w:sz="4" w:space="0" w:color="auto"/>
              <w:right w:val="single" w:sz="4" w:space="0" w:color="auto"/>
            </w:tcBorders>
            <w:shd w:val="clear" w:color="auto" w:fill="auto"/>
            <w:noWrap/>
            <w:vAlign w:val="center"/>
            <w:hideMark/>
          </w:tcPr>
          <w:p w14:paraId="162B5F1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95 760</w:t>
            </w:r>
          </w:p>
        </w:tc>
        <w:tc>
          <w:tcPr>
            <w:tcW w:w="1276" w:type="dxa"/>
            <w:tcBorders>
              <w:top w:val="nil"/>
              <w:left w:val="nil"/>
              <w:bottom w:val="single" w:sz="4" w:space="0" w:color="auto"/>
              <w:right w:val="single" w:sz="4" w:space="0" w:color="auto"/>
            </w:tcBorders>
            <w:vAlign w:val="center"/>
          </w:tcPr>
          <w:p w14:paraId="18EC960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r>
    </w:tbl>
    <w:p w14:paraId="4D3DEEF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150 678</w:t>
      </w:r>
    </w:p>
    <w:p w14:paraId="5C04D1B8" w14:textId="77777777" w:rsidR="00A71A50" w:rsidRPr="00A71A50" w:rsidRDefault="00A71A50" w:rsidP="00A71A50">
      <w:pPr>
        <w:spacing w:line="240" w:lineRule="auto"/>
        <w:rPr>
          <w:rFonts w:eastAsia="Times New Roman"/>
          <w:b/>
          <w:bCs/>
          <w:u w:val="single"/>
          <w:lang w:eastAsia="cs-CZ"/>
        </w:rPr>
      </w:pPr>
    </w:p>
    <w:p w14:paraId="3FEE59D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5F91FF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314CFE0F" w14:textId="77777777" w:rsidR="00A71A50" w:rsidRPr="00A71A50" w:rsidRDefault="00A71A50" w:rsidP="00A71A50">
      <w:pPr>
        <w:spacing w:line="240" w:lineRule="auto"/>
        <w:rPr>
          <w:rFonts w:eastAsia="Times New Roman"/>
          <w:b/>
          <w:bCs/>
          <w:u w:val="single"/>
          <w:lang w:eastAsia="cs-CZ"/>
        </w:rPr>
      </w:pPr>
    </w:p>
    <w:p w14:paraId="71BB546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AA29E4F"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0BA005E8" w14:textId="77777777" w:rsidR="00A71A50" w:rsidRPr="00A71A50" w:rsidRDefault="00A71A50" w:rsidP="00A71A50">
      <w:pPr>
        <w:numPr>
          <w:ilvl w:val="0"/>
          <w:numId w:val="15"/>
        </w:numPr>
        <w:spacing w:after="120"/>
        <w:ind w:left="782" w:hanging="357"/>
        <w:rPr>
          <w:i/>
          <w:sz w:val="22"/>
        </w:rPr>
      </w:pPr>
      <w:r w:rsidRPr="00A71A50">
        <w:rPr>
          <w:i/>
          <w:sz w:val="22"/>
        </w:rPr>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150F5A85" w14:textId="77777777" w:rsidR="00A71A50" w:rsidRPr="00A71A50" w:rsidRDefault="00A71A50" w:rsidP="00A71A50">
      <w:pPr>
        <w:numPr>
          <w:ilvl w:val="0"/>
          <w:numId w:val="15"/>
        </w:numPr>
        <w:spacing w:after="120"/>
        <w:ind w:left="782" w:hanging="357"/>
        <w:rPr>
          <w:i/>
          <w:sz w:val="22"/>
        </w:rPr>
      </w:pPr>
      <w:r w:rsidRPr="00A71A50">
        <w:rPr>
          <w:i/>
          <w:sz w:val="22"/>
        </w:rPr>
        <w:t xml:space="preserve">L – počet lůžek </w:t>
      </w:r>
    </w:p>
    <w:p w14:paraId="09104D80"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179EF48" w14:textId="77777777" w:rsidR="00A71A50" w:rsidRPr="00A71A50" w:rsidRDefault="00A71A50" w:rsidP="00A71A50">
      <w:pPr>
        <w:spacing w:after="120"/>
        <w:ind w:left="782"/>
        <w:rPr>
          <w:i/>
          <w:sz w:val="22"/>
        </w:rPr>
      </w:pPr>
    </w:p>
    <w:p w14:paraId="4DDD7772" w14:textId="77777777" w:rsidR="00A71A50" w:rsidRPr="00A71A50" w:rsidRDefault="00A71A50" w:rsidP="00A71A50">
      <w:pPr>
        <w:rPr>
          <w:lang w:eastAsia="cs-CZ"/>
        </w:rPr>
      </w:pPr>
    </w:p>
    <w:p w14:paraId="443C258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6" w:name="_Toc393195847"/>
      <w:bookmarkStart w:id="57" w:name="_Toc466875217"/>
      <w:r w:rsidRPr="00A71A50">
        <w:rPr>
          <w:rFonts w:eastAsia="Calibri"/>
          <w:b/>
          <w:i/>
          <w:sz w:val="36"/>
          <w:szCs w:val="34"/>
          <w:lang w:eastAsia="cs-CZ"/>
        </w:rPr>
        <w:lastRenderedPageBreak/>
        <w:t>§ 48 Domovy pro osoby se zdravotním postižením</w:t>
      </w:r>
      <w:bookmarkEnd w:id="56"/>
      <w:bookmarkEnd w:id="57"/>
    </w:p>
    <w:p w14:paraId="5278B96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C6EA7CB"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Počet lůžek</w:t>
      </w:r>
    </w:p>
    <w:p w14:paraId="3C281A19" w14:textId="77777777" w:rsidR="00A71A50" w:rsidRPr="00A71A50" w:rsidRDefault="00A71A50" w:rsidP="00A71A50">
      <w:pPr>
        <w:spacing w:line="240" w:lineRule="auto"/>
        <w:rPr>
          <w:rFonts w:eastAsia="Times New Roman"/>
          <w:lang w:eastAsia="cs-CZ"/>
        </w:rPr>
      </w:pPr>
    </w:p>
    <w:p w14:paraId="697DF49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01D37F3"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A71A50" w:rsidRPr="00A71A50" w14:paraId="58762B43"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F818C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17DA75C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32E5796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286F7F5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tc>
      </w:tr>
      <w:tr w:rsidR="00A71A50" w:rsidRPr="00A71A50" w14:paraId="3F0002FD"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8669BA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346 500</w:t>
            </w:r>
          </w:p>
        </w:tc>
        <w:tc>
          <w:tcPr>
            <w:tcW w:w="1984" w:type="dxa"/>
            <w:tcBorders>
              <w:top w:val="nil"/>
              <w:left w:val="nil"/>
              <w:bottom w:val="single" w:sz="4" w:space="0" w:color="auto"/>
              <w:right w:val="single" w:sz="4" w:space="0" w:color="auto"/>
            </w:tcBorders>
            <w:shd w:val="clear" w:color="auto" w:fill="auto"/>
            <w:noWrap/>
            <w:vAlign w:val="center"/>
            <w:hideMark/>
          </w:tcPr>
          <w:p w14:paraId="236F431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16 900</w:t>
            </w:r>
          </w:p>
        </w:tc>
        <w:tc>
          <w:tcPr>
            <w:tcW w:w="1984" w:type="dxa"/>
            <w:tcBorders>
              <w:top w:val="nil"/>
              <w:left w:val="nil"/>
              <w:bottom w:val="single" w:sz="4" w:space="0" w:color="auto"/>
              <w:right w:val="single" w:sz="4" w:space="0" w:color="auto"/>
            </w:tcBorders>
            <w:shd w:val="clear" w:color="auto" w:fill="auto"/>
            <w:noWrap/>
            <w:vAlign w:val="center"/>
            <w:hideMark/>
          </w:tcPr>
          <w:p w14:paraId="7E6DC43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76 600</w:t>
            </w:r>
          </w:p>
        </w:tc>
        <w:tc>
          <w:tcPr>
            <w:tcW w:w="1984" w:type="dxa"/>
            <w:tcBorders>
              <w:top w:val="nil"/>
              <w:left w:val="nil"/>
              <w:bottom w:val="single" w:sz="4" w:space="0" w:color="auto"/>
              <w:right w:val="single" w:sz="4" w:space="0" w:color="auto"/>
            </w:tcBorders>
            <w:shd w:val="clear" w:color="auto" w:fill="auto"/>
            <w:noWrap/>
            <w:vAlign w:val="center"/>
            <w:hideMark/>
          </w:tcPr>
          <w:p w14:paraId="540E2DC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138 700</w:t>
            </w:r>
          </w:p>
        </w:tc>
      </w:tr>
    </w:tbl>
    <w:p w14:paraId="7E7F84D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114 300</w:t>
      </w:r>
    </w:p>
    <w:p w14:paraId="7D191422" w14:textId="77777777" w:rsidR="00A71A50" w:rsidRPr="00A71A50" w:rsidRDefault="00A71A50" w:rsidP="00A71A50">
      <w:pPr>
        <w:spacing w:line="240" w:lineRule="auto"/>
        <w:rPr>
          <w:rFonts w:eastAsia="Times New Roman"/>
          <w:b/>
          <w:bCs/>
          <w:u w:val="single"/>
          <w:lang w:eastAsia="cs-CZ"/>
        </w:rPr>
      </w:pPr>
    </w:p>
    <w:p w14:paraId="4626545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77D538F"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2DFB6E44" w14:textId="77777777" w:rsidR="00A71A50" w:rsidRPr="00A71A50" w:rsidRDefault="00A71A50" w:rsidP="00A71A50">
      <w:pPr>
        <w:spacing w:line="240" w:lineRule="auto"/>
        <w:rPr>
          <w:rFonts w:eastAsia="Times New Roman"/>
          <w:b/>
          <w:bCs/>
          <w:u w:val="single"/>
          <w:lang w:eastAsia="cs-CZ"/>
        </w:rPr>
      </w:pPr>
    </w:p>
    <w:p w14:paraId="21C1EDF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7D2C63E"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5C0C0420" w14:textId="77777777" w:rsidR="00A71A50" w:rsidRPr="00A71A50" w:rsidRDefault="00A71A50" w:rsidP="00A71A50">
      <w:pPr>
        <w:numPr>
          <w:ilvl w:val="0"/>
          <w:numId w:val="15"/>
        </w:numPr>
        <w:spacing w:after="120"/>
        <w:ind w:left="782" w:hanging="357"/>
        <w:rPr>
          <w:i/>
          <w:sz w:val="22"/>
        </w:rPr>
      </w:pPr>
      <w:r w:rsidRPr="00A71A50">
        <w:rPr>
          <w:i/>
          <w:sz w:val="22"/>
        </w:rPr>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54072407" w14:textId="77777777" w:rsidR="00A71A50" w:rsidRPr="00A71A50" w:rsidRDefault="00A71A50" w:rsidP="00A71A50">
      <w:pPr>
        <w:numPr>
          <w:ilvl w:val="0"/>
          <w:numId w:val="15"/>
        </w:numPr>
        <w:spacing w:after="120"/>
        <w:ind w:left="782" w:hanging="357"/>
        <w:rPr>
          <w:i/>
          <w:sz w:val="22"/>
        </w:rPr>
      </w:pPr>
      <w:r w:rsidRPr="00A71A50">
        <w:rPr>
          <w:i/>
          <w:sz w:val="22"/>
        </w:rPr>
        <w:t xml:space="preserve">L – počet lůžek </w:t>
      </w:r>
    </w:p>
    <w:p w14:paraId="30FE09AB"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CC5B8E5" w14:textId="77777777" w:rsidR="00A71A50" w:rsidRPr="00A71A50" w:rsidRDefault="00A71A50" w:rsidP="00A71A50">
      <w:pPr>
        <w:spacing w:after="120"/>
        <w:ind w:left="782"/>
        <w:rPr>
          <w:i/>
          <w:sz w:val="22"/>
        </w:rPr>
      </w:pPr>
    </w:p>
    <w:p w14:paraId="6852DF83"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8" w:name="_Toc393195848"/>
      <w:bookmarkStart w:id="59" w:name="_Toc466875218"/>
      <w:r w:rsidRPr="00A71A50">
        <w:rPr>
          <w:rFonts w:eastAsia="Calibri"/>
          <w:b/>
          <w:i/>
          <w:sz w:val="36"/>
          <w:szCs w:val="34"/>
          <w:lang w:eastAsia="cs-CZ"/>
        </w:rPr>
        <w:lastRenderedPageBreak/>
        <w:t>§ 49 Domovy pro seniory</w:t>
      </w:r>
      <w:bookmarkEnd w:id="58"/>
      <w:bookmarkEnd w:id="59"/>
    </w:p>
    <w:p w14:paraId="4E5598E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4D6C5FB"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Počet lůžek</w:t>
      </w:r>
    </w:p>
    <w:p w14:paraId="7E760AA4" w14:textId="77777777" w:rsidR="00A71A50" w:rsidRPr="00A71A50" w:rsidRDefault="00A71A50" w:rsidP="00A71A50">
      <w:pPr>
        <w:spacing w:line="240" w:lineRule="auto"/>
        <w:rPr>
          <w:rFonts w:eastAsia="Times New Roman"/>
          <w:lang w:eastAsia="cs-CZ"/>
        </w:rPr>
      </w:pPr>
    </w:p>
    <w:p w14:paraId="11833B5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287C1D5"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A71A50" w:rsidRPr="00A71A50" w14:paraId="2AA3971E"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23EAA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45EF216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01E1407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3973CD9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tc>
      </w:tr>
      <w:tr w:rsidR="00A71A50" w:rsidRPr="00A71A50" w14:paraId="18449206"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0E9224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293 300 </w:t>
            </w:r>
          </w:p>
        </w:tc>
        <w:tc>
          <w:tcPr>
            <w:tcW w:w="1984" w:type="dxa"/>
            <w:tcBorders>
              <w:top w:val="nil"/>
              <w:left w:val="nil"/>
              <w:bottom w:val="single" w:sz="4" w:space="0" w:color="auto"/>
              <w:right w:val="single" w:sz="4" w:space="0" w:color="auto"/>
            </w:tcBorders>
            <w:shd w:val="clear" w:color="auto" w:fill="auto"/>
            <w:noWrap/>
            <w:vAlign w:val="center"/>
            <w:hideMark/>
          </w:tcPr>
          <w:p w14:paraId="6AD4E97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7 800</w:t>
            </w:r>
          </w:p>
        </w:tc>
        <w:tc>
          <w:tcPr>
            <w:tcW w:w="1984" w:type="dxa"/>
            <w:tcBorders>
              <w:top w:val="nil"/>
              <w:left w:val="nil"/>
              <w:bottom w:val="single" w:sz="4" w:space="0" w:color="auto"/>
              <w:right w:val="single" w:sz="4" w:space="0" w:color="auto"/>
            </w:tcBorders>
            <w:shd w:val="clear" w:color="auto" w:fill="auto"/>
            <w:noWrap/>
            <w:vAlign w:val="center"/>
            <w:hideMark/>
          </w:tcPr>
          <w:p w14:paraId="050D54B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70 500</w:t>
            </w:r>
          </w:p>
        </w:tc>
        <w:tc>
          <w:tcPr>
            <w:tcW w:w="1984" w:type="dxa"/>
            <w:tcBorders>
              <w:top w:val="nil"/>
              <w:left w:val="nil"/>
              <w:bottom w:val="single" w:sz="4" w:space="0" w:color="auto"/>
              <w:right w:val="single" w:sz="4" w:space="0" w:color="auto"/>
            </w:tcBorders>
            <w:shd w:val="clear" w:color="auto" w:fill="auto"/>
            <w:noWrap/>
            <w:vAlign w:val="center"/>
            <w:hideMark/>
          </w:tcPr>
          <w:p w14:paraId="6B78E70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138 700</w:t>
            </w:r>
          </w:p>
        </w:tc>
      </w:tr>
    </w:tbl>
    <w:p w14:paraId="19A2C1E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76 300</w:t>
      </w:r>
    </w:p>
    <w:p w14:paraId="13F68175" w14:textId="77777777" w:rsidR="00A71A50" w:rsidRPr="00A71A50" w:rsidRDefault="00A71A50" w:rsidP="00A71A50">
      <w:pPr>
        <w:spacing w:line="240" w:lineRule="auto"/>
        <w:rPr>
          <w:rFonts w:eastAsia="Times New Roman"/>
          <w:b/>
          <w:bCs/>
          <w:u w:val="single"/>
          <w:lang w:eastAsia="cs-CZ"/>
        </w:rPr>
      </w:pPr>
    </w:p>
    <w:p w14:paraId="72D12F9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E1C3FCC"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7CC863ED" w14:textId="77777777" w:rsidR="00A71A50" w:rsidRPr="00A71A50" w:rsidRDefault="00A71A50" w:rsidP="00A71A50">
      <w:pPr>
        <w:spacing w:line="240" w:lineRule="auto"/>
        <w:rPr>
          <w:rFonts w:eastAsia="Times New Roman"/>
          <w:b/>
          <w:bCs/>
          <w:u w:val="single"/>
          <w:lang w:eastAsia="cs-CZ"/>
        </w:rPr>
      </w:pPr>
    </w:p>
    <w:p w14:paraId="2EAE6DB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74B4C233"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558B16DC" w14:textId="77777777" w:rsidR="00A71A50" w:rsidRPr="00A71A50" w:rsidRDefault="00A71A50" w:rsidP="00A71A50">
      <w:pPr>
        <w:numPr>
          <w:ilvl w:val="0"/>
          <w:numId w:val="15"/>
        </w:numPr>
        <w:spacing w:after="120"/>
        <w:ind w:left="782" w:hanging="357"/>
        <w:rPr>
          <w:i/>
          <w:sz w:val="22"/>
        </w:rPr>
      </w:pPr>
      <w:r w:rsidRPr="00A71A50">
        <w:rPr>
          <w:i/>
          <w:sz w:val="22"/>
        </w:rPr>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53F8EB55" w14:textId="77777777" w:rsidR="00A71A50" w:rsidRPr="00A71A50" w:rsidRDefault="00A71A50" w:rsidP="00A71A50">
      <w:pPr>
        <w:numPr>
          <w:ilvl w:val="0"/>
          <w:numId w:val="15"/>
        </w:numPr>
        <w:spacing w:after="120"/>
        <w:ind w:left="782" w:hanging="357"/>
        <w:rPr>
          <w:i/>
          <w:sz w:val="22"/>
        </w:rPr>
      </w:pPr>
      <w:r w:rsidRPr="00A71A50">
        <w:rPr>
          <w:i/>
          <w:sz w:val="22"/>
        </w:rPr>
        <w:t xml:space="preserve">L – počet lůžek </w:t>
      </w:r>
    </w:p>
    <w:p w14:paraId="0F690DEC"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C47DBBE" w14:textId="77777777" w:rsidR="00A71A50" w:rsidRPr="00A71A50" w:rsidRDefault="00A71A50" w:rsidP="00A71A50">
      <w:pPr>
        <w:spacing w:after="120"/>
        <w:ind w:left="782"/>
        <w:rPr>
          <w:i/>
          <w:sz w:val="22"/>
        </w:rPr>
      </w:pPr>
    </w:p>
    <w:p w14:paraId="7BC5ED06" w14:textId="77777777" w:rsidR="00A71A50" w:rsidRPr="00A71A50" w:rsidRDefault="00A71A50" w:rsidP="00A71A50">
      <w:pPr>
        <w:rPr>
          <w:lang w:eastAsia="cs-CZ"/>
        </w:rPr>
      </w:pPr>
    </w:p>
    <w:p w14:paraId="7322F9AF"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0" w:name="_Toc393195849"/>
      <w:bookmarkStart w:id="61" w:name="_Toc466875219"/>
      <w:r w:rsidRPr="00A71A50">
        <w:rPr>
          <w:rFonts w:eastAsia="Calibri"/>
          <w:b/>
          <w:i/>
          <w:sz w:val="36"/>
          <w:szCs w:val="34"/>
          <w:lang w:eastAsia="cs-CZ"/>
        </w:rPr>
        <w:lastRenderedPageBreak/>
        <w:t>§ 50 Domovy se zvláštním režimem</w:t>
      </w:r>
      <w:bookmarkEnd w:id="60"/>
      <w:bookmarkEnd w:id="61"/>
    </w:p>
    <w:p w14:paraId="1FD1AE2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A13DB13"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Počet lůžek</w:t>
      </w:r>
    </w:p>
    <w:p w14:paraId="76C842DD" w14:textId="77777777" w:rsidR="00A71A50" w:rsidRPr="00A71A50" w:rsidRDefault="00A71A50" w:rsidP="00A71A50">
      <w:pPr>
        <w:spacing w:line="240" w:lineRule="auto"/>
        <w:rPr>
          <w:rFonts w:eastAsia="Times New Roman"/>
          <w:lang w:eastAsia="cs-CZ"/>
        </w:rPr>
      </w:pPr>
    </w:p>
    <w:p w14:paraId="7BBA05C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A7BA57D" w14:textId="77777777" w:rsidR="00A71A50" w:rsidRPr="00A71A50" w:rsidRDefault="00A71A50" w:rsidP="00A71A50">
      <w:pPr>
        <w:spacing w:line="240" w:lineRule="auto"/>
        <w:rPr>
          <w:rFonts w:eastAsia="Times New Roman"/>
          <w:b/>
          <w:bCs/>
          <w:u w:val="single"/>
          <w:lang w:eastAsia="cs-CZ"/>
        </w:rPr>
      </w:pPr>
    </w:p>
    <w:tbl>
      <w:tblPr>
        <w:tblW w:w="9212" w:type="dxa"/>
        <w:jc w:val="center"/>
        <w:tblCellMar>
          <w:left w:w="70" w:type="dxa"/>
          <w:right w:w="70" w:type="dxa"/>
        </w:tblCellMar>
        <w:tblLook w:val="04A0" w:firstRow="1" w:lastRow="0" w:firstColumn="1" w:lastColumn="0" w:noHBand="0" w:noVBand="1"/>
      </w:tblPr>
      <w:tblGrid>
        <w:gridCol w:w="1984"/>
        <w:gridCol w:w="1984"/>
        <w:gridCol w:w="1984"/>
        <w:gridCol w:w="1984"/>
        <w:gridCol w:w="1276"/>
      </w:tblGrid>
      <w:tr w:rsidR="00A71A50" w:rsidRPr="00A71A50" w14:paraId="276EFDF3"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88874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64BB551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01BCFF9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4AA63DB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tc>
        <w:tc>
          <w:tcPr>
            <w:tcW w:w="1276" w:type="dxa"/>
            <w:tcBorders>
              <w:top w:val="single" w:sz="4" w:space="0" w:color="auto"/>
              <w:left w:val="nil"/>
              <w:bottom w:val="single" w:sz="4" w:space="0" w:color="auto"/>
              <w:right w:val="single" w:sz="4" w:space="0" w:color="auto"/>
            </w:tcBorders>
            <w:shd w:val="clear" w:color="000000" w:fill="D9D9D9"/>
            <w:vAlign w:val="center"/>
          </w:tcPr>
          <w:p w14:paraId="6699701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Obložnost</w:t>
            </w:r>
          </w:p>
        </w:tc>
      </w:tr>
      <w:tr w:rsidR="00A71A50" w:rsidRPr="00A71A50" w14:paraId="27495C9D"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8111EF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358 325 </w:t>
            </w:r>
          </w:p>
        </w:tc>
        <w:tc>
          <w:tcPr>
            <w:tcW w:w="1984" w:type="dxa"/>
            <w:tcBorders>
              <w:top w:val="nil"/>
              <w:left w:val="nil"/>
              <w:bottom w:val="single" w:sz="4" w:space="0" w:color="auto"/>
              <w:right w:val="single" w:sz="4" w:space="0" w:color="auto"/>
            </w:tcBorders>
            <w:shd w:val="clear" w:color="auto" w:fill="auto"/>
            <w:noWrap/>
            <w:vAlign w:val="center"/>
            <w:hideMark/>
          </w:tcPr>
          <w:p w14:paraId="73DD620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9 215</w:t>
            </w:r>
          </w:p>
        </w:tc>
        <w:tc>
          <w:tcPr>
            <w:tcW w:w="1984" w:type="dxa"/>
            <w:tcBorders>
              <w:top w:val="nil"/>
              <w:left w:val="nil"/>
              <w:bottom w:val="single" w:sz="4" w:space="0" w:color="auto"/>
              <w:right w:val="single" w:sz="4" w:space="0" w:color="auto"/>
            </w:tcBorders>
            <w:shd w:val="clear" w:color="auto" w:fill="auto"/>
            <w:noWrap/>
            <w:vAlign w:val="center"/>
            <w:hideMark/>
          </w:tcPr>
          <w:p w14:paraId="0F05F21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106 547</w:t>
            </w:r>
          </w:p>
        </w:tc>
        <w:tc>
          <w:tcPr>
            <w:tcW w:w="1984" w:type="dxa"/>
            <w:tcBorders>
              <w:top w:val="nil"/>
              <w:left w:val="nil"/>
              <w:bottom w:val="single" w:sz="4" w:space="0" w:color="auto"/>
              <w:right w:val="single" w:sz="4" w:space="0" w:color="auto"/>
            </w:tcBorders>
            <w:shd w:val="clear" w:color="auto" w:fill="auto"/>
            <w:noWrap/>
            <w:vAlign w:val="center"/>
            <w:hideMark/>
          </w:tcPr>
          <w:p w14:paraId="722556D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138 700</w:t>
            </w:r>
          </w:p>
        </w:tc>
        <w:tc>
          <w:tcPr>
            <w:tcW w:w="1276" w:type="dxa"/>
            <w:tcBorders>
              <w:top w:val="nil"/>
              <w:left w:val="nil"/>
              <w:bottom w:val="single" w:sz="4" w:space="0" w:color="auto"/>
              <w:right w:val="single" w:sz="4" w:space="0" w:color="auto"/>
            </w:tcBorders>
            <w:vAlign w:val="center"/>
          </w:tcPr>
          <w:p w14:paraId="1D82357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99%</w:t>
            </w:r>
          </w:p>
        </w:tc>
      </w:tr>
    </w:tbl>
    <w:p w14:paraId="4472B2B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105 250</w:t>
      </w:r>
    </w:p>
    <w:p w14:paraId="7F3F4C2E" w14:textId="77777777" w:rsidR="00A71A50" w:rsidRPr="00A71A50" w:rsidRDefault="00A71A50" w:rsidP="00A71A50">
      <w:pPr>
        <w:spacing w:line="240" w:lineRule="auto"/>
        <w:rPr>
          <w:rFonts w:eastAsia="Times New Roman"/>
          <w:b/>
          <w:bCs/>
          <w:u w:val="single"/>
          <w:lang w:eastAsia="cs-CZ"/>
        </w:rPr>
      </w:pPr>
    </w:p>
    <w:p w14:paraId="3A5A6CE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A10E536"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353615CB" w14:textId="77777777" w:rsidR="00A71A50" w:rsidRPr="00A71A50" w:rsidRDefault="00A71A50" w:rsidP="00A71A50">
      <w:pPr>
        <w:spacing w:line="240" w:lineRule="auto"/>
        <w:rPr>
          <w:rFonts w:eastAsia="Times New Roman"/>
          <w:b/>
          <w:bCs/>
          <w:u w:val="single"/>
          <w:lang w:eastAsia="cs-CZ"/>
        </w:rPr>
      </w:pPr>
    </w:p>
    <w:p w14:paraId="76EEEA0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6951437"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0355D9E" w14:textId="77777777" w:rsidR="00A71A50" w:rsidRPr="00A71A50" w:rsidRDefault="00A71A50" w:rsidP="00A71A50">
      <w:pPr>
        <w:numPr>
          <w:ilvl w:val="0"/>
          <w:numId w:val="15"/>
        </w:numPr>
        <w:spacing w:after="120"/>
        <w:ind w:left="782" w:hanging="357"/>
        <w:rPr>
          <w:i/>
          <w:sz w:val="22"/>
        </w:rPr>
      </w:pPr>
      <w:r w:rsidRPr="00A71A50">
        <w:rPr>
          <w:i/>
          <w:sz w:val="22"/>
        </w:rPr>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7A5555DB" w14:textId="77777777" w:rsidR="00A71A50" w:rsidRPr="00A71A50" w:rsidRDefault="00A71A50" w:rsidP="00A71A50">
      <w:pPr>
        <w:numPr>
          <w:ilvl w:val="0"/>
          <w:numId w:val="15"/>
        </w:numPr>
        <w:spacing w:after="120"/>
        <w:ind w:left="782" w:hanging="357"/>
        <w:rPr>
          <w:i/>
          <w:sz w:val="22"/>
        </w:rPr>
      </w:pPr>
      <w:r w:rsidRPr="00A71A50">
        <w:rPr>
          <w:i/>
          <w:sz w:val="22"/>
        </w:rPr>
        <w:t xml:space="preserve">L – počet lůžek </w:t>
      </w:r>
    </w:p>
    <w:p w14:paraId="36CB9C22"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C319BA5" w14:textId="77777777" w:rsidR="00A71A50" w:rsidRPr="00A71A50" w:rsidRDefault="00A71A50" w:rsidP="00A71A50">
      <w:pPr>
        <w:spacing w:after="120"/>
        <w:ind w:left="782"/>
        <w:rPr>
          <w:i/>
          <w:sz w:val="22"/>
        </w:rPr>
      </w:pPr>
    </w:p>
    <w:p w14:paraId="562CD3DE" w14:textId="77777777" w:rsidR="00A71A50" w:rsidRPr="00A71A50" w:rsidRDefault="00A71A50" w:rsidP="00A71A50">
      <w:pPr>
        <w:rPr>
          <w:lang w:eastAsia="cs-CZ"/>
        </w:rPr>
      </w:pPr>
    </w:p>
    <w:p w14:paraId="10C8DE11"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2" w:name="_Toc393195850"/>
      <w:bookmarkStart w:id="63" w:name="_Toc466875220"/>
      <w:r w:rsidRPr="00A71A50">
        <w:rPr>
          <w:rFonts w:eastAsia="Calibri"/>
          <w:b/>
          <w:i/>
          <w:sz w:val="36"/>
          <w:szCs w:val="34"/>
          <w:lang w:eastAsia="cs-CZ"/>
        </w:rPr>
        <w:lastRenderedPageBreak/>
        <w:t>§ 51 Chráněné bydlení</w:t>
      </w:r>
      <w:bookmarkEnd w:id="62"/>
      <w:bookmarkEnd w:id="63"/>
    </w:p>
    <w:p w14:paraId="04FBF3A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0BF9128"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Počet lůžek</w:t>
      </w:r>
    </w:p>
    <w:p w14:paraId="6030818C" w14:textId="77777777" w:rsidR="00A71A50" w:rsidRPr="00A71A50" w:rsidRDefault="00A71A50" w:rsidP="00A71A50">
      <w:pPr>
        <w:spacing w:line="240" w:lineRule="auto"/>
        <w:rPr>
          <w:rFonts w:eastAsia="Times New Roman"/>
          <w:lang w:eastAsia="cs-CZ"/>
        </w:rPr>
      </w:pPr>
    </w:p>
    <w:p w14:paraId="3FE6C5C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33E4F0B" w14:textId="77777777" w:rsidR="00A71A50" w:rsidRPr="00A71A50" w:rsidRDefault="00A71A50" w:rsidP="00A71A50">
      <w:pPr>
        <w:spacing w:line="240" w:lineRule="auto"/>
        <w:rPr>
          <w:rFonts w:eastAsia="Times New Roman"/>
          <w:b/>
          <w:bCs/>
          <w:u w:val="single"/>
          <w:lang w:eastAsia="cs-CZ"/>
        </w:rPr>
      </w:pPr>
    </w:p>
    <w:tbl>
      <w:tblPr>
        <w:tblW w:w="9212" w:type="dxa"/>
        <w:jc w:val="center"/>
        <w:tblCellMar>
          <w:left w:w="70" w:type="dxa"/>
          <w:right w:w="70" w:type="dxa"/>
        </w:tblCellMar>
        <w:tblLook w:val="04A0" w:firstRow="1" w:lastRow="0" w:firstColumn="1" w:lastColumn="0" w:noHBand="0" w:noVBand="1"/>
      </w:tblPr>
      <w:tblGrid>
        <w:gridCol w:w="1984"/>
        <w:gridCol w:w="1984"/>
        <w:gridCol w:w="1984"/>
        <w:gridCol w:w="1984"/>
        <w:gridCol w:w="1276"/>
      </w:tblGrid>
      <w:tr w:rsidR="00A71A50" w:rsidRPr="00A71A50" w14:paraId="619C058E"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6B141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1EEF827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656BDDB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7625F6A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tc>
        <w:tc>
          <w:tcPr>
            <w:tcW w:w="1276" w:type="dxa"/>
            <w:tcBorders>
              <w:top w:val="single" w:sz="4" w:space="0" w:color="auto"/>
              <w:left w:val="nil"/>
              <w:bottom w:val="single" w:sz="4" w:space="0" w:color="auto"/>
              <w:right w:val="single" w:sz="4" w:space="0" w:color="auto"/>
            </w:tcBorders>
            <w:shd w:val="clear" w:color="000000" w:fill="D9D9D9"/>
            <w:vAlign w:val="center"/>
          </w:tcPr>
          <w:p w14:paraId="2973FC1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Obložnost</w:t>
            </w:r>
          </w:p>
        </w:tc>
      </w:tr>
      <w:tr w:rsidR="00A71A50" w:rsidRPr="00A71A50" w14:paraId="6597B25A"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98DFFB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161 050 </w:t>
            </w:r>
          </w:p>
        </w:tc>
        <w:tc>
          <w:tcPr>
            <w:tcW w:w="1984" w:type="dxa"/>
            <w:tcBorders>
              <w:top w:val="nil"/>
              <w:left w:val="nil"/>
              <w:bottom w:val="single" w:sz="4" w:space="0" w:color="auto"/>
              <w:right w:val="single" w:sz="4" w:space="0" w:color="auto"/>
            </w:tcBorders>
            <w:shd w:val="clear" w:color="auto" w:fill="auto"/>
            <w:noWrap/>
            <w:vAlign w:val="center"/>
            <w:hideMark/>
          </w:tcPr>
          <w:p w14:paraId="1796DA6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144941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EF2939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113 150</w:t>
            </w:r>
          </w:p>
        </w:tc>
        <w:tc>
          <w:tcPr>
            <w:tcW w:w="1276" w:type="dxa"/>
            <w:tcBorders>
              <w:top w:val="nil"/>
              <w:left w:val="nil"/>
              <w:bottom w:val="single" w:sz="4" w:space="0" w:color="auto"/>
              <w:right w:val="single" w:sz="4" w:space="0" w:color="auto"/>
            </w:tcBorders>
            <w:vAlign w:val="center"/>
          </w:tcPr>
          <w:p w14:paraId="0B15FD0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r>
    </w:tbl>
    <w:p w14:paraId="07A2203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47 900</w:t>
      </w:r>
    </w:p>
    <w:p w14:paraId="71BB42BC" w14:textId="77777777" w:rsidR="00A71A50" w:rsidRPr="00A71A50" w:rsidRDefault="00A71A50" w:rsidP="00A71A50">
      <w:pPr>
        <w:spacing w:line="240" w:lineRule="auto"/>
        <w:rPr>
          <w:rFonts w:eastAsia="Times New Roman"/>
          <w:b/>
          <w:bCs/>
          <w:u w:val="single"/>
          <w:lang w:eastAsia="cs-CZ"/>
        </w:rPr>
      </w:pPr>
    </w:p>
    <w:p w14:paraId="37FC153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CC5CC0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2B31BAA2" w14:textId="77777777" w:rsidR="00A71A50" w:rsidRPr="00A71A50" w:rsidRDefault="00A71A50" w:rsidP="00A71A50">
      <w:pPr>
        <w:spacing w:line="240" w:lineRule="auto"/>
        <w:rPr>
          <w:rFonts w:eastAsia="Times New Roman"/>
          <w:b/>
          <w:bCs/>
          <w:u w:val="single"/>
          <w:lang w:eastAsia="cs-CZ"/>
        </w:rPr>
      </w:pPr>
    </w:p>
    <w:p w14:paraId="2DD19D4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5D8AE6F5"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4CB3A1E" w14:textId="77777777" w:rsidR="00A71A50" w:rsidRPr="00A71A50" w:rsidRDefault="00A71A50" w:rsidP="00A71A50">
      <w:pPr>
        <w:numPr>
          <w:ilvl w:val="0"/>
          <w:numId w:val="15"/>
        </w:numPr>
        <w:spacing w:after="120"/>
        <w:ind w:left="782" w:hanging="357"/>
        <w:rPr>
          <w:i/>
          <w:sz w:val="22"/>
        </w:rPr>
      </w:pPr>
      <w:r w:rsidRPr="00A71A50">
        <w:rPr>
          <w:i/>
          <w:sz w:val="22"/>
        </w:rPr>
        <w:t>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w:t>
      </w:r>
      <w:r w:rsidRPr="00A71A50">
        <w:rPr>
          <w:sz w:val="22"/>
          <w:vertAlign w:val="superscript"/>
        </w:rPr>
        <w:footnoteReference w:id="2"/>
      </w:r>
      <w:r w:rsidRPr="00A71A50">
        <w:rPr>
          <w:i/>
          <w:sz w:val="22"/>
        </w:rPr>
        <w:t xml:space="preserve">, která může být dále upravena mediánem obložnosti.  </w:t>
      </w:r>
    </w:p>
    <w:p w14:paraId="73816710" w14:textId="77777777" w:rsidR="00A71A50" w:rsidRPr="00A71A50" w:rsidRDefault="00A71A50" w:rsidP="00A71A50">
      <w:pPr>
        <w:numPr>
          <w:ilvl w:val="0"/>
          <w:numId w:val="15"/>
        </w:numPr>
        <w:spacing w:after="120"/>
        <w:ind w:left="782" w:hanging="357"/>
        <w:rPr>
          <w:i/>
          <w:sz w:val="22"/>
        </w:rPr>
      </w:pPr>
      <w:r w:rsidRPr="00A71A50">
        <w:rPr>
          <w:i/>
          <w:sz w:val="22"/>
        </w:rPr>
        <w:t xml:space="preserve">L – počet lůžek </w:t>
      </w:r>
    </w:p>
    <w:p w14:paraId="465BCCAB"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AC79FB3" w14:textId="77777777" w:rsidR="00A71A50" w:rsidRPr="00A71A50" w:rsidRDefault="00A71A50" w:rsidP="00A71A50">
      <w:pPr>
        <w:spacing w:after="120"/>
        <w:ind w:left="782"/>
        <w:rPr>
          <w:i/>
          <w:sz w:val="22"/>
        </w:rPr>
      </w:pPr>
    </w:p>
    <w:p w14:paraId="67467F39" w14:textId="77777777" w:rsidR="00A71A50" w:rsidRPr="00A71A50" w:rsidRDefault="00A71A50" w:rsidP="00A71A50">
      <w:pPr>
        <w:rPr>
          <w:lang w:eastAsia="cs-CZ"/>
        </w:rPr>
      </w:pPr>
    </w:p>
    <w:p w14:paraId="168BAED0" w14:textId="77777777" w:rsidR="00A71A50" w:rsidRPr="00A71A50" w:rsidRDefault="00A71A50" w:rsidP="00A71A50">
      <w:pPr>
        <w:rPr>
          <w:lang w:eastAsia="cs-CZ"/>
        </w:rPr>
      </w:pPr>
    </w:p>
    <w:p w14:paraId="07BE13C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4" w:name="_Toc393195851"/>
      <w:bookmarkStart w:id="65" w:name="_Toc466875221"/>
      <w:r w:rsidRPr="00A71A50">
        <w:rPr>
          <w:rFonts w:eastAsia="Calibri"/>
          <w:b/>
          <w:i/>
          <w:sz w:val="36"/>
          <w:szCs w:val="34"/>
          <w:lang w:eastAsia="cs-CZ"/>
        </w:rPr>
        <w:lastRenderedPageBreak/>
        <w:t>§ 52 Sociální služby poskytované ve zdravotnických zařízeních lůžkové péče</w:t>
      </w:r>
      <w:bookmarkEnd w:id="64"/>
      <w:bookmarkEnd w:id="65"/>
      <w:r w:rsidRPr="00A71A50">
        <w:rPr>
          <w:rFonts w:eastAsia="Calibri"/>
          <w:b/>
          <w:i/>
          <w:sz w:val="36"/>
          <w:szCs w:val="34"/>
          <w:lang w:eastAsia="cs-CZ"/>
        </w:rPr>
        <w:t xml:space="preserve"> </w:t>
      </w:r>
    </w:p>
    <w:p w14:paraId="2209148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1646B95"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Počet lůžek</w:t>
      </w:r>
    </w:p>
    <w:p w14:paraId="1480215A" w14:textId="77777777" w:rsidR="00A71A50" w:rsidRPr="00A71A50" w:rsidRDefault="00A71A50" w:rsidP="00A71A50">
      <w:pPr>
        <w:spacing w:line="240" w:lineRule="auto"/>
        <w:rPr>
          <w:rFonts w:eastAsia="Times New Roman"/>
          <w:lang w:eastAsia="cs-CZ"/>
        </w:rPr>
      </w:pPr>
    </w:p>
    <w:p w14:paraId="128C349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7CA55DB" w14:textId="77777777" w:rsidR="00A71A50" w:rsidRPr="00A71A50" w:rsidRDefault="00A71A50" w:rsidP="00A71A50">
      <w:pPr>
        <w:spacing w:line="240" w:lineRule="auto"/>
        <w:rPr>
          <w:rFonts w:eastAsia="Times New Roman"/>
          <w:b/>
          <w:bCs/>
          <w:u w:val="single"/>
          <w:lang w:eastAsia="cs-CZ"/>
        </w:rPr>
      </w:pPr>
    </w:p>
    <w:tbl>
      <w:tblPr>
        <w:tblW w:w="3968" w:type="dxa"/>
        <w:jc w:val="center"/>
        <w:tblCellMar>
          <w:left w:w="70" w:type="dxa"/>
          <w:right w:w="70" w:type="dxa"/>
        </w:tblCellMar>
        <w:tblLook w:val="04A0" w:firstRow="1" w:lastRow="0" w:firstColumn="1" w:lastColumn="0" w:noHBand="0" w:noVBand="1"/>
      </w:tblPr>
      <w:tblGrid>
        <w:gridCol w:w="1984"/>
        <w:gridCol w:w="1984"/>
      </w:tblGrid>
      <w:tr w:rsidR="00A71A50" w:rsidRPr="00A71A50" w14:paraId="16A52D27"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4C739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47FB818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na lůžko</w:t>
            </w:r>
          </w:p>
        </w:tc>
      </w:tr>
      <w:tr w:rsidR="00A71A50" w:rsidRPr="00A71A50" w14:paraId="4A705567"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9C1F67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230 900 </w:t>
            </w:r>
          </w:p>
        </w:tc>
        <w:tc>
          <w:tcPr>
            <w:tcW w:w="1984" w:type="dxa"/>
            <w:tcBorders>
              <w:top w:val="nil"/>
              <w:left w:val="nil"/>
              <w:bottom w:val="single" w:sz="4" w:space="0" w:color="auto"/>
              <w:right w:val="single" w:sz="4" w:space="0" w:color="auto"/>
            </w:tcBorders>
            <w:shd w:val="clear" w:color="auto" w:fill="auto"/>
            <w:noWrap/>
            <w:vAlign w:val="center"/>
            <w:hideMark/>
          </w:tcPr>
          <w:p w14:paraId="011980D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172 000</w:t>
            </w:r>
          </w:p>
        </w:tc>
      </w:tr>
    </w:tbl>
    <w:p w14:paraId="52892B1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58 900</w:t>
      </w:r>
    </w:p>
    <w:p w14:paraId="7346A1B0" w14:textId="77777777" w:rsidR="00A71A50" w:rsidRPr="00A71A50" w:rsidRDefault="00A71A50" w:rsidP="00A71A50">
      <w:pPr>
        <w:spacing w:line="240" w:lineRule="auto"/>
        <w:rPr>
          <w:rFonts w:eastAsia="Times New Roman"/>
          <w:b/>
          <w:bCs/>
          <w:u w:val="single"/>
          <w:lang w:eastAsia="cs-CZ"/>
        </w:rPr>
      </w:pPr>
    </w:p>
    <w:p w14:paraId="77B5CDB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4A15A78"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0D186C9D" w14:textId="77777777" w:rsidR="00A71A50" w:rsidRPr="00A71A50" w:rsidRDefault="00A71A50" w:rsidP="00A71A50">
      <w:pPr>
        <w:spacing w:line="240" w:lineRule="auto"/>
        <w:rPr>
          <w:rFonts w:eastAsia="Times New Roman"/>
          <w:b/>
          <w:bCs/>
          <w:u w:val="single"/>
          <w:lang w:eastAsia="cs-CZ"/>
        </w:rPr>
      </w:pPr>
    </w:p>
    <w:p w14:paraId="7D0B6D4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A6CC12B"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93B7040" w14:textId="77777777" w:rsidR="00A71A50" w:rsidRPr="00A71A50" w:rsidRDefault="00A71A50" w:rsidP="00A71A50">
      <w:pPr>
        <w:numPr>
          <w:ilvl w:val="0"/>
          <w:numId w:val="15"/>
        </w:numPr>
        <w:spacing w:after="120"/>
        <w:ind w:left="782" w:hanging="357"/>
        <w:rPr>
          <w:i/>
          <w:sz w:val="22"/>
        </w:rPr>
      </w:pPr>
      <w:r w:rsidRPr="00A71A50">
        <w:rPr>
          <w:i/>
          <w:sz w:val="22"/>
        </w:rPr>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784E3B16" w14:textId="77777777" w:rsidR="00A71A50" w:rsidRPr="00A71A50" w:rsidRDefault="00A71A50" w:rsidP="00A71A50">
      <w:pPr>
        <w:numPr>
          <w:ilvl w:val="0"/>
          <w:numId w:val="15"/>
        </w:numPr>
        <w:spacing w:after="120"/>
        <w:ind w:left="782" w:hanging="357"/>
        <w:rPr>
          <w:i/>
          <w:sz w:val="22"/>
        </w:rPr>
      </w:pPr>
      <w:r w:rsidRPr="00A71A50">
        <w:rPr>
          <w:i/>
          <w:sz w:val="22"/>
        </w:rPr>
        <w:t xml:space="preserve">L – počet lůžek </w:t>
      </w:r>
    </w:p>
    <w:p w14:paraId="6C3DB44C"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63ACAD0" w14:textId="77777777" w:rsidR="00A71A50" w:rsidRPr="00A71A50" w:rsidRDefault="00A71A50" w:rsidP="00A71A50">
      <w:pPr>
        <w:spacing w:after="120"/>
        <w:ind w:left="782"/>
        <w:rPr>
          <w:i/>
          <w:sz w:val="22"/>
        </w:rPr>
      </w:pPr>
    </w:p>
    <w:p w14:paraId="68834322" w14:textId="77777777" w:rsidR="00A71A50" w:rsidRPr="00A71A50" w:rsidRDefault="00A71A50" w:rsidP="00A71A50">
      <w:pPr>
        <w:autoSpaceDE w:val="0"/>
        <w:autoSpaceDN w:val="0"/>
        <w:adjustRightInd w:val="0"/>
        <w:spacing w:line="240" w:lineRule="auto"/>
        <w:ind w:left="720"/>
        <w:rPr>
          <w:rFonts w:ascii="Times New Roman" w:eastAsia="Times New Roman" w:hAnsi="Times New Roman" w:cs="Times New Roman"/>
          <w:szCs w:val="24"/>
          <w:lang w:eastAsia="cs-CZ"/>
        </w:rPr>
      </w:pPr>
    </w:p>
    <w:p w14:paraId="0EB36AB0" w14:textId="77777777" w:rsidR="00A71A50" w:rsidRPr="00A71A50" w:rsidRDefault="00A71A50" w:rsidP="00A71A50">
      <w:pPr>
        <w:rPr>
          <w:lang w:eastAsia="cs-CZ"/>
        </w:rPr>
      </w:pPr>
    </w:p>
    <w:p w14:paraId="141094AB" w14:textId="77777777" w:rsidR="00A71A50" w:rsidRPr="00A71A50" w:rsidRDefault="00A71A50" w:rsidP="00A71A50">
      <w:pPr>
        <w:rPr>
          <w:lang w:eastAsia="cs-CZ"/>
        </w:rPr>
      </w:pPr>
    </w:p>
    <w:p w14:paraId="5B24167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6" w:name="_Toc393195852"/>
      <w:bookmarkStart w:id="67" w:name="_Toc466875222"/>
      <w:r w:rsidRPr="00A71A50">
        <w:rPr>
          <w:rFonts w:eastAsia="Calibri"/>
          <w:b/>
          <w:i/>
          <w:sz w:val="36"/>
          <w:szCs w:val="34"/>
          <w:lang w:eastAsia="cs-CZ"/>
        </w:rPr>
        <w:lastRenderedPageBreak/>
        <w:t>§ 54 Raná péče</w:t>
      </w:r>
      <w:bookmarkEnd w:id="66"/>
      <w:bookmarkEnd w:id="67"/>
    </w:p>
    <w:p w14:paraId="127EFC3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C9DD4A5"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3DF3868C" w14:textId="77777777" w:rsidR="00A71A50" w:rsidRPr="00A71A50" w:rsidRDefault="00A71A50" w:rsidP="00A71A50">
      <w:pPr>
        <w:spacing w:line="240" w:lineRule="auto"/>
        <w:rPr>
          <w:rFonts w:eastAsia="Times New Roman"/>
          <w:lang w:eastAsia="cs-CZ"/>
        </w:rPr>
      </w:pPr>
    </w:p>
    <w:p w14:paraId="427D831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41A3E0D"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D115E45"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DCB63D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EC3321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1663CA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4A32B74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6ACFC8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55F8F2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E04483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552B5B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1127B5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7E76BA2B"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E5A2500" w14:textId="615A3DDA" w:rsidR="00A71A50" w:rsidRPr="00A71A50" w:rsidRDefault="000007C4" w:rsidP="00A71A50">
            <w:pPr>
              <w:spacing w:line="240" w:lineRule="auto"/>
              <w:jc w:val="center"/>
              <w:rPr>
                <w:rFonts w:eastAsia="Times New Roman"/>
                <w:lang w:eastAsia="cs-CZ"/>
              </w:rPr>
            </w:pPr>
            <w:r>
              <w:rPr>
                <w:rFonts w:eastAsia="Times New Roman"/>
                <w:lang w:eastAsia="cs-CZ"/>
              </w:rPr>
              <w:t>45 000</w:t>
            </w:r>
          </w:p>
        </w:tc>
        <w:tc>
          <w:tcPr>
            <w:tcW w:w="1984" w:type="dxa"/>
            <w:tcBorders>
              <w:top w:val="nil"/>
              <w:left w:val="nil"/>
              <w:bottom w:val="single" w:sz="4" w:space="0" w:color="auto"/>
              <w:right w:val="single" w:sz="4" w:space="0" w:color="auto"/>
            </w:tcBorders>
            <w:shd w:val="clear" w:color="auto" w:fill="auto"/>
            <w:noWrap/>
            <w:vAlign w:val="center"/>
            <w:hideMark/>
          </w:tcPr>
          <w:p w14:paraId="134A6A1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8D495D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E85871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639C4E5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2BD0FDE8" w14:textId="77777777" w:rsidR="00A71A50" w:rsidRPr="00A71A50" w:rsidRDefault="00A71A50" w:rsidP="00A71A50">
      <w:pPr>
        <w:spacing w:line="240" w:lineRule="auto"/>
        <w:rPr>
          <w:rFonts w:eastAsia="Times New Roman"/>
          <w:lang w:eastAsia="cs-CZ"/>
        </w:rPr>
      </w:pPr>
    </w:p>
    <w:p w14:paraId="0BA9718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7E75A72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029B66B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EBFDCE3"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4189AD9C"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59D60C8B"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03AC064B"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97A1DE5"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CD9D24D" w14:textId="77777777" w:rsidR="00A71A50" w:rsidRPr="00A71A50" w:rsidRDefault="00A71A50" w:rsidP="00A71A50">
      <w:pPr>
        <w:rPr>
          <w:lang w:eastAsia="cs-CZ"/>
        </w:rPr>
      </w:pPr>
    </w:p>
    <w:p w14:paraId="2B65B46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8" w:name="_Toc393195853"/>
      <w:bookmarkStart w:id="69" w:name="_Toc466875223"/>
      <w:r w:rsidRPr="00A71A50">
        <w:rPr>
          <w:rFonts w:eastAsia="Calibri"/>
          <w:b/>
          <w:i/>
          <w:sz w:val="36"/>
          <w:szCs w:val="34"/>
          <w:lang w:eastAsia="cs-CZ"/>
        </w:rPr>
        <w:lastRenderedPageBreak/>
        <w:t>§ 55 Telefonická krizová pomoc</w:t>
      </w:r>
      <w:bookmarkEnd w:id="68"/>
      <w:bookmarkEnd w:id="69"/>
    </w:p>
    <w:p w14:paraId="77C6CAD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060FB91"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439FB295" w14:textId="77777777" w:rsidR="00A71A50" w:rsidRPr="00A71A50" w:rsidRDefault="00A71A50" w:rsidP="00A71A50">
      <w:pPr>
        <w:spacing w:line="240" w:lineRule="auto"/>
        <w:rPr>
          <w:rFonts w:eastAsia="Times New Roman"/>
          <w:lang w:eastAsia="cs-CZ"/>
        </w:rPr>
      </w:pPr>
    </w:p>
    <w:p w14:paraId="6092CDD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AF00839"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F8E1BF5"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5785F5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5EEE83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94F951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D17910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C22EB0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429EEAD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5A52E7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CF5B4E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929B19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24B6C69D"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9D371C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6FBFB43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872215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D75BB4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689E873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12EE4942" w14:textId="77777777" w:rsidR="00A71A50" w:rsidRPr="00A71A50" w:rsidRDefault="00A71A50" w:rsidP="00A71A50">
      <w:pPr>
        <w:spacing w:line="240" w:lineRule="auto"/>
        <w:rPr>
          <w:rFonts w:eastAsia="Times New Roman"/>
          <w:lang w:eastAsia="cs-CZ"/>
        </w:rPr>
      </w:pPr>
    </w:p>
    <w:p w14:paraId="5A7D22B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0DAAD4F4"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DB846C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517FBAE6"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C31E066"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107A708A"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43C1C8C"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1200C76"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58AF065" w14:textId="77777777" w:rsidR="00A71A50" w:rsidRPr="00A71A50" w:rsidRDefault="00A71A50" w:rsidP="00A71A50">
      <w:pPr>
        <w:rPr>
          <w:lang w:eastAsia="cs-CZ"/>
        </w:rPr>
      </w:pPr>
    </w:p>
    <w:p w14:paraId="4E353140" w14:textId="77777777" w:rsidR="00A71A50" w:rsidRPr="00A71A50" w:rsidRDefault="00A71A50" w:rsidP="00A71A50">
      <w:pPr>
        <w:rPr>
          <w:lang w:eastAsia="cs-CZ"/>
        </w:rPr>
      </w:pPr>
    </w:p>
    <w:p w14:paraId="69AF46EE"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0" w:name="_Toc393195854"/>
      <w:bookmarkStart w:id="71" w:name="_Toc466875224"/>
      <w:r w:rsidRPr="00A71A50">
        <w:rPr>
          <w:rFonts w:eastAsia="Calibri"/>
          <w:b/>
          <w:i/>
          <w:sz w:val="36"/>
          <w:szCs w:val="34"/>
          <w:lang w:eastAsia="cs-CZ"/>
        </w:rPr>
        <w:lastRenderedPageBreak/>
        <w:t>§ 56 Tlumočnické služby</w:t>
      </w:r>
      <w:bookmarkEnd w:id="70"/>
      <w:bookmarkEnd w:id="71"/>
    </w:p>
    <w:p w14:paraId="0440FAC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BE11708"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153D61FB" w14:textId="77777777" w:rsidR="00A71A50" w:rsidRPr="00A71A50" w:rsidRDefault="00A71A50" w:rsidP="00A71A50">
      <w:pPr>
        <w:spacing w:line="240" w:lineRule="auto"/>
        <w:rPr>
          <w:rFonts w:eastAsia="Times New Roman"/>
          <w:lang w:eastAsia="cs-CZ"/>
        </w:rPr>
      </w:pPr>
    </w:p>
    <w:p w14:paraId="6EE4860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FF62B42"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7C771C7"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1E65AB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D33133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B75250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381A8E1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DC97DD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5EE770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858349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AE716F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E68065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54E3D1F"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96487A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70B5F46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F6D02B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40EA38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20A3C1C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58BA6D3" w14:textId="77777777" w:rsidR="00A71A50" w:rsidRPr="00A71A50" w:rsidRDefault="00A71A50" w:rsidP="00A71A50">
      <w:pPr>
        <w:spacing w:line="240" w:lineRule="auto"/>
        <w:rPr>
          <w:rFonts w:eastAsia="Times New Roman"/>
          <w:lang w:eastAsia="cs-CZ"/>
        </w:rPr>
      </w:pPr>
    </w:p>
    <w:p w14:paraId="398BE15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64FB326"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7A9880A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78CB4A7"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BFB3BD0"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70328FE6"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5EC755C7"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0328A70"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DF5A7AE" w14:textId="77777777" w:rsidR="00A71A50" w:rsidRPr="00A71A50" w:rsidRDefault="00A71A50" w:rsidP="00A71A50">
      <w:pPr>
        <w:rPr>
          <w:lang w:eastAsia="cs-CZ"/>
        </w:rPr>
      </w:pPr>
    </w:p>
    <w:p w14:paraId="642E9281"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2" w:name="_Toc393195855"/>
      <w:bookmarkStart w:id="73" w:name="_Toc466875225"/>
      <w:r w:rsidRPr="00A71A50">
        <w:rPr>
          <w:rFonts w:eastAsia="Calibri"/>
          <w:b/>
          <w:i/>
          <w:sz w:val="36"/>
          <w:szCs w:val="34"/>
          <w:lang w:eastAsia="cs-CZ"/>
        </w:rPr>
        <w:lastRenderedPageBreak/>
        <w:t>§ 57 Azylové domy</w:t>
      </w:r>
      <w:bookmarkEnd w:id="72"/>
      <w:bookmarkEnd w:id="73"/>
    </w:p>
    <w:p w14:paraId="69B745F6" w14:textId="77777777" w:rsidR="00A71A50" w:rsidRPr="00A71A50" w:rsidRDefault="00A71A50" w:rsidP="00A71A50">
      <w:pPr>
        <w:keepNext/>
        <w:keepLines/>
        <w:numPr>
          <w:ilvl w:val="0"/>
          <w:numId w:val="21"/>
        </w:numPr>
        <w:pBdr>
          <w:bottom w:val="single" w:sz="4" w:space="1" w:color="auto"/>
        </w:pBdr>
        <w:spacing w:before="600" w:after="360"/>
        <w:ind w:left="567" w:hanging="567"/>
        <w:outlineLvl w:val="6"/>
        <w:rPr>
          <w:rFonts w:eastAsia="Arial Unicode MS" w:cs="Aharoni"/>
          <w:b/>
          <w:bCs/>
          <w:sz w:val="28"/>
          <w:szCs w:val="24"/>
          <w:lang w:eastAsia="cs-CZ"/>
        </w:rPr>
      </w:pPr>
      <w:r w:rsidRPr="00A71A50">
        <w:rPr>
          <w:rFonts w:eastAsia="Arial Unicode MS" w:cs="Aharoni"/>
          <w:b/>
          <w:bCs/>
          <w:sz w:val="28"/>
          <w:szCs w:val="24"/>
          <w:lang w:eastAsia="cs-CZ"/>
        </w:rPr>
        <w:t>Azylové domy pro jednotlivce</w:t>
      </w:r>
    </w:p>
    <w:p w14:paraId="3703EC2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C882CDA"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Počet lůžek</w:t>
      </w:r>
    </w:p>
    <w:p w14:paraId="7F2D6B00" w14:textId="77777777" w:rsidR="00A71A50" w:rsidRPr="00A71A50" w:rsidRDefault="00A71A50" w:rsidP="00A71A50">
      <w:pPr>
        <w:spacing w:line="240" w:lineRule="auto"/>
        <w:rPr>
          <w:rFonts w:eastAsia="Times New Roman"/>
          <w:lang w:eastAsia="cs-CZ"/>
        </w:rPr>
      </w:pPr>
    </w:p>
    <w:p w14:paraId="0C6EEDF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6ABE617"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70AF9A0A"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BA6AD2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244DEF9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16"/>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5CEC2FD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6BF444B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14FCF2C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6F99AA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18673A5C"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1BB55E8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126 000 </w:t>
            </w:r>
          </w:p>
        </w:tc>
        <w:tc>
          <w:tcPr>
            <w:tcW w:w="2154" w:type="dxa"/>
            <w:tcBorders>
              <w:top w:val="nil"/>
              <w:left w:val="nil"/>
              <w:bottom w:val="single" w:sz="4" w:space="0" w:color="auto"/>
              <w:right w:val="single" w:sz="4" w:space="0" w:color="auto"/>
            </w:tcBorders>
            <w:noWrap/>
            <w:vAlign w:val="center"/>
            <w:hideMark/>
          </w:tcPr>
          <w:p w14:paraId="17F751D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23 400</w:t>
            </w:r>
          </w:p>
        </w:tc>
        <w:tc>
          <w:tcPr>
            <w:tcW w:w="2154" w:type="dxa"/>
            <w:tcBorders>
              <w:top w:val="nil"/>
              <w:left w:val="nil"/>
              <w:bottom w:val="single" w:sz="4" w:space="0" w:color="auto"/>
              <w:right w:val="single" w:sz="4" w:space="0" w:color="auto"/>
            </w:tcBorders>
            <w:vAlign w:val="center"/>
            <w:hideMark/>
          </w:tcPr>
          <w:p w14:paraId="060C13F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w:t>
            </w:r>
          </w:p>
        </w:tc>
      </w:tr>
    </w:tbl>
    <w:p w14:paraId="4B369B6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77 400</w:t>
      </w:r>
    </w:p>
    <w:p w14:paraId="08F4E9A2" w14:textId="77777777" w:rsidR="00A71A50" w:rsidRPr="00A71A50" w:rsidRDefault="00A71A50" w:rsidP="00A71A50">
      <w:pPr>
        <w:spacing w:line="240" w:lineRule="auto"/>
        <w:rPr>
          <w:rFonts w:eastAsia="Times New Roman"/>
          <w:b/>
          <w:bCs/>
          <w:u w:val="single"/>
          <w:lang w:eastAsia="cs-CZ"/>
        </w:rPr>
      </w:pPr>
    </w:p>
    <w:p w14:paraId="36B3A13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243C07F5" w14:textId="77777777" w:rsidR="00A71A50" w:rsidRPr="00A71A50" w:rsidRDefault="00A71A50" w:rsidP="00A71A50">
      <w:pPr>
        <w:spacing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2E0A0118" w14:textId="77777777" w:rsidR="00A71A50" w:rsidRPr="00A71A50" w:rsidRDefault="00A71A50" w:rsidP="00A71A50">
      <w:pPr>
        <w:spacing w:line="240" w:lineRule="auto"/>
        <w:rPr>
          <w:rFonts w:eastAsia="Times New Roman"/>
          <w:b/>
          <w:bCs/>
          <w:u w:val="single"/>
          <w:lang w:eastAsia="cs-CZ"/>
        </w:rPr>
      </w:pPr>
    </w:p>
    <w:p w14:paraId="50D8CD4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8493681" w14:textId="77777777" w:rsidR="00A71A50" w:rsidRPr="00A71A50" w:rsidRDefault="00A71A50" w:rsidP="00A71A50">
      <w:pPr>
        <w:numPr>
          <w:ilvl w:val="0"/>
          <w:numId w:val="15"/>
        </w:numPr>
        <w:spacing w:line="240" w:lineRule="auto"/>
        <w:rPr>
          <w:rFonts w:eastAsia="Times New Roman"/>
          <w:i/>
          <w:sz w:val="22"/>
          <w:lang w:eastAsia="cs-CZ"/>
        </w:rPr>
      </w:pPr>
      <w:r w:rsidRPr="00A71A50">
        <w:rPr>
          <w:rFonts w:eastAsia="Times New Roman"/>
          <w:i/>
          <w:sz w:val="22"/>
          <w:lang w:eastAsia="cs-CZ"/>
        </w:rPr>
        <w:t>D = (N * K) - S</w:t>
      </w:r>
    </w:p>
    <w:p w14:paraId="1BBCAE6F" w14:textId="77777777" w:rsidR="00A71A50" w:rsidRPr="00A71A50" w:rsidRDefault="00A71A50" w:rsidP="00A71A50">
      <w:pPr>
        <w:numPr>
          <w:ilvl w:val="0"/>
          <w:numId w:val="15"/>
        </w:numPr>
        <w:spacing w:line="240" w:lineRule="auto"/>
        <w:rPr>
          <w:rFonts w:eastAsia="Times New Roman"/>
          <w:i/>
          <w:sz w:val="22"/>
          <w:lang w:eastAsia="cs-CZ"/>
        </w:rPr>
      </w:pPr>
      <w:r w:rsidRPr="00A71A50">
        <w:rPr>
          <w:rFonts w:eastAsia="Times New Roman"/>
          <w:i/>
          <w:sz w:val="22"/>
          <w:lang w:eastAsia="cs-CZ"/>
        </w:rPr>
        <w:t>D</w:t>
      </w:r>
      <w:r w:rsidRPr="00A71A50">
        <w:rPr>
          <w:rFonts w:eastAsia="Times New Roman"/>
          <w:i/>
          <w:sz w:val="22"/>
          <w:vertAlign w:val="subscript"/>
          <w:lang w:eastAsia="cs-CZ"/>
        </w:rPr>
        <w:t>S</w:t>
      </w:r>
      <w:r w:rsidRPr="00A71A50">
        <w:rPr>
          <w:rFonts w:eastAsia="Times New Roman"/>
          <w:i/>
          <w:sz w:val="22"/>
          <w:lang w:eastAsia="cs-CZ"/>
        </w:rPr>
        <w:t xml:space="preserve"> – dotace na příslušný druh sociální služby</w:t>
      </w:r>
    </w:p>
    <w:p w14:paraId="307C9B50" w14:textId="77777777" w:rsidR="00A71A50" w:rsidRPr="00A71A50" w:rsidRDefault="00A71A50" w:rsidP="00A71A50">
      <w:pPr>
        <w:numPr>
          <w:ilvl w:val="0"/>
          <w:numId w:val="15"/>
        </w:numPr>
        <w:spacing w:line="240" w:lineRule="auto"/>
        <w:rPr>
          <w:rFonts w:eastAsia="Times New Roman"/>
          <w:i/>
          <w:sz w:val="22"/>
          <w:lang w:eastAsia="cs-CZ"/>
        </w:rPr>
      </w:pPr>
      <w:r w:rsidRPr="00A71A50">
        <w:rPr>
          <w:rFonts w:eastAsia="Times New Roman"/>
          <w:i/>
          <w:sz w:val="22"/>
          <w:lang w:eastAsia="cs-CZ"/>
        </w:rPr>
        <w:t xml:space="preserve">L – počet lůžek </w:t>
      </w:r>
    </w:p>
    <w:p w14:paraId="375F0E60" w14:textId="77777777" w:rsidR="00A71A50" w:rsidRPr="00A71A50" w:rsidRDefault="00A71A50" w:rsidP="00A71A50">
      <w:pPr>
        <w:numPr>
          <w:ilvl w:val="0"/>
          <w:numId w:val="15"/>
        </w:numPr>
        <w:spacing w:line="240" w:lineRule="auto"/>
        <w:rPr>
          <w:rFonts w:eastAsia="Times New Roman"/>
          <w:i/>
          <w:sz w:val="22"/>
          <w:lang w:eastAsia="cs-CZ"/>
        </w:rPr>
      </w:pPr>
      <w:r w:rsidRPr="00A71A50">
        <w:rPr>
          <w:rFonts w:eastAsia="Times New Roman"/>
          <w:i/>
          <w:sz w:val="22"/>
          <w:lang w:eastAsia="cs-CZ"/>
        </w:rPr>
        <w:t xml:space="preserve">K – povinná spoluúčast z jiných zdrojů; koeficient je vypočítán takto: 100% mínus povinná spoluúčast z jiných zdrojů (Př.: Při povinném financování z jiných zdrojů ve výši 20% bude K činit 80%, tzn. K = 0,8)  </w:t>
      </w:r>
    </w:p>
    <w:p w14:paraId="54B74932" w14:textId="77777777" w:rsidR="00A71A50" w:rsidRPr="00A71A50" w:rsidRDefault="00A71A50" w:rsidP="00A71A50">
      <w:pPr>
        <w:numPr>
          <w:ilvl w:val="0"/>
          <w:numId w:val="15"/>
        </w:numPr>
        <w:spacing w:line="240" w:lineRule="auto"/>
        <w:rPr>
          <w:rFonts w:eastAsia="Times New Roman"/>
          <w:i/>
          <w:sz w:val="22"/>
          <w:lang w:eastAsia="cs-CZ"/>
        </w:rPr>
      </w:pPr>
      <w:r w:rsidRPr="00A71A50">
        <w:rPr>
          <w:rFonts w:eastAsia="Times New Roman"/>
          <w:i/>
          <w:sz w:val="22"/>
          <w:lang w:eastAsia="cs-CZ"/>
        </w:rPr>
        <w:t>S – stanovená sazba v Kč za zajištění základních činností služby</w:t>
      </w:r>
    </w:p>
    <w:p w14:paraId="167FF894"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6701171" w14:textId="77777777" w:rsidR="00A71A50" w:rsidRPr="00A71A50" w:rsidRDefault="00A71A50" w:rsidP="00A71A50">
      <w:pPr>
        <w:spacing w:line="240" w:lineRule="auto"/>
        <w:ind w:left="783"/>
        <w:rPr>
          <w:rFonts w:eastAsia="Times New Roman"/>
          <w:i/>
          <w:lang w:eastAsia="cs-CZ"/>
        </w:rPr>
      </w:pPr>
    </w:p>
    <w:p w14:paraId="545A076C" w14:textId="77777777" w:rsidR="00A71A50" w:rsidRPr="00A71A50" w:rsidRDefault="00A71A50" w:rsidP="00A71A50">
      <w:pPr>
        <w:spacing w:line="240" w:lineRule="auto"/>
        <w:rPr>
          <w:rFonts w:eastAsia="Times New Roman"/>
          <w:i/>
          <w:lang w:eastAsia="cs-CZ"/>
        </w:rPr>
      </w:pPr>
    </w:p>
    <w:p w14:paraId="1CDB9F3D" w14:textId="77777777" w:rsidR="00A71A50" w:rsidRPr="00A71A50" w:rsidRDefault="00A71A50" w:rsidP="00A71A50">
      <w:pPr>
        <w:spacing w:line="240" w:lineRule="auto"/>
        <w:rPr>
          <w:rFonts w:eastAsia="Times New Roman"/>
          <w:i/>
          <w:lang w:eastAsia="cs-CZ"/>
        </w:rPr>
      </w:pPr>
    </w:p>
    <w:p w14:paraId="3078BB4E" w14:textId="77777777" w:rsidR="00A71A50" w:rsidRPr="00A71A50" w:rsidRDefault="00A71A50" w:rsidP="00A71A50">
      <w:pPr>
        <w:spacing w:line="240" w:lineRule="auto"/>
        <w:rPr>
          <w:rFonts w:eastAsia="Times New Roman"/>
          <w:i/>
          <w:lang w:eastAsia="cs-CZ"/>
        </w:rPr>
      </w:pPr>
      <w:r w:rsidRPr="00A71A50">
        <w:rPr>
          <w:rFonts w:eastAsia="Times New Roman"/>
          <w:i/>
          <w:lang w:eastAsia="cs-CZ"/>
        </w:rPr>
        <w:t xml:space="preserve"> </w:t>
      </w:r>
    </w:p>
    <w:p w14:paraId="22B67881" w14:textId="77777777" w:rsidR="00A71A50" w:rsidRPr="00A71A50" w:rsidRDefault="00A71A50" w:rsidP="00A71A50">
      <w:pPr>
        <w:spacing w:line="240" w:lineRule="auto"/>
        <w:rPr>
          <w:rFonts w:eastAsia="Times New Roman"/>
          <w:i/>
          <w:lang w:eastAsia="cs-CZ"/>
        </w:rPr>
      </w:pPr>
    </w:p>
    <w:p w14:paraId="4D39A62F" w14:textId="77777777" w:rsidR="00A71A50" w:rsidRPr="00A71A50" w:rsidRDefault="00A71A50" w:rsidP="00A71A50">
      <w:pPr>
        <w:spacing w:line="240" w:lineRule="auto"/>
        <w:rPr>
          <w:rFonts w:eastAsia="Times New Roman"/>
          <w:lang w:eastAsia="cs-CZ"/>
        </w:rPr>
      </w:pPr>
    </w:p>
    <w:p w14:paraId="37A93131" w14:textId="77777777" w:rsidR="00A71A50" w:rsidRPr="00A71A50" w:rsidRDefault="00A71A50" w:rsidP="00A71A50">
      <w:pPr>
        <w:keepNext/>
        <w:keepLines/>
        <w:numPr>
          <w:ilvl w:val="0"/>
          <w:numId w:val="21"/>
        </w:numPr>
        <w:pBdr>
          <w:bottom w:val="single" w:sz="4" w:space="1" w:color="auto"/>
        </w:pBdr>
        <w:spacing w:before="600" w:after="360"/>
        <w:ind w:left="567" w:hanging="567"/>
        <w:outlineLvl w:val="6"/>
        <w:rPr>
          <w:rFonts w:eastAsia="Arial Unicode MS" w:cs="Aharoni"/>
          <w:b/>
          <w:bCs/>
          <w:sz w:val="28"/>
          <w:szCs w:val="24"/>
          <w:lang w:eastAsia="cs-CZ"/>
        </w:rPr>
      </w:pPr>
      <w:r w:rsidRPr="00A71A50">
        <w:rPr>
          <w:rFonts w:eastAsia="Arial Unicode MS" w:cs="Aharoni"/>
          <w:b/>
          <w:bCs/>
          <w:sz w:val="28"/>
          <w:szCs w:val="24"/>
          <w:lang w:eastAsia="cs-CZ"/>
        </w:rPr>
        <w:lastRenderedPageBreak/>
        <w:t>Azylové domy pro osamělé rodiče s dětmi</w:t>
      </w:r>
    </w:p>
    <w:p w14:paraId="70D0EFA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1A86C51E"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Počet lůžek (určených pro rodiče)</w:t>
      </w:r>
    </w:p>
    <w:p w14:paraId="3F44D5A8" w14:textId="77777777" w:rsidR="00A71A50" w:rsidRPr="00A71A50" w:rsidRDefault="00A71A50" w:rsidP="00A71A50">
      <w:pPr>
        <w:spacing w:line="240" w:lineRule="auto"/>
        <w:rPr>
          <w:rFonts w:eastAsia="Times New Roman"/>
          <w:lang w:eastAsia="cs-CZ"/>
        </w:rPr>
      </w:pPr>
    </w:p>
    <w:p w14:paraId="4EC56BF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6CCC093"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67F275EB"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8047DF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5F60B61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16"/>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1C371A2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08F2222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4C160F6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559FAA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034B6B2D"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5BA2A59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270 000 </w:t>
            </w:r>
          </w:p>
        </w:tc>
        <w:tc>
          <w:tcPr>
            <w:tcW w:w="2154" w:type="dxa"/>
            <w:tcBorders>
              <w:top w:val="nil"/>
              <w:left w:val="nil"/>
              <w:bottom w:val="single" w:sz="4" w:space="0" w:color="auto"/>
              <w:right w:val="single" w:sz="4" w:space="0" w:color="auto"/>
            </w:tcBorders>
            <w:noWrap/>
            <w:vAlign w:val="center"/>
            <w:hideMark/>
          </w:tcPr>
          <w:p w14:paraId="09B871C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46 800</w:t>
            </w:r>
          </w:p>
        </w:tc>
        <w:tc>
          <w:tcPr>
            <w:tcW w:w="2154" w:type="dxa"/>
            <w:tcBorders>
              <w:top w:val="nil"/>
              <w:left w:val="nil"/>
              <w:bottom w:val="single" w:sz="4" w:space="0" w:color="auto"/>
              <w:right w:val="single" w:sz="4" w:space="0" w:color="auto"/>
            </w:tcBorders>
            <w:vAlign w:val="center"/>
            <w:hideMark/>
          </w:tcPr>
          <w:p w14:paraId="03F258F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w:t>
            </w:r>
          </w:p>
        </w:tc>
      </w:tr>
    </w:tbl>
    <w:p w14:paraId="7F5B4B5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169 200</w:t>
      </w:r>
    </w:p>
    <w:p w14:paraId="6C66A9C4" w14:textId="77777777" w:rsidR="00A71A50" w:rsidRPr="00A71A50" w:rsidRDefault="00A71A50" w:rsidP="00A71A50">
      <w:pPr>
        <w:spacing w:line="240" w:lineRule="auto"/>
        <w:jc w:val="center"/>
        <w:rPr>
          <w:rFonts w:eastAsia="Times New Roman"/>
          <w:lang w:eastAsia="cs-CZ"/>
        </w:rPr>
      </w:pPr>
    </w:p>
    <w:p w14:paraId="398BAE8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EB3414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w:t>
      </w:r>
      <w:r w:rsidRPr="00A71A50">
        <w:rPr>
          <w:rFonts w:ascii="Times New Roman" w:eastAsia="Times New Roman" w:hAnsi="Times New Roman" w:cs="Times New Roman"/>
          <w:b/>
          <w:i/>
          <w:szCs w:val="24"/>
          <w:lang w:eastAsia="cs-CZ"/>
        </w:rPr>
        <w:t xml:space="preserve"> </w:t>
      </w:r>
      <w:r w:rsidRPr="00A71A50">
        <w:rPr>
          <w:rFonts w:eastAsia="Times New Roman"/>
          <w:b/>
          <w:i/>
          <w:lang w:eastAsia="cs-CZ"/>
        </w:rPr>
        <w:t>* (M / 12)</w:t>
      </w:r>
    </w:p>
    <w:p w14:paraId="7DDCA253" w14:textId="77777777" w:rsidR="00A71A50" w:rsidRPr="00A71A50" w:rsidRDefault="00A71A50" w:rsidP="00A71A50">
      <w:pPr>
        <w:spacing w:line="240" w:lineRule="auto"/>
        <w:rPr>
          <w:rFonts w:eastAsia="Times New Roman"/>
          <w:b/>
          <w:bCs/>
          <w:u w:val="single"/>
          <w:lang w:eastAsia="cs-CZ"/>
        </w:rPr>
      </w:pPr>
    </w:p>
    <w:p w14:paraId="144C405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C4C2822" w14:textId="77777777" w:rsidR="00A71A50" w:rsidRPr="00A71A50" w:rsidRDefault="00A71A50" w:rsidP="00A71A50">
      <w:pPr>
        <w:numPr>
          <w:ilvl w:val="0"/>
          <w:numId w:val="15"/>
        </w:numPr>
        <w:spacing w:after="120"/>
        <w:ind w:left="782" w:hanging="357"/>
        <w:rPr>
          <w:i/>
          <w:sz w:val="22"/>
        </w:rPr>
      </w:pPr>
      <w:r w:rsidRPr="00A71A50">
        <w:rPr>
          <w:i/>
          <w:sz w:val="22"/>
        </w:rPr>
        <w:t>D = (N * K) - S</w:t>
      </w:r>
    </w:p>
    <w:p w14:paraId="20AC8FD9"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717361A" w14:textId="77777777" w:rsidR="00A71A50" w:rsidRPr="00A71A50" w:rsidRDefault="00A71A50" w:rsidP="00A71A50">
      <w:pPr>
        <w:numPr>
          <w:ilvl w:val="0"/>
          <w:numId w:val="15"/>
        </w:numPr>
        <w:spacing w:after="120"/>
        <w:ind w:left="782" w:hanging="357"/>
        <w:rPr>
          <w:i/>
          <w:sz w:val="22"/>
        </w:rPr>
      </w:pPr>
      <w:r w:rsidRPr="00A71A50">
        <w:rPr>
          <w:i/>
          <w:sz w:val="22"/>
        </w:rPr>
        <w:t xml:space="preserve">L – počet lůžek </w:t>
      </w:r>
    </w:p>
    <w:p w14:paraId="708334BF" w14:textId="77777777" w:rsidR="00A71A50" w:rsidRPr="00A71A50" w:rsidRDefault="00A71A50" w:rsidP="00A71A50">
      <w:pPr>
        <w:numPr>
          <w:ilvl w:val="0"/>
          <w:numId w:val="15"/>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748B7127" w14:textId="77777777" w:rsidR="00A71A50" w:rsidRPr="00A71A50" w:rsidRDefault="00A71A50" w:rsidP="00A71A50">
      <w:pPr>
        <w:numPr>
          <w:ilvl w:val="0"/>
          <w:numId w:val="15"/>
        </w:numPr>
        <w:spacing w:after="120"/>
        <w:ind w:left="782" w:hanging="357"/>
        <w:rPr>
          <w:i/>
          <w:sz w:val="22"/>
        </w:rPr>
      </w:pPr>
      <w:r w:rsidRPr="00A71A50">
        <w:rPr>
          <w:i/>
          <w:sz w:val="22"/>
        </w:rPr>
        <w:t xml:space="preserve">S – stanovená sazba v Kč za zajištění základních činností služby </w:t>
      </w:r>
    </w:p>
    <w:p w14:paraId="2480E96B"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0877847" w14:textId="77777777" w:rsidR="00A71A50" w:rsidRPr="00A71A50" w:rsidRDefault="00A71A50" w:rsidP="00A71A50">
      <w:pPr>
        <w:spacing w:after="120"/>
        <w:ind w:left="782"/>
        <w:rPr>
          <w:i/>
          <w:sz w:val="22"/>
        </w:rPr>
      </w:pPr>
    </w:p>
    <w:p w14:paraId="681DFD6E" w14:textId="77777777" w:rsidR="00A71A50" w:rsidRPr="00A71A50" w:rsidRDefault="00A71A50" w:rsidP="00A71A50">
      <w:pPr>
        <w:autoSpaceDE w:val="0"/>
        <w:autoSpaceDN w:val="0"/>
        <w:adjustRightInd w:val="0"/>
        <w:spacing w:line="240" w:lineRule="auto"/>
        <w:ind w:left="720"/>
        <w:rPr>
          <w:rFonts w:eastAsia="Times New Roman"/>
          <w:i/>
          <w:sz w:val="22"/>
          <w:highlight w:val="yellow"/>
          <w:lang w:eastAsia="cs-CZ"/>
        </w:rPr>
      </w:pPr>
    </w:p>
    <w:p w14:paraId="6190434C" w14:textId="77777777" w:rsidR="00A71A50" w:rsidRPr="00A71A50" w:rsidRDefault="00A71A50" w:rsidP="00A71A50">
      <w:pPr>
        <w:rPr>
          <w:lang w:eastAsia="cs-CZ"/>
        </w:rPr>
      </w:pPr>
    </w:p>
    <w:p w14:paraId="767293D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4" w:name="_Toc393195856"/>
      <w:bookmarkStart w:id="75" w:name="_Toc466875226"/>
      <w:r w:rsidRPr="00A71A50">
        <w:rPr>
          <w:rFonts w:eastAsia="Calibri"/>
          <w:b/>
          <w:i/>
          <w:sz w:val="36"/>
          <w:szCs w:val="34"/>
          <w:lang w:eastAsia="cs-CZ"/>
        </w:rPr>
        <w:lastRenderedPageBreak/>
        <w:t>§ 58 Domy na půl cesty</w:t>
      </w:r>
      <w:bookmarkEnd w:id="74"/>
      <w:bookmarkEnd w:id="75"/>
    </w:p>
    <w:p w14:paraId="249ED27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BFDB330"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Počet lůžek</w:t>
      </w:r>
    </w:p>
    <w:p w14:paraId="4ED037F7" w14:textId="77777777" w:rsidR="00A71A50" w:rsidRPr="00A71A50" w:rsidRDefault="00A71A50" w:rsidP="00A71A50">
      <w:pPr>
        <w:spacing w:line="240" w:lineRule="auto"/>
        <w:rPr>
          <w:rFonts w:eastAsia="Times New Roman"/>
          <w:lang w:eastAsia="cs-CZ"/>
        </w:rPr>
      </w:pPr>
    </w:p>
    <w:p w14:paraId="24FFDE9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70A205E"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2776F813"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A8878C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508D96A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62DA296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667394A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7B1BDAD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76A8093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3AA08E7"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1A17AA1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234 000 </w:t>
            </w:r>
          </w:p>
        </w:tc>
        <w:tc>
          <w:tcPr>
            <w:tcW w:w="2154" w:type="dxa"/>
            <w:tcBorders>
              <w:top w:val="nil"/>
              <w:left w:val="nil"/>
              <w:bottom w:val="single" w:sz="4" w:space="0" w:color="auto"/>
              <w:right w:val="single" w:sz="4" w:space="0" w:color="auto"/>
            </w:tcBorders>
            <w:noWrap/>
            <w:vAlign w:val="center"/>
            <w:hideMark/>
          </w:tcPr>
          <w:p w14:paraId="18E4651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21 600</w:t>
            </w:r>
          </w:p>
        </w:tc>
        <w:tc>
          <w:tcPr>
            <w:tcW w:w="2154" w:type="dxa"/>
            <w:tcBorders>
              <w:top w:val="nil"/>
              <w:left w:val="nil"/>
              <w:bottom w:val="single" w:sz="4" w:space="0" w:color="auto"/>
              <w:right w:val="single" w:sz="4" w:space="0" w:color="auto"/>
            </w:tcBorders>
            <w:vAlign w:val="center"/>
            <w:hideMark/>
          </w:tcPr>
          <w:p w14:paraId="0D06A9B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w:t>
            </w:r>
          </w:p>
        </w:tc>
      </w:tr>
    </w:tbl>
    <w:p w14:paraId="3D2478E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165 600</w:t>
      </w:r>
    </w:p>
    <w:p w14:paraId="3B403BB2" w14:textId="77777777" w:rsidR="00A71A50" w:rsidRPr="00A71A50" w:rsidRDefault="00A71A50" w:rsidP="00A71A50">
      <w:pPr>
        <w:spacing w:line="240" w:lineRule="auto"/>
        <w:rPr>
          <w:rFonts w:eastAsia="Times New Roman"/>
          <w:b/>
          <w:bCs/>
          <w:u w:val="single"/>
          <w:lang w:eastAsia="cs-CZ"/>
        </w:rPr>
      </w:pPr>
    </w:p>
    <w:p w14:paraId="2A3EF17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BC1EE85"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69E83610" w14:textId="77777777" w:rsidR="00A71A50" w:rsidRPr="00A71A50" w:rsidRDefault="00A71A50" w:rsidP="00A71A50">
      <w:pPr>
        <w:spacing w:line="240" w:lineRule="auto"/>
        <w:rPr>
          <w:rFonts w:eastAsia="Times New Roman"/>
          <w:b/>
          <w:bCs/>
          <w:u w:val="single"/>
          <w:lang w:eastAsia="cs-CZ"/>
        </w:rPr>
      </w:pPr>
    </w:p>
    <w:p w14:paraId="0C6EE42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5343617" w14:textId="77777777" w:rsidR="00A71A50" w:rsidRPr="00A71A50" w:rsidRDefault="00A71A50" w:rsidP="00A71A50">
      <w:pPr>
        <w:numPr>
          <w:ilvl w:val="0"/>
          <w:numId w:val="15"/>
        </w:numPr>
        <w:spacing w:after="120"/>
        <w:ind w:left="782" w:hanging="357"/>
        <w:rPr>
          <w:i/>
          <w:sz w:val="22"/>
        </w:rPr>
      </w:pPr>
      <w:r w:rsidRPr="00A71A50">
        <w:rPr>
          <w:i/>
          <w:sz w:val="22"/>
        </w:rPr>
        <w:t>D = (N * K) - S</w:t>
      </w:r>
    </w:p>
    <w:p w14:paraId="0F0BDC7C"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55164980" w14:textId="77777777" w:rsidR="00A71A50" w:rsidRPr="00A71A50" w:rsidRDefault="00A71A50" w:rsidP="00A71A50">
      <w:pPr>
        <w:numPr>
          <w:ilvl w:val="0"/>
          <w:numId w:val="15"/>
        </w:numPr>
        <w:spacing w:after="120"/>
        <w:ind w:left="782" w:hanging="357"/>
        <w:rPr>
          <w:i/>
          <w:sz w:val="22"/>
        </w:rPr>
      </w:pPr>
      <w:r w:rsidRPr="00A71A50">
        <w:rPr>
          <w:i/>
          <w:sz w:val="22"/>
        </w:rPr>
        <w:t xml:space="preserve">L – počet lůžek </w:t>
      </w:r>
    </w:p>
    <w:p w14:paraId="530EA624" w14:textId="77777777" w:rsidR="00A71A50" w:rsidRPr="00A71A50" w:rsidRDefault="00A71A50" w:rsidP="00A71A50">
      <w:pPr>
        <w:numPr>
          <w:ilvl w:val="0"/>
          <w:numId w:val="15"/>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74088978" w14:textId="77777777" w:rsidR="00A71A50" w:rsidRPr="00A71A50" w:rsidRDefault="00A71A50" w:rsidP="00A71A50">
      <w:pPr>
        <w:numPr>
          <w:ilvl w:val="0"/>
          <w:numId w:val="15"/>
        </w:numPr>
        <w:spacing w:after="120"/>
        <w:ind w:left="782" w:hanging="357"/>
        <w:rPr>
          <w:i/>
          <w:sz w:val="22"/>
        </w:rPr>
      </w:pPr>
      <w:r w:rsidRPr="00A71A50">
        <w:rPr>
          <w:i/>
          <w:sz w:val="22"/>
        </w:rPr>
        <w:t xml:space="preserve">S – stanovená sazba v Kč za zajištění základních činností služby </w:t>
      </w:r>
    </w:p>
    <w:p w14:paraId="068EAAFF"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A42A96B" w14:textId="77777777" w:rsidR="00A71A50" w:rsidRPr="00A71A50" w:rsidRDefault="00A71A50" w:rsidP="00A71A50">
      <w:pPr>
        <w:spacing w:after="120"/>
        <w:ind w:left="782"/>
        <w:rPr>
          <w:i/>
          <w:sz w:val="22"/>
        </w:rPr>
      </w:pPr>
    </w:p>
    <w:p w14:paraId="5A6A2ADD" w14:textId="77777777" w:rsidR="00A71A50" w:rsidRPr="00A71A50" w:rsidRDefault="00A71A50" w:rsidP="00A71A50">
      <w:pPr>
        <w:rPr>
          <w:lang w:eastAsia="cs-CZ"/>
        </w:rPr>
      </w:pPr>
    </w:p>
    <w:p w14:paraId="35FB349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6" w:name="_Toc393195857"/>
      <w:bookmarkStart w:id="77" w:name="_Toc466875227"/>
      <w:r w:rsidRPr="00A71A50">
        <w:rPr>
          <w:rFonts w:eastAsia="Calibri"/>
          <w:b/>
          <w:i/>
          <w:sz w:val="36"/>
          <w:szCs w:val="34"/>
          <w:lang w:eastAsia="cs-CZ"/>
        </w:rPr>
        <w:lastRenderedPageBreak/>
        <w:t>§ 59 Kontaktní centra</w:t>
      </w:r>
      <w:bookmarkEnd w:id="76"/>
      <w:bookmarkEnd w:id="77"/>
    </w:p>
    <w:p w14:paraId="011CF8D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F843417"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1DCF2F39" w14:textId="77777777" w:rsidR="00A71A50" w:rsidRPr="00A71A50" w:rsidRDefault="00A71A50" w:rsidP="00A71A50">
      <w:pPr>
        <w:spacing w:line="240" w:lineRule="auto"/>
        <w:rPr>
          <w:rFonts w:eastAsia="Times New Roman"/>
          <w:lang w:eastAsia="cs-CZ"/>
        </w:rPr>
      </w:pPr>
    </w:p>
    <w:p w14:paraId="30536CF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B88B9C5"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13CD88A2"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74B733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448FC4B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A7B9CF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534197C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6699F2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D0AF1B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7E881F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DCF352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136F12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6E7D77E"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EFF7C2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3A4BB59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581791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30FDD3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22A59F9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0,55</w:t>
            </w:r>
          </w:p>
        </w:tc>
      </w:tr>
    </w:tbl>
    <w:p w14:paraId="4742D7BC" w14:textId="77777777" w:rsidR="00A71A50" w:rsidRPr="00A71A50" w:rsidRDefault="00A71A50" w:rsidP="00A71A50">
      <w:pPr>
        <w:spacing w:line="240" w:lineRule="auto"/>
        <w:rPr>
          <w:rFonts w:eastAsia="Times New Roman"/>
          <w:lang w:eastAsia="cs-CZ"/>
        </w:rPr>
      </w:pPr>
    </w:p>
    <w:p w14:paraId="6A5B34C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8042B81"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305C7B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FCB4E68"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58BDBF2"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4181CFF8"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C143D01"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F751606"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9DAA2AB" w14:textId="77777777" w:rsidR="00A71A50" w:rsidRPr="00A71A50" w:rsidRDefault="00A71A50" w:rsidP="00A71A50">
      <w:pPr>
        <w:rPr>
          <w:lang w:eastAsia="cs-CZ"/>
        </w:rPr>
      </w:pPr>
    </w:p>
    <w:p w14:paraId="039F66B2"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8" w:name="_Toc393195858"/>
      <w:bookmarkStart w:id="79" w:name="_Toc466875228"/>
      <w:r w:rsidRPr="00A71A50">
        <w:rPr>
          <w:rFonts w:eastAsia="Calibri"/>
          <w:b/>
          <w:i/>
          <w:sz w:val="36"/>
          <w:szCs w:val="34"/>
          <w:lang w:eastAsia="cs-CZ"/>
        </w:rPr>
        <w:lastRenderedPageBreak/>
        <w:t>§ 60 Krizová pomoc</w:t>
      </w:r>
      <w:bookmarkEnd w:id="78"/>
      <w:bookmarkEnd w:id="79"/>
    </w:p>
    <w:p w14:paraId="153375B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2377FAF"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562A6218" w14:textId="77777777" w:rsidR="00A71A50" w:rsidRPr="00A71A50" w:rsidRDefault="00A71A50" w:rsidP="00A71A50">
      <w:pPr>
        <w:spacing w:line="240" w:lineRule="auto"/>
        <w:rPr>
          <w:rFonts w:eastAsia="Times New Roman"/>
          <w:lang w:eastAsia="cs-CZ"/>
        </w:rPr>
      </w:pPr>
    </w:p>
    <w:p w14:paraId="330226E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49C6E18"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BC54967"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03895A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5D279D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6991A3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A8F025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B59F8D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15ACD25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20CF7F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692963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209914F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257371E6"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A9DC4D1"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37 100</w:t>
            </w:r>
          </w:p>
        </w:tc>
        <w:tc>
          <w:tcPr>
            <w:tcW w:w="1984" w:type="dxa"/>
            <w:tcBorders>
              <w:top w:val="nil"/>
              <w:left w:val="nil"/>
              <w:bottom w:val="single" w:sz="4" w:space="0" w:color="auto"/>
              <w:right w:val="single" w:sz="4" w:space="0" w:color="auto"/>
            </w:tcBorders>
            <w:shd w:val="clear" w:color="auto" w:fill="auto"/>
            <w:noWrap/>
            <w:vAlign w:val="center"/>
            <w:hideMark/>
          </w:tcPr>
          <w:p w14:paraId="21945BF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3981A7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D3C595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F3C401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8E5393A" w14:textId="77777777" w:rsidR="00A71A50" w:rsidRPr="00A71A50" w:rsidRDefault="00A71A50" w:rsidP="00A71A50">
      <w:pPr>
        <w:spacing w:line="240" w:lineRule="auto"/>
        <w:rPr>
          <w:rFonts w:eastAsia="Times New Roman"/>
          <w:lang w:eastAsia="cs-CZ"/>
        </w:rPr>
      </w:pPr>
    </w:p>
    <w:p w14:paraId="6CD15A8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68A1168"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9CA971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C129B02"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0D14CCF"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487C53B3"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64A3E433"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E766120"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E78F858" w14:textId="77777777" w:rsidR="00A71A50" w:rsidRPr="00A71A50" w:rsidRDefault="00A71A50" w:rsidP="00A71A50">
      <w:pPr>
        <w:rPr>
          <w:lang w:eastAsia="cs-CZ"/>
        </w:rPr>
      </w:pPr>
    </w:p>
    <w:p w14:paraId="21DC1B37"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0" w:name="_Toc393195859"/>
      <w:bookmarkStart w:id="81" w:name="_Toc466875229"/>
      <w:r w:rsidRPr="00A71A50">
        <w:rPr>
          <w:rFonts w:eastAsia="Calibri"/>
          <w:b/>
          <w:i/>
          <w:sz w:val="36"/>
          <w:szCs w:val="34"/>
          <w:lang w:eastAsia="cs-CZ"/>
        </w:rPr>
        <w:lastRenderedPageBreak/>
        <w:t>§ 60a Intervenční centra</w:t>
      </w:r>
      <w:bookmarkEnd w:id="80"/>
      <w:bookmarkEnd w:id="81"/>
    </w:p>
    <w:p w14:paraId="140CDF4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CDD8506"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69450ACC" w14:textId="77777777" w:rsidR="00A71A50" w:rsidRPr="00A71A50" w:rsidRDefault="00A71A50" w:rsidP="00A71A50">
      <w:pPr>
        <w:spacing w:line="240" w:lineRule="auto"/>
        <w:rPr>
          <w:rFonts w:eastAsia="Times New Roman"/>
          <w:lang w:eastAsia="cs-CZ"/>
        </w:rPr>
      </w:pPr>
    </w:p>
    <w:p w14:paraId="18BC293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58645E1"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D74277A"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B3377D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08A632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80AB16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7D4474E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6460D3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8752F6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2A9308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FB7934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0998AF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64FBE00C"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C1B4AB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42 400</w:t>
            </w:r>
          </w:p>
        </w:tc>
        <w:tc>
          <w:tcPr>
            <w:tcW w:w="1984" w:type="dxa"/>
            <w:tcBorders>
              <w:top w:val="nil"/>
              <w:left w:val="nil"/>
              <w:bottom w:val="single" w:sz="4" w:space="0" w:color="auto"/>
              <w:right w:val="single" w:sz="4" w:space="0" w:color="auto"/>
            </w:tcBorders>
            <w:shd w:val="clear" w:color="auto" w:fill="auto"/>
            <w:noWrap/>
            <w:vAlign w:val="center"/>
            <w:hideMark/>
          </w:tcPr>
          <w:p w14:paraId="4E0D13D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6BEC0A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EF26EB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758E08F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2DCF1C3B" w14:textId="77777777" w:rsidR="00A71A50" w:rsidRPr="00A71A50" w:rsidRDefault="00A71A50" w:rsidP="00A71A50">
      <w:pPr>
        <w:spacing w:line="240" w:lineRule="auto"/>
        <w:rPr>
          <w:rFonts w:eastAsia="Times New Roman"/>
          <w:lang w:eastAsia="cs-CZ"/>
        </w:rPr>
      </w:pPr>
    </w:p>
    <w:p w14:paraId="7D7ABE2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8DEADC5"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41BD4E4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67119B1"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0BF3669B"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13B410D8"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7DF6DB59"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249DDF8"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6D537A7" w14:textId="77777777" w:rsidR="00A71A50" w:rsidRPr="00A71A50" w:rsidRDefault="00A71A50" w:rsidP="00A71A50">
      <w:pPr>
        <w:rPr>
          <w:lang w:eastAsia="cs-CZ"/>
        </w:rPr>
      </w:pPr>
    </w:p>
    <w:p w14:paraId="1CC4E33B" w14:textId="77777777" w:rsidR="00A71A50" w:rsidRPr="00A71A50" w:rsidRDefault="00A71A50" w:rsidP="00A71A50">
      <w:pPr>
        <w:rPr>
          <w:lang w:eastAsia="cs-CZ"/>
        </w:rPr>
      </w:pPr>
    </w:p>
    <w:p w14:paraId="484E059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2" w:name="_Toc393195860"/>
      <w:bookmarkStart w:id="83" w:name="_Toc466875230"/>
      <w:r w:rsidRPr="00A71A50">
        <w:rPr>
          <w:rFonts w:eastAsia="Calibri"/>
          <w:b/>
          <w:i/>
          <w:sz w:val="36"/>
          <w:szCs w:val="34"/>
          <w:lang w:eastAsia="cs-CZ"/>
        </w:rPr>
        <w:lastRenderedPageBreak/>
        <w:t>§ 61 Nízkoprahová denní centra</w:t>
      </w:r>
      <w:bookmarkEnd w:id="82"/>
      <w:bookmarkEnd w:id="83"/>
    </w:p>
    <w:p w14:paraId="7438F2F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7CE5675"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51D7A73C" w14:textId="77777777" w:rsidR="00A71A50" w:rsidRPr="00A71A50" w:rsidRDefault="00A71A50" w:rsidP="00A71A50">
      <w:pPr>
        <w:spacing w:line="240" w:lineRule="auto"/>
        <w:rPr>
          <w:rFonts w:eastAsia="Times New Roman"/>
          <w:lang w:eastAsia="cs-CZ"/>
        </w:rPr>
      </w:pPr>
    </w:p>
    <w:p w14:paraId="593795B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47877E9"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F9F3198"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C9CEFF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BAF047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44C11D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5563F0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8BDA18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7DEB712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C615B6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DFB93A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75C010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8F4886E"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93E70D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42 400</w:t>
            </w:r>
          </w:p>
        </w:tc>
        <w:tc>
          <w:tcPr>
            <w:tcW w:w="1984" w:type="dxa"/>
            <w:tcBorders>
              <w:top w:val="nil"/>
              <w:left w:val="nil"/>
              <w:bottom w:val="single" w:sz="4" w:space="0" w:color="auto"/>
              <w:right w:val="single" w:sz="4" w:space="0" w:color="auto"/>
            </w:tcBorders>
            <w:shd w:val="clear" w:color="auto" w:fill="auto"/>
            <w:noWrap/>
            <w:vAlign w:val="center"/>
            <w:hideMark/>
          </w:tcPr>
          <w:p w14:paraId="3B7B625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778579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EC5B16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0,40</w:t>
            </w:r>
          </w:p>
        </w:tc>
        <w:tc>
          <w:tcPr>
            <w:tcW w:w="1984" w:type="dxa"/>
            <w:tcBorders>
              <w:top w:val="nil"/>
              <w:left w:val="nil"/>
              <w:bottom w:val="single" w:sz="4" w:space="0" w:color="auto"/>
              <w:right w:val="single" w:sz="4" w:space="0" w:color="auto"/>
            </w:tcBorders>
            <w:shd w:val="clear" w:color="auto" w:fill="auto"/>
            <w:noWrap/>
            <w:vAlign w:val="center"/>
            <w:hideMark/>
          </w:tcPr>
          <w:p w14:paraId="7133529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3822BD80" w14:textId="77777777" w:rsidR="00A71A50" w:rsidRPr="00A71A50" w:rsidRDefault="00A71A50" w:rsidP="00A71A50">
      <w:pPr>
        <w:spacing w:line="240" w:lineRule="auto"/>
        <w:rPr>
          <w:rFonts w:eastAsia="Times New Roman"/>
          <w:lang w:eastAsia="cs-CZ"/>
        </w:rPr>
      </w:pPr>
    </w:p>
    <w:p w14:paraId="27CCB3A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73154444"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11E8D7C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CAB6096"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45A52C2A"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6C9C20A5"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C9D4E88"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9DA8328"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EE687DF" w14:textId="77777777" w:rsidR="00A71A50" w:rsidRPr="00A71A50" w:rsidRDefault="00A71A50" w:rsidP="00A71A50">
      <w:pPr>
        <w:rPr>
          <w:lang w:eastAsia="cs-CZ"/>
        </w:rPr>
      </w:pPr>
    </w:p>
    <w:p w14:paraId="7CF7570A"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4" w:name="_Toc393195861"/>
      <w:bookmarkStart w:id="85" w:name="_Toc466875231"/>
      <w:r w:rsidRPr="00A71A50">
        <w:rPr>
          <w:rFonts w:eastAsia="Calibri"/>
          <w:b/>
          <w:i/>
          <w:sz w:val="36"/>
          <w:szCs w:val="34"/>
          <w:lang w:eastAsia="cs-CZ"/>
        </w:rPr>
        <w:lastRenderedPageBreak/>
        <w:t>§ 62 Nízkoprahová zařízení pro děti a mládež</w:t>
      </w:r>
      <w:bookmarkEnd w:id="84"/>
      <w:bookmarkEnd w:id="85"/>
    </w:p>
    <w:p w14:paraId="37D3237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A03E6B1"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42B5EE11" w14:textId="77777777" w:rsidR="00A71A50" w:rsidRPr="00A71A50" w:rsidRDefault="00A71A50" w:rsidP="00A71A50">
      <w:pPr>
        <w:spacing w:line="240" w:lineRule="auto"/>
        <w:rPr>
          <w:rFonts w:eastAsia="Times New Roman"/>
          <w:lang w:eastAsia="cs-CZ"/>
        </w:rPr>
      </w:pPr>
    </w:p>
    <w:p w14:paraId="587ACCE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A12B13F"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CB0AAE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A26B21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98B5EC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2C0794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5CFA33A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59C357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54BB8E4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A4E7CF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01D89B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838235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79B328A1"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09A3CA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37 100</w:t>
            </w:r>
          </w:p>
        </w:tc>
        <w:tc>
          <w:tcPr>
            <w:tcW w:w="1984" w:type="dxa"/>
            <w:tcBorders>
              <w:top w:val="nil"/>
              <w:left w:val="nil"/>
              <w:bottom w:val="single" w:sz="4" w:space="0" w:color="auto"/>
              <w:right w:val="single" w:sz="4" w:space="0" w:color="auto"/>
            </w:tcBorders>
            <w:shd w:val="clear" w:color="auto" w:fill="auto"/>
            <w:noWrap/>
            <w:vAlign w:val="center"/>
            <w:hideMark/>
          </w:tcPr>
          <w:p w14:paraId="3814FA5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7D43C7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441F646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35BF42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92A90DC" w14:textId="77777777" w:rsidR="00A71A50" w:rsidRPr="00A71A50" w:rsidRDefault="00A71A50" w:rsidP="00A71A50">
      <w:pPr>
        <w:spacing w:line="240" w:lineRule="auto"/>
        <w:rPr>
          <w:rFonts w:eastAsia="Times New Roman"/>
          <w:lang w:eastAsia="cs-CZ"/>
        </w:rPr>
      </w:pPr>
    </w:p>
    <w:p w14:paraId="2104492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C78037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32A987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74280710"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EA3D7FD"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2EA1E365"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139D7568"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AADD6D9"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A1801ED" w14:textId="77777777" w:rsidR="00A71A50" w:rsidRPr="00A71A50" w:rsidRDefault="00A71A50" w:rsidP="00A71A50">
      <w:pPr>
        <w:rPr>
          <w:lang w:eastAsia="cs-CZ"/>
        </w:rPr>
      </w:pPr>
    </w:p>
    <w:p w14:paraId="260E9254"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6" w:name="_Toc393195862"/>
      <w:bookmarkStart w:id="87" w:name="_Toc466875232"/>
      <w:r w:rsidRPr="00A71A50">
        <w:rPr>
          <w:rFonts w:eastAsia="Calibri"/>
          <w:b/>
          <w:i/>
          <w:sz w:val="36"/>
          <w:szCs w:val="34"/>
          <w:lang w:eastAsia="cs-CZ"/>
        </w:rPr>
        <w:lastRenderedPageBreak/>
        <w:t>§ 63 Noclehárny</w:t>
      </w:r>
      <w:bookmarkEnd w:id="86"/>
      <w:bookmarkEnd w:id="87"/>
    </w:p>
    <w:p w14:paraId="181060F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7645292"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Počet lůžek</w:t>
      </w:r>
    </w:p>
    <w:p w14:paraId="6EC09463" w14:textId="77777777" w:rsidR="00A71A50" w:rsidRPr="00A71A50" w:rsidRDefault="00A71A50" w:rsidP="00A71A50">
      <w:pPr>
        <w:spacing w:line="240" w:lineRule="auto"/>
        <w:rPr>
          <w:rFonts w:eastAsia="Times New Roman"/>
          <w:lang w:eastAsia="cs-CZ"/>
        </w:rPr>
      </w:pPr>
    </w:p>
    <w:p w14:paraId="6D0982A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0E59DFA"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509AE23B"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3EA55E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6FEEC08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355D090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4D3059D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52F3501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5B546B0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93DC6C5"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60E5C07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83 350 </w:t>
            </w:r>
          </w:p>
        </w:tc>
        <w:tc>
          <w:tcPr>
            <w:tcW w:w="2154" w:type="dxa"/>
            <w:tcBorders>
              <w:top w:val="nil"/>
              <w:left w:val="nil"/>
              <w:bottom w:val="single" w:sz="4" w:space="0" w:color="auto"/>
              <w:right w:val="single" w:sz="4" w:space="0" w:color="auto"/>
            </w:tcBorders>
            <w:noWrap/>
            <w:vAlign w:val="center"/>
            <w:hideMark/>
          </w:tcPr>
          <w:p w14:paraId="691620B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8 150</w:t>
            </w:r>
          </w:p>
        </w:tc>
        <w:tc>
          <w:tcPr>
            <w:tcW w:w="2154" w:type="dxa"/>
            <w:tcBorders>
              <w:top w:val="nil"/>
              <w:left w:val="nil"/>
              <w:bottom w:val="single" w:sz="4" w:space="0" w:color="auto"/>
              <w:right w:val="single" w:sz="4" w:space="0" w:color="auto"/>
            </w:tcBorders>
            <w:vAlign w:val="center"/>
            <w:hideMark/>
          </w:tcPr>
          <w:p w14:paraId="10F2449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w:t>
            </w:r>
          </w:p>
        </w:tc>
      </w:tr>
    </w:tbl>
    <w:p w14:paraId="11FF47B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58 530</w:t>
      </w:r>
    </w:p>
    <w:p w14:paraId="096EEA49" w14:textId="77777777" w:rsidR="00A71A50" w:rsidRPr="00A71A50" w:rsidRDefault="00A71A50" w:rsidP="00A71A50">
      <w:pPr>
        <w:spacing w:line="240" w:lineRule="auto"/>
        <w:rPr>
          <w:rFonts w:eastAsia="Times New Roman"/>
          <w:b/>
          <w:bCs/>
          <w:u w:val="single"/>
          <w:lang w:eastAsia="cs-CZ"/>
        </w:rPr>
      </w:pPr>
    </w:p>
    <w:p w14:paraId="7F1EABD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6B32F38"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33276890" w14:textId="77777777" w:rsidR="00A71A50" w:rsidRPr="00A71A50" w:rsidRDefault="00A71A50" w:rsidP="00A71A50">
      <w:pPr>
        <w:spacing w:line="240" w:lineRule="auto"/>
        <w:rPr>
          <w:rFonts w:eastAsia="Times New Roman"/>
          <w:b/>
          <w:bCs/>
          <w:u w:val="single"/>
          <w:lang w:eastAsia="cs-CZ"/>
        </w:rPr>
      </w:pPr>
    </w:p>
    <w:p w14:paraId="09E3216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9850BA9" w14:textId="77777777" w:rsidR="00A71A50" w:rsidRPr="00A71A50" w:rsidRDefault="00A71A50" w:rsidP="00A71A50">
      <w:pPr>
        <w:numPr>
          <w:ilvl w:val="0"/>
          <w:numId w:val="15"/>
        </w:numPr>
        <w:spacing w:after="120"/>
        <w:ind w:left="782" w:hanging="357"/>
        <w:rPr>
          <w:i/>
          <w:sz w:val="22"/>
        </w:rPr>
      </w:pPr>
      <w:r w:rsidRPr="00A71A50">
        <w:rPr>
          <w:i/>
          <w:sz w:val="22"/>
        </w:rPr>
        <w:t>D = (N * K) - S</w:t>
      </w:r>
    </w:p>
    <w:p w14:paraId="301D48C8"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E7DFA31" w14:textId="77777777" w:rsidR="00A71A50" w:rsidRPr="00A71A50" w:rsidRDefault="00A71A50" w:rsidP="00A71A50">
      <w:pPr>
        <w:numPr>
          <w:ilvl w:val="0"/>
          <w:numId w:val="15"/>
        </w:numPr>
        <w:spacing w:after="120"/>
        <w:ind w:left="782" w:hanging="357"/>
        <w:rPr>
          <w:i/>
          <w:sz w:val="22"/>
        </w:rPr>
      </w:pPr>
      <w:r w:rsidRPr="00A71A50">
        <w:rPr>
          <w:i/>
          <w:sz w:val="22"/>
        </w:rPr>
        <w:t xml:space="preserve">L – počet lůžek </w:t>
      </w:r>
    </w:p>
    <w:p w14:paraId="71F42C53" w14:textId="77777777" w:rsidR="00A71A50" w:rsidRPr="00A71A50" w:rsidRDefault="00A71A50" w:rsidP="00A71A50">
      <w:pPr>
        <w:numPr>
          <w:ilvl w:val="0"/>
          <w:numId w:val="15"/>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3F55562D" w14:textId="77777777" w:rsidR="00A71A50" w:rsidRPr="00A71A50" w:rsidRDefault="00A71A50" w:rsidP="00A71A50">
      <w:pPr>
        <w:numPr>
          <w:ilvl w:val="0"/>
          <w:numId w:val="15"/>
        </w:numPr>
        <w:spacing w:after="120"/>
        <w:ind w:left="782" w:hanging="357"/>
        <w:rPr>
          <w:i/>
          <w:sz w:val="22"/>
        </w:rPr>
      </w:pPr>
      <w:r w:rsidRPr="00A71A50">
        <w:rPr>
          <w:i/>
          <w:sz w:val="22"/>
        </w:rPr>
        <w:t xml:space="preserve">S – stanovená sazba v Kč za zajištění základních činností služby </w:t>
      </w:r>
    </w:p>
    <w:p w14:paraId="47D7D716"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E633F8F" w14:textId="77777777" w:rsidR="00A71A50" w:rsidRPr="00A71A50" w:rsidRDefault="00A71A50" w:rsidP="00A71A50">
      <w:pPr>
        <w:spacing w:after="120"/>
        <w:ind w:left="782"/>
        <w:rPr>
          <w:i/>
          <w:sz w:val="22"/>
        </w:rPr>
      </w:pPr>
    </w:p>
    <w:p w14:paraId="008A1F41" w14:textId="77777777" w:rsidR="00A71A50" w:rsidRPr="00A71A50" w:rsidRDefault="00A71A50" w:rsidP="00A71A50">
      <w:pPr>
        <w:spacing w:after="120"/>
        <w:ind w:left="782"/>
        <w:rPr>
          <w:i/>
          <w:sz w:val="22"/>
        </w:rPr>
      </w:pPr>
    </w:p>
    <w:p w14:paraId="4DDDACF8" w14:textId="77777777" w:rsidR="00A71A50" w:rsidRPr="00A71A50" w:rsidRDefault="00A71A50" w:rsidP="00A71A50">
      <w:pPr>
        <w:autoSpaceDE w:val="0"/>
        <w:autoSpaceDN w:val="0"/>
        <w:adjustRightInd w:val="0"/>
        <w:spacing w:line="240" w:lineRule="auto"/>
        <w:ind w:left="720"/>
        <w:rPr>
          <w:rFonts w:eastAsia="Times New Roman"/>
          <w:i/>
          <w:sz w:val="22"/>
          <w:highlight w:val="yellow"/>
          <w:lang w:eastAsia="cs-CZ"/>
        </w:rPr>
      </w:pPr>
    </w:p>
    <w:p w14:paraId="4C419450" w14:textId="77777777" w:rsidR="00A71A50" w:rsidRPr="00A71A50" w:rsidRDefault="00A71A50" w:rsidP="00A71A50">
      <w:pPr>
        <w:rPr>
          <w:lang w:eastAsia="cs-CZ"/>
        </w:rPr>
      </w:pPr>
    </w:p>
    <w:p w14:paraId="0AE3ADC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8" w:name="_Toc393195863"/>
      <w:bookmarkStart w:id="89" w:name="_Toc466875233"/>
      <w:r w:rsidRPr="00A71A50">
        <w:rPr>
          <w:rFonts w:eastAsia="Calibri"/>
          <w:b/>
          <w:i/>
          <w:sz w:val="36"/>
          <w:szCs w:val="34"/>
          <w:lang w:eastAsia="cs-CZ"/>
        </w:rPr>
        <w:lastRenderedPageBreak/>
        <w:t>§ 64 Služby následné péče</w:t>
      </w:r>
      <w:bookmarkEnd w:id="88"/>
      <w:bookmarkEnd w:id="89"/>
    </w:p>
    <w:p w14:paraId="5B8EC10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0E8EF3B2"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1D27AD36" w14:textId="77777777" w:rsidR="00A71A50" w:rsidRPr="00A71A50" w:rsidRDefault="00A71A50" w:rsidP="00A71A50">
      <w:pPr>
        <w:spacing w:line="240" w:lineRule="auto"/>
        <w:rPr>
          <w:rFonts w:eastAsia="Times New Roman"/>
          <w:lang w:eastAsia="cs-CZ"/>
        </w:rPr>
      </w:pPr>
    </w:p>
    <w:p w14:paraId="162CB74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C7FDD48"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401C240A"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058FFB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15763F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0A34CC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33C4674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0BAB62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5E9F7B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BD003C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62D2E1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E4E624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6883CC8A"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29F77F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0AC9FA8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19CBE9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547C35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D1E252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0,40</w:t>
            </w:r>
          </w:p>
        </w:tc>
      </w:tr>
    </w:tbl>
    <w:p w14:paraId="234AAAA4" w14:textId="77777777" w:rsidR="00A71A50" w:rsidRPr="00A71A50" w:rsidRDefault="00A71A50" w:rsidP="00A71A50">
      <w:pPr>
        <w:spacing w:line="240" w:lineRule="auto"/>
        <w:rPr>
          <w:rFonts w:eastAsia="Times New Roman"/>
          <w:lang w:eastAsia="cs-CZ"/>
        </w:rPr>
      </w:pPr>
    </w:p>
    <w:p w14:paraId="02812D9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0BFF0A6"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4E7FD98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9C852D4"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51E597F"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685C25BD"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220C43D"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E152650"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7C6B8FD8" w14:textId="77777777" w:rsidR="00A71A50" w:rsidRPr="00A71A50" w:rsidRDefault="00A71A50" w:rsidP="00A71A50">
      <w:pPr>
        <w:rPr>
          <w:lang w:eastAsia="cs-CZ"/>
        </w:rPr>
      </w:pPr>
    </w:p>
    <w:p w14:paraId="457A47EE"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0" w:name="_Toc393195864"/>
      <w:bookmarkStart w:id="91" w:name="_Toc466875234"/>
      <w:r w:rsidRPr="00A71A50">
        <w:rPr>
          <w:rFonts w:eastAsia="Calibri"/>
          <w:b/>
          <w:i/>
          <w:sz w:val="36"/>
          <w:szCs w:val="34"/>
          <w:lang w:eastAsia="cs-CZ"/>
        </w:rPr>
        <w:lastRenderedPageBreak/>
        <w:t>§ 65 Sociálně aktivizační služby pro rodiny s dětmi</w:t>
      </w:r>
      <w:bookmarkEnd w:id="90"/>
      <w:bookmarkEnd w:id="91"/>
    </w:p>
    <w:p w14:paraId="7F26560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CBFC300"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63A8E37D" w14:textId="77777777" w:rsidR="00A71A50" w:rsidRPr="00A71A50" w:rsidRDefault="00A71A50" w:rsidP="00A71A50">
      <w:pPr>
        <w:spacing w:line="240" w:lineRule="auto"/>
        <w:rPr>
          <w:rFonts w:eastAsia="Times New Roman"/>
          <w:lang w:eastAsia="cs-CZ"/>
        </w:rPr>
      </w:pPr>
    </w:p>
    <w:p w14:paraId="612C226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5319EA3"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4ABCB29"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B9FDAC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E9834F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033F40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426127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39EB86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1B15C5A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D4C56E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4AEE7C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24FFCEC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6A206461"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D9D9FD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3309BA9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747471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47FCF5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6432CF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77B7D1F9" w14:textId="77777777" w:rsidR="00A71A50" w:rsidRPr="00A71A50" w:rsidRDefault="00A71A50" w:rsidP="00A71A50">
      <w:pPr>
        <w:spacing w:line="240" w:lineRule="auto"/>
        <w:rPr>
          <w:rFonts w:eastAsia="Times New Roman"/>
          <w:lang w:eastAsia="cs-CZ"/>
        </w:rPr>
      </w:pPr>
    </w:p>
    <w:p w14:paraId="61FF3D8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7E78E67"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294EC7A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E4E4163"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B2F4623"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4FA27804"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6E32059"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25CC993"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CAE0509" w14:textId="77777777" w:rsidR="00A71A50" w:rsidRPr="00A71A50" w:rsidRDefault="00A71A50" w:rsidP="00A71A50">
      <w:pPr>
        <w:rPr>
          <w:lang w:eastAsia="cs-CZ"/>
        </w:rPr>
      </w:pPr>
    </w:p>
    <w:p w14:paraId="6B041531"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2" w:name="_Toc393195865"/>
      <w:bookmarkStart w:id="93" w:name="_Toc466875235"/>
      <w:r w:rsidRPr="00A71A50">
        <w:rPr>
          <w:rFonts w:eastAsia="Calibri"/>
          <w:b/>
          <w:i/>
          <w:sz w:val="36"/>
          <w:szCs w:val="34"/>
          <w:lang w:eastAsia="cs-CZ"/>
        </w:rPr>
        <w:lastRenderedPageBreak/>
        <w:t>§ 66 Sociálně aktivizační služby pro seniory a osoby se zdravotním postižením</w:t>
      </w:r>
      <w:bookmarkEnd w:id="92"/>
      <w:bookmarkEnd w:id="93"/>
    </w:p>
    <w:p w14:paraId="16ADDA6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6A1A1E0"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21CBE824" w14:textId="77777777" w:rsidR="00A71A50" w:rsidRPr="00A71A50" w:rsidRDefault="00A71A50" w:rsidP="00A71A50">
      <w:pPr>
        <w:spacing w:line="240" w:lineRule="auto"/>
        <w:rPr>
          <w:rFonts w:eastAsia="Times New Roman"/>
          <w:lang w:eastAsia="cs-CZ"/>
        </w:rPr>
      </w:pPr>
    </w:p>
    <w:p w14:paraId="269577C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F21112B"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7E3D6A39"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29C6C7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5FA2D3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9A6110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2E7A57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BC385F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6F8513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F50930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126656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90C76F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F9478E9"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5211441"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3112CBB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91E1DF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370A1E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23005A4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DEF6D0B" w14:textId="77777777" w:rsidR="00A71A50" w:rsidRPr="00A71A50" w:rsidRDefault="00A71A50" w:rsidP="00A71A50">
      <w:pPr>
        <w:spacing w:line="240" w:lineRule="auto"/>
        <w:rPr>
          <w:rFonts w:eastAsia="Times New Roman"/>
          <w:lang w:eastAsia="cs-CZ"/>
        </w:rPr>
      </w:pPr>
    </w:p>
    <w:p w14:paraId="4537162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D592011"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0F3026D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54EA08E" w14:textId="77777777" w:rsidR="00A71A50" w:rsidRPr="00A71A50" w:rsidRDefault="00A71A50" w:rsidP="00A71A50">
      <w:pPr>
        <w:numPr>
          <w:ilvl w:val="0"/>
          <w:numId w:val="15"/>
        </w:numPr>
        <w:spacing w:after="120"/>
        <w:ind w:left="782" w:hanging="357"/>
        <w:rPr>
          <w:i/>
          <w:sz w:val="22"/>
        </w:rPr>
      </w:pPr>
      <w:r w:rsidRPr="00A71A50">
        <w:rPr>
          <w:i/>
          <w:sz w:val="22"/>
        </w:rPr>
        <w:t>DS – dotace na příslušný druh sociální služby</w:t>
      </w:r>
    </w:p>
    <w:p w14:paraId="747245FE"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5EF41C61"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55F19FDC"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18EA6F8"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8A84F16" w14:textId="77777777" w:rsidR="00A71A50" w:rsidRPr="00A71A50" w:rsidRDefault="00A71A50" w:rsidP="00A71A50">
      <w:pPr>
        <w:rPr>
          <w:lang w:eastAsia="cs-CZ"/>
        </w:rPr>
      </w:pPr>
    </w:p>
    <w:p w14:paraId="7BEED46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4" w:name="_Toc393195866"/>
      <w:bookmarkStart w:id="95" w:name="_Toc466875236"/>
      <w:r w:rsidRPr="00A71A50">
        <w:rPr>
          <w:rFonts w:eastAsia="Calibri"/>
          <w:b/>
          <w:i/>
          <w:sz w:val="36"/>
          <w:szCs w:val="34"/>
          <w:lang w:eastAsia="cs-CZ"/>
        </w:rPr>
        <w:lastRenderedPageBreak/>
        <w:t>§ 67 Sociálně terapeutické dílny</w:t>
      </w:r>
      <w:bookmarkEnd w:id="94"/>
      <w:bookmarkEnd w:id="95"/>
    </w:p>
    <w:p w14:paraId="14579CA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0022A5A4"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4C3943AB" w14:textId="77777777" w:rsidR="00A71A50" w:rsidRPr="00A71A50" w:rsidRDefault="00A71A50" w:rsidP="00A71A50">
      <w:pPr>
        <w:spacing w:line="240" w:lineRule="auto"/>
        <w:rPr>
          <w:rFonts w:eastAsia="Times New Roman"/>
          <w:lang w:eastAsia="cs-CZ"/>
        </w:rPr>
      </w:pPr>
    </w:p>
    <w:p w14:paraId="4BE5CEB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A38114E"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77D44297"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3FCBA7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18A855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A29CB6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06CC07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720D98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52467F7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593D2A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304A71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248AB1D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A8C3B15"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50B8661"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37 100</w:t>
            </w:r>
          </w:p>
        </w:tc>
        <w:tc>
          <w:tcPr>
            <w:tcW w:w="1984" w:type="dxa"/>
            <w:tcBorders>
              <w:top w:val="nil"/>
              <w:left w:val="nil"/>
              <w:bottom w:val="single" w:sz="4" w:space="0" w:color="auto"/>
              <w:right w:val="single" w:sz="4" w:space="0" w:color="auto"/>
            </w:tcBorders>
            <w:shd w:val="clear" w:color="auto" w:fill="auto"/>
            <w:noWrap/>
            <w:vAlign w:val="center"/>
            <w:hideMark/>
          </w:tcPr>
          <w:p w14:paraId="462F03E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4B514B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1E7ECD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9750D4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0C38BFD" w14:textId="77777777" w:rsidR="00A71A50" w:rsidRPr="00A71A50" w:rsidRDefault="00A71A50" w:rsidP="00A71A50">
      <w:pPr>
        <w:spacing w:line="240" w:lineRule="auto"/>
        <w:rPr>
          <w:rFonts w:eastAsia="Times New Roman"/>
          <w:lang w:eastAsia="cs-CZ"/>
        </w:rPr>
      </w:pPr>
    </w:p>
    <w:p w14:paraId="78DE504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03BBDA05"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58A793E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FE21DEC" w14:textId="77777777" w:rsidR="00A71A50" w:rsidRPr="00A71A50" w:rsidRDefault="00A71A50" w:rsidP="00A71A50">
      <w:pPr>
        <w:numPr>
          <w:ilvl w:val="0"/>
          <w:numId w:val="15"/>
        </w:numPr>
        <w:spacing w:after="120"/>
        <w:ind w:left="782" w:hanging="357"/>
        <w:rPr>
          <w:i/>
          <w:sz w:val="22"/>
        </w:rPr>
      </w:pPr>
      <w:r w:rsidRPr="00A71A50">
        <w:rPr>
          <w:i/>
          <w:sz w:val="22"/>
        </w:rPr>
        <w:t>DS – dotace na příslušný druh sociální služby</w:t>
      </w:r>
    </w:p>
    <w:p w14:paraId="10A2BD21"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4E3E5F06"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9D04052"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5406D25"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23A7F8BD" w14:textId="77777777" w:rsidR="00A71A50" w:rsidRPr="00A71A50" w:rsidRDefault="00A71A50" w:rsidP="00A71A50">
      <w:pPr>
        <w:rPr>
          <w:lang w:eastAsia="cs-CZ"/>
        </w:rPr>
      </w:pPr>
    </w:p>
    <w:p w14:paraId="7DFE2B6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6" w:name="_Toc393195867"/>
      <w:bookmarkStart w:id="97" w:name="_Toc466875237"/>
      <w:r w:rsidRPr="00A71A50">
        <w:rPr>
          <w:rFonts w:eastAsia="Calibri"/>
          <w:b/>
          <w:i/>
          <w:sz w:val="36"/>
          <w:szCs w:val="34"/>
          <w:lang w:eastAsia="cs-CZ"/>
        </w:rPr>
        <w:lastRenderedPageBreak/>
        <w:t>§ 68 Terapeutické komunity</w:t>
      </w:r>
      <w:bookmarkEnd w:id="96"/>
      <w:bookmarkEnd w:id="97"/>
    </w:p>
    <w:p w14:paraId="1AD3BF8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8664414"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Počet lůžek</w:t>
      </w:r>
    </w:p>
    <w:p w14:paraId="164E7E0C" w14:textId="77777777" w:rsidR="00A71A50" w:rsidRPr="00A71A50" w:rsidRDefault="00A71A50" w:rsidP="00A71A50">
      <w:pPr>
        <w:spacing w:line="240" w:lineRule="auto"/>
        <w:rPr>
          <w:rFonts w:eastAsia="Times New Roman"/>
          <w:lang w:eastAsia="cs-CZ"/>
        </w:rPr>
      </w:pPr>
    </w:p>
    <w:p w14:paraId="5C46507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08A220E"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79630780"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E491C6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75D2459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1EC3E2C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5BE0E0E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5D212FF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5D3946E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73CD99E0"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6723C10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126 000 </w:t>
            </w:r>
          </w:p>
        </w:tc>
        <w:tc>
          <w:tcPr>
            <w:tcW w:w="2154" w:type="dxa"/>
            <w:tcBorders>
              <w:top w:val="nil"/>
              <w:left w:val="nil"/>
              <w:bottom w:val="single" w:sz="4" w:space="0" w:color="auto"/>
              <w:right w:val="single" w:sz="4" w:space="0" w:color="auto"/>
            </w:tcBorders>
            <w:noWrap/>
            <w:vAlign w:val="center"/>
            <w:hideMark/>
          </w:tcPr>
          <w:p w14:paraId="61B1B37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23 400</w:t>
            </w:r>
          </w:p>
        </w:tc>
        <w:tc>
          <w:tcPr>
            <w:tcW w:w="2154" w:type="dxa"/>
            <w:tcBorders>
              <w:top w:val="nil"/>
              <w:left w:val="nil"/>
              <w:bottom w:val="single" w:sz="4" w:space="0" w:color="auto"/>
              <w:right w:val="single" w:sz="4" w:space="0" w:color="auto"/>
            </w:tcBorders>
            <w:vAlign w:val="center"/>
            <w:hideMark/>
          </w:tcPr>
          <w:p w14:paraId="793EA85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3195191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D = 77 400</w:t>
      </w:r>
    </w:p>
    <w:p w14:paraId="3FF064CB" w14:textId="77777777" w:rsidR="00A71A50" w:rsidRPr="00A71A50" w:rsidRDefault="00A71A50" w:rsidP="00A71A50">
      <w:pPr>
        <w:spacing w:line="240" w:lineRule="auto"/>
        <w:rPr>
          <w:rFonts w:eastAsia="Times New Roman"/>
          <w:b/>
          <w:bCs/>
          <w:u w:val="single"/>
          <w:lang w:eastAsia="cs-CZ"/>
        </w:rPr>
      </w:pPr>
    </w:p>
    <w:p w14:paraId="045786A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2CD4A1E3"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74533B4E" w14:textId="77777777" w:rsidR="00A71A50" w:rsidRPr="00A71A50" w:rsidRDefault="00A71A50" w:rsidP="00A71A50">
      <w:pPr>
        <w:spacing w:line="240" w:lineRule="auto"/>
        <w:rPr>
          <w:rFonts w:eastAsia="Times New Roman"/>
          <w:b/>
          <w:bCs/>
          <w:u w:val="single"/>
          <w:lang w:eastAsia="cs-CZ"/>
        </w:rPr>
      </w:pPr>
    </w:p>
    <w:p w14:paraId="3817283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B6F33E0" w14:textId="77777777" w:rsidR="00A71A50" w:rsidRPr="00A71A50" w:rsidRDefault="00A71A50" w:rsidP="00A71A50">
      <w:pPr>
        <w:numPr>
          <w:ilvl w:val="0"/>
          <w:numId w:val="15"/>
        </w:numPr>
        <w:spacing w:after="120"/>
        <w:ind w:left="782" w:hanging="357"/>
        <w:rPr>
          <w:i/>
          <w:sz w:val="22"/>
        </w:rPr>
      </w:pPr>
      <w:r w:rsidRPr="00A71A50">
        <w:rPr>
          <w:i/>
          <w:sz w:val="22"/>
        </w:rPr>
        <w:t>D = (N * K) - S</w:t>
      </w:r>
    </w:p>
    <w:p w14:paraId="24260D6A"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2DD6ADB" w14:textId="77777777" w:rsidR="00A71A50" w:rsidRPr="00A71A50" w:rsidRDefault="00A71A50" w:rsidP="00A71A50">
      <w:pPr>
        <w:numPr>
          <w:ilvl w:val="0"/>
          <w:numId w:val="15"/>
        </w:numPr>
        <w:spacing w:after="120"/>
        <w:ind w:left="782" w:hanging="357"/>
        <w:rPr>
          <w:i/>
          <w:sz w:val="22"/>
        </w:rPr>
      </w:pPr>
      <w:r w:rsidRPr="00A71A50">
        <w:rPr>
          <w:i/>
          <w:sz w:val="22"/>
        </w:rPr>
        <w:t xml:space="preserve">L – počet lůžek </w:t>
      </w:r>
    </w:p>
    <w:p w14:paraId="63593B1C" w14:textId="77777777" w:rsidR="00A71A50" w:rsidRPr="00A71A50" w:rsidRDefault="00A71A50" w:rsidP="00A71A50">
      <w:pPr>
        <w:numPr>
          <w:ilvl w:val="0"/>
          <w:numId w:val="15"/>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713D7C0F" w14:textId="77777777" w:rsidR="00A71A50" w:rsidRPr="00A71A50" w:rsidRDefault="00A71A50" w:rsidP="00A71A50">
      <w:pPr>
        <w:numPr>
          <w:ilvl w:val="0"/>
          <w:numId w:val="15"/>
        </w:numPr>
        <w:spacing w:after="120"/>
        <w:ind w:left="782" w:hanging="357"/>
        <w:rPr>
          <w:i/>
          <w:sz w:val="22"/>
        </w:rPr>
      </w:pPr>
      <w:r w:rsidRPr="00A71A50">
        <w:rPr>
          <w:i/>
          <w:sz w:val="22"/>
        </w:rPr>
        <w:t xml:space="preserve">S – stanovená sazba v Kč za zajištění základních činností služby </w:t>
      </w:r>
    </w:p>
    <w:p w14:paraId="5ECD31F3"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10223B4" w14:textId="77777777" w:rsidR="00A71A50" w:rsidRPr="00A71A50" w:rsidRDefault="00A71A50" w:rsidP="00A71A50">
      <w:pPr>
        <w:spacing w:after="120"/>
        <w:ind w:left="782"/>
        <w:rPr>
          <w:i/>
          <w:sz w:val="22"/>
        </w:rPr>
      </w:pPr>
    </w:p>
    <w:p w14:paraId="4A205D7F" w14:textId="77777777" w:rsidR="00A71A50" w:rsidRPr="00A71A50" w:rsidRDefault="00A71A50" w:rsidP="00A71A50">
      <w:pPr>
        <w:rPr>
          <w:lang w:eastAsia="cs-CZ"/>
        </w:rPr>
      </w:pPr>
    </w:p>
    <w:p w14:paraId="56AFB850"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8" w:name="_Toc393195868"/>
      <w:bookmarkStart w:id="99" w:name="_Toc466875238"/>
      <w:r w:rsidRPr="00A71A50">
        <w:rPr>
          <w:rFonts w:eastAsia="Calibri"/>
          <w:b/>
          <w:i/>
          <w:sz w:val="36"/>
          <w:szCs w:val="34"/>
          <w:lang w:eastAsia="cs-CZ"/>
        </w:rPr>
        <w:lastRenderedPageBreak/>
        <w:t>§ 69 Terénní programy</w:t>
      </w:r>
      <w:bookmarkEnd w:id="98"/>
      <w:bookmarkEnd w:id="99"/>
    </w:p>
    <w:p w14:paraId="2E3EBEF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82FC9EA"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1C61EFD9" w14:textId="77777777" w:rsidR="00A71A50" w:rsidRPr="00A71A50" w:rsidRDefault="00A71A50" w:rsidP="00A71A50">
      <w:pPr>
        <w:spacing w:line="240" w:lineRule="auto"/>
        <w:rPr>
          <w:rFonts w:eastAsia="Times New Roman"/>
          <w:lang w:eastAsia="cs-CZ"/>
        </w:rPr>
      </w:pPr>
    </w:p>
    <w:p w14:paraId="743B298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CB41341"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3CFB242"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35372E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36C4DB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CEEC6C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F4D14B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B20887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4A1F60B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0CD59F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1022A2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5B17316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177AE67A"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1F6666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14C2F10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5A6812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FB476B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93A953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0E89017" w14:textId="77777777" w:rsidR="00A71A50" w:rsidRPr="00A71A50" w:rsidRDefault="00A71A50" w:rsidP="00A71A50">
      <w:pPr>
        <w:spacing w:line="240" w:lineRule="auto"/>
        <w:rPr>
          <w:rFonts w:eastAsia="Times New Roman"/>
          <w:lang w:eastAsia="cs-CZ"/>
        </w:rPr>
      </w:pPr>
    </w:p>
    <w:p w14:paraId="54EC9DE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47318D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1E8D9D9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9E48D3E" w14:textId="77777777" w:rsidR="00A71A50" w:rsidRPr="00A71A50" w:rsidRDefault="00A71A50" w:rsidP="00A71A50">
      <w:pPr>
        <w:numPr>
          <w:ilvl w:val="0"/>
          <w:numId w:val="15"/>
        </w:numPr>
        <w:spacing w:after="120"/>
        <w:ind w:left="782" w:hanging="357"/>
        <w:rPr>
          <w:i/>
          <w:sz w:val="22"/>
        </w:rPr>
      </w:pPr>
      <w:r w:rsidRPr="00A71A50">
        <w:rPr>
          <w:i/>
          <w:sz w:val="22"/>
        </w:rPr>
        <w:t>DS – dotace na příslušný druh sociální služby</w:t>
      </w:r>
    </w:p>
    <w:p w14:paraId="100B4B02"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1C494A25"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2AE2CAE"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EF4F4BD"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065DD539" w14:textId="77777777" w:rsidR="00A71A50" w:rsidRPr="00A71A50" w:rsidRDefault="00A71A50" w:rsidP="00A71A50">
      <w:pPr>
        <w:rPr>
          <w:lang w:eastAsia="cs-CZ"/>
        </w:rPr>
      </w:pPr>
    </w:p>
    <w:p w14:paraId="58C9A806"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100" w:name="_Toc393195869"/>
      <w:bookmarkStart w:id="101" w:name="_Toc466875239"/>
      <w:r w:rsidRPr="00A71A50">
        <w:rPr>
          <w:rFonts w:eastAsia="Calibri"/>
          <w:b/>
          <w:i/>
          <w:sz w:val="36"/>
          <w:szCs w:val="34"/>
          <w:lang w:eastAsia="cs-CZ"/>
        </w:rPr>
        <w:lastRenderedPageBreak/>
        <w:t>§ 70 Sociální rehabilitace</w:t>
      </w:r>
      <w:bookmarkEnd w:id="100"/>
      <w:bookmarkEnd w:id="101"/>
    </w:p>
    <w:p w14:paraId="4B3FD07C" w14:textId="77777777" w:rsidR="00A71A50" w:rsidRPr="00A71A50" w:rsidRDefault="00A71A50" w:rsidP="00A71A50">
      <w:pPr>
        <w:spacing w:line="240" w:lineRule="auto"/>
        <w:rPr>
          <w:rFonts w:eastAsia="Times New Roman"/>
          <w:b/>
          <w:bCs/>
          <w:i/>
          <w:lang w:eastAsia="cs-CZ"/>
        </w:rPr>
      </w:pPr>
      <w:r w:rsidRPr="00A71A50">
        <w:rPr>
          <w:rFonts w:eastAsia="Times New Roman"/>
          <w:b/>
          <w:bCs/>
          <w:i/>
          <w:lang w:eastAsia="cs-CZ"/>
        </w:rPr>
        <w:t>Terénní a ambulantní forma služby:</w:t>
      </w:r>
    </w:p>
    <w:p w14:paraId="6A2E0ADF" w14:textId="77777777" w:rsidR="00A71A50" w:rsidRPr="00A71A50" w:rsidRDefault="00A71A50" w:rsidP="00A71A50">
      <w:pPr>
        <w:spacing w:line="240" w:lineRule="auto"/>
        <w:rPr>
          <w:rFonts w:eastAsia="Times New Roman"/>
          <w:b/>
          <w:bCs/>
          <w:u w:val="single"/>
          <w:lang w:eastAsia="cs-CZ"/>
        </w:rPr>
      </w:pPr>
    </w:p>
    <w:p w14:paraId="0364077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F7E729D" w14:textId="77777777" w:rsidR="00A71A50" w:rsidRPr="00A71A50" w:rsidRDefault="00A71A50" w:rsidP="00A71A50">
      <w:pPr>
        <w:numPr>
          <w:ilvl w:val="0"/>
          <w:numId w:val="5"/>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20FFAE7B" w14:textId="77777777" w:rsidR="00A71A50" w:rsidRPr="00A71A50" w:rsidRDefault="00A71A50" w:rsidP="00A71A50">
      <w:pPr>
        <w:spacing w:line="240" w:lineRule="auto"/>
        <w:rPr>
          <w:rFonts w:eastAsia="Times New Roman"/>
          <w:lang w:eastAsia="cs-CZ"/>
        </w:rPr>
      </w:pPr>
    </w:p>
    <w:p w14:paraId="0BD5561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2537231"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AB3E78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650752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7AA36B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80238D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84B5DA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E54CFC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6B48FD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7FDFC1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5BC32C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5FF3E56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65CEA44"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2C6C4D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31 800</w:t>
            </w:r>
          </w:p>
        </w:tc>
        <w:tc>
          <w:tcPr>
            <w:tcW w:w="1984" w:type="dxa"/>
            <w:tcBorders>
              <w:top w:val="nil"/>
              <w:left w:val="nil"/>
              <w:bottom w:val="single" w:sz="4" w:space="0" w:color="auto"/>
              <w:right w:val="single" w:sz="4" w:space="0" w:color="auto"/>
            </w:tcBorders>
            <w:shd w:val="clear" w:color="auto" w:fill="auto"/>
            <w:noWrap/>
            <w:vAlign w:val="center"/>
            <w:hideMark/>
          </w:tcPr>
          <w:p w14:paraId="2E7B5EC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4DEFC1D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1ED701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CF1E14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25941261" w14:textId="77777777" w:rsidR="00A71A50" w:rsidRPr="00A71A50" w:rsidRDefault="00A71A50" w:rsidP="00A71A50">
      <w:pPr>
        <w:spacing w:line="240" w:lineRule="auto"/>
        <w:rPr>
          <w:rFonts w:eastAsia="Times New Roman"/>
          <w:lang w:eastAsia="cs-CZ"/>
        </w:rPr>
      </w:pPr>
    </w:p>
    <w:p w14:paraId="3C91DC1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2B4674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1DEB906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710F5EF6" w14:textId="77777777" w:rsidR="00A71A50" w:rsidRPr="00A71A50" w:rsidRDefault="00A71A50" w:rsidP="00A71A50">
      <w:pPr>
        <w:numPr>
          <w:ilvl w:val="0"/>
          <w:numId w:val="15"/>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5BAEF43" w14:textId="77777777" w:rsidR="00A71A50" w:rsidRPr="00A71A50" w:rsidRDefault="00A71A50" w:rsidP="00A71A50">
      <w:pPr>
        <w:numPr>
          <w:ilvl w:val="0"/>
          <w:numId w:val="15"/>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1F79CCC3" w14:textId="77777777" w:rsidR="00A71A50" w:rsidRPr="00A71A50" w:rsidRDefault="00A71A50" w:rsidP="00A71A50">
      <w:pPr>
        <w:numPr>
          <w:ilvl w:val="0"/>
          <w:numId w:val="15"/>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1EB10C37" w14:textId="77777777" w:rsidR="00A71A50" w:rsidRPr="00A71A50" w:rsidRDefault="00A71A50" w:rsidP="00A71A50">
      <w:pPr>
        <w:numPr>
          <w:ilvl w:val="0"/>
          <w:numId w:val="15"/>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92E5660" w14:textId="77777777" w:rsidR="00A71A50" w:rsidRPr="00A71A50" w:rsidRDefault="00A71A50" w:rsidP="00A71A50">
      <w:pPr>
        <w:numPr>
          <w:ilvl w:val="0"/>
          <w:numId w:val="15"/>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1B463C9" w14:textId="77777777" w:rsidR="00A71A50" w:rsidRPr="00A71A50" w:rsidRDefault="00A71A50" w:rsidP="00A71A50">
      <w:pPr>
        <w:rPr>
          <w:lang w:eastAsia="cs-CZ"/>
        </w:rPr>
      </w:pPr>
    </w:p>
    <w:p w14:paraId="1064F7BB" w14:textId="77777777" w:rsidR="00A71A50" w:rsidRDefault="00A71A50" w:rsidP="00A71A50">
      <w:pPr>
        <w:rPr>
          <w:rFonts w:eastAsia="Times New Roman"/>
          <w:b/>
          <w:bCs/>
          <w:i/>
        </w:rPr>
      </w:pPr>
      <w:r w:rsidRPr="00A71A50">
        <w:rPr>
          <w:rFonts w:eastAsia="Times New Roman"/>
          <w:b/>
          <w:bCs/>
          <w:i/>
          <w:lang w:eastAsia="cs-CZ"/>
        </w:rPr>
        <w:t xml:space="preserve">Pobytová forma služby: Postup pro výpočet výše dotace je shodný jako u sociální služby </w:t>
      </w:r>
      <w:r w:rsidRPr="00A71A50">
        <w:rPr>
          <w:rFonts w:eastAsia="Times New Roman"/>
          <w:b/>
          <w:bCs/>
          <w:i/>
        </w:rPr>
        <w:t>§ 57 Azylové domy; A) Azylové domy pro jednotlivce.</w:t>
      </w:r>
    </w:p>
    <w:p w14:paraId="1D0EC96D" w14:textId="77777777" w:rsidR="00875320" w:rsidRPr="00A71A50" w:rsidRDefault="00875320" w:rsidP="00A71A50">
      <w:pPr>
        <w:rPr>
          <w:rFonts w:eastAsia="Times New Roman"/>
          <w:b/>
          <w:bCs/>
          <w:i/>
        </w:rPr>
      </w:pPr>
    </w:p>
    <w:p w14:paraId="0C806F05" w14:textId="77777777" w:rsidR="00A71A50" w:rsidRPr="00A71A50" w:rsidRDefault="00A71A50" w:rsidP="00A71A50">
      <w:pPr>
        <w:keepNext/>
        <w:keepLines/>
        <w:numPr>
          <w:ilvl w:val="1"/>
          <w:numId w:val="8"/>
        </w:numPr>
        <w:spacing w:before="600" w:after="240"/>
        <w:jc w:val="center"/>
        <w:outlineLvl w:val="1"/>
        <w:rPr>
          <w:rFonts w:eastAsia="Arial Unicode MS"/>
          <w:bCs/>
          <w:sz w:val="32"/>
          <w:szCs w:val="24"/>
          <w:lang w:eastAsia="cs-CZ"/>
        </w:rPr>
      </w:pPr>
      <w:bookmarkStart w:id="102" w:name="_Toc466875240"/>
      <w:r w:rsidRPr="00A71A50">
        <w:rPr>
          <w:rFonts w:eastAsia="Arial Unicode MS"/>
          <w:bCs/>
          <w:sz w:val="32"/>
          <w:szCs w:val="24"/>
          <w:lang w:eastAsia="cs-CZ"/>
        </w:rPr>
        <w:lastRenderedPageBreak/>
        <w:t>Kalkulace – souhrn</w:t>
      </w:r>
      <w:bookmarkEnd w:id="102"/>
      <w:r w:rsidRPr="00A71A50">
        <w:rPr>
          <w:rFonts w:eastAsia="Arial Unicode MS"/>
          <w:bCs/>
          <w:sz w:val="32"/>
          <w:szCs w:val="24"/>
          <w:lang w:eastAsia="cs-CZ"/>
        </w:rPr>
        <w:t xml:space="preserve"> </w:t>
      </w:r>
    </w:p>
    <w:tbl>
      <w:tblPr>
        <w:tblW w:w="10382" w:type="dxa"/>
        <w:jc w:val="center"/>
        <w:tblCellMar>
          <w:left w:w="70" w:type="dxa"/>
          <w:right w:w="70" w:type="dxa"/>
        </w:tblCellMar>
        <w:tblLook w:val="04A0" w:firstRow="1" w:lastRow="0" w:firstColumn="1" w:lastColumn="0" w:noHBand="0" w:noVBand="1"/>
      </w:tblPr>
      <w:tblGrid>
        <w:gridCol w:w="474"/>
        <w:gridCol w:w="2551"/>
        <w:gridCol w:w="1959"/>
        <w:gridCol w:w="3458"/>
        <w:gridCol w:w="1940"/>
      </w:tblGrid>
      <w:tr w:rsidR="00A71A50" w:rsidRPr="00A71A50" w14:paraId="4BAAAB61" w14:textId="77777777" w:rsidTr="00A71A50">
        <w:trPr>
          <w:trHeight w:val="283"/>
          <w:tblHeader/>
          <w:jc w:val="center"/>
        </w:trPr>
        <w:tc>
          <w:tcPr>
            <w:tcW w:w="4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62FBB21" w14:textId="77777777" w:rsidR="00A71A50" w:rsidRPr="00A71A50" w:rsidRDefault="00A71A50" w:rsidP="00A71A50">
            <w:pPr>
              <w:spacing w:before="0" w:line="240" w:lineRule="auto"/>
              <w:jc w:val="center"/>
              <w:rPr>
                <w:rFonts w:eastAsia="Times New Roman"/>
                <w:b/>
                <w:bCs/>
                <w:sz w:val="20"/>
                <w:szCs w:val="20"/>
                <w:lang w:eastAsia="cs-CZ"/>
              </w:rPr>
            </w:pPr>
            <w:r w:rsidRPr="00A71A50">
              <w:rPr>
                <w:rFonts w:eastAsia="Times New Roman"/>
                <w:b/>
                <w:bCs/>
                <w:sz w:val="20"/>
                <w:szCs w:val="20"/>
                <w:lang w:eastAsia="cs-CZ"/>
              </w:rPr>
              <w:t>§</w:t>
            </w:r>
          </w:p>
        </w:tc>
        <w:tc>
          <w:tcPr>
            <w:tcW w:w="2551" w:type="dxa"/>
            <w:tcBorders>
              <w:top w:val="single" w:sz="4" w:space="0" w:color="auto"/>
              <w:left w:val="nil"/>
              <w:bottom w:val="single" w:sz="4" w:space="0" w:color="auto"/>
              <w:right w:val="single" w:sz="4" w:space="0" w:color="auto"/>
            </w:tcBorders>
            <w:shd w:val="clear" w:color="000000" w:fill="D9D9D9"/>
            <w:vAlign w:val="center"/>
            <w:hideMark/>
          </w:tcPr>
          <w:p w14:paraId="602AB030" w14:textId="77777777" w:rsidR="00A71A50" w:rsidRPr="00A71A50" w:rsidRDefault="00A71A50" w:rsidP="00A71A50">
            <w:pPr>
              <w:spacing w:before="0" w:line="240" w:lineRule="auto"/>
              <w:jc w:val="left"/>
              <w:rPr>
                <w:rFonts w:eastAsia="Times New Roman"/>
                <w:b/>
                <w:bCs/>
                <w:sz w:val="20"/>
                <w:szCs w:val="20"/>
                <w:lang w:eastAsia="cs-CZ"/>
              </w:rPr>
            </w:pPr>
            <w:r w:rsidRPr="00A71A50">
              <w:rPr>
                <w:rFonts w:eastAsia="Times New Roman"/>
                <w:b/>
                <w:bCs/>
                <w:sz w:val="20"/>
                <w:szCs w:val="20"/>
                <w:lang w:eastAsia="cs-CZ"/>
              </w:rPr>
              <w:t>Druh služby</w:t>
            </w:r>
          </w:p>
        </w:tc>
        <w:tc>
          <w:tcPr>
            <w:tcW w:w="1959" w:type="dxa"/>
            <w:tcBorders>
              <w:top w:val="single" w:sz="4" w:space="0" w:color="auto"/>
              <w:left w:val="nil"/>
              <w:bottom w:val="single" w:sz="4" w:space="0" w:color="auto"/>
              <w:right w:val="single" w:sz="4" w:space="0" w:color="auto"/>
            </w:tcBorders>
            <w:shd w:val="clear" w:color="000000" w:fill="D9D9D9"/>
            <w:vAlign w:val="center"/>
            <w:hideMark/>
          </w:tcPr>
          <w:p w14:paraId="60B5FB0D" w14:textId="77777777" w:rsidR="00A71A50" w:rsidRPr="00A71A50" w:rsidRDefault="00A71A50" w:rsidP="00A71A50">
            <w:pPr>
              <w:spacing w:before="0" w:line="240" w:lineRule="auto"/>
              <w:jc w:val="left"/>
              <w:rPr>
                <w:rFonts w:eastAsia="Times New Roman"/>
                <w:b/>
                <w:bCs/>
                <w:sz w:val="20"/>
                <w:szCs w:val="20"/>
                <w:lang w:eastAsia="cs-CZ"/>
              </w:rPr>
            </w:pPr>
            <w:r w:rsidRPr="00A71A50">
              <w:rPr>
                <w:rFonts w:eastAsia="Times New Roman"/>
                <w:b/>
                <w:bCs/>
                <w:sz w:val="20"/>
                <w:szCs w:val="20"/>
                <w:lang w:eastAsia="cs-CZ"/>
              </w:rPr>
              <w:t>Specifikace</w:t>
            </w:r>
          </w:p>
        </w:tc>
        <w:tc>
          <w:tcPr>
            <w:tcW w:w="3458" w:type="dxa"/>
            <w:tcBorders>
              <w:top w:val="single" w:sz="4" w:space="0" w:color="auto"/>
              <w:left w:val="nil"/>
              <w:bottom w:val="single" w:sz="4" w:space="0" w:color="auto"/>
              <w:right w:val="single" w:sz="4" w:space="0" w:color="auto"/>
            </w:tcBorders>
            <w:shd w:val="clear" w:color="000000" w:fill="D9D9D9"/>
            <w:vAlign w:val="center"/>
            <w:hideMark/>
          </w:tcPr>
          <w:p w14:paraId="406D04DA" w14:textId="77777777" w:rsidR="00A71A50" w:rsidRPr="00A71A50" w:rsidRDefault="00A71A50" w:rsidP="00A71A50">
            <w:pPr>
              <w:spacing w:before="0" w:line="240" w:lineRule="auto"/>
              <w:jc w:val="center"/>
              <w:rPr>
                <w:rFonts w:eastAsia="Times New Roman"/>
                <w:b/>
                <w:bCs/>
                <w:sz w:val="20"/>
                <w:szCs w:val="20"/>
                <w:lang w:eastAsia="cs-CZ"/>
              </w:rPr>
            </w:pPr>
            <w:r w:rsidRPr="00A71A50">
              <w:rPr>
                <w:rFonts w:eastAsia="Times New Roman"/>
                <w:b/>
                <w:bCs/>
                <w:sz w:val="20"/>
                <w:szCs w:val="20"/>
                <w:lang w:eastAsia="cs-CZ"/>
              </w:rPr>
              <w:t>Jednotka pro výpočet</w:t>
            </w:r>
          </w:p>
        </w:tc>
        <w:tc>
          <w:tcPr>
            <w:tcW w:w="1940" w:type="dxa"/>
            <w:tcBorders>
              <w:top w:val="single" w:sz="4" w:space="0" w:color="auto"/>
              <w:left w:val="nil"/>
              <w:bottom w:val="single" w:sz="4" w:space="0" w:color="auto"/>
              <w:right w:val="single" w:sz="4" w:space="0" w:color="auto"/>
            </w:tcBorders>
            <w:shd w:val="clear" w:color="000000" w:fill="D9D9D9"/>
            <w:noWrap/>
            <w:vAlign w:val="center"/>
            <w:hideMark/>
          </w:tcPr>
          <w:p w14:paraId="316004F3" w14:textId="77777777" w:rsidR="00A71A50" w:rsidRPr="00A71A50" w:rsidRDefault="00A71A50" w:rsidP="00A71A50">
            <w:pPr>
              <w:spacing w:before="0" w:line="240" w:lineRule="auto"/>
              <w:jc w:val="center"/>
              <w:rPr>
                <w:rFonts w:eastAsia="Times New Roman"/>
                <w:b/>
                <w:sz w:val="20"/>
                <w:szCs w:val="20"/>
                <w:lang w:eastAsia="cs-CZ"/>
              </w:rPr>
            </w:pPr>
            <w:r w:rsidRPr="00A71A50">
              <w:rPr>
                <w:rFonts w:eastAsia="Times New Roman"/>
                <w:b/>
                <w:sz w:val="20"/>
                <w:szCs w:val="20"/>
                <w:lang w:eastAsia="cs-CZ"/>
              </w:rPr>
              <w:t>Na jednotku / měsíc</w:t>
            </w:r>
          </w:p>
        </w:tc>
      </w:tr>
      <w:tr w:rsidR="00A71A50" w:rsidRPr="00A71A50" w14:paraId="1FA4916B"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D7D7E8E"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37</w:t>
            </w:r>
          </w:p>
        </w:tc>
        <w:tc>
          <w:tcPr>
            <w:tcW w:w="2551" w:type="dxa"/>
            <w:tcBorders>
              <w:top w:val="nil"/>
              <w:left w:val="nil"/>
              <w:bottom w:val="single" w:sz="4" w:space="0" w:color="auto"/>
              <w:right w:val="single" w:sz="4" w:space="0" w:color="auto"/>
            </w:tcBorders>
            <w:shd w:val="clear" w:color="auto" w:fill="auto"/>
            <w:vAlign w:val="center"/>
            <w:hideMark/>
          </w:tcPr>
          <w:p w14:paraId="026CF10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Odborné sociální poradenství</w:t>
            </w:r>
          </w:p>
        </w:tc>
        <w:tc>
          <w:tcPr>
            <w:tcW w:w="1959" w:type="dxa"/>
            <w:tcBorders>
              <w:top w:val="nil"/>
              <w:left w:val="nil"/>
              <w:bottom w:val="single" w:sz="4" w:space="0" w:color="auto"/>
              <w:right w:val="single" w:sz="4" w:space="0" w:color="auto"/>
            </w:tcBorders>
            <w:shd w:val="clear" w:color="auto" w:fill="auto"/>
            <w:vAlign w:val="center"/>
            <w:hideMark/>
          </w:tcPr>
          <w:p w14:paraId="286701CB"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12BC8C5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6608393"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33 072    </w:t>
            </w:r>
          </w:p>
        </w:tc>
      </w:tr>
      <w:tr w:rsidR="00A71A50" w:rsidRPr="00A71A50" w14:paraId="50075A32"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76B88BF"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39</w:t>
            </w:r>
          </w:p>
        </w:tc>
        <w:tc>
          <w:tcPr>
            <w:tcW w:w="2551" w:type="dxa"/>
            <w:tcBorders>
              <w:top w:val="nil"/>
              <w:left w:val="nil"/>
              <w:bottom w:val="single" w:sz="4" w:space="0" w:color="auto"/>
              <w:right w:val="single" w:sz="4" w:space="0" w:color="auto"/>
            </w:tcBorders>
            <w:shd w:val="clear" w:color="auto" w:fill="auto"/>
            <w:vAlign w:val="center"/>
            <w:hideMark/>
          </w:tcPr>
          <w:p w14:paraId="4369B6D1"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Osobní asistence</w:t>
            </w:r>
          </w:p>
        </w:tc>
        <w:tc>
          <w:tcPr>
            <w:tcW w:w="1959" w:type="dxa"/>
            <w:tcBorders>
              <w:top w:val="nil"/>
              <w:left w:val="nil"/>
              <w:bottom w:val="single" w:sz="4" w:space="0" w:color="auto"/>
              <w:right w:val="single" w:sz="4" w:space="0" w:color="auto"/>
            </w:tcBorders>
            <w:shd w:val="clear" w:color="auto" w:fill="auto"/>
            <w:vAlign w:val="center"/>
            <w:hideMark/>
          </w:tcPr>
          <w:p w14:paraId="499748F1"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4BD6174C"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F489EF7"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24 072    </w:t>
            </w:r>
          </w:p>
        </w:tc>
      </w:tr>
      <w:tr w:rsidR="00A71A50" w:rsidRPr="00A71A50" w14:paraId="512FF2CC"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451C22BB"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40</w:t>
            </w:r>
          </w:p>
        </w:tc>
        <w:tc>
          <w:tcPr>
            <w:tcW w:w="2551" w:type="dxa"/>
            <w:tcBorders>
              <w:top w:val="nil"/>
              <w:left w:val="nil"/>
              <w:bottom w:val="single" w:sz="4" w:space="0" w:color="auto"/>
              <w:right w:val="single" w:sz="4" w:space="0" w:color="auto"/>
            </w:tcBorders>
            <w:shd w:val="clear" w:color="auto" w:fill="auto"/>
            <w:vAlign w:val="center"/>
            <w:hideMark/>
          </w:tcPr>
          <w:p w14:paraId="636D2F5B"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Pečovatelská služba</w:t>
            </w:r>
          </w:p>
        </w:tc>
        <w:tc>
          <w:tcPr>
            <w:tcW w:w="1959" w:type="dxa"/>
            <w:tcBorders>
              <w:top w:val="nil"/>
              <w:left w:val="nil"/>
              <w:bottom w:val="single" w:sz="4" w:space="0" w:color="auto"/>
              <w:right w:val="single" w:sz="4" w:space="0" w:color="auto"/>
            </w:tcBorders>
            <w:shd w:val="clear" w:color="auto" w:fill="auto"/>
            <w:vAlign w:val="center"/>
            <w:hideMark/>
          </w:tcPr>
          <w:p w14:paraId="6EBEA493"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22BC9889"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3834806F"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20 938    </w:t>
            </w:r>
          </w:p>
        </w:tc>
      </w:tr>
      <w:tr w:rsidR="00A71A50" w:rsidRPr="00A71A50" w14:paraId="7714F509"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7825919"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41</w:t>
            </w:r>
          </w:p>
        </w:tc>
        <w:tc>
          <w:tcPr>
            <w:tcW w:w="2551" w:type="dxa"/>
            <w:tcBorders>
              <w:top w:val="nil"/>
              <w:left w:val="nil"/>
              <w:bottom w:val="single" w:sz="4" w:space="0" w:color="auto"/>
              <w:right w:val="single" w:sz="4" w:space="0" w:color="auto"/>
            </w:tcBorders>
            <w:shd w:val="clear" w:color="auto" w:fill="auto"/>
            <w:vAlign w:val="center"/>
            <w:hideMark/>
          </w:tcPr>
          <w:p w14:paraId="1EA0D78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Tísňová péče</w:t>
            </w:r>
          </w:p>
        </w:tc>
        <w:tc>
          <w:tcPr>
            <w:tcW w:w="1959" w:type="dxa"/>
            <w:tcBorders>
              <w:top w:val="nil"/>
              <w:left w:val="nil"/>
              <w:bottom w:val="single" w:sz="4" w:space="0" w:color="auto"/>
              <w:right w:val="single" w:sz="4" w:space="0" w:color="auto"/>
            </w:tcBorders>
            <w:shd w:val="clear" w:color="auto" w:fill="auto"/>
            <w:vAlign w:val="center"/>
            <w:hideMark/>
          </w:tcPr>
          <w:p w14:paraId="1B78CF14"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04ACE9DE"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78949494"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33 072    </w:t>
            </w:r>
          </w:p>
        </w:tc>
      </w:tr>
      <w:tr w:rsidR="00A71A50" w:rsidRPr="00A71A50" w14:paraId="6790175E"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A096376"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42</w:t>
            </w:r>
          </w:p>
        </w:tc>
        <w:tc>
          <w:tcPr>
            <w:tcW w:w="2551" w:type="dxa"/>
            <w:tcBorders>
              <w:top w:val="nil"/>
              <w:left w:val="nil"/>
              <w:bottom w:val="single" w:sz="4" w:space="0" w:color="auto"/>
              <w:right w:val="single" w:sz="4" w:space="0" w:color="auto"/>
            </w:tcBorders>
            <w:shd w:val="clear" w:color="auto" w:fill="auto"/>
            <w:vAlign w:val="center"/>
            <w:hideMark/>
          </w:tcPr>
          <w:p w14:paraId="5539962F"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Průvodcovské a předčitatelské služby</w:t>
            </w:r>
          </w:p>
        </w:tc>
        <w:tc>
          <w:tcPr>
            <w:tcW w:w="1959" w:type="dxa"/>
            <w:tcBorders>
              <w:top w:val="nil"/>
              <w:left w:val="nil"/>
              <w:bottom w:val="single" w:sz="4" w:space="0" w:color="auto"/>
              <w:right w:val="single" w:sz="4" w:space="0" w:color="auto"/>
            </w:tcBorders>
            <w:shd w:val="clear" w:color="auto" w:fill="auto"/>
            <w:vAlign w:val="center"/>
            <w:hideMark/>
          </w:tcPr>
          <w:p w14:paraId="1D436DB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3ED46A0F"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75F588DA"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      </w:t>
            </w:r>
          </w:p>
        </w:tc>
      </w:tr>
      <w:tr w:rsidR="00A71A50" w:rsidRPr="00A71A50" w14:paraId="2FF19565"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DDD5AE0"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43</w:t>
            </w:r>
          </w:p>
        </w:tc>
        <w:tc>
          <w:tcPr>
            <w:tcW w:w="2551" w:type="dxa"/>
            <w:tcBorders>
              <w:top w:val="nil"/>
              <w:left w:val="nil"/>
              <w:bottom w:val="single" w:sz="4" w:space="0" w:color="auto"/>
              <w:right w:val="single" w:sz="4" w:space="0" w:color="auto"/>
            </w:tcBorders>
            <w:shd w:val="clear" w:color="auto" w:fill="auto"/>
            <w:vAlign w:val="center"/>
            <w:hideMark/>
          </w:tcPr>
          <w:p w14:paraId="4FF4022A"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Podpora samostatného bydlení</w:t>
            </w:r>
          </w:p>
        </w:tc>
        <w:tc>
          <w:tcPr>
            <w:tcW w:w="1959" w:type="dxa"/>
            <w:tcBorders>
              <w:top w:val="nil"/>
              <w:left w:val="nil"/>
              <w:bottom w:val="single" w:sz="4" w:space="0" w:color="auto"/>
              <w:right w:val="single" w:sz="4" w:space="0" w:color="auto"/>
            </w:tcBorders>
            <w:shd w:val="clear" w:color="auto" w:fill="auto"/>
            <w:vAlign w:val="center"/>
            <w:hideMark/>
          </w:tcPr>
          <w:p w14:paraId="5F03E75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33CEC587"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E7CAC7A"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24 072    </w:t>
            </w:r>
          </w:p>
        </w:tc>
      </w:tr>
      <w:tr w:rsidR="00A71A50" w:rsidRPr="00A71A50" w14:paraId="41BDF82E"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1FD0BB2"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44</w:t>
            </w:r>
          </w:p>
        </w:tc>
        <w:tc>
          <w:tcPr>
            <w:tcW w:w="2551" w:type="dxa"/>
            <w:tcBorders>
              <w:top w:val="nil"/>
              <w:left w:val="nil"/>
              <w:bottom w:val="single" w:sz="4" w:space="0" w:color="auto"/>
              <w:right w:val="single" w:sz="4" w:space="0" w:color="auto"/>
            </w:tcBorders>
            <w:shd w:val="clear" w:color="auto" w:fill="auto"/>
            <w:vAlign w:val="center"/>
            <w:hideMark/>
          </w:tcPr>
          <w:p w14:paraId="43B69ADC"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Odlehčovací služby</w:t>
            </w:r>
          </w:p>
        </w:tc>
        <w:tc>
          <w:tcPr>
            <w:tcW w:w="1959" w:type="dxa"/>
            <w:tcBorders>
              <w:top w:val="nil"/>
              <w:left w:val="nil"/>
              <w:bottom w:val="single" w:sz="4" w:space="0" w:color="auto"/>
              <w:right w:val="single" w:sz="4" w:space="0" w:color="auto"/>
            </w:tcBorders>
            <w:shd w:val="clear" w:color="auto" w:fill="auto"/>
            <w:vAlign w:val="center"/>
            <w:hideMark/>
          </w:tcPr>
          <w:p w14:paraId="4F5FB2AD"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25567F00"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252E8EA"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25 072    </w:t>
            </w:r>
          </w:p>
        </w:tc>
      </w:tr>
      <w:tr w:rsidR="00A71A50" w:rsidRPr="00A71A50" w14:paraId="75DDDCED"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FE6C5C5"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44</w:t>
            </w:r>
          </w:p>
        </w:tc>
        <w:tc>
          <w:tcPr>
            <w:tcW w:w="2551" w:type="dxa"/>
            <w:tcBorders>
              <w:top w:val="nil"/>
              <w:left w:val="nil"/>
              <w:bottom w:val="single" w:sz="4" w:space="0" w:color="auto"/>
              <w:right w:val="single" w:sz="4" w:space="0" w:color="auto"/>
            </w:tcBorders>
            <w:shd w:val="clear" w:color="auto" w:fill="auto"/>
            <w:vAlign w:val="center"/>
            <w:hideMark/>
          </w:tcPr>
          <w:p w14:paraId="433DE4DE"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Odlehčovací služby</w:t>
            </w:r>
          </w:p>
        </w:tc>
        <w:tc>
          <w:tcPr>
            <w:tcW w:w="1959" w:type="dxa"/>
            <w:tcBorders>
              <w:top w:val="nil"/>
              <w:left w:val="nil"/>
              <w:bottom w:val="single" w:sz="4" w:space="0" w:color="auto"/>
              <w:right w:val="single" w:sz="4" w:space="0" w:color="auto"/>
            </w:tcBorders>
            <w:shd w:val="clear" w:color="auto" w:fill="auto"/>
            <w:vAlign w:val="center"/>
            <w:hideMark/>
          </w:tcPr>
          <w:p w14:paraId="3881EB5F"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poskytované speciálními lůžkovými zdravotnickými zařízeními hospicového typu</w:t>
            </w:r>
          </w:p>
        </w:tc>
        <w:tc>
          <w:tcPr>
            <w:tcW w:w="3458" w:type="dxa"/>
            <w:tcBorders>
              <w:top w:val="nil"/>
              <w:left w:val="nil"/>
              <w:bottom w:val="single" w:sz="4" w:space="0" w:color="auto"/>
              <w:right w:val="single" w:sz="4" w:space="0" w:color="auto"/>
            </w:tcBorders>
            <w:shd w:val="clear" w:color="auto" w:fill="auto"/>
            <w:vAlign w:val="center"/>
            <w:hideMark/>
          </w:tcPr>
          <w:p w14:paraId="6B2F635E"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1403EE69"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8 771    </w:t>
            </w:r>
          </w:p>
        </w:tc>
      </w:tr>
      <w:tr w:rsidR="00A71A50" w:rsidRPr="00A71A50" w14:paraId="40854198"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B71656F"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45</w:t>
            </w:r>
          </w:p>
        </w:tc>
        <w:tc>
          <w:tcPr>
            <w:tcW w:w="2551" w:type="dxa"/>
            <w:tcBorders>
              <w:top w:val="nil"/>
              <w:left w:val="nil"/>
              <w:bottom w:val="single" w:sz="4" w:space="0" w:color="auto"/>
              <w:right w:val="single" w:sz="4" w:space="0" w:color="auto"/>
            </w:tcBorders>
            <w:shd w:val="clear" w:color="auto" w:fill="auto"/>
            <w:vAlign w:val="center"/>
            <w:hideMark/>
          </w:tcPr>
          <w:p w14:paraId="284D3E8C"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Centra denních služeb</w:t>
            </w:r>
          </w:p>
        </w:tc>
        <w:tc>
          <w:tcPr>
            <w:tcW w:w="1959" w:type="dxa"/>
            <w:tcBorders>
              <w:top w:val="nil"/>
              <w:left w:val="nil"/>
              <w:bottom w:val="single" w:sz="4" w:space="0" w:color="auto"/>
              <w:right w:val="single" w:sz="4" w:space="0" w:color="auto"/>
            </w:tcBorders>
            <w:shd w:val="clear" w:color="auto" w:fill="auto"/>
            <w:vAlign w:val="center"/>
            <w:hideMark/>
          </w:tcPr>
          <w:p w14:paraId="366557ED"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68EAFB7B"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9BE9C77"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31 520    </w:t>
            </w:r>
          </w:p>
        </w:tc>
      </w:tr>
      <w:tr w:rsidR="00A71A50" w:rsidRPr="00A71A50" w14:paraId="03A2587E"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3323F2E"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46</w:t>
            </w:r>
          </w:p>
        </w:tc>
        <w:tc>
          <w:tcPr>
            <w:tcW w:w="2551" w:type="dxa"/>
            <w:tcBorders>
              <w:top w:val="nil"/>
              <w:left w:val="nil"/>
              <w:bottom w:val="single" w:sz="4" w:space="0" w:color="auto"/>
              <w:right w:val="single" w:sz="4" w:space="0" w:color="auto"/>
            </w:tcBorders>
            <w:shd w:val="clear" w:color="auto" w:fill="auto"/>
            <w:vAlign w:val="center"/>
            <w:hideMark/>
          </w:tcPr>
          <w:p w14:paraId="49AEB52E"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Denní stacionáře</w:t>
            </w:r>
          </w:p>
        </w:tc>
        <w:tc>
          <w:tcPr>
            <w:tcW w:w="1959" w:type="dxa"/>
            <w:tcBorders>
              <w:top w:val="nil"/>
              <w:left w:val="nil"/>
              <w:bottom w:val="single" w:sz="4" w:space="0" w:color="auto"/>
              <w:right w:val="single" w:sz="4" w:space="0" w:color="auto"/>
            </w:tcBorders>
            <w:shd w:val="clear" w:color="auto" w:fill="auto"/>
            <w:vAlign w:val="center"/>
            <w:hideMark/>
          </w:tcPr>
          <w:p w14:paraId="4E698E03"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4279DCEF"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581DA07A"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31 520    </w:t>
            </w:r>
          </w:p>
        </w:tc>
      </w:tr>
      <w:tr w:rsidR="00A71A50" w:rsidRPr="00A71A50" w14:paraId="3153F493"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6298A08"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47</w:t>
            </w:r>
          </w:p>
        </w:tc>
        <w:tc>
          <w:tcPr>
            <w:tcW w:w="2551" w:type="dxa"/>
            <w:tcBorders>
              <w:top w:val="nil"/>
              <w:left w:val="nil"/>
              <w:bottom w:val="single" w:sz="4" w:space="0" w:color="auto"/>
              <w:right w:val="single" w:sz="4" w:space="0" w:color="auto"/>
            </w:tcBorders>
            <w:shd w:val="clear" w:color="auto" w:fill="auto"/>
            <w:vAlign w:val="center"/>
            <w:hideMark/>
          </w:tcPr>
          <w:p w14:paraId="02A1077D"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Týdenní stacionáře</w:t>
            </w:r>
          </w:p>
        </w:tc>
        <w:tc>
          <w:tcPr>
            <w:tcW w:w="1959" w:type="dxa"/>
            <w:tcBorders>
              <w:top w:val="nil"/>
              <w:left w:val="nil"/>
              <w:bottom w:val="single" w:sz="4" w:space="0" w:color="auto"/>
              <w:right w:val="single" w:sz="4" w:space="0" w:color="auto"/>
            </w:tcBorders>
            <w:shd w:val="clear" w:color="auto" w:fill="auto"/>
            <w:vAlign w:val="center"/>
            <w:hideMark/>
          </w:tcPr>
          <w:p w14:paraId="76A8EAD3"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49458522"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0B114A16"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12 557    </w:t>
            </w:r>
          </w:p>
        </w:tc>
      </w:tr>
      <w:tr w:rsidR="00A71A50" w:rsidRPr="00A71A50" w14:paraId="0138F45B"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CDA8949"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48</w:t>
            </w:r>
          </w:p>
        </w:tc>
        <w:tc>
          <w:tcPr>
            <w:tcW w:w="2551" w:type="dxa"/>
            <w:tcBorders>
              <w:top w:val="nil"/>
              <w:left w:val="nil"/>
              <w:bottom w:val="single" w:sz="4" w:space="0" w:color="auto"/>
              <w:right w:val="single" w:sz="4" w:space="0" w:color="auto"/>
            </w:tcBorders>
            <w:shd w:val="clear" w:color="auto" w:fill="auto"/>
            <w:vAlign w:val="center"/>
            <w:hideMark/>
          </w:tcPr>
          <w:p w14:paraId="66D1A63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Domovy pro osoby se zdravotním postižením</w:t>
            </w:r>
          </w:p>
        </w:tc>
        <w:tc>
          <w:tcPr>
            <w:tcW w:w="1959" w:type="dxa"/>
            <w:tcBorders>
              <w:top w:val="nil"/>
              <w:left w:val="nil"/>
              <w:bottom w:val="single" w:sz="4" w:space="0" w:color="auto"/>
              <w:right w:val="single" w:sz="4" w:space="0" w:color="auto"/>
            </w:tcBorders>
            <w:shd w:val="clear" w:color="auto" w:fill="auto"/>
            <w:vAlign w:val="center"/>
            <w:hideMark/>
          </w:tcPr>
          <w:p w14:paraId="13E246A7"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6ABD30C2"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7704763D"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9 525    </w:t>
            </w:r>
          </w:p>
        </w:tc>
      </w:tr>
      <w:tr w:rsidR="00A71A50" w:rsidRPr="00A71A50" w14:paraId="3D6CC615"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102F3A5"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49</w:t>
            </w:r>
          </w:p>
        </w:tc>
        <w:tc>
          <w:tcPr>
            <w:tcW w:w="2551" w:type="dxa"/>
            <w:tcBorders>
              <w:top w:val="nil"/>
              <w:left w:val="nil"/>
              <w:bottom w:val="single" w:sz="4" w:space="0" w:color="auto"/>
              <w:right w:val="single" w:sz="4" w:space="0" w:color="auto"/>
            </w:tcBorders>
            <w:shd w:val="clear" w:color="auto" w:fill="auto"/>
            <w:vAlign w:val="center"/>
            <w:hideMark/>
          </w:tcPr>
          <w:p w14:paraId="6949B757"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Domovy pro seniory</w:t>
            </w:r>
          </w:p>
        </w:tc>
        <w:tc>
          <w:tcPr>
            <w:tcW w:w="1959" w:type="dxa"/>
            <w:tcBorders>
              <w:top w:val="nil"/>
              <w:left w:val="nil"/>
              <w:bottom w:val="single" w:sz="4" w:space="0" w:color="auto"/>
              <w:right w:val="single" w:sz="4" w:space="0" w:color="auto"/>
            </w:tcBorders>
            <w:shd w:val="clear" w:color="auto" w:fill="auto"/>
            <w:vAlign w:val="center"/>
            <w:hideMark/>
          </w:tcPr>
          <w:p w14:paraId="4C0B64FF"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6C2E7ACD"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4E2A0774"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6 358    </w:t>
            </w:r>
          </w:p>
        </w:tc>
      </w:tr>
      <w:tr w:rsidR="00A71A50" w:rsidRPr="00A71A50" w14:paraId="2C8C64E8"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0F7DE69"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50</w:t>
            </w:r>
          </w:p>
        </w:tc>
        <w:tc>
          <w:tcPr>
            <w:tcW w:w="2551" w:type="dxa"/>
            <w:tcBorders>
              <w:top w:val="nil"/>
              <w:left w:val="nil"/>
              <w:bottom w:val="single" w:sz="4" w:space="0" w:color="auto"/>
              <w:right w:val="single" w:sz="4" w:space="0" w:color="auto"/>
            </w:tcBorders>
            <w:shd w:val="clear" w:color="auto" w:fill="auto"/>
            <w:vAlign w:val="center"/>
            <w:hideMark/>
          </w:tcPr>
          <w:p w14:paraId="101C2043"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Domovy se zvláštním režimem</w:t>
            </w:r>
          </w:p>
        </w:tc>
        <w:tc>
          <w:tcPr>
            <w:tcW w:w="1959" w:type="dxa"/>
            <w:tcBorders>
              <w:top w:val="nil"/>
              <w:left w:val="nil"/>
              <w:bottom w:val="single" w:sz="4" w:space="0" w:color="auto"/>
              <w:right w:val="single" w:sz="4" w:space="0" w:color="auto"/>
            </w:tcBorders>
            <w:shd w:val="clear" w:color="auto" w:fill="auto"/>
            <w:vAlign w:val="center"/>
            <w:hideMark/>
          </w:tcPr>
          <w:p w14:paraId="220E7412"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1F87A631"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31FF5C80"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8 771    </w:t>
            </w:r>
          </w:p>
        </w:tc>
      </w:tr>
      <w:tr w:rsidR="00A71A50" w:rsidRPr="00A71A50" w14:paraId="5E9174EC"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107D9EC"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51</w:t>
            </w:r>
          </w:p>
        </w:tc>
        <w:tc>
          <w:tcPr>
            <w:tcW w:w="2551" w:type="dxa"/>
            <w:tcBorders>
              <w:top w:val="nil"/>
              <w:left w:val="nil"/>
              <w:bottom w:val="single" w:sz="4" w:space="0" w:color="auto"/>
              <w:right w:val="single" w:sz="4" w:space="0" w:color="auto"/>
            </w:tcBorders>
            <w:shd w:val="clear" w:color="auto" w:fill="auto"/>
            <w:vAlign w:val="center"/>
            <w:hideMark/>
          </w:tcPr>
          <w:p w14:paraId="453FEAB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Chráněné bydlení</w:t>
            </w:r>
          </w:p>
        </w:tc>
        <w:tc>
          <w:tcPr>
            <w:tcW w:w="1959" w:type="dxa"/>
            <w:tcBorders>
              <w:top w:val="nil"/>
              <w:left w:val="nil"/>
              <w:bottom w:val="single" w:sz="4" w:space="0" w:color="auto"/>
              <w:right w:val="single" w:sz="4" w:space="0" w:color="auto"/>
            </w:tcBorders>
            <w:shd w:val="clear" w:color="auto" w:fill="auto"/>
            <w:vAlign w:val="center"/>
            <w:hideMark/>
          </w:tcPr>
          <w:p w14:paraId="401BEF88"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0AC0FCB7"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28ABB6D3"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3 992    </w:t>
            </w:r>
          </w:p>
        </w:tc>
      </w:tr>
      <w:tr w:rsidR="00A71A50" w:rsidRPr="00A71A50" w14:paraId="6576D55A"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D3F6B63"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52</w:t>
            </w:r>
          </w:p>
        </w:tc>
        <w:tc>
          <w:tcPr>
            <w:tcW w:w="2551" w:type="dxa"/>
            <w:tcBorders>
              <w:top w:val="nil"/>
              <w:left w:val="nil"/>
              <w:bottom w:val="single" w:sz="4" w:space="0" w:color="auto"/>
              <w:right w:val="single" w:sz="4" w:space="0" w:color="auto"/>
            </w:tcBorders>
            <w:shd w:val="clear" w:color="auto" w:fill="auto"/>
            <w:vAlign w:val="center"/>
            <w:hideMark/>
          </w:tcPr>
          <w:p w14:paraId="55076CC9"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Sociální služby poskytované ve zdravotnických zařízeních lůžkové péče</w:t>
            </w:r>
          </w:p>
        </w:tc>
        <w:tc>
          <w:tcPr>
            <w:tcW w:w="1959" w:type="dxa"/>
            <w:tcBorders>
              <w:top w:val="nil"/>
              <w:left w:val="nil"/>
              <w:bottom w:val="single" w:sz="4" w:space="0" w:color="auto"/>
              <w:right w:val="single" w:sz="4" w:space="0" w:color="auto"/>
            </w:tcBorders>
            <w:shd w:val="clear" w:color="auto" w:fill="auto"/>
            <w:vAlign w:val="center"/>
            <w:hideMark/>
          </w:tcPr>
          <w:p w14:paraId="18E54139"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2E03F842"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6957B991"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4 908    </w:t>
            </w:r>
          </w:p>
        </w:tc>
      </w:tr>
      <w:tr w:rsidR="00A71A50" w:rsidRPr="00A71A50" w14:paraId="708D6E69"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AE3CA32"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54</w:t>
            </w:r>
          </w:p>
        </w:tc>
        <w:tc>
          <w:tcPr>
            <w:tcW w:w="2551" w:type="dxa"/>
            <w:tcBorders>
              <w:top w:val="nil"/>
              <w:left w:val="nil"/>
              <w:bottom w:val="single" w:sz="4" w:space="0" w:color="auto"/>
              <w:right w:val="single" w:sz="4" w:space="0" w:color="auto"/>
            </w:tcBorders>
            <w:shd w:val="clear" w:color="auto" w:fill="auto"/>
            <w:vAlign w:val="center"/>
            <w:hideMark/>
          </w:tcPr>
          <w:p w14:paraId="2FD0943E"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Raná péče</w:t>
            </w:r>
          </w:p>
        </w:tc>
        <w:tc>
          <w:tcPr>
            <w:tcW w:w="1959" w:type="dxa"/>
            <w:tcBorders>
              <w:top w:val="nil"/>
              <w:left w:val="nil"/>
              <w:bottom w:val="single" w:sz="4" w:space="0" w:color="auto"/>
              <w:right w:val="single" w:sz="4" w:space="0" w:color="auto"/>
            </w:tcBorders>
            <w:shd w:val="clear" w:color="auto" w:fill="auto"/>
            <w:vAlign w:val="center"/>
            <w:hideMark/>
          </w:tcPr>
          <w:p w14:paraId="6FD3CB3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2B27DBC4"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3326BF80" w14:textId="4E9CFC6A" w:rsidR="00A71A50" w:rsidRPr="00A71A50" w:rsidRDefault="000007C4" w:rsidP="000007C4">
            <w:pPr>
              <w:spacing w:before="0" w:line="240" w:lineRule="auto"/>
              <w:jc w:val="right"/>
              <w:rPr>
                <w:rFonts w:eastAsia="Times New Roman"/>
                <w:sz w:val="20"/>
                <w:szCs w:val="20"/>
                <w:lang w:eastAsia="cs-CZ"/>
              </w:rPr>
            </w:pPr>
            <w:r>
              <w:rPr>
                <w:rFonts w:eastAsia="Times New Roman"/>
                <w:sz w:val="20"/>
                <w:szCs w:val="20"/>
                <w:lang w:eastAsia="cs-CZ"/>
              </w:rPr>
              <w:t>46 800</w:t>
            </w:r>
            <w:r w:rsidR="00A71A50" w:rsidRPr="00A71A50">
              <w:rPr>
                <w:rFonts w:eastAsia="Times New Roman"/>
                <w:sz w:val="20"/>
                <w:szCs w:val="20"/>
                <w:lang w:eastAsia="cs-CZ"/>
              </w:rPr>
              <w:t xml:space="preserve">    </w:t>
            </w:r>
          </w:p>
        </w:tc>
      </w:tr>
      <w:tr w:rsidR="00A71A50" w:rsidRPr="00A71A50" w14:paraId="694C21A5"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CD194F9"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55</w:t>
            </w:r>
          </w:p>
        </w:tc>
        <w:tc>
          <w:tcPr>
            <w:tcW w:w="2551" w:type="dxa"/>
            <w:tcBorders>
              <w:top w:val="nil"/>
              <w:left w:val="nil"/>
              <w:bottom w:val="single" w:sz="4" w:space="0" w:color="auto"/>
              <w:right w:val="single" w:sz="4" w:space="0" w:color="auto"/>
            </w:tcBorders>
            <w:shd w:val="clear" w:color="auto" w:fill="auto"/>
            <w:vAlign w:val="center"/>
            <w:hideMark/>
          </w:tcPr>
          <w:p w14:paraId="0F4D04C7"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Telefonická krizová pomoc</w:t>
            </w:r>
          </w:p>
        </w:tc>
        <w:tc>
          <w:tcPr>
            <w:tcW w:w="1959" w:type="dxa"/>
            <w:tcBorders>
              <w:top w:val="nil"/>
              <w:left w:val="nil"/>
              <w:bottom w:val="single" w:sz="4" w:space="0" w:color="auto"/>
              <w:right w:val="single" w:sz="4" w:space="0" w:color="auto"/>
            </w:tcBorders>
            <w:shd w:val="clear" w:color="auto" w:fill="auto"/>
            <w:vAlign w:val="center"/>
            <w:hideMark/>
          </w:tcPr>
          <w:p w14:paraId="18BD0490"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2664B99E"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131A9CF"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33 072    </w:t>
            </w:r>
          </w:p>
        </w:tc>
      </w:tr>
      <w:tr w:rsidR="00A71A50" w:rsidRPr="00A71A50" w14:paraId="04ABFDC9"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8B3A0AB"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56</w:t>
            </w:r>
          </w:p>
        </w:tc>
        <w:tc>
          <w:tcPr>
            <w:tcW w:w="2551" w:type="dxa"/>
            <w:tcBorders>
              <w:top w:val="nil"/>
              <w:left w:val="nil"/>
              <w:bottom w:val="single" w:sz="4" w:space="0" w:color="auto"/>
              <w:right w:val="single" w:sz="4" w:space="0" w:color="auto"/>
            </w:tcBorders>
            <w:shd w:val="clear" w:color="auto" w:fill="auto"/>
            <w:vAlign w:val="center"/>
            <w:hideMark/>
          </w:tcPr>
          <w:p w14:paraId="0E278A61"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Tlumočnické služby</w:t>
            </w:r>
          </w:p>
        </w:tc>
        <w:tc>
          <w:tcPr>
            <w:tcW w:w="1959" w:type="dxa"/>
            <w:tcBorders>
              <w:top w:val="nil"/>
              <w:left w:val="nil"/>
              <w:bottom w:val="single" w:sz="4" w:space="0" w:color="auto"/>
              <w:right w:val="single" w:sz="4" w:space="0" w:color="auto"/>
            </w:tcBorders>
            <w:shd w:val="clear" w:color="auto" w:fill="auto"/>
            <w:vAlign w:val="center"/>
            <w:hideMark/>
          </w:tcPr>
          <w:p w14:paraId="1DF45EF1"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42EB03C4"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4CFC433B"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33 072    </w:t>
            </w:r>
          </w:p>
        </w:tc>
      </w:tr>
      <w:tr w:rsidR="00A71A50" w:rsidRPr="00A71A50" w14:paraId="2C5DA176"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533C935"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57</w:t>
            </w:r>
          </w:p>
        </w:tc>
        <w:tc>
          <w:tcPr>
            <w:tcW w:w="2551" w:type="dxa"/>
            <w:tcBorders>
              <w:top w:val="nil"/>
              <w:left w:val="nil"/>
              <w:bottom w:val="single" w:sz="4" w:space="0" w:color="auto"/>
              <w:right w:val="single" w:sz="4" w:space="0" w:color="auto"/>
            </w:tcBorders>
            <w:shd w:val="clear" w:color="auto" w:fill="auto"/>
            <w:vAlign w:val="center"/>
            <w:hideMark/>
          </w:tcPr>
          <w:p w14:paraId="3EBAD124"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Azylové domy</w:t>
            </w:r>
          </w:p>
        </w:tc>
        <w:tc>
          <w:tcPr>
            <w:tcW w:w="1959" w:type="dxa"/>
            <w:tcBorders>
              <w:top w:val="nil"/>
              <w:left w:val="nil"/>
              <w:bottom w:val="single" w:sz="4" w:space="0" w:color="auto"/>
              <w:right w:val="single" w:sz="4" w:space="0" w:color="auto"/>
            </w:tcBorders>
            <w:shd w:val="clear" w:color="auto" w:fill="auto"/>
            <w:vAlign w:val="center"/>
            <w:hideMark/>
          </w:tcPr>
          <w:p w14:paraId="1FF6389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pro jednotlivce</w:t>
            </w:r>
          </w:p>
        </w:tc>
        <w:tc>
          <w:tcPr>
            <w:tcW w:w="3458" w:type="dxa"/>
            <w:tcBorders>
              <w:top w:val="nil"/>
              <w:left w:val="nil"/>
              <w:bottom w:val="single" w:sz="4" w:space="0" w:color="auto"/>
              <w:right w:val="single" w:sz="4" w:space="0" w:color="auto"/>
            </w:tcBorders>
            <w:shd w:val="clear" w:color="auto" w:fill="auto"/>
            <w:vAlign w:val="center"/>
            <w:hideMark/>
          </w:tcPr>
          <w:p w14:paraId="43E57230"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545A6EE8"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6 450    </w:t>
            </w:r>
          </w:p>
        </w:tc>
      </w:tr>
      <w:tr w:rsidR="00A71A50" w:rsidRPr="00A71A50" w14:paraId="45D84AC4"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F07E3EA"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57</w:t>
            </w:r>
          </w:p>
        </w:tc>
        <w:tc>
          <w:tcPr>
            <w:tcW w:w="2551" w:type="dxa"/>
            <w:tcBorders>
              <w:top w:val="nil"/>
              <w:left w:val="nil"/>
              <w:bottom w:val="single" w:sz="4" w:space="0" w:color="auto"/>
              <w:right w:val="single" w:sz="4" w:space="0" w:color="auto"/>
            </w:tcBorders>
            <w:shd w:val="clear" w:color="auto" w:fill="auto"/>
            <w:vAlign w:val="center"/>
            <w:hideMark/>
          </w:tcPr>
          <w:p w14:paraId="0CBF5CC1"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Azylové domy</w:t>
            </w:r>
          </w:p>
        </w:tc>
        <w:tc>
          <w:tcPr>
            <w:tcW w:w="1959" w:type="dxa"/>
            <w:tcBorders>
              <w:top w:val="nil"/>
              <w:left w:val="nil"/>
              <w:bottom w:val="single" w:sz="4" w:space="0" w:color="auto"/>
              <w:right w:val="single" w:sz="4" w:space="0" w:color="auto"/>
            </w:tcBorders>
            <w:shd w:val="clear" w:color="auto" w:fill="auto"/>
            <w:vAlign w:val="center"/>
            <w:hideMark/>
          </w:tcPr>
          <w:p w14:paraId="24561C4D"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pro osamělé rodiče s dětmi</w:t>
            </w:r>
          </w:p>
        </w:tc>
        <w:tc>
          <w:tcPr>
            <w:tcW w:w="3458" w:type="dxa"/>
            <w:tcBorders>
              <w:top w:val="nil"/>
              <w:left w:val="nil"/>
              <w:bottom w:val="single" w:sz="4" w:space="0" w:color="auto"/>
              <w:right w:val="single" w:sz="4" w:space="0" w:color="auto"/>
            </w:tcBorders>
            <w:shd w:val="clear" w:color="auto" w:fill="auto"/>
            <w:vAlign w:val="center"/>
            <w:hideMark/>
          </w:tcPr>
          <w:p w14:paraId="168874B1"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0BF15F0E"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14 100    </w:t>
            </w:r>
          </w:p>
        </w:tc>
      </w:tr>
      <w:tr w:rsidR="00A71A50" w:rsidRPr="00A71A50" w14:paraId="0F37C36D"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5B92144"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58</w:t>
            </w:r>
          </w:p>
        </w:tc>
        <w:tc>
          <w:tcPr>
            <w:tcW w:w="2551" w:type="dxa"/>
            <w:tcBorders>
              <w:top w:val="nil"/>
              <w:left w:val="nil"/>
              <w:bottom w:val="single" w:sz="4" w:space="0" w:color="auto"/>
              <w:right w:val="single" w:sz="4" w:space="0" w:color="auto"/>
            </w:tcBorders>
            <w:shd w:val="clear" w:color="auto" w:fill="auto"/>
            <w:vAlign w:val="center"/>
            <w:hideMark/>
          </w:tcPr>
          <w:p w14:paraId="7A3DDBEE"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Domy na půl cesty</w:t>
            </w:r>
          </w:p>
        </w:tc>
        <w:tc>
          <w:tcPr>
            <w:tcW w:w="1959" w:type="dxa"/>
            <w:tcBorders>
              <w:top w:val="nil"/>
              <w:left w:val="nil"/>
              <w:bottom w:val="single" w:sz="4" w:space="0" w:color="auto"/>
              <w:right w:val="single" w:sz="4" w:space="0" w:color="auto"/>
            </w:tcBorders>
            <w:shd w:val="clear" w:color="auto" w:fill="auto"/>
            <w:vAlign w:val="center"/>
            <w:hideMark/>
          </w:tcPr>
          <w:p w14:paraId="322B3C70"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3FBA5BA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6B5AA34D"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13 800    </w:t>
            </w:r>
          </w:p>
        </w:tc>
      </w:tr>
      <w:tr w:rsidR="00A71A50" w:rsidRPr="00A71A50" w14:paraId="626F3D2E"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950E936"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59</w:t>
            </w:r>
          </w:p>
        </w:tc>
        <w:tc>
          <w:tcPr>
            <w:tcW w:w="2551" w:type="dxa"/>
            <w:tcBorders>
              <w:top w:val="nil"/>
              <w:left w:val="nil"/>
              <w:bottom w:val="single" w:sz="4" w:space="0" w:color="auto"/>
              <w:right w:val="single" w:sz="4" w:space="0" w:color="auto"/>
            </w:tcBorders>
            <w:shd w:val="clear" w:color="auto" w:fill="auto"/>
            <w:vAlign w:val="center"/>
            <w:hideMark/>
          </w:tcPr>
          <w:p w14:paraId="600FBACB"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Kontaktní centra</w:t>
            </w:r>
          </w:p>
        </w:tc>
        <w:tc>
          <w:tcPr>
            <w:tcW w:w="1959" w:type="dxa"/>
            <w:tcBorders>
              <w:top w:val="nil"/>
              <w:left w:val="nil"/>
              <w:bottom w:val="single" w:sz="4" w:space="0" w:color="auto"/>
              <w:right w:val="single" w:sz="4" w:space="0" w:color="auto"/>
            </w:tcBorders>
            <w:shd w:val="clear" w:color="auto" w:fill="auto"/>
            <w:vAlign w:val="center"/>
            <w:hideMark/>
          </w:tcPr>
          <w:p w14:paraId="567DF974"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39D7ACB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2209863B"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22 737    </w:t>
            </w:r>
          </w:p>
        </w:tc>
      </w:tr>
      <w:tr w:rsidR="00A71A50" w:rsidRPr="00A71A50" w14:paraId="4B98AFCE"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08AECF1"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60</w:t>
            </w:r>
          </w:p>
        </w:tc>
        <w:tc>
          <w:tcPr>
            <w:tcW w:w="2551" w:type="dxa"/>
            <w:tcBorders>
              <w:top w:val="nil"/>
              <w:left w:val="nil"/>
              <w:bottom w:val="single" w:sz="4" w:space="0" w:color="auto"/>
              <w:right w:val="single" w:sz="4" w:space="0" w:color="auto"/>
            </w:tcBorders>
            <w:shd w:val="clear" w:color="auto" w:fill="auto"/>
            <w:vAlign w:val="center"/>
            <w:hideMark/>
          </w:tcPr>
          <w:p w14:paraId="4CB0D49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Krizová pomoc</w:t>
            </w:r>
          </w:p>
        </w:tc>
        <w:tc>
          <w:tcPr>
            <w:tcW w:w="1959" w:type="dxa"/>
            <w:tcBorders>
              <w:top w:val="nil"/>
              <w:left w:val="nil"/>
              <w:bottom w:val="single" w:sz="4" w:space="0" w:color="auto"/>
              <w:right w:val="single" w:sz="4" w:space="0" w:color="auto"/>
            </w:tcBorders>
            <w:shd w:val="clear" w:color="auto" w:fill="auto"/>
            <w:vAlign w:val="center"/>
            <w:hideMark/>
          </w:tcPr>
          <w:p w14:paraId="36D83BB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207777F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2241A662"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38 584    </w:t>
            </w:r>
          </w:p>
        </w:tc>
      </w:tr>
      <w:tr w:rsidR="00A71A50" w:rsidRPr="00A71A50" w14:paraId="609FD092"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B9D4023"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60a</w:t>
            </w:r>
          </w:p>
        </w:tc>
        <w:tc>
          <w:tcPr>
            <w:tcW w:w="2551" w:type="dxa"/>
            <w:tcBorders>
              <w:top w:val="nil"/>
              <w:left w:val="nil"/>
              <w:bottom w:val="single" w:sz="4" w:space="0" w:color="auto"/>
              <w:right w:val="single" w:sz="4" w:space="0" w:color="auto"/>
            </w:tcBorders>
            <w:shd w:val="clear" w:color="auto" w:fill="auto"/>
            <w:vAlign w:val="center"/>
            <w:hideMark/>
          </w:tcPr>
          <w:p w14:paraId="1AB25170"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Intervenční centra</w:t>
            </w:r>
          </w:p>
        </w:tc>
        <w:tc>
          <w:tcPr>
            <w:tcW w:w="1959" w:type="dxa"/>
            <w:tcBorders>
              <w:top w:val="nil"/>
              <w:left w:val="nil"/>
              <w:bottom w:val="single" w:sz="4" w:space="0" w:color="auto"/>
              <w:right w:val="single" w:sz="4" w:space="0" w:color="auto"/>
            </w:tcBorders>
            <w:shd w:val="clear" w:color="auto" w:fill="auto"/>
            <w:vAlign w:val="center"/>
            <w:hideMark/>
          </w:tcPr>
          <w:p w14:paraId="45EAFD8B"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630D9EC0"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C90231D"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44 096    </w:t>
            </w:r>
          </w:p>
        </w:tc>
      </w:tr>
      <w:tr w:rsidR="00A71A50" w:rsidRPr="00A71A50" w14:paraId="2AB2FFE7"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E11645A"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61</w:t>
            </w:r>
          </w:p>
        </w:tc>
        <w:tc>
          <w:tcPr>
            <w:tcW w:w="2551" w:type="dxa"/>
            <w:tcBorders>
              <w:top w:val="nil"/>
              <w:left w:val="nil"/>
              <w:bottom w:val="single" w:sz="4" w:space="0" w:color="auto"/>
              <w:right w:val="single" w:sz="4" w:space="0" w:color="auto"/>
            </w:tcBorders>
            <w:shd w:val="clear" w:color="auto" w:fill="auto"/>
            <w:vAlign w:val="center"/>
            <w:hideMark/>
          </w:tcPr>
          <w:p w14:paraId="2C43BF71"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Nízkoprahová denní centra</w:t>
            </w:r>
          </w:p>
        </w:tc>
        <w:tc>
          <w:tcPr>
            <w:tcW w:w="1959" w:type="dxa"/>
            <w:tcBorders>
              <w:top w:val="nil"/>
              <w:left w:val="nil"/>
              <w:bottom w:val="single" w:sz="4" w:space="0" w:color="auto"/>
              <w:right w:val="single" w:sz="4" w:space="0" w:color="auto"/>
            </w:tcBorders>
            <w:shd w:val="clear" w:color="auto" w:fill="auto"/>
            <w:vAlign w:val="center"/>
            <w:hideMark/>
          </w:tcPr>
          <w:p w14:paraId="3E141782"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23D6BEAE"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05DD4A2"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47 488    </w:t>
            </w:r>
          </w:p>
        </w:tc>
      </w:tr>
      <w:tr w:rsidR="00A71A50" w:rsidRPr="00A71A50" w14:paraId="5731D26E"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0100B79"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lastRenderedPageBreak/>
              <w:t>62</w:t>
            </w:r>
          </w:p>
        </w:tc>
        <w:tc>
          <w:tcPr>
            <w:tcW w:w="2551" w:type="dxa"/>
            <w:tcBorders>
              <w:top w:val="nil"/>
              <w:left w:val="nil"/>
              <w:bottom w:val="single" w:sz="4" w:space="0" w:color="auto"/>
              <w:right w:val="single" w:sz="4" w:space="0" w:color="auto"/>
            </w:tcBorders>
            <w:shd w:val="clear" w:color="auto" w:fill="auto"/>
            <w:vAlign w:val="center"/>
            <w:hideMark/>
          </w:tcPr>
          <w:p w14:paraId="7294FEEA"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Nízkoprahová zařízení pro děti a mládež</w:t>
            </w:r>
          </w:p>
        </w:tc>
        <w:tc>
          <w:tcPr>
            <w:tcW w:w="1959" w:type="dxa"/>
            <w:tcBorders>
              <w:top w:val="nil"/>
              <w:left w:val="nil"/>
              <w:bottom w:val="single" w:sz="4" w:space="0" w:color="auto"/>
              <w:right w:val="single" w:sz="4" w:space="0" w:color="auto"/>
            </w:tcBorders>
            <w:shd w:val="clear" w:color="auto" w:fill="auto"/>
            <w:vAlign w:val="center"/>
            <w:hideMark/>
          </w:tcPr>
          <w:p w14:paraId="59044EAB"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154AD31C"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72919C9B"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38 584    </w:t>
            </w:r>
          </w:p>
        </w:tc>
      </w:tr>
      <w:tr w:rsidR="00A71A50" w:rsidRPr="00A71A50" w14:paraId="4FB9148D"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D62A3FF"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63</w:t>
            </w:r>
          </w:p>
        </w:tc>
        <w:tc>
          <w:tcPr>
            <w:tcW w:w="2551" w:type="dxa"/>
            <w:tcBorders>
              <w:top w:val="nil"/>
              <w:left w:val="nil"/>
              <w:bottom w:val="single" w:sz="4" w:space="0" w:color="auto"/>
              <w:right w:val="single" w:sz="4" w:space="0" w:color="auto"/>
            </w:tcBorders>
            <w:shd w:val="clear" w:color="auto" w:fill="auto"/>
            <w:vAlign w:val="center"/>
            <w:hideMark/>
          </w:tcPr>
          <w:p w14:paraId="3C3A45E7"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Noclehárny</w:t>
            </w:r>
          </w:p>
        </w:tc>
        <w:tc>
          <w:tcPr>
            <w:tcW w:w="1959" w:type="dxa"/>
            <w:tcBorders>
              <w:top w:val="nil"/>
              <w:left w:val="nil"/>
              <w:bottom w:val="single" w:sz="4" w:space="0" w:color="auto"/>
              <w:right w:val="single" w:sz="4" w:space="0" w:color="auto"/>
            </w:tcBorders>
            <w:shd w:val="clear" w:color="auto" w:fill="auto"/>
            <w:vAlign w:val="center"/>
            <w:hideMark/>
          </w:tcPr>
          <w:p w14:paraId="229887B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509B0DF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67735CB9"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4 878    </w:t>
            </w:r>
          </w:p>
        </w:tc>
      </w:tr>
      <w:tr w:rsidR="00A71A50" w:rsidRPr="00A71A50" w14:paraId="519D1CBF"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A563BEB"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64</w:t>
            </w:r>
          </w:p>
        </w:tc>
        <w:tc>
          <w:tcPr>
            <w:tcW w:w="2551" w:type="dxa"/>
            <w:tcBorders>
              <w:top w:val="nil"/>
              <w:left w:val="nil"/>
              <w:bottom w:val="single" w:sz="4" w:space="0" w:color="auto"/>
              <w:right w:val="single" w:sz="4" w:space="0" w:color="auto"/>
            </w:tcBorders>
            <w:shd w:val="clear" w:color="auto" w:fill="auto"/>
            <w:vAlign w:val="center"/>
            <w:hideMark/>
          </w:tcPr>
          <w:p w14:paraId="29455FEB"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Služby následné péče</w:t>
            </w:r>
          </w:p>
        </w:tc>
        <w:tc>
          <w:tcPr>
            <w:tcW w:w="1959" w:type="dxa"/>
            <w:tcBorders>
              <w:top w:val="nil"/>
              <w:left w:val="nil"/>
              <w:bottom w:val="single" w:sz="4" w:space="0" w:color="auto"/>
              <w:right w:val="single" w:sz="4" w:space="0" w:color="auto"/>
            </w:tcBorders>
            <w:shd w:val="clear" w:color="auto" w:fill="auto"/>
            <w:vAlign w:val="center"/>
            <w:hideMark/>
          </w:tcPr>
          <w:p w14:paraId="657D8107"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1ACBCE6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7B9E544"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16 536    </w:t>
            </w:r>
          </w:p>
        </w:tc>
      </w:tr>
      <w:tr w:rsidR="00A71A50" w:rsidRPr="00A71A50" w14:paraId="7D754956"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364AA53"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65</w:t>
            </w:r>
          </w:p>
        </w:tc>
        <w:tc>
          <w:tcPr>
            <w:tcW w:w="2551" w:type="dxa"/>
            <w:tcBorders>
              <w:top w:val="nil"/>
              <w:left w:val="nil"/>
              <w:bottom w:val="single" w:sz="4" w:space="0" w:color="auto"/>
              <w:right w:val="single" w:sz="4" w:space="0" w:color="auto"/>
            </w:tcBorders>
            <w:shd w:val="clear" w:color="auto" w:fill="auto"/>
            <w:vAlign w:val="center"/>
            <w:hideMark/>
          </w:tcPr>
          <w:p w14:paraId="17E6EAF3"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Sociálně aktivizační služby pro rodiny s dětmi</w:t>
            </w:r>
          </w:p>
        </w:tc>
        <w:tc>
          <w:tcPr>
            <w:tcW w:w="1959" w:type="dxa"/>
            <w:tcBorders>
              <w:top w:val="nil"/>
              <w:left w:val="nil"/>
              <w:bottom w:val="single" w:sz="4" w:space="0" w:color="auto"/>
              <w:right w:val="single" w:sz="4" w:space="0" w:color="auto"/>
            </w:tcBorders>
            <w:shd w:val="clear" w:color="auto" w:fill="auto"/>
            <w:vAlign w:val="center"/>
            <w:hideMark/>
          </w:tcPr>
          <w:p w14:paraId="10D039FB"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1F4D138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AF2BE24"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33 072    </w:t>
            </w:r>
          </w:p>
        </w:tc>
      </w:tr>
      <w:tr w:rsidR="00A71A50" w:rsidRPr="00A71A50" w14:paraId="3B92597D"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78B5591"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66</w:t>
            </w:r>
          </w:p>
        </w:tc>
        <w:tc>
          <w:tcPr>
            <w:tcW w:w="2551" w:type="dxa"/>
            <w:tcBorders>
              <w:top w:val="nil"/>
              <w:left w:val="nil"/>
              <w:bottom w:val="single" w:sz="4" w:space="0" w:color="auto"/>
              <w:right w:val="single" w:sz="4" w:space="0" w:color="auto"/>
            </w:tcBorders>
            <w:shd w:val="clear" w:color="auto" w:fill="auto"/>
            <w:vAlign w:val="center"/>
            <w:hideMark/>
          </w:tcPr>
          <w:p w14:paraId="575E4FC0"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Sociálně aktivizační služby pro seniory a osoby se zdravotním postižením</w:t>
            </w:r>
          </w:p>
        </w:tc>
        <w:tc>
          <w:tcPr>
            <w:tcW w:w="1959" w:type="dxa"/>
            <w:tcBorders>
              <w:top w:val="nil"/>
              <w:left w:val="nil"/>
              <w:bottom w:val="single" w:sz="4" w:space="0" w:color="auto"/>
              <w:right w:val="single" w:sz="4" w:space="0" w:color="auto"/>
            </w:tcBorders>
            <w:shd w:val="clear" w:color="auto" w:fill="auto"/>
            <w:vAlign w:val="center"/>
            <w:hideMark/>
          </w:tcPr>
          <w:p w14:paraId="58265BCE"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529CCC9F"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462C0FB"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33 072    </w:t>
            </w:r>
          </w:p>
        </w:tc>
      </w:tr>
      <w:tr w:rsidR="00A71A50" w:rsidRPr="00A71A50" w14:paraId="5482DF29"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87FF75C"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67</w:t>
            </w:r>
          </w:p>
        </w:tc>
        <w:tc>
          <w:tcPr>
            <w:tcW w:w="2551" w:type="dxa"/>
            <w:tcBorders>
              <w:top w:val="nil"/>
              <w:left w:val="nil"/>
              <w:bottom w:val="single" w:sz="4" w:space="0" w:color="auto"/>
              <w:right w:val="single" w:sz="4" w:space="0" w:color="auto"/>
            </w:tcBorders>
            <w:shd w:val="clear" w:color="auto" w:fill="auto"/>
            <w:vAlign w:val="center"/>
            <w:hideMark/>
          </w:tcPr>
          <w:p w14:paraId="6041744A"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Sociálně terapeutické dílny</w:t>
            </w:r>
          </w:p>
        </w:tc>
        <w:tc>
          <w:tcPr>
            <w:tcW w:w="1959" w:type="dxa"/>
            <w:tcBorders>
              <w:top w:val="nil"/>
              <w:left w:val="nil"/>
              <w:bottom w:val="single" w:sz="4" w:space="0" w:color="auto"/>
              <w:right w:val="single" w:sz="4" w:space="0" w:color="auto"/>
            </w:tcBorders>
            <w:shd w:val="clear" w:color="auto" w:fill="auto"/>
            <w:vAlign w:val="center"/>
            <w:hideMark/>
          </w:tcPr>
          <w:p w14:paraId="4A171C11"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739C8234"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563BF069"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38 584    </w:t>
            </w:r>
          </w:p>
        </w:tc>
      </w:tr>
      <w:tr w:rsidR="00A71A50" w:rsidRPr="00A71A50" w14:paraId="64A0319F"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BB7FAC4"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68</w:t>
            </w:r>
          </w:p>
        </w:tc>
        <w:tc>
          <w:tcPr>
            <w:tcW w:w="2551" w:type="dxa"/>
            <w:tcBorders>
              <w:top w:val="nil"/>
              <w:left w:val="nil"/>
              <w:bottom w:val="single" w:sz="4" w:space="0" w:color="auto"/>
              <w:right w:val="single" w:sz="4" w:space="0" w:color="auto"/>
            </w:tcBorders>
            <w:shd w:val="clear" w:color="auto" w:fill="auto"/>
            <w:vAlign w:val="center"/>
            <w:hideMark/>
          </w:tcPr>
          <w:p w14:paraId="1C1C0700"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Terapeutické komunity</w:t>
            </w:r>
          </w:p>
        </w:tc>
        <w:tc>
          <w:tcPr>
            <w:tcW w:w="1959" w:type="dxa"/>
            <w:tcBorders>
              <w:top w:val="nil"/>
              <w:left w:val="nil"/>
              <w:bottom w:val="single" w:sz="4" w:space="0" w:color="auto"/>
              <w:right w:val="single" w:sz="4" w:space="0" w:color="auto"/>
            </w:tcBorders>
            <w:shd w:val="clear" w:color="auto" w:fill="auto"/>
            <w:vAlign w:val="center"/>
            <w:hideMark/>
          </w:tcPr>
          <w:p w14:paraId="7A453DA6"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4D5B016A"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37521FF1"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6 450    </w:t>
            </w:r>
          </w:p>
        </w:tc>
      </w:tr>
      <w:tr w:rsidR="00A71A50" w:rsidRPr="00A71A50" w14:paraId="746229F0"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09C8F21"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69</w:t>
            </w:r>
          </w:p>
        </w:tc>
        <w:tc>
          <w:tcPr>
            <w:tcW w:w="2551" w:type="dxa"/>
            <w:tcBorders>
              <w:top w:val="nil"/>
              <w:left w:val="nil"/>
              <w:bottom w:val="single" w:sz="4" w:space="0" w:color="auto"/>
              <w:right w:val="single" w:sz="4" w:space="0" w:color="auto"/>
            </w:tcBorders>
            <w:shd w:val="clear" w:color="auto" w:fill="auto"/>
            <w:vAlign w:val="center"/>
            <w:hideMark/>
          </w:tcPr>
          <w:p w14:paraId="412BD42F"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Terénní programy</w:t>
            </w:r>
          </w:p>
        </w:tc>
        <w:tc>
          <w:tcPr>
            <w:tcW w:w="1959" w:type="dxa"/>
            <w:tcBorders>
              <w:top w:val="nil"/>
              <w:left w:val="nil"/>
              <w:bottom w:val="single" w:sz="4" w:space="0" w:color="auto"/>
              <w:right w:val="single" w:sz="4" w:space="0" w:color="auto"/>
            </w:tcBorders>
            <w:shd w:val="clear" w:color="auto" w:fill="auto"/>
            <w:vAlign w:val="center"/>
            <w:hideMark/>
          </w:tcPr>
          <w:p w14:paraId="4977D7D4"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159FC82B"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2DCEDF88"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33 072    </w:t>
            </w:r>
          </w:p>
        </w:tc>
      </w:tr>
      <w:tr w:rsidR="00A71A50" w:rsidRPr="00A71A50" w14:paraId="25AF0A1D" w14:textId="77777777" w:rsidTr="00A71A50">
        <w:trPr>
          <w:trHeight w:val="283"/>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4EFCB9A"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70</w:t>
            </w:r>
          </w:p>
        </w:tc>
        <w:tc>
          <w:tcPr>
            <w:tcW w:w="2551" w:type="dxa"/>
            <w:tcBorders>
              <w:top w:val="nil"/>
              <w:left w:val="nil"/>
              <w:bottom w:val="single" w:sz="4" w:space="0" w:color="auto"/>
              <w:right w:val="single" w:sz="4" w:space="0" w:color="auto"/>
            </w:tcBorders>
            <w:shd w:val="clear" w:color="auto" w:fill="auto"/>
            <w:vAlign w:val="center"/>
            <w:hideMark/>
          </w:tcPr>
          <w:p w14:paraId="2E62D70C"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Sociální rehabilitace</w:t>
            </w:r>
          </w:p>
        </w:tc>
        <w:tc>
          <w:tcPr>
            <w:tcW w:w="1959" w:type="dxa"/>
            <w:tcBorders>
              <w:top w:val="nil"/>
              <w:left w:val="nil"/>
              <w:bottom w:val="single" w:sz="4" w:space="0" w:color="auto"/>
              <w:right w:val="single" w:sz="4" w:space="0" w:color="auto"/>
            </w:tcBorders>
            <w:shd w:val="clear" w:color="auto" w:fill="auto"/>
            <w:vAlign w:val="center"/>
            <w:hideMark/>
          </w:tcPr>
          <w:p w14:paraId="20E0A3D4"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 </w:t>
            </w:r>
          </w:p>
        </w:tc>
        <w:tc>
          <w:tcPr>
            <w:tcW w:w="3458" w:type="dxa"/>
            <w:tcBorders>
              <w:top w:val="nil"/>
              <w:left w:val="nil"/>
              <w:bottom w:val="single" w:sz="4" w:space="0" w:color="auto"/>
              <w:right w:val="single" w:sz="4" w:space="0" w:color="auto"/>
            </w:tcBorders>
            <w:shd w:val="clear" w:color="auto" w:fill="auto"/>
            <w:vAlign w:val="center"/>
            <w:hideMark/>
          </w:tcPr>
          <w:p w14:paraId="64F9C5E5" w14:textId="77777777" w:rsidR="00A71A50" w:rsidRPr="00A71A50" w:rsidRDefault="00A71A50" w:rsidP="00A71A50">
            <w:pPr>
              <w:spacing w:before="0" w:line="240" w:lineRule="auto"/>
              <w:jc w:val="left"/>
              <w:rPr>
                <w:rFonts w:eastAsia="Times New Roman"/>
                <w:sz w:val="20"/>
                <w:szCs w:val="20"/>
                <w:lang w:eastAsia="cs-CZ"/>
              </w:rPr>
            </w:pPr>
            <w:r w:rsidRPr="00A71A50">
              <w:rPr>
                <w:rFonts w:eastAsia="Times New Roman"/>
                <w:sz w:val="20"/>
                <w:szCs w:val="20"/>
                <w:lang w:eastAsia="cs-CZ"/>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5D29BFC6" w14:textId="77777777" w:rsidR="00A71A50" w:rsidRPr="00A71A50" w:rsidRDefault="00A71A50" w:rsidP="00A71A50">
            <w:pPr>
              <w:spacing w:before="0" w:line="240" w:lineRule="auto"/>
              <w:jc w:val="center"/>
              <w:rPr>
                <w:rFonts w:eastAsia="Times New Roman"/>
                <w:sz w:val="20"/>
                <w:szCs w:val="20"/>
                <w:lang w:eastAsia="cs-CZ"/>
              </w:rPr>
            </w:pPr>
            <w:r w:rsidRPr="00A71A50">
              <w:rPr>
                <w:rFonts w:eastAsia="Times New Roman"/>
                <w:sz w:val="20"/>
                <w:szCs w:val="20"/>
                <w:lang w:eastAsia="cs-CZ"/>
              </w:rPr>
              <w:t xml:space="preserve">                    33 072    </w:t>
            </w:r>
          </w:p>
        </w:tc>
      </w:tr>
    </w:tbl>
    <w:p w14:paraId="4723C5B0" w14:textId="77777777" w:rsidR="00C8314B" w:rsidRDefault="00C8314B" w:rsidP="009E14BE">
      <w:pPr>
        <w:pStyle w:val="Nadpis2"/>
      </w:pPr>
      <w:bookmarkStart w:id="103" w:name="_Ref448737573"/>
      <w:bookmarkStart w:id="104" w:name="_Toc466875241"/>
      <w:r w:rsidRPr="001A36AB">
        <w:t>Váha historie</w:t>
      </w:r>
      <w:bookmarkEnd w:id="32"/>
      <w:bookmarkEnd w:id="33"/>
      <w:bookmarkEnd w:id="34"/>
      <w:bookmarkEnd w:id="35"/>
      <w:bookmarkEnd w:id="103"/>
      <w:bookmarkEnd w:id="104"/>
    </w:p>
    <w:p w14:paraId="4263D1E5" w14:textId="77777777" w:rsidR="00937C0A" w:rsidRPr="00B11AA1" w:rsidRDefault="00937C0A" w:rsidP="00937C0A">
      <w:r w:rsidRPr="00B11AA1">
        <w:t xml:space="preserve">Váhou historie se rozumí </w:t>
      </w:r>
      <w:r w:rsidR="00DF27D4" w:rsidRPr="00B11AA1">
        <w:t xml:space="preserve">úprava </w:t>
      </w:r>
      <w:r w:rsidR="00FE4141" w:rsidRPr="00B11AA1">
        <w:t xml:space="preserve">kalkulace </w:t>
      </w:r>
      <w:r w:rsidR="00DF27D4" w:rsidRPr="00B11AA1">
        <w:t xml:space="preserve">v závislosti na výši dotace </w:t>
      </w:r>
      <w:r w:rsidR="0083670A" w:rsidRPr="00B11AA1">
        <w:t xml:space="preserve">poskytnuté na kalendářní rok předcházející kalendářnímu roku, na který je dotace žádána (dále jen „dotace přidělená v </w:t>
      </w:r>
      <w:r w:rsidR="00DF27D4" w:rsidRPr="00B11AA1">
        <w:t>předchozí</w:t>
      </w:r>
      <w:r w:rsidR="0083670A" w:rsidRPr="00B11AA1">
        <w:t>m</w:t>
      </w:r>
      <w:r w:rsidR="00DF27D4" w:rsidRPr="00B11AA1">
        <w:t xml:space="preserve"> ro</w:t>
      </w:r>
      <w:r w:rsidR="0083670A" w:rsidRPr="00B11AA1">
        <w:t>ce“)</w:t>
      </w:r>
      <w:r w:rsidRPr="00B11AA1">
        <w:t>.</w:t>
      </w:r>
      <w:bookmarkStart w:id="105" w:name="_Toc393195834"/>
    </w:p>
    <w:p w14:paraId="0A7819AF" w14:textId="77777777" w:rsidR="00C8314B" w:rsidRPr="00B11AA1" w:rsidRDefault="00C8314B" w:rsidP="009E14BE">
      <w:pPr>
        <w:pStyle w:val="slovn"/>
        <w:numPr>
          <w:ilvl w:val="1"/>
          <w:numId w:val="27"/>
        </w:numPr>
      </w:pPr>
      <w:r w:rsidRPr="00B11AA1">
        <w:t xml:space="preserve">Je-li </w:t>
      </w:r>
      <w:r w:rsidR="00FE4141" w:rsidRPr="00B11AA1">
        <w:t xml:space="preserve">kalkulace </w:t>
      </w:r>
      <w:r w:rsidRPr="00B11AA1">
        <w:t xml:space="preserve">nižší než </w:t>
      </w:r>
      <w:r w:rsidR="00CA3F0D" w:rsidRPr="00B11AA1">
        <w:t>8</w:t>
      </w:r>
      <w:r w:rsidRPr="00B11AA1">
        <w:t xml:space="preserve">5 % dotace přidělené v předchozím roce – je </w:t>
      </w:r>
      <w:r w:rsidR="00FE4141" w:rsidRPr="00B11AA1">
        <w:t xml:space="preserve">tato kalkulace navýšena </w:t>
      </w:r>
      <w:r w:rsidRPr="00B11AA1">
        <w:t xml:space="preserve">na </w:t>
      </w:r>
      <w:r w:rsidR="00CA3F0D" w:rsidRPr="00B11AA1">
        <w:t>8</w:t>
      </w:r>
      <w:r w:rsidRPr="00B11AA1">
        <w:t>5 % dotace přidělené v předchozím roce nebo na úroveň požadavku organizace, je-li nižší.</w:t>
      </w:r>
    </w:p>
    <w:p w14:paraId="3C7DF9BC" w14:textId="77777777" w:rsidR="00C8314B" w:rsidRPr="00B11AA1" w:rsidRDefault="00C8314B" w:rsidP="009E14BE">
      <w:pPr>
        <w:pStyle w:val="slovn"/>
      </w:pPr>
      <w:r w:rsidRPr="00B11AA1">
        <w:t xml:space="preserve">Je-li </w:t>
      </w:r>
      <w:r w:rsidR="00FE4141" w:rsidRPr="00B11AA1">
        <w:t xml:space="preserve">kalkulace </w:t>
      </w:r>
      <w:r w:rsidRPr="00B11AA1">
        <w:t>vyšší než 1</w:t>
      </w:r>
      <w:r w:rsidR="00CA3F0D" w:rsidRPr="00B11AA1">
        <w:t>3</w:t>
      </w:r>
      <w:r w:rsidRPr="00B11AA1">
        <w:t xml:space="preserve">0 % dotace přidělené v předchozím roce – je tato </w:t>
      </w:r>
      <w:r w:rsidR="00FE4141" w:rsidRPr="00B11AA1">
        <w:t xml:space="preserve">kalkulace </w:t>
      </w:r>
      <w:r w:rsidRPr="00B11AA1">
        <w:t>snížena na 1</w:t>
      </w:r>
      <w:r w:rsidR="00CA3F0D" w:rsidRPr="00B11AA1">
        <w:t>3</w:t>
      </w:r>
      <w:r w:rsidRPr="00B11AA1">
        <w:t>0 % dotace přidělené v předchozím roce nebo na úroveň požadavku organizace, je-li nižší.</w:t>
      </w:r>
    </w:p>
    <w:p w14:paraId="47E26CC0" w14:textId="77777777" w:rsidR="00C8314B" w:rsidRPr="00B11AA1" w:rsidRDefault="00C8314B" w:rsidP="009E14BE">
      <w:pPr>
        <w:pStyle w:val="slovn"/>
      </w:pPr>
      <w:r w:rsidRPr="00B11AA1">
        <w:t>Pro postup dle tohoto článku se za dotaci považuje součet finančních prostředků dotace MPSV ČR a prostředků z EU (např. individuálních projektů) určených na poskytování sociální služby, na kterou je dotace v tomto podprogramu žádána.</w:t>
      </w:r>
    </w:p>
    <w:p w14:paraId="5472D837" w14:textId="77777777" w:rsidR="00C8314B" w:rsidRPr="00B11AA1" w:rsidRDefault="00C8314B" w:rsidP="009E14BE">
      <w:pPr>
        <w:pStyle w:val="slovn"/>
      </w:pPr>
      <w:r w:rsidRPr="00B11AA1">
        <w:t>Není-li dotace podle tohoto podprogramu žádána na celý kalendářní rok, vychází se z poměrné části dotace přidělené v předchozím roce odpovídající počtu měsíců, na kterou je dotace v tomto podprogramu žádána.</w:t>
      </w:r>
    </w:p>
    <w:bookmarkEnd w:id="105"/>
    <w:p w14:paraId="54DDA759" w14:textId="77777777" w:rsidR="00C8314B" w:rsidRPr="00B11AA1" w:rsidRDefault="00C8314B" w:rsidP="009E14BE">
      <w:pPr>
        <w:pStyle w:val="slovn"/>
      </w:pPr>
      <w:r w:rsidRPr="00B11AA1">
        <w:t>Váha historie se nepoužije u sociálních služeb</w:t>
      </w:r>
    </w:p>
    <w:p w14:paraId="5669D45A" w14:textId="77777777" w:rsidR="00C8314B" w:rsidRPr="00B11AA1" w:rsidRDefault="00C8314B" w:rsidP="007C476E">
      <w:pPr>
        <w:pStyle w:val="slovn2"/>
      </w:pPr>
      <w:r w:rsidRPr="00B11AA1">
        <w:t>které byly pro rok, na který je dotace žádána, nově zařazeny do sítě sociálních služeb v Olomouckém kraji,</w:t>
      </w:r>
      <w:r w:rsidR="00465BDD" w:rsidRPr="00B11AA1">
        <w:rPr>
          <w:rStyle w:val="Znakapoznpodarou"/>
        </w:rPr>
        <w:footnoteReference w:id="3"/>
      </w:r>
      <w:r w:rsidRPr="00B11AA1">
        <w:t xml:space="preserve"> </w:t>
      </w:r>
    </w:p>
    <w:p w14:paraId="3504646D" w14:textId="77777777" w:rsidR="00C8314B" w:rsidRPr="00B11AA1" w:rsidRDefault="00C8314B" w:rsidP="007C476E">
      <w:pPr>
        <w:pStyle w:val="slovn2"/>
      </w:pPr>
      <w:r w:rsidRPr="00B11AA1">
        <w:t>kterým byla pro rok, na který je dotace žádána, povolena změna v jednotkách.</w:t>
      </w:r>
      <w:r w:rsidR="0066553B" w:rsidRPr="00B11AA1">
        <w:rPr>
          <w:vertAlign w:val="superscript"/>
        </w:rPr>
        <w:t>4</w:t>
      </w:r>
      <w:r w:rsidRPr="00B11AA1">
        <w:rPr>
          <w:vertAlign w:val="superscript"/>
        </w:rPr>
        <w:t xml:space="preserve"> </w:t>
      </w:r>
    </w:p>
    <w:p w14:paraId="048D7A60" w14:textId="77777777" w:rsidR="008323FC" w:rsidRPr="000F270D" w:rsidRDefault="008323FC" w:rsidP="009E14BE">
      <w:pPr>
        <w:pStyle w:val="Nadpis2"/>
      </w:pPr>
      <w:bookmarkStart w:id="106" w:name="_Toc466875242"/>
      <w:r w:rsidRPr="000F270D">
        <w:lastRenderedPageBreak/>
        <w:t>Stanovení maximálního návrhu dotace</w:t>
      </w:r>
      <w:bookmarkEnd w:id="106"/>
    </w:p>
    <w:p w14:paraId="429C6102" w14:textId="77777777" w:rsidR="008323FC" w:rsidRPr="000F270D" w:rsidRDefault="008323FC" w:rsidP="009E14BE">
      <w:pPr>
        <w:pStyle w:val="slovn"/>
        <w:numPr>
          <w:ilvl w:val="0"/>
          <w:numId w:val="0"/>
        </w:numPr>
        <w:ind w:left="28"/>
      </w:pPr>
      <w:r w:rsidRPr="000F270D">
        <w:t>Maximálním návrhem dotace se rozumí požadavek na dotaci krácený o neuznatelné a nadhodnocené náklady</w:t>
      </w:r>
      <w:r w:rsidR="000B5336">
        <w:t>.</w:t>
      </w:r>
    </w:p>
    <w:p w14:paraId="0442630C" w14:textId="77777777" w:rsidR="008323FC" w:rsidRPr="000F270D" w:rsidRDefault="008323FC" w:rsidP="009E14BE">
      <w:pPr>
        <w:pStyle w:val="Nadpis2"/>
      </w:pPr>
      <w:bookmarkStart w:id="107" w:name="_Toc393195821"/>
      <w:bookmarkStart w:id="108" w:name="_Toc466875243"/>
      <w:r w:rsidRPr="000F270D">
        <w:t>Stanovení optimálního návrhu dotace</w:t>
      </w:r>
      <w:bookmarkEnd w:id="107"/>
      <w:bookmarkEnd w:id="108"/>
    </w:p>
    <w:p w14:paraId="01DE6442" w14:textId="77777777" w:rsidR="008323FC" w:rsidRPr="00863D94" w:rsidRDefault="008323FC" w:rsidP="008323FC">
      <w:r w:rsidRPr="00863D94">
        <w:t xml:space="preserve">Optimálním návrhem dotace se rozumí </w:t>
      </w:r>
      <w:r w:rsidR="004A2651" w:rsidRPr="00863D94">
        <w:t xml:space="preserve">kalkulace </w:t>
      </w:r>
      <w:r w:rsidRPr="00CA3F0D">
        <w:t>případně upraven</w:t>
      </w:r>
      <w:r w:rsidR="004A2651" w:rsidRPr="00CA3F0D">
        <w:t>á</w:t>
      </w:r>
      <w:r w:rsidRPr="00CA3F0D">
        <w:t xml:space="preserve"> váhou historie v souladu s článkem </w:t>
      </w:r>
      <w:r w:rsidR="000B5336">
        <w:fldChar w:fldCharType="begin"/>
      </w:r>
      <w:r w:rsidR="000B5336">
        <w:instrText xml:space="preserve"> REF _Ref448737573 \r \h </w:instrText>
      </w:r>
      <w:r w:rsidR="000B5336">
        <w:fldChar w:fldCharType="separate"/>
      </w:r>
      <w:r w:rsidR="0051777B">
        <w:t>3.3</w:t>
      </w:r>
      <w:r w:rsidR="000B5336">
        <w:fldChar w:fldCharType="end"/>
      </w:r>
      <w:r w:rsidR="008E5120" w:rsidRPr="00863D94">
        <w:t>; optimální návrh nemůže být</w:t>
      </w:r>
      <w:r w:rsidR="002C1CEB" w:rsidRPr="00863D94">
        <w:t xml:space="preserve"> </w:t>
      </w:r>
      <w:r w:rsidR="008E5120" w:rsidRPr="00863D94">
        <w:t>v</w:t>
      </w:r>
      <w:r w:rsidR="00863D94">
        <w:t>y</w:t>
      </w:r>
      <w:r w:rsidR="008E5120" w:rsidRPr="00863D94">
        <w:t xml:space="preserve">šší než </w:t>
      </w:r>
      <w:r w:rsidRPr="00863D94">
        <w:t>maximální návrh dotace.</w:t>
      </w:r>
    </w:p>
    <w:p w14:paraId="4BB8E17D" w14:textId="77777777" w:rsidR="008323FC" w:rsidRPr="000A30ED" w:rsidRDefault="008323FC" w:rsidP="009E14BE">
      <w:r w:rsidRPr="000A30ED">
        <w:t>Podrobný popis postupu:</w:t>
      </w:r>
    </w:p>
    <w:p w14:paraId="0EAF4405" w14:textId="77777777" w:rsidR="008323FC" w:rsidRPr="00863D94" w:rsidRDefault="008323FC" w:rsidP="009E14BE">
      <w:pPr>
        <w:pStyle w:val="slovn"/>
        <w:numPr>
          <w:ilvl w:val="1"/>
          <w:numId w:val="37"/>
        </w:numPr>
      </w:pPr>
      <w:r w:rsidRPr="00863D94">
        <w:t xml:space="preserve">Jednotlivým sociálním službám je </w:t>
      </w:r>
      <w:r w:rsidR="00860530" w:rsidRPr="00863D94">
        <w:t xml:space="preserve">stanovena </w:t>
      </w:r>
      <w:r w:rsidR="00474732" w:rsidRPr="00863D94">
        <w:t>kalkulace.</w:t>
      </w:r>
    </w:p>
    <w:p w14:paraId="74D1227E" w14:textId="77777777" w:rsidR="008323FC" w:rsidRPr="00CA3F0D" w:rsidRDefault="008323FC" w:rsidP="009E14BE">
      <w:pPr>
        <w:pStyle w:val="slovn"/>
        <w:numPr>
          <w:ilvl w:val="1"/>
          <w:numId w:val="37"/>
        </w:numPr>
      </w:pPr>
      <w:r w:rsidRPr="00CA3F0D">
        <w:t>Mimo případy stanovené v</w:t>
      </w:r>
      <w:r w:rsidR="000B5336">
        <w:t> </w:t>
      </w:r>
      <w:r w:rsidRPr="00CA3F0D">
        <w:t>článku</w:t>
      </w:r>
      <w:r w:rsidR="000B5336">
        <w:t xml:space="preserve"> </w:t>
      </w:r>
      <w:r w:rsidR="000B5336" w:rsidRPr="000B5336">
        <w:fldChar w:fldCharType="begin"/>
      </w:r>
      <w:r w:rsidR="000B5336" w:rsidRPr="000B5336">
        <w:instrText xml:space="preserve"> REF _Ref448737573 \r \h </w:instrText>
      </w:r>
      <w:r w:rsidR="000B5336" w:rsidRPr="000B5336">
        <w:fldChar w:fldCharType="separate"/>
      </w:r>
      <w:r w:rsidR="0051777B">
        <w:t>3.3</w:t>
      </w:r>
      <w:r w:rsidR="000B5336" w:rsidRPr="000B5336">
        <w:fldChar w:fldCharType="end"/>
      </w:r>
      <w:r w:rsidR="000B5336">
        <w:t xml:space="preserve"> </w:t>
      </w:r>
      <w:r w:rsidR="006874DF" w:rsidRPr="00CA3F0D">
        <w:t xml:space="preserve">odst. 5 </w:t>
      </w:r>
      <w:r w:rsidRPr="00CA3F0D">
        <w:t xml:space="preserve">je u </w:t>
      </w:r>
      <w:r w:rsidR="00860530" w:rsidRPr="00CA3F0D">
        <w:t xml:space="preserve">kalkulace </w:t>
      </w:r>
      <w:r w:rsidRPr="00CA3F0D">
        <w:t>zohledněna váha historie.</w:t>
      </w:r>
    </w:p>
    <w:p w14:paraId="16254233" w14:textId="77777777" w:rsidR="008323FC" w:rsidRPr="00CA3F0D" w:rsidRDefault="008323FC" w:rsidP="009E14BE">
      <w:pPr>
        <w:pStyle w:val="slovn"/>
        <w:numPr>
          <w:ilvl w:val="1"/>
          <w:numId w:val="37"/>
        </w:numPr>
      </w:pPr>
      <w:r w:rsidRPr="00CA3F0D">
        <w:t xml:space="preserve">Hodnota optimálního návrhu dotace </w:t>
      </w:r>
      <w:r w:rsidR="008E5120" w:rsidRPr="00CA3F0D">
        <w:t>se</w:t>
      </w:r>
      <w:r w:rsidRPr="00CA3F0D">
        <w:t xml:space="preserve"> stanov</w:t>
      </w:r>
      <w:r w:rsidR="008E5120" w:rsidRPr="00CA3F0D">
        <w:t>í</w:t>
      </w:r>
      <w:r w:rsidRPr="00CA3F0D">
        <w:t xml:space="preserve"> takto:</w:t>
      </w:r>
    </w:p>
    <w:p w14:paraId="2E694CE9" w14:textId="4E66D039" w:rsidR="008323FC" w:rsidRPr="00CA3F0D" w:rsidRDefault="008323FC" w:rsidP="008323FC">
      <w:pPr>
        <w:pStyle w:val="slovn2"/>
      </w:pPr>
      <w:r w:rsidRPr="00CA3F0D">
        <w:t>Pokud je hodnota vypočtená způsobem uvedeným v odst.</w:t>
      </w:r>
      <w:r w:rsidR="003165D3" w:rsidRPr="00CA3F0D">
        <w:t xml:space="preserve"> </w:t>
      </w:r>
      <w:r w:rsidRPr="00CA3F0D">
        <w:t>(1) a (2) (dále „</w:t>
      </w:r>
      <w:r w:rsidR="00860530" w:rsidRPr="00CA3F0D">
        <w:t>K</w:t>
      </w:r>
      <w:r w:rsidRPr="00CA3F0D">
        <w:rPr>
          <w:vertAlign w:val="subscript"/>
        </w:rPr>
        <w:t>upraven</w:t>
      </w:r>
      <w:r w:rsidR="00860530" w:rsidRPr="00CA3F0D">
        <w:rPr>
          <w:vertAlign w:val="subscript"/>
        </w:rPr>
        <w:t>á</w:t>
      </w:r>
      <w:r w:rsidRPr="00CA3F0D">
        <w:t xml:space="preserve">“) nižší než maximální návrh dotace, je optimálním návrhem </w:t>
      </w:r>
      <w:r w:rsidR="00860530" w:rsidRPr="00CA3F0D">
        <w:t>K</w:t>
      </w:r>
      <w:r w:rsidR="00860530" w:rsidRPr="00CA3F0D">
        <w:rPr>
          <w:vertAlign w:val="subscript"/>
        </w:rPr>
        <w:t>upravená</w:t>
      </w:r>
      <w:r w:rsidRPr="00CA3F0D">
        <w:t>.</w:t>
      </w:r>
    </w:p>
    <w:p w14:paraId="18B84AD5" w14:textId="77777777" w:rsidR="008323FC" w:rsidRPr="00CA3F0D" w:rsidRDefault="008323FC" w:rsidP="008323FC">
      <w:pPr>
        <w:pStyle w:val="slovn2"/>
      </w:pPr>
      <w:r w:rsidRPr="00CA3F0D">
        <w:t xml:space="preserve">Pokud </w:t>
      </w:r>
      <w:r w:rsidR="00860530" w:rsidRPr="00CA3F0D">
        <w:t>K</w:t>
      </w:r>
      <w:r w:rsidR="00860530" w:rsidRPr="00CA3F0D">
        <w:rPr>
          <w:vertAlign w:val="subscript"/>
        </w:rPr>
        <w:t>upravená</w:t>
      </w:r>
      <w:r w:rsidRPr="00CA3F0D">
        <w:t xml:space="preserve"> </w:t>
      </w:r>
      <w:r w:rsidR="006874DF" w:rsidRPr="00CA3F0D">
        <w:t xml:space="preserve">je </w:t>
      </w:r>
      <w:r w:rsidRPr="00CA3F0D">
        <w:t>vyšší než maximální návrh dotace, je optimálním návrhem maximální návrh dotace.</w:t>
      </w:r>
    </w:p>
    <w:p w14:paraId="711B8C17" w14:textId="77777777" w:rsidR="008323FC" w:rsidRPr="00CA3F0D" w:rsidRDefault="00AA2E8C" w:rsidP="006E56F1">
      <w:pPr>
        <w:pStyle w:val="slovn"/>
      </w:pPr>
      <w:r w:rsidRPr="00CA3F0D">
        <w:t>Nulová hodnota optimálního návrhu je uvedena u služeb, které nesplnily podmínky pro poskytnutí dotace.</w:t>
      </w:r>
    </w:p>
    <w:p w14:paraId="48DA4FD5" w14:textId="77777777" w:rsidR="008323FC" w:rsidRPr="000F270D" w:rsidRDefault="008323FC" w:rsidP="009E14BE">
      <w:pPr>
        <w:pStyle w:val="Nadpis2"/>
      </w:pPr>
      <w:bookmarkStart w:id="109" w:name="_Toc393195822"/>
      <w:bookmarkStart w:id="110" w:name="_Toc466875244"/>
      <w:r w:rsidRPr="000F270D">
        <w:t>Stanovení reálného návrhu dotace</w:t>
      </w:r>
      <w:bookmarkEnd w:id="109"/>
      <w:bookmarkEnd w:id="110"/>
    </w:p>
    <w:p w14:paraId="7A35736B" w14:textId="77777777" w:rsidR="008323FC" w:rsidRPr="00C60E3F" w:rsidRDefault="008323FC" w:rsidP="009E14BE">
      <w:pPr>
        <w:pStyle w:val="slovn"/>
        <w:numPr>
          <w:ilvl w:val="0"/>
          <w:numId w:val="0"/>
        </w:numPr>
        <w:ind w:left="28"/>
      </w:pPr>
      <w:bookmarkStart w:id="111" w:name="_Toc393195823"/>
      <w:r w:rsidRPr="00C60E3F">
        <w:t>Reálným návrhem dotace se rozumí krácení optimálních návrhů dotace tak, aby bylo dosaženo hodnoty disponibilních zdrojů alokovaných do tohoto podprogramu</w:t>
      </w:r>
      <w:r w:rsidR="00BC32AD" w:rsidRPr="00C60E3F">
        <w:t>, a to za použití koeficientu pro výpočet reálného návrhu (KOEF), který se stanoví jako podíl, v jehož čitateli je výše směrného čísla a v jeho jmenovateli součet všech stanovených optimálních návrhů dotace.</w:t>
      </w:r>
    </w:p>
    <w:p w14:paraId="6F99D64A" w14:textId="77777777" w:rsidR="00D20D6B" w:rsidRPr="00C60E3F" w:rsidRDefault="008323FC" w:rsidP="003165D3">
      <w:pPr>
        <w:pStyle w:val="slovn"/>
        <w:numPr>
          <w:ilvl w:val="1"/>
          <w:numId w:val="44"/>
        </w:numPr>
      </w:pPr>
      <w:r w:rsidRPr="00C60E3F">
        <w:t>Služb</w:t>
      </w:r>
      <w:r w:rsidR="005A2FD7" w:rsidRPr="00C60E3F">
        <w:t>y</w:t>
      </w:r>
      <w:r w:rsidRPr="00C60E3F">
        <w:t xml:space="preserve"> jsou na základě poměru maximálního a optimálního návrhu dotace </w:t>
      </w:r>
      <w:r w:rsidR="00BC32AD" w:rsidRPr="00C60E3F">
        <w:t xml:space="preserve">kráceny </w:t>
      </w:r>
      <w:r w:rsidR="00D20D6B" w:rsidRPr="00C60E3F">
        <w:t>podle těchto pravidel:</w:t>
      </w:r>
    </w:p>
    <w:p w14:paraId="7BBECFFD" w14:textId="77777777" w:rsidR="008323FC" w:rsidRPr="00C60E3F" w:rsidRDefault="008323FC" w:rsidP="008323FC">
      <w:pPr>
        <w:pStyle w:val="slovn2"/>
      </w:pPr>
      <w:r w:rsidRPr="00C60E3F">
        <w:t xml:space="preserve">Hodnota optimálního návrhu dotace a maximálního návrhu dotace jsou shodné a zároveň </w:t>
      </w:r>
      <w:r w:rsidR="009539C7" w:rsidRPr="00C60E3F">
        <w:t>K</w:t>
      </w:r>
      <w:r w:rsidRPr="00C60E3F">
        <w:rPr>
          <w:vertAlign w:val="subscript"/>
        </w:rPr>
        <w:t>upraven</w:t>
      </w:r>
      <w:r w:rsidR="009539C7" w:rsidRPr="00C60E3F">
        <w:rPr>
          <w:vertAlign w:val="subscript"/>
        </w:rPr>
        <w:t>á</w:t>
      </w:r>
      <w:r w:rsidRPr="00C60E3F">
        <w:t xml:space="preserve"> * KOEF je </w:t>
      </w:r>
      <w:r w:rsidR="009A1205" w:rsidRPr="00C60E3F">
        <w:t xml:space="preserve">vyšší </w:t>
      </w:r>
      <w:r w:rsidRPr="00C60E3F">
        <w:t>než maximální návrh podpory.</w:t>
      </w:r>
    </w:p>
    <w:p w14:paraId="623E0788" w14:textId="77777777" w:rsidR="008323FC" w:rsidRPr="00C60E3F" w:rsidRDefault="00C60E3F" w:rsidP="00C60E3F">
      <w:pPr>
        <w:pStyle w:val="slovn2"/>
        <w:numPr>
          <w:ilvl w:val="0"/>
          <w:numId w:val="0"/>
        </w:numPr>
        <w:ind w:left="1064"/>
      </w:pPr>
      <w:r>
        <w:t>Těmto s</w:t>
      </w:r>
      <w:r w:rsidR="008323FC" w:rsidRPr="00C60E3F">
        <w:t xml:space="preserve">ociálním službám je </w:t>
      </w:r>
      <w:r w:rsidR="009539C7" w:rsidRPr="00C60E3F">
        <w:t xml:space="preserve">reálný návrh dotace </w:t>
      </w:r>
      <w:r w:rsidR="008323FC" w:rsidRPr="00C60E3F">
        <w:t xml:space="preserve">stanoven ve shodné hodnotě jako </w:t>
      </w:r>
      <w:r w:rsidR="009539C7" w:rsidRPr="00C60E3F">
        <w:t xml:space="preserve">maximální návrh dotace </w:t>
      </w:r>
      <w:r w:rsidR="008323FC" w:rsidRPr="00C60E3F">
        <w:t>a dále není upravován.</w:t>
      </w:r>
      <w:r w:rsidR="008323FC" w:rsidRPr="00C60E3F">
        <w:rPr>
          <w:rStyle w:val="Znakapoznpodarou"/>
        </w:rPr>
        <w:footnoteReference w:id="4"/>
      </w:r>
    </w:p>
    <w:p w14:paraId="00B3D888" w14:textId="77777777" w:rsidR="008323FC" w:rsidRPr="00C60E3F" w:rsidRDefault="008323FC" w:rsidP="008323FC">
      <w:pPr>
        <w:pStyle w:val="slovn2"/>
      </w:pPr>
      <w:r w:rsidRPr="00C60E3F">
        <w:lastRenderedPageBreak/>
        <w:t xml:space="preserve">Hodnota optimálního návrhu dotace a maximálního návrhu dotace jsou shodné a zároveň </w:t>
      </w:r>
      <w:r w:rsidR="009A1205" w:rsidRPr="00C60E3F">
        <w:t>K</w:t>
      </w:r>
      <w:r w:rsidR="009A1205" w:rsidRPr="00C60E3F">
        <w:rPr>
          <w:vertAlign w:val="subscript"/>
        </w:rPr>
        <w:t>upravená</w:t>
      </w:r>
      <w:r w:rsidRPr="00C60E3F">
        <w:t xml:space="preserve"> * KOEF je </w:t>
      </w:r>
      <w:r w:rsidR="009A1205" w:rsidRPr="00C60E3F">
        <w:t xml:space="preserve">nižší </w:t>
      </w:r>
      <w:r w:rsidRPr="00C60E3F">
        <w:t>než maximální návrh podpory.</w:t>
      </w:r>
    </w:p>
    <w:p w14:paraId="0E869102" w14:textId="77777777" w:rsidR="008323FC" w:rsidRPr="00C60E3F" w:rsidRDefault="00C60E3F" w:rsidP="00C60E3F">
      <w:pPr>
        <w:pStyle w:val="slovn2"/>
        <w:numPr>
          <w:ilvl w:val="0"/>
          <w:numId w:val="0"/>
        </w:numPr>
        <w:ind w:left="1064"/>
        <w:rPr>
          <w:vertAlign w:val="superscript"/>
        </w:rPr>
      </w:pPr>
      <w:r>
        <w:t>Těmto s</w:t>
      </w:r>
      <w:r w:rsidR="008323FC" w:rsidRPr="00C60E3F">
        <w:t xml:space="preserve">ociálním službám zařazeným do této skupiny je </w:t>
      </w:r>
      <w:r w:rsidR="009A1205" w:rsidRPr="00C60E3F">
        <w:t xml:space="preserve">reálný návrh </w:t>
      </w:r>
      <w:r w:rsidR="008323FC" w:rsidRPr="00C60E3F">
        <w:t xml:space="preserve">stanoven v hodnotě </w:t>
      </w:r>
      <w:r w:rsidR="009A1205" w:rsidRPr="00C60E3F">
        <w:t>K</w:t>
      </w:r>
      <w:r w:rsidR="009A1205" w:rsidRPr="00C60E3F">
        <w:rPr>
          <w:vertAlign w:val="subscript"/>
        </w:rPr>
        <w:t>upravená</w:t>
      </w:r>
      <w:r w:rsidR="008323FC" w:rsidRPr="00C60E3F">
        <w:t xml:space="preserve"> * KOEF a dále není upravován.</w:t>
      </w:r>
      <w:r w:rsidR="0066553B">
        <w:rPr>
          <w:vertAlign w:val="superscript"/>
        </w:rPr>
        <w:t>5</w:t>
      </w:r>
    </w:p>
    <w:p w14:paraId="5B75A4A9" w14:textId="77777777" w:rsidR="008323FC" w:rsidRPr="00C60E3F" w:rsidRDefault="008323FC" w:rsidP="006F5018">
      <w:pPr>
        <w:pStyle w:val="slovn2"/>
      </w:pPr>
      <w:r w:rsidRPr="00C60E3F">
        <w:t>Optimální návrh dotace je sociálním službám</w:t>
      </w:r>
      <w:r w:rsidR="006F5018">
        <w:t xml:space="preserve">, </w:t>
      </w:r>
      <w:r w:rsidR="006F5018" w:rsidRPr="006F5018">
        <w:t>které nesplňují podmínky dle odst. a) a b)</w:t>
      </w:r>
      <w:r w:rsidR="006F5018">
        <w:t xml:space="preserve"> </w:t>
      </w:r>
      <w:r w:rsidRPr="00C60E3F">
        <w:t>upraven tak, aby bylo dosaženo výše disponibilních zdrojů.</w:t>
      </w:r>
    </w:p>
    <w:p w14:paraId="4B3ACFCF" w14:textId="77777777" w:rsidR="008323FC" w:rsidRDefault="008323FC" w:rsidP="003165D3">
      <w:pPr>
        <w:pStyle w:val="slovn"/>
      </w:pPr>
      <w:r w:rsidRPr="00C60E3F">
        <w:t>Výsledky jsou zaokrouhleny na stovky.</w:t>
      </w:r>
    </w:p>
    <w:p w14:paraId="2A430347" w14:textId="77777777" w:rsidR="000B76DC" w:rsidRPr="00C60E3F" w:rsidRDefault="000B76DC" w:rsidP="00C60E3F">
      <w:pPr>
        <w:pStyle w:val="slovn"/>
        <w:numPr>
          <w:ilvl w:val="0"/>
          <w:numId w:val="0"/>
        </w:numPr>
        <w:ind w:left="567" w:hanging="567"/>
      </w:pPr>
    </w:p>
    <w:p w14:paraId="67E194C8" w14:textId="77777777" w:rsidR="00C9480E" w:rsidRPr="00086732" w:rsidRDefault="00C9480E" w:rsidP="00C9480E">
      <w:pPr>
        <w:pStyle w:val="Nadpis1"/>
      </w:pPr>
      <w:bookmarkStart w:id="112" w:name="_Toc390693431"/>
      <w:bookmarkStart w:id="113" w:name="_Toc390693619"/>
      <w:bookmarkStart w:id="114" w:name="_Toc390693822"/>
      <w:bookmarkStart w:id="115" w:name="_Toc390694022"/>
      <w:bookmarkStart w:id="116" w:name="_Toc390694383"/>
      <w:bookmarkStart w:id="117" w:name="_Toc390694446"/>
      <w:bookmarkStart w:id="118" w:name="_Toc391296321"/>
      <w:bookmarkStart w:id="119" w:name="_Toc391296421"/>
      <w:bookmarkStart w:id="120" w:name="_Toc391312241"/>
      <w:bookmarkStart w:id="121" w:name="_Toc391312300"/>
      <w:bookmarkStart w:id="122" w:name="_Toc393191302"/>
      <w:bookmarkStart w:id="123" w:name="_Toc393191361"/>
      <w:bookmarkStart w:id="124" w:name="_Toc393195830"/>
      <w:bookmarkStart w:id="125" w:name="_Toc393263695"/>
      <w:bookmarkStart w:id="126" w:name="_Toc393264583"/>
      <w:bookmarkStart w:id="127" w:name="_Toc393707688"/>
      <w:bookmarkStart w:id="128" w:name="_Toc393890603"/>
      <w:bookmarkStart w:id="129" w:name="_Toc394318452"/>
      <w:bookmarkStart w:id="130" w:name="_Toc394328396"/>
      <w:bookmarkStart w:id="131" w:name="_Toc394643858"/>
      <w:bookmarkStart w:id="132" w:name="_Ref415501431"/>
      <w:bookmarkStart w:id="133" w:name="_Toc466875245"/>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86732">
        <w:t xml:space="preserve">Postup při </w:t>
      </w:r>
      <w:bookmarkEnd w:id="132"/>
      <w:r w:rsidR="00BA02AC" w:rsidRPr="00086732">
        <w:t>dofinancování</w:t>
      </w:r>
      <w:bookmarkEnd w:id="133"/>
    </w:p>
    <w:p w14:paraId="54159C44" w14:textId="77777777" w:rsidR="00104A21" w:rsidRPr="001469BD" w:rsidRDefault="00104A21" w:rsidP="009E14BE">
      <w:pPr>
        <w:pStyle w:val="slovn"/>
        <w:numPr>
          <w:ilvl w:val="1"/>
          <w:numId w:val="41"/>
        </w:numPr>
      </w:pPr>
      <w:bookmarkStart w:id="134" w:name="_Ref415559796"/>
      <w:r w:rsidRPr="001469BD">
        <w:t>Dofinancování sociálních služeb v OK může být realizováno dvěma způsoby:</w:t>
      </w:r>
    </w:p>
    <w:p w14:paraId="5C18ADD9" w14:textId="77777777" w:rsidR="003C62CE" w:rsidRPr="001469BD" w:rsidRDefault="00E47CB7" w:rsidP="009F2270">
      <w:pPr>
        <w:pStyle w:val="slovn2"/>
      </w:pPr>
      <w:r w:rsidRPr="001469BD">
        <w:t>d</w:t>
      </w:r>
      <w:r w:rsidR="00104A21" w:rsidRPr="001469BD">
        <w:t xml:space="preserve">ofinancováním </w:t>
      </w:r>
      <w:r w:rsidR="00380100" w:rsidRPr="001469BD">
        <w:t>vš</w:t>
      </w:r>
      <w:r w:rsidRPr="001469BD">
        <w:t>e</w:t>
      </w:r>
      <w:r w:rsidR="00380100" w:rsidRPr="001469BD">
        <w:t xml:space="preserve">ch </w:t>
      </w:r>
      <w:r w:rsidR="00452203">
        <w:t xml:space="preserve">sociálních služeb, kterým </w:t>
      </w:r>
      <w:r w:rsidR="00F0015C" w:rsidRPr="001469BD">
        <w:t xml:space="preserve">byla </w:t>
      </w:r>
      <w:r w:rsidR="00452203">
        <w:t xml:space="preserve">na základě </w:t>
      </w:r>
      <w:r w:rsidR="00104A21" w:rsidRPr="001469BD">
        <w:t>žádostí podaných v řádném kole dotačního řízení</w:t>
      </w:r>
      <w:r w:rsidRPr="001469BD">
        <w:t xml:space="preserve"> poskytnuta dotace</w:t>
      </w:r>
      <w:r w:rsidR="003C62CE" w:rsidRPr="001469BD">
        <w:t>;</w:t>
      </w:r>
    </w:p>
    <w:p w14:paraId="39D2532C" w14:textId="77777777" w:rsidR="00104A21" w:rsidRPr="001469BD" w:rsidRDefault="00104A21" w:rsidP="009F2270">
      <w:pPr>
        <w:pStyle w:val="slovn2"/>
      </w:pPr>
      <w:r w:rsidRPr="001469BD">
        <w:t>vyhlášením mimořádných kol dotačního řízení.</w:t>
      </w:r>
    </w:p>
    <w:p w14:paraId="54CD83B1" w14:textId="77777777" w:rsidR="009F2270" w:rsidRPr="001469BD" w:rsidRDefault="009F2270" w:rsidP="009E14BE">
      <w:pPr>
        <w:pStyle w:val="slovn"/>
      </w:pPr>
      <w:r w:rsidRPr="001469BD">
        <w:t>Dofinancování dle odst. (1) může být realizováno např. při navýšení směrného čísla pro OK, v případě zůstatku nevyplacených finančních prostředků ze směrného čísla apod.</w:t>
      </w:r>
    </w:p>
    <w:p w14:paraId="6B420CCB" w14:textId="77777777" w:rsidR="003177C3" w:rsidRPr="00F9230A" w:rsidRDefault="003177C3" w:rsidP="009E14BE">
      <w:pPr>
        <w:pStyle w:val="Nadpis2"/>
      </w:pPr>
      <w:bookmarkStart w:id="135" w:name="_Ref419301029"/>
      <w:bookmarkStart w:id="136" w:name="_Toc466875246"/>
      <w:r w:rsidRPr="00F9230A">
        <w:t xml:space="preserve">Postup při </w:t>
      </w:r>
      <w:bookmarkEnd w:id="134"/>
      <w:r w:rsidR="003C62CE" w:rsidRPr="00F9230A">
        <w:t xml:space="preserve">dofinancování </w:t>
      </w:r>
      <w:r w:rsidR="00452203">
        <w:t xml:space="preserve">všech služeb, kterým </w:t>
      </w:r>
      <w:r w:rsidR="00F0015C">
        <w:t xml:space="preserve">byla </w:t>
      </w:r>
      <w:r w:rsidR="00452203">
        <w:t xml:space="preserve">na základě </w:t>
      </w:r>
      <w:r w:rsidR="003C62CE" w:rsidRPr="00F9230A">
        <w:t>žádostí podaných v řádném kole dotačního řízení</w:t>
      </w:r>
      <w:bookmarkEnd w:id="135"/>
      <w:r w:rsidR="00452203">
        <w:t xml:space="preserve"> poskytnuta dotace</w:t>
      </w:r>
      <w:bookmarkEnd w:id="136"/>
    </w:p>
    <w:p w14:paraId="5FF1AC60" w14:textId="77777777" w:rsidR="009F2270" w:rsidRPr="001469BD" w:rsidRDefault="00CF2A44" w:rsidP="009E14BE">
      <w:pPr>
        <w:pStyle w:val="slovn"/>
        <w:numPr>
          <w:ilvl w:val="1"/>
          <w:numId w:val="29"/>
        </w:numPr>
      </w:pPr>
      <w:r w:rsidRPr="001469BD">
        <w:t>V daném roce může být realizováno více kol dofinancování</w:t>
      </w:r>
      <w:r w:rsidR="009F2270" w:rsidRPr="001469BD">
        <w:t xml:space="preserve">, která jsou číslována dle pořadí. </w:t>
      </w:r>
    </w:p>
    <w:p w14:paraId="556EB69D" w14:textId="77777777" w:rsidR="00422214" w:rsidRPr="001469BD" w:rsidRDefault="00422214" w:rsidP="009E14BE">
      <w:pPr>
        <w:pStyle w:val="slovn"/>
        <w:numPr>
          <w:ilvl w:val="1"/>
          <w:numId w:val="29"/>
        </w:numPr>
      </w:pPr>
      <w:r w:rsidRPr="001469BD">
        <w:t>Podkladem pro stanovení výše dotace poskytovatelům sociálních služeb jsou žádosti o dotac</w:t>
      </w:r>
      <w:r w:rsidR="00FD5CF5" w:rsidRPr="001469BD">
        <w:t xml:space="preserve">i na daný rok podané dle článku </w:t>
      </w:r>
      <w:r w:rsidR="00FD5CF5" w:rsidRPr="001469BD">
        <w:fldChar w:fldCharType="begin"/>
      </w:r>
      <w:r w:rsidR="00FD5CF5" w:rsidRPr="001469BD">
        <w:instrText xml:space="preserve"> REF _Ref419300605 \r \h </w:instrText>
      </w:r>
      <w:r w:rsidR="00F9230A" w:rsidRPr="001469BD">
        <w:instrText xml:space="preserve"> \* MERGEFORMAT </w:instrText>
      </w:r>
      <w:r w:rsidR="00FD5CF5" w:rsidRPr="001469BD">
        <w:fldChar w:fldCharType="separate"/>
      </w:r>
      <w:r w:rsidR="0051777B">
        <w:t>2.1</w:t>
      </w:r>
      <w:r w:rsidR="00FD5CF5" w:rsidRPr="001469BD">
        <w:fldChar w:fldCharType="end"/>
      </w:r>
      <w:r w:rsidR="00FD5CF5" w:rsidRPr="001469BD">
        <w:t xml:space="preserve"> </w:t>
      </w:r>
      <w:r w:rsidRPr="001469BD">
        <w:t>těchto pravidel</w:t>
      </w:r>
      <w:r w:rsidR="00BE5499" w:rsidRPr="001469BD">
        <w:t xml:space="preserve">, na </w:t>
      </w:r>
      <w:r w:rsidR="001469BD" w:rsidRPr="001469BD">
        <w:t>základě</w:t>
      </w:r>
      <w:r w:rsidR="00BE5499" w:rsidRPr="001469BD">
        <w:t xml:space="preserve"> nichž byla poskytnuta dotace</w:t>
      </w:r>
      <w:r w:rsidRPr="001469BD">
        <w:t>.</w:t>
      </w:r>
    </w:p>
    <w:p w14:paraId="136099C7" w14:textId="77777777" w:rsidR="00EA2265" w:rsidRPr="001469BD" w:rsidRDefault="00EA2265" w:rsidP="009E14BE">
      <w:pPr>
        <w:pStyle w:val="slovn"/>
      </w:pPr>
      <w:r w:rsidRPr="001469BD">
        <w:t>Žádostem je stanoven</w:t>
      </w:r>
      <w:r w:rsidR="0037204F" w:rsidRPr="001469BD">
        <w:t>a</w:t>
      </w:r>
      <w:r w:rsidR="00980F7F" w:rsidRPr="001469BD">
        <w:t xml:space="preserve"> </w:t>
      </w:r>
      <w:r w:rsidR="0037204F" w:rsidRPr="001469BD">
        <w:t xml:space="preserve">výše </w:t>
      </w:r>
      <w:r w:rsidR="00980F7F" w:rsidRPr="001469BD">
        <w:t>d</w:t>
      </w:r>
      <w:r w:rsidRPr="001469BD">
        <w:t>otace výpočtem dle vzorce.</w:t>
      </w:r>
    </w:p>
    <w:p w14:paraId="7BF81A9E" w14:textId="77777777" w:rsidR="00EA2265" w:rsidRPr="001469BD" w:rsidRDefault="006E01FB" w:rsidP="00EA2265">
      <w:pPr>
        <w:spacing w:line="240" w:lineRule="auto"/>
        <w:rPr>
          <w:rFonts w:eastAsia="Times New Roman"/>
          <w:b/>
          <w:bCs/>
          <w:u w:val="single"/>
          <w:lang w:eastAsia="cs-CZ"/>
        </w:rPr>
      </w:pPr>
      <w:r>
        <w:rPr>
          <w:rFonts w:eastAsia="Times New Roman"/>
          <w:b/>
          <w:bCs/>
          <w:u w:val="single"/>
          <w:lang w:eastAsia="cs-CZ"/>
        </w:rPr>
        <w:t>Vzorec pro výpočet:</w:t>
      </w:r>
    </w:p>
    <w:p w14:paraId="7822097E" w14:textId="77777777" w:rsidR="00EA2265" w:rsidRPr="001469BD" w:rsidRDefault="0037204F" w:rsidP="00EA2265">
      <w:pPr>
        <w:autoSpaceDE w:val="0"/>
        <w:autoSpaceDN w:val="0"/>
        <w:adjustRightInd w:val="0"/>
        <w:spacing w:after="120" w:line="240" w:lineRule="auto"/>
        <w:ind w:left="567"/>
        <w:jc w:val="center"/>
        <w:rPr>
          <w:rFonts w:eastAsia="Times New Roman"/>
          <w:b/>
          <w:i/>
          <w:lang w:eastAsia="cs-CZ"/>
        </w:rPr>
      </w:pPr>
      <w:r w:rsidRPr="001469BD">
        <w:rPr>
          <w:rFonts w:eastAsia="Times New Roman"/>
          <w:b/>
          <w:i/>
          <w:lang w:eastAsia="cs-CZ"/>
        </w:rPr>
        <w:t xml:space="preserve">D </w:t>
      </w:r>
      <w:r w:rsidR="00980F7F" w:rsidRPr="001469BD">
        <w:rPr>
          <w:rFonts w:eastAsia="Times New Roman"/>
          <w:b/>
          <w:i/>
          <w:lang w:eastAsia="cs-CZ"/>
        </w:rPr>
        <w:t xml:space="preserve">= </w:t>
      </w:r>
      <w:r w:rsidR="00EA2265" w:rsidRPr="001469BD">
        <w:rPr>
          <w:rFonts w:eastAsia="Times New Roman"/>
          <w:b/>
          <w:i/>
          <w:lang w:eastAsia="cs-CZ"/>
        </w:rPr>
        <w:t>D</w:t>
      </w:r>
      <w:r w:rsidR="00EA2265" w:rsidRPr="001469BD">
        <w:rPr>
          <w:rFonts w:eastAsia="Times New Roman"/>
          <w:b/>
          <w:i/>
          <w:vertAlign w:val="subscript"/>
          <w:lang w:eastAsia="cs-CZ"/>
        </w:rPr>
        <w:t>P</w:t>
      </w:r>
      <w:r w:rsidR="00980F7F" w:rsidRPr="001469BD">
        <w:rPr>
          <w:rFonts w:eastAsia="Times New Roman"/>
          <w:b/>
          <w:i/>
          <w:vertAlign w:val="subscript"/>
          <w:lang w:eastAsia="cs-CZ"/>
        </w:rPr>
        <w:t>1</w:t>
      </w:r>
      <w:r w:rsidRPr="001469BD">
        <w:rPr>
          <w:rFonts w:eastAsia="Times New Roman"/>
          <w:b/>
          <w:i/>
          <w:vertAlign w:val="subscript"/>
          <w:lang w:eastAsia="cs-CZ"/>
        </w:rPr>
        <w:t xml:space="preserve"> </w:t>
      </w:r>
      <w:r w:rsidR="00EA2265" w:rsidRPr="001469BD">
        <w:rPr>
          <w:rFonts w:eastAsia="Times New Roman"/>
          <w:b/>
          <w:i/>
          <w:lang w:eastAsia="cs-CZ"/>
        </w:rPr>
        <w:t>* K</w:t>
      </w:r>
      <w:r w:rsidRPr="001469BD">
        <w:rPr>
          <w:rFonts w:eastAsia="Times New Roman"/>
          <w:b/>
          <w:i/>
          <w:vertAlign w:val="subscript"/>
          <w:lang w:eastAsia="cs-CZ"/>
        </w:rPr>
        <w:t>P1</w:t>
      </w:r>
    </w:p>
    <w:p w14:paraId="4CD32EC5" w14:textId="77777777" w:rsidR="00EA2265" w:rsidRPr="001469BD" w:rsidRDefault="00EA2265" w:rsidP="00EA2265">
      <w:pPr>
        <w:spacing w:line="240" w:lineRule="auto"/>
        <w:rPr>
          <w:rFonts w:eastAsia="Times New Roman"/>
          <w:b/>
          <w:bCs/>
          <w:u w:val="single"/>
          <w:lang w:eastAsia="cs-CZ"/>
        </w:rPr>
      </w:pPr>
      <w:r w:rsidRPr="001469BD">
        <w:rPr>
          <w:rFonts w:eastAsia="Times New Roman"/>
          <w:b/>
          <w:bCs/>
          <w:u w:val="single"/>
          <w:lang w:eastAsia="cs-CZ"/>
        </w:rPr>
        <w:t>Vysvětlivky:</w:t>
      </w:r>
    </w:p>
    <w:p w14:paraId="5CB6091E" w14:textId="77777777" w:rsidR="0037204F" w:rsidRPr="001469BD" w:rsidRDefault="0037204F" w:rsidP="00EA2265">
      <w:pPr>
        <w:spacing w:after="120"/>
        <w:ind w:left="1349" w:hanging="360"/>
        <w:rPr>
          <w:i/>
        </w:rPr>
      </w:pPr>
      <w:r w:rsidRPr="001469BD">
        <w:rPr>
          <w:i/>
        </w:rPr>
        <w:t>D – dotace (po navýšení)</w:t>
      </w:r>
    </w:p>
    <w:p w14:paraId="4E889DA9" w14:textId="77777777" w:rsidR="00EA2265" w:rsidRPr="001469BD" w:rsidRDefault="00EA2265" w:rsidP="00EA2265">
      <w:pPr>
        <w:spacing w:after="120"/>
        <w:ind w:left="1349" w:hanging="360"/>
        <w:rPr>
          <w:i/>
        </w:rPr>
      </w:pPr>
      <w:r w:rsidRPr="001469BD">
        <w:rPr>
          <w:i/>
        </w:rPr>
        <w:t>D</w:t>
      </w:r>
      <w:r w:rsidRPr="001469BD">
        <w:rPr>
          <w:i/>
          <w:vertAlign w:val="subscript"/>
        </w:rPr>
        <w:t>P</w:t>
      </w:r>
      <w:r w:rsidR="00980F7F" w:rsidRPr="001469BD">
        <w:rPr>
          <w:i/>
          <w:vertAlign w:val="subscript"/>
        </w:rPr>
        <w:t>1</w:t>
      </w:r>
      <w:r w:rsidRPr="001469BD">
        <w:rPr>
          <w:i/>
        </w:rPr>
        <w:t xml:space="preserve"> – dotace </w:t>
      </w:r>
      <w:r w:rsidR="00BE5499" w:rsidRPr="001469BD">
        <w:rPr>
          <w:i/>
        </w:rPr>
        <w:t xml:space="preserve">(součet dotací) </w:t>
      </w:r>
      <w:r w:rsidRPr="001469BD">
        <w:rPr>
          <w:i/>
        </w:rPr>
        <w:t xml:space="preserve">v Podprogramu č. </w:t>
      </w:r>
      <w:r w:rsidR="00980F7F" w:rsidRPr="001469BD">
        <w:rPr>
          <w:i/>
        </w:rPr>
        <w:t xml:space="preserve">1 </w:t>
      </w:r>
      <w:r w:rsidR="0037204F" w:rsidRPr="001469BD">
        <w:rPr>
          <w:i/>
        </w:rPr>
        <w:t>(schválená)</w:t>
      </w:r>
    </w:p>
    <w:p w14:paraId="6A154D76" w14:textId="77777777" w:rsidR="00EA2265" w:rsidRPr="001469BD" w:rsidRDefault="00EA2265" w:rsidP="00EA2265">
      <w:pPr>
        <w:spacing w:after="120"/>
        <w:ind w:left="1349" w:hanging="357"/>
        <w:rPr>
          <w:i/>
        </w:rPr>
      </w:pPr>
      <w:r w:rsidRPr="001469BD">
        <w:rPr>
          <w:i/>
        </w:rPr>
        <w:lastRenderedPageBreak/>
        <w:t>K</w:t>
      </w:r>
      <w:r w:rsidRPr="001469BD">
        <w:rPr>
          <w:i/>
          <w:vertAlign w:val="subscript"/>
        </w:rPr>
        <w:t>P</w:t>
      </w:r>
      <w:r w:rsidR="0037204F" w:rsidRPr="001469BD">
        <w:rPr>
          <w:i/>
          <w:vertAlign w:val="subscript"/>
        </w:rPr>
        <w:t>1</w:t>
      </w:r>
      <w:r w:rsidRPr="001469BD">
        <w:rPr>
          <w:i/>
          <w:vertAlign w:val="subscript"/>
        </w:rPr>
        <w:t xml:space="preserve"> </w:t>
      </w:r>
      <w:r w:rsidRPr="001469BD">
        <w:rPr>
          <w:i/>
        </w:rPr>
        <w:t>–</w:t>
      </w:r>
      <w:r w:rsidRPr="001469BD">
        <w:rPr>
          <w:i/>
          <w:vertAlign w:val="subscript"/>
        </w:rPr>
        <w:t xml:space="preserve"> </w:t>
      </w:r>
      <w:r w:rsidRPr="001469BD">
        <w:rPr>
          <w:i/>
        </w:rPr>
        <w:t xml:space="preserve">koeficient, kterým je vypočtená výše dotace upravena tak, aby bylo dosaženo hodnoty disponibilních zdrojů. Koeficient se stanoví jako podíl, v jehož čitateli je výše disponibilních zdrojů a v jeho jmenovateli součet všech </w:t>
      </w:r>
      <w:r w:rsidR="0037204F" w:rsidRPr="001469BD">
        <w:rPr>
          <w:i/>
        </w:rPr>
        <w:t>D</w:t>
      </w:r>
      <w:r w:rsidR="0037204F" w:rsidRPr="001469BD">
        <w:rPr>
          <w:i/>
          <w:vertAlign w:val="subscript"/>
        </w:rPr>
        <w:t>P1</w:t>
      </w:r>
      <w:r w:rsidRPr="001469BD">
        <w:rPr>
          <w:i/>
        </w:rPr>
        <w:t>.</w:t>
      </w:r>
    </w:p>
    <w:p w14:paraId="4E498561" w14:textId="77777777" w:rsidR="00EA2265" w:rsidRPr="00E55DAE" w:rsidRDefault="00EA2265" w:rsidP="009E14BE">
      <w:pPr>
        <w:pStyle w:val="slovn"/>
      </w:pPr>
      <w:r w:rsidRPr="00E55DAE">
        <w:t>Výsledné hodnoty (vypočtené na základě vzorce) jsou dále upraveny:</w:t>
      </w:r>
    </w:p>
    <w:p w14:paraId="758EA816" w14:textId="77777777" w:rsidR="00CC6FBF" w:rsidRPr="00E55DAE" w:rsidRDefault="00CC6FBF" w:rsidP="000A30ED">
      <w:pPr>
        <w:pStyle w:val="slovn2"/>
      </w:pPr>
      <w:r w:rsidRPr="00E55DAE">
        <w:t>Hodnota pro navýšení dotace (NAV) je vypočítána dle vzorce:</w:t>
      </w:r>
    </w:p>
    <w:p w14:paraId="7CD349A0" w14:textId="77777777" w:rsidR="00CC6FBF" w:rsidRPr="00E55DAE" w:rsidRDefault="00CC6FBF" w:rsidP="00615B46">
      <w:pPr>
        <w:pStyle w:val="slovn2"/>
        <w:numPr>
          <w:ilvl w:val="0"/>
          <w:numId w:val="0"/>
        </w:numPr>
        <w:ind w:left="567"/>
        <w:jc w:val="center"/>
        <w:rPr>
          <w:b/>
          <w:i/>
        </w:rPr>
      </w:pPr>
      <w:r w:rsidRPr="00E55DAE">
        <w:rPr>
          <w:b/>
          <w:i/>
        </w:rPr>
        <w:t>NAV = D – D</w:t>
      </w:r>
      <w:r w:rsidRPr="00E55DAE">
        <w:rPr>
          <w:b/>
          <w:i/>
          <w:vertAlign w:val="subscript"/>
        </w:rPr>
        <w:t>P1</w:t>
      </w:r>
    </w:p>
    <w:p w14:paraId="50BC8638" w14:textId="77777777" w:rsidR="00EA2265" w:rsidRPr="00E55DAE" w:rsidRDefault="00CC6FBF" w:rsidP="000A30ED">
      <w:pPr>
        <w:pStyle w:val="slovn2"/>
      </w:pPr>
      <w:r w:rsidRPr="00E55DAE">
        <w:t>Hodnotám</w:t>
      </w:r>
      <w:r w:rsidR="00EA2265" w:rsidRPr="00E55DAE">
        <w:t xml:space="preserve">, </w:t>
      </w:r>
      <w:r w:rsidRPr="00E55DAE">
        <w:t xml:space="preserve">u kterých </w:t>
      </w:r>
      <w:r w:rsidR="00EA2265" w:rsidRPr="00E55DAE">
        <w:t xml:space="preserve">vypočtená hodnota </w:t>
      </w:r>
      <w:r w:rsidRPr="00E55DAE">
        <w:t>NAV nedosahuje 20 000 Kč</w:t>
      </w:r>
      <w:r w:rsidR="00EA2265" w:rsidRPr="00E55DAE">
        <w:t>, je přiřazena hodnota 0; součet rozdílů hodnot je použit k poměrnému navýšení vypočtených hodnot ostatních projektů.</w:t>
      </w:r>
    </w:p>
    <w:p w14:paraId="6B75FF5D" w14:textId="77777777" w:rsidR="00032234" w:rsidRPr="00E55DAE" w:rsidRDefault="00CC6FBF" w:rsidP="000A30ED">
      <w:pPr>
        <w:pStyle w:val="slovn2"/>
      </w:pPr>
      <w:r w:rsidRPr="00E55DAE">
        <w:t>Výsledky jsou zaokrouhleny na stovky</w:t>
      </w:r>
      <w:r w:rsidR="008235B4" w:rsidRPr="00E55DAE">
        <w:t>.</w:t>
      </w:r>
    </w:p>
    <w:p w14:paraId="28D277A4" w14:textId="77777777" w:rsidR="00CC6FBF" w:rsidRPr="00E55DAE" w:rsidRDefault="006F2E4E" w:rsidP="000A30ED">
      <w:pPr>
        <w:pStyle w:val="slovn2"/>
      </w:pPr>
      <w:r w:rsidRPr="00E55DAE">
        <w:t xml:space="preserve">Výsledná výše dotace pro sociální službu </w:t>
      </w:r>
      <w:r w:rsidR="00032234" w:rsidRPr="00E55DAE">
        <w:t>nesmí být vyšší než maximální návrh dotace.</w:t>
      </w:r>
    </w:p>
    <w:p w14:paraId="2D4494F0" w14:textId="77777777" w:rsidR="003177C3" w:rsidRPr="00F9230A" w:rsidRDefault="003177C3" w:rsidP="009E14BE">
      <w:pPr>
        <w:pStyle w:val="Nadpis2"/>
      </w:pPr>
      <w:bookmarkStart w:id="137" w:name="_Toc466875247"/>
      <w:r w:rsidRPr="00F9230A">
        <w:t xml:space="preserve">Postup při vyhlášení </w:t>
      </w:r>
      <w:r w:rsidR="00CF2A44" w:rsidRPr="00F9230A">
        <w:t>mimořádných kol dotačního řízení</w:t>
      </w:r>
      <w:bookmarkEnd w:id="137"/>
      <w:r w:rsidRPr="00F9230A">
        <w:t xml:space="preserve"> </w:t>
      </w:r>
    </w:p>
    <w:p w14:paraId="3B12842B" w14:textId="77777777" w:rsidR="00132080" w:rsidRPr="00000F2A" w:rsidRDefault="00132080" w:rsidP="009E14BE">
      <w:pPr>
        <w:pStyle w:val="slovn"/>
        <w:numPr>
          <w:ilvl w:val="1"/>
          <w:numId w:val="32"/>
        </w:numPr>
      </w:pPr>
      <w:r w:rsidRPr="00000F2A">
        <w:t xml:space="preserve">V daném roce může být realizováno více mimořádných kol dotačního řízení, která jsou číslována dle pořadí. </w:t>
      </w:r>
    </w:p>
    <w:p w14:paraId="50653C50" w14:textId="77777777" w:rsidR="0023208D" w:rsidRPr="00000F2A" w:rsidRDefault="00BE5499" w:rsidP="009E14BE">
      <w:pPr>
        <w:pStyle w:val="slovn"/>
        <w:numPr>
          <w:ilvl w:val="1"/>
          <w:numId w:val="32"/>
        </w:numPr>
      </w:pPr>
      <w:r w:rsidRPr="00000F2A">
        <w:t>M</w:t>
      </w:r>
      <w:r w:rsidR="00132080" w:rsidRPr="00000F2A">
        <w:t>imořádné kol</w:t>
      </w:r>
      <w:r w:rsidRPr="00000F2A">
        <w:t>o</w:t>
      </w:r>
      <w:r w:rsidR="00132080" w:rsidRPr="00000F2A">
        <w:t xml:space="preserve"> dotačního řízení včetně </w:t>
      </w:r>
      <w:r w:rsidR="00E86B7C" w:rsidRPr="00000F2A">
        <w:t xml:space="preserve">lhůt </w:t>
      </w:r>
      <w:r w:rsidRPr="00000F2A">
        <w:t>vyhlašuje Rada Olomouckého</w:t>
      </w:r>
      <w:r w:rsidR="0023208D" w:rsidRPr="00000F2A">
        <w:t xml:space="preserve"> kraje</w:t>
      </w:r>
      <w:r w:rsidR="00132080" w:rsidRPr="00000F2A">
        <w:t>.</w:t>
      </w:r>
    </w:p>
    <w:p w14:paraId="56C7A8F8" w14:textId="77777777" w:rsidR="0023208D" w:rsidRPr="00000F2A" w:rsidRDefault="0023208D" w:rsidP="009E14BE">
      <w:pPr>
        <w:pStyle w:val="slovn"/>
        <w:numPr>
          <w:ilvl w:val="1"/>
          <w:numId w:val="32"/>
        </w:numPr>
      </w:pPr>
      <w:r w:rsidRPr="00000F2A">
        <w:t xml:space="preserve">Žádost o dotaci v mimořádném kole dotačního řízení žadatel podává způsobem uvedeným v článku </w:t>
      </w:r>
      <w:r w:rsidRPr="00000F2A">
        <w:fldChar w:fldCharType="begin"/>
      </w:r>
      <w:r w:rsidRPr="00000F2A">
        <w:instrText xml:space="preserve"> REF _Ref415559209 \r \h  \* MERGEFORMAT </w:instrText>
      </w:r>
      <w:r w:rsidRPr="00000F2A">
        <w:fldChar w:fldCharType="separate"/>
      </w:r>
      <w:r w:rsidR="0051777B">
        <w:t>2.1</w:t>
      </w:r>
      <w:r w:rsidRPr="00000F2A">
        <w:fldChar w:fldCharType="end"/>
      </w:r>
      <w:r w:rsidRPr="00000F2A">
        <w:t>.</w:t>
      </w:r>
    </w:p>
    <w:p w14:paraId="44AA1F1D" w14:textId="77777777" w:rsidR="0023208D" w:rsidRPr="00000F2A" w:rsidRDefault="0023208D" w:rsidP="009E14BE">
      <w:pPr>
        <w:pStyle w:val="slovn"/>
        <w:numPr>
          <w:ilvl w:val="1"/>
          <w:numId w:val="32"/>
        </w:numPr>
      </w:pPr>
      <w:r w:rsidRPr="00000F2A">
        <w:t xml:space="preserve">Žádost o dotaci v mimořádném kole dotačního řízení může podat pouze žadatel, který podal žádost o poskytnutí dotace v řádném </w:t>
      </w:r>
      <w:r w:rsidR="00B41B28" w:rsidRPr="00000F2A">
        <w:t xml:space="preserve">kole dotačního </w:t>
      </w:r>
      <w:r w:rsidR="00A20C61" w:rsidRPr="00000F2A">
        <w:t>řízení, a na</w:t>
      </w:r>
      <w:r w:rsidR="001A05B8" w:rsidRPr="00000F2A">
        <w:t xml:space="preserve"> základě této žádosti </w:t>
      </w:r>
      <w:r w:rsidR="0089413E" w:rsidRPr="00000F2A">
        <w:t xml:space="preserve">mu </w:t>
      </w:r>
      <w:r w:rsidR="001A05B8" w:rsidRPr="00000F2A">
        <w:t>byla poskytnuta dotace</w:t>
      </w:r>
      <w:r w:rsidR="00B41B28" w:rsidRPr="00000F2A">
        <w:t>; tato žádost musí být řádně odůvodněná.</w:t>
      </w:r>
    </w:p>
    <w:p w14:paraId="4D788063" w14:textId="77777777" w:rsidR="00F9230A" w:rsidRPr="00000F2A" w:rsidRDefault="00B41B28" w:rsidP="009E14BE">
      <w:pPr>
        <w:pStyle w:val="slovn"/>
      </w:pPr>
      <w:r w:rsidRPr="00000F2A">
        <w:t>Žádostem je</w:t>
      </w:r>
      <w:r w:rsidR="00F9230A" w:rsidRPr="00000F2A">
        <w:t xml:space="preserve"> stanovena výše dotace způsobem uvedeným v článku </w:t>
      </w:r>
      <w:r w:rsidR="00F9230A" w:rsidRPr="00000F2A">
        <w:fldChar w:fldCharType="begin"/>
      </w:r>
      <w:r w:rsidR="00F9230A" w:rsidRPr="00000F2A">
        <w:instrText xml:space="preserve"> REF _Ref419301029 \r \h  \* MERGEFORMAT </w:instrText>
      </w:r>
      <w:r w:rsidR="00F9230A" w:rsidRPr="00000F2A">
        <w:fldChar w:fldCharType="separate"/>
      </w:r>
      <w:r w:rsidR="0051777B">
        <w:t>4.1</w:t>
      </w:r>
      <w:r w:rsidR="00F9230A" w:rsidRPr="00000F2A">
        <w:fldChar w:fldCharType="end"/>
      </w:r>
      <w:r w:rsidR="00F9230A" w:rsidRPr="00000F2A">
        <w:t>.</w:t>
      </w:r>
    </w:p>
    <w:p w14:paraId="22E2428A" w14:textId="77777777" w:rsidR="00C9480E" w:rsidRPr="00F9230A" w:rsidRDefault="00C5599C" w:rsidP="00F9230A">
      <w:pPr>
        <w:pStyle w:val="Nadpis1"/>
      </w:pPr>
      <w:bookmarkStart w:id="138" w:name="_Toc466875248"/>
      <w:r>
        <w:t>O</w:t>
      </w:r>
      <w:r w:rsidR="00922617" w:rsidRPr="00F9230A">
        <w:t>becná ustanovení</w:t>
      </w:r>
      <w:bookmarkEnd w:id="138"/>
    </w:p>
    <w:p w14:paraId="5D1F632D" w14:textId="77777777" w:rsidR="00C9480E" w:rsidRDefault="003B1CA8" w:rsidP="009E14BE">
      <w:pPr>
        <w:pStyle w:val="Nadpis2"/>
      </w:pPr>
      <w:bookmarkStart w:id="139" w:name="_Toc390693435"/>
      <w:bookmarkStart w:id="140" w:name="_Toc390693623"/>
      <w:bookmarkStart w:id="141" w:name="_Toc390693826"/>
      <w:bookmarkStart w:id="142" w:name="_Toc390694016"/>
      <w:bookmarkStart w:id="143" w:name="_Toc390694377"/>
      <w:bookmarkStart w:id="144" w:name="_Toc390694440"/>
      <w:bookmarkStart w:id="145" w:name="_Toc391296315"/>
      <w:bookmarkStart w:id="146" w:name="_Toc391296415"/>
      <w:bookmarkStart w:id="147" w:name="_Toc391312235"/>
      <w:bookmarkStart w:id="148" w:name="_Toc391312294"/>
      <w:bookmarkStart w:id="149" w:name="_Toc393191296"/>
      <w:bookmarkStart w:id="150" w:name="_Toc393191355"/>
      <w:bookmarkStart w:id="151" w:name="_Toc393195824"/>
      <w:bookmarkStart w:id="152" w:name="_Toc393263689"/>
      <w:bookmarkStart w:id="153" w:name="_Toc393264577"/>
      <w:bookmarkStart w:id="154" w:name="_Toc393707682"/>
      <w:bookmarkStart w:id="155" w:name="_Toc393890597"/>
      <w:bookmarkStart w:id="156" w:name="_Toc394318446"/>
      <w:bookmarkStart w:id="157" w:name="_Toc394328390"/>
      <w:bookmarkStart w:id="158" w:name="_Toc394643852"/>
      <w:bookmarkStart w:id="159" w:name="_Toc466875249"/>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t>Uzavření smlouvy</w:t>
      </w:r>
      <w:bookmarkEnd w:id="159"/>
    </w:p>
    <w:p w14:paraId="182C9449" w14:textId="77777777" w:rsidR="003B1CA8" w:rsidRPr="00E7304D" w:rsidRDefault="003B1CA8" w:rsidP="003B1CA8">
      <w:r w:rsidRPr="00E7304D">
        <w:t xml:space="preserve">Podmínkou pro uzavření smlouvy je </w:t>
      </w:r>
    </w:p>
    <w:p w14:paraId="01416D52" w14:textId="77777777" w:rsidR="003B1CA8" w:rsidRPr="00E7304D" w:rsidRDefault="003B1CA8" w:rsidP="009E14BE">
      <w:pPr>
        <w:pStyle w:val="slovn"/>
        <w:numPr>
          <w:ilvl w:val="1"/>
          <w:numId w:val="39"/>
        </w:numPr>
      </w:pPr>
      <w:r w:rsidRPr="00E7304D">
        <w:t xml:space="preserve">předložení potvrzení, že poskytovatel sociálních služeb nemá žádné závazky po lhůtě splatnosti ve vztahu ke správě sociálního zabezpečení a příslušným finančním úřadům – </w:t>
      </w:r>
      <w:r w:rsidRPr="009E14BE">
        <w:rPr>
          <w:u w:val="single"/>
        </w:rPr>
        <w:t>tato potvrzení nesmí být starší 3 měsíců</w:t>
      </w:r>
      <w:r w:rsidRPr="00E7304D">
        <w:t xml:space="preserve"> a</w:t>
      </w:r>
    </w:p>
    <w:p w14:paraId="460B8A20" w14:textId="77777777" w:rsidR="003B1CA8" w:rsidRPr="00B11AA1" w:rsidRDefault="003B1CA8" w:rsidP="009E14BE">
      <w:pPr>
        <w:pStyle w:val="slovn"/>
      </w:pPr>
      <w:r w:rsidRPr="00B11AA1">
        <w:lastRenderedPageBreak/>
        <w:t xml:space="preserve">čestného prohlášení, že poskytovatel sociálních služeb </w:t>
      </w:r>
      <w:r w:rsidR="0056010C" w:rsidRPr="00B11AA1">
        <w:t>není osobou uvedenou v Obecné části PROGRAMU čl. 2.3 odst. 4.</w:t>
      </w:r>
    </w:p>
    <w:p w14:paraId="43BED554" w14:textId="77777777" w:rsidR="003B1CA8" w:rsidRPr="00B11AA1" w:rsidRDefault="003B1CA8" w:rsidP="003B1CA8">
      <w:pPr>
        <w:ind w:left="567"/>
      </w:pPr>
      <w:r w:rsidRPr="00B11AA1">
        <w:t xml:space="preserve">Formulář čestného prohlášení: </w:t>
      </w:r>
      <w:r w:rsidRPr="00B11AA1">
        <w:rPr>
          <w:b/>
        </w:rPr>
        <w:t xml:space="preserve">Formulář č. </w:t>
      </w:r>
      <w:r w:rsidR="00F0015C" w:rsidRPr="00B11AA1">
        <w:rPr>
          <w:b/>
        </w:rPr>
        <w:t>4</w:t>
      </w:r>
      <w:r w:rsidRPr="00B11AA1">
        <w:t>.</w:t>
      </w:r>
    </w:p>
    <w:p w14:paraId="0B0AC572" w14:textId="3B3D357C" w:rsidR="00F0015C" w:rsidRDefault="00B11AA1" w:rsidP="00F0015C">
      <w:pPr>
        <w:pStyle w:val="slovn"/>
      </w:pPr>
      <w:r>
        <w:t>Ž</w:t>
      </w:r>
      <w:r w:rsidR="00F0015C" w:rsidRPr="00510AD8">
        <w:t xml:space="preserve">adatel, jemuž byl povolen splátkový kalendář na úhradu závazků po lhůtě splatnosti </w:t>
      </w:r>
      <w:r w:rsidR="00DD5B3C">
        <w:t xml:space="preserve">nebo jiný odklad od původní lhůty splatnosti </w:t>
      </w:r>
      <w:r w:rsidR="00F0015C" w:rsidRPr="00510AD8">
        <w:t>vůči výše uvedeným subjektům, není považován za žadatele, který nemá neuhrazené závazky po lhůtě splatnosti</w:t>
      </w:r>
      <w:r w:rsidR="00F0015C">
        <w:t>.</w:t>
      </w:r>
    </w:p>
    <w:p w14:paraId="3745564B" w14:textId="77777777" w:rsidR="00C9480E" w:rsidRPr="001A36AB" w:rsidRDefault="00C9480E" w:rsidP="009E14BE">
      <w:pPr>
        <w:pStyle w:val="Nadpis2"/>
      </w:pPr>
      <w:bookmarkStart w:id="160" w:name="_Toc393195826"/>
      <w:bookmarkStart w:id="161" w:name="_Toc466875250"/>
      <w:r w:rsidRPr="001A36AB">
        <w:t>Audit</w:t>
      </w:r>
      <w:bookmarkEnd w:id="160"/>
      <w:bookmarkEnd w:id="161"/>
    </w:p>
    <w:p w14:paraId="7A0C57B4" w14:textId="77777777" w:rsidR="00C9480E" w:rsidRPr="001A36AB" w:rsidRDefault="00C9480E" w:rsidP="009E14BE">
      <w:pPr>
        <w:pStyle w:val="slovn"/>
        <w:numPr>
          <w:ilvl w:val="1"/>
          <w:numId w:val="13"/>
        </w:numPr>
      </w:pPr>
      <w:bookmarkStart w:id="162" w:name="bookmark39"/>
      <w:r w:rsidRPr="00593B7F">
        <w:t>Pokud</w:t>
      </w:r>
      <w:r w:rsidRPr="001A36AB">
        <w:t xml:space="preserve"> byla příjemci na příslušný rok poskytnuta dotace v rámci tohoto podprogramu v celkové výši 3 mil. Kč a více, předloží do 31. srpna následujícího roku poskytovateli:</w:t>
      </w:r>
      <w:bookmarkEnd w:id="162"/>
    </w:p>
    <w:p w14:paraId="468D9A23" w14:textId="77777777" w:rsidR="00C9480E" w:rsidRPr="001A36AB" w:rsidRDefault="00C9480E" w:rsidP="000A30ED">
      <w:pPr>
        <w:pStyle w:val="slovn2"/>
      </w:pPr>
      <w:r w:rsidRPr="001A36AB">
        <w:t>výrok auditora a vyjádření auditora ke způsobu účtování a použití poskytnuté dotace – v případě příjemců, na které se podle § 20 zákona č. 563/1991 Sb., o účetnictví, ve znění pozdějších předpisů, vztahuje povinnost ověřování účetní závěrky auditorem,</w:t>
      </w:r>
    </w:p>
    <w:p w14:paraId="415F1365" w14:textId="77777777" w:rsidR="00C9480E" w:rsidRPr="001A36AB" w:rsidRDefault="00C9480E" w:rsidP="000A30ED">
      <w:pPr>
        <w:pStyle w:val="slovn2"/>
      </w:pPr>
      <w:r w:rsidRPr="001A36AB">
        <w:t>vyjádření auditora ke způsobu účtování a použití poskytnuté dotace – v případě ostatních příjemců.</w:t>
      </w:r>
    </w:p>
    <w:p w14:paraId="7777EBFF" w14:textId="77777777" w:rsidR="00C9480E" w:rsidRPr="001A36AB" w:rsidRDefault="00C9480E" w:rsidP="009E14BE">
      <w:pPr>
        <w:pStyle w:val="slovn"/>
      </w:pPr>
      <w:r w:rsidRPr="001A36AB">
        <w:t>Výrok nebo vyjádření auditora musí být předloženy jako samostatný dokument, nikoli jako součást jiného dokumentu (např. výroční zprávy, jejíž předložení poskytovatel nevyžaduje).</w:t>
      </w:r>
    </w:p>
    <w:p w14:paraId="4EA57B77" w14:textId="72A63C44" w:rsidR="0056010C" w:rsidRPr="00AA6296" w:rsidRDefault="0056010C" w:rsidP="0056010C">
      <w:pPr>
        <w:pStyle w:val="slovn"/>
      </w:pPr>
      <w:r w:rsidRPr="00AA6296">
        <w:t xml:space="preserve">Nepředložení výroku </w:t>
      </w:r>
      <w:r w:rsidR="00AA6296" w:rsidRPr="00AA6296">
        <w:t xml:space="preserve">auditora </w:t>
      </w:r>
      <w:r w:rsidRPr="00AA6296">
        <w:t xml:space="preserve">nebo vyjádření auditora ve stanoveném termínu, je důvodem pro neposkytnutí dotace na následující rok. </w:t>
      </w:r>
    </w:p>
    <w:p w14:paraId="3D7E5860" w14:textId="77777777" w:rsidR="00C9480E" w:rsidRDefault="00C9480E" w:rsidP="009E14BE">
      <w:pPr>
        <w:pStyle w:val="Nadpis2"/>
      </w:pPr>
      <w:bookmarkStart w:id="163" w:name="_Toc393195827"/>
      <w:bookmarkStart w:id="164" w:name="_Toc466875251"/>
      <w:r w:rsidRPr="001A36AB">
        <w:t>Vyplacení dotace</w:t>
      </w:r>
      <w:bookmarkEnd w:id="163"/>
      <w:bookmarkEnd w:id="164"/>
    </w:p>
    <w:p w14:paraId="3311340A" w14:textId="77777777" w:rsidR="000169CA" w:rsidRPr="00086732" w:rsidRDefault="00A5684E" w:rsidP="000169CA">
      <w:pPr>
        <w:pStyle w:val="Nadpis3"/>
      </w:pPr>
      <w:bookmarkStart w:id="165" w:name="_Toc466875252"/>
      <w:r w:rsidRPr="00086732">
        <w:t xml:space="preserve">Vyplacení </w:t>
      </w:r>
      <w:r w:rsidR="000169CA" w:rsidRPr="00086732">
        <w:t>dotace schválené v řádném kole dotačního řízení</w:t>
      </w:r>
      <w:bookmarkEnd w:id="165"/>
    </w:p>
    <w:p w14:paraId="36064351" w14:textId="77777777" w:rsidR="00C9480E" w:rsidRPr="00086732" w:rsidRDefault="00C9480E" w:rsidP="009E14BE">
      <w:pPr>
        <w:pStyle w:val="slovn"/>
        <w:numPr>
          <w:ilvl w:val="1"/>
          <w:numId w:val="6"/>
        </w:numPr>
      </w:pPr>
      <w:r w:rsidRPr="00086732">
        <w:t xml:space="preserve">Dotace je vyplácena </w:t>
      </w:r>
    </w:p>
    <w:p w14:paraId="2951528B" w14:textId="77777777" w:rsidR="002711BC" w:rsidRDefault="002711BC" w:rsidP="002711BC">
      <w:pPr>
        <w:pStyle w:val="slovn2"/>
      </w:pPr>
      <w:bookmarkStart w:id="166" w:name="_Toc393195828"/>
      <w:r>
        <w:t>příjemcům, kteří jsou příspěvkovými organizacemi zřizovanými OK, formou finančního transferu na základě vztahu zřizovatel – příspěvková organizace, v souladu se zákonem o rozpočtových pravidlech na účet příjemce;</w:t>
      </w:r>
    </w:p>
    <w:p w14:paraId="2FD8695A" w14:textId="77777777" w:rsidR="002711BC" w:rsidRDefault="002711BC" w:rsidP="002711BC">
      <w:pPr>
        <w:pStyle w:val="slovn2"/>
      </w:pPr>
      <w:r>
        <w:t>organizacím, které nejsou zřizovány OK, na základě smlouvy o poskytnutí dotace na účet příjemce, v případě příspěvkových organizací obcí na účet zřizovatele (obce).</w:t>
      </w:r>
    </w:p>
    <w:p w14:paraId="1C4E66C8" w14:textId="77777777" w:rsidR="00C9480E" w:rsidRPr="00086732" w:rsidRDefault="00C9480E" w:rsidP="002711BC">
      <w:pPr>
        <w:pStyle w:val="slovn"/>
      </w:pPr>
      <w:r w:rsidRPr="00086732">
        <w:t xml:space="preserve">Dotace je vyplácena ve dvou splátkách způsobem stanoveným v předchozím odstavci takto: </w:t>
      </w:r>
    </w:p>
    <w:p w14:paraId="06C9CC45" w14:textId="77777777" w:rsidR="00C9480E" w:rsidRPr="00086732" w:rsidRDefault="00C9480E" w:rsidP="000A30ED">
      <w:pPr>
        <w:pStyle w:val="slovn2"/>
      </w:pPr>
      <w:r w:rsidRPr="00086732">
        <w:lastRenderedPageBreak/>
        <w:t>1. splátka ve výši 60 % přiznané dotace je vyplácena do 21 dnů po uzavření smlouvy; v případě, že je smlouva uzavřena před připsáním účelově určené dotace ze státního rozpočtu na účet OK, je 1. splátka přiznané dotace vyplácena nejpozději do 21 dnů po připsání účelově určené dotace ze státního rozpočtu na účet OK,</w:t>
      </w:r>
    </w:p>
    <w:p w14:paraId="06AE1CBB" w14:textId="77777777" w:rsidR="00C9480E" w:rsidRPr="00086732" w:rsidRDefault="00C9480E" w:rsidP="000A30ED">
      <w:pPr>
        <w:pStyle w:val="slovn2"/>
      </w:pPr>
      <w:r w:rsidRPr="00086732">
        <w:t>2. splátka ve výši 40 % přiznané dotace je vyplácena do 21 dnů po připsání 2. splátky účelově určené dotace ze státního rozpočtu na účet OK.</w:t>
      </w:r>
    </w:p>
    <w:p w14:paraId="6090E51C" w14:textId="77777777" w:rsidR="00D7339A" w:rsidRDefault="00D7339A" w:rsidP="009E14BE">
      <w:pPr>
        <w:pStyle w:val="slovn"/>
      </w:pPr>
      <w:r w:rsidRPr="00086732">
        <w:t>Dotace je vyplácena v návaznosti na termíny stanovené ROZHODNUTÍM.</w:t>
      </w:r>
    </w:p>
    <w:p w14:paraId="31B23F56" w14:textId="77777777" w:rsidR="000169CA" w:rsidRPr="00086732" w:rsidRDefault="000169CA" w:rsidP="000169CA">
      <w:pPr>
        <w:pStyle w:val="Nadpis3"/>
      </w:pPr>
      <w:bookmarkStart w:id="167" w:name="_Toc466875253"/>
      <w:r w:rsidRPr="00086732">
        <w:t xml:space="preserve">Vyplacení dotace v případě </w:t>
      </w:r>
      <w:r w:rsidR="00086732" w:rsidRPr="00086732">
        <w:t>dofinancování</w:t>
      </w:r>
      <w:bookmarkEnd w:id="167"/>
      <w:r w:rsidR="00086732" w:rsidRPr="00086732">
        <w:t xml:space="preserve"> </w:t>
      </w:r>
    </w:p>
    <w:p w14:paraId="1E3489C1" w14:textId="77777777" w:rsidR="002711BC" w:rsidRPr="00AF6259" w:rsidRDefault="002711BC" w:rsidP="002711BC">
      <w:pPr>
        <w:pStyle w:val="slovn"/>
        <w:numPr>
          <w:ilvl w:val="1"/>
          <w:numId w:val="33"/>
        </w:numPr>
        <w:rPr>
          <w:rFonts w:eastAsiaTheme="minorHAnsi"/>
        </w:rPr>
      </w:pPr>
      <w:r w:rsidRPr="00AF6259">
        <w:t xml:space="preserve">Dotace je vyplácena </w:t>
      </w:r>
    </w:p>
    <w:p w14:paraId="60957DD7" w14:textId="77777777" w:rsidR="002711BC" w:rsidRPr="00AF6259" w:rsidRDefault="002711BC" w:rsidP="002711BC">
      <w:pPr>
        <w:pStyle w:val="slovn2"/>
        <w:numPr>
          <w:ilvl w:val="7"/>
          <w:numId w:val="33"/>
        </w:numPr>
        <w:rPr>
          <w:rFonts w:eastAsia="Times New Roman"/>
        </w:rPr>
      </w:pPr>
      <w:r w:rsidRPr="00AF6259">
        <w:t>příjemcům, kteří jsou příspěvkovými organizacemi zřizovanými OK, formou finančního transferu na základě vztahu zřizovatel – příspěvková organizace, v souladu se zákonem o rozpočtových pravidlech na účet příjemce;</w:t>
      </w:r>
    </w:p>
    <w:p w14:paraId="62097AF1" w14:textId="77777777" w:rsidR="002711BC" w:rsidRPr="00AF6259" w:rsidRDefault="002711BC" w:rsidP="002711BC">
      <w:pPr>
        <w:pStyle w:val="slovn2"/>
        <w:numPr>
          <w:ilvl w:val="7"/>
          <w:numId w:val="33"/>
        </w:numPr>
      </w:pPr>
      <w:r w:rsidRPr="00AF6259">
        <w:t>organizacím, které nejsou zřizovány OK, na základě dodatku ke smlouvě o poskytnutí dotace na účet příjemce, v případě příspěvkových organizací obcí na účet zřizovatele (obce).</w:t>
      </w:r>
    </w:p>
    <w:p w14:paraId="20BE6797" w14:textId="77777777" w:rsidR="000169CA" w:rsidRPr="00AF6259" w:rsidRDefault="000169CA" w:rsidP="009E14BE">
      <w:pPr>
        <w:pStyle w:val="slovn"/>
      </w:pPr>
      <w:r w:rsidRPr="00AF6259">
        <w:t xml:space="preserve">Dotace je vyplácena způsobem stanoveným v předchozím odstavci takto: </w:t>
      </w:r>
    </w:p>
    <w:p w14:paraId="4398BEE2" w14:textId="072BBBDC" w:rsidR="000169CA" w:rsidRPr="00AF6259" w:rsidRDefault="000169CA" w:rsidP="000A30ED">
      <w:pPr>
        <w:pStyle w:val="slovn2"/>
      </w:pPr>
      <w:r w:rsidRPr="00AF6259">
        <w:t xml:space="preserve">do 21 dnů po </w:t>
      </w:r>
      <w:r w:rsidR="00AF6259" w:rsidRPr="00AF6259">
        <w:t xml:space="preserve">uzavření </w:t>
      </w:r>
      <w:r w:rsidR="009078EB" w:rsidRPr="00AF6259">
        <w:t>dodatku ke smlouvě</w:t>
      </w:r>
      <w:r w:rsidRPr="00AF6259">
        <w:t xml:space="preserve">; v případě, že je </w:t>
      </w:r>
      <w:r w:rsidR="009078EB" w:rsidRPr="00AF6259">
        <w:t xml:space="preserve">dodatek ke smlouvě uzavřen </w:t>
      </w:r>
      <w:r w:rsidRPr="00AF6259">
        <w:t xml:space="preserve">před připsáním účelově určené dotace ze státního rozpočtu na účet OK, nejpozději do </w:t>
      </w:r>
      <w:r w:rsidR="009A610B">
        <w:t>30</w:t>
      </w:r>
      <w:r w:rsidRPr="00AF6259">
        <w:t xml:space="preserve"> dnů po připsání účelově určené dotace ze státního rozpočtu na účet OK,</w:t>
      </w:r>
    </w:p>
    <w:p w14:paraId="55DFB253" w14:textId="77777777" w:rsidR="000169CA" w:rsidRPr="00AF6259" w:rsidRDefault="000169CA" w:rsidP="000A30ED">
      <w:pPr>
        <w:pStyle w:val="slovn2"/>
      </w:pPr>
      <w:r w:rsidRPr="00AF6259">
        <w:t xml:space="preserve">v případě, že to termíny umožňují, může být dotace vyplacena současně s 2. </w:t>
      </w:r>
      <w:r w:rsidR="00A5684E" w:rsidRPr="00AF6259">
        <w:t>s</w:t>
      </w:r>
      <w:r w:rsidRPr="00AF6259">
        <w:t>plátkou účelově určené dotace ze státního rozpočtu na účet OK.</w:t>
      </w:r>
    </w:p>
    <w:p w14:paraId="01C90C46" w14:textId="77777777" w:rsidR="006F588D" w:rsidRPr="001A36AB" w:rsidRDefault="006F588D" w:rsidP="009E14BE">
      <w:pPr>
        <w:pStyle w:val="Nadpis2"/>
      </w:pPr>
      <w:bookmarkStart w:id="168" w:name="_Toc466875254"/>
      <w:r w:rsidRPr="001A36AB">
        <w:t>Finanční vypořádání dotace</w:t>
      </w:r>
      <w:bookmarkEnd w:id="168"/>
    </w:p>
    <w:p w14:paraId="18E87F0C" w14:textId="77777777" w:rsidR="006F588D" w:rsidRPr="00092DE3" w:rsidRDefault="006F588D" w:rsidP="009E14BE">
      <w:pPr>
        <w:pStyle w:val="slovn"/>
        <w:numPr>
          <w:ilvl w:val="1"/>
          <w:numId w:val="12"/>
        </w:numPr>
      </w:pPr>
      <w:r w:rsidRPr="00092DE3">
        <w:t>Příjemce je povinen poskytnutou dotaci vypořádat.</w:t>
      </w:r>
    </w:p>
    <w:p w14:paraId="2A5EA9E2" w14:textId="77777777" w:rsidR="006F588D" w:rsidRPr="00092DE3" w:rsidRDefault="00AE172B" w:rsidP="009E14BE">
      <w:pPr>
        <w:pStyle w:val="slovn"/>
      </w:pPr>
      <w:r>
        <w:t>V</w:t>
      </w:r>
      <w:r w:rsidR="006F588D" w:rsidRPr="00092DE3">
        <w:t xml:space="preserve">ypořádání dotace zpracuje příjemce dotace za období týkající se celého roku, na který je dotace poskytnuta, nejpozději k 31. prosinci roku, na který je dotace poskytnuta. </w:t>
      </w:r>
    </w:p>
    <w:p w14:paraId="0CA80844" w14:textId="77777777" w:rsidR="006F588D" w:rsidRPr="00092DE3" w:rsidRDefault="006F588D" w:rsidP="009E14BE">
      <w:pPr>
        <w:pStyle w:val="slovn"/>
      </w:pPr>
      <w:r w:rsidRPr="00092DE3">
        <w:t xml:space="preserve">Příjemce je povinen v rámci vypořádání uvést všechny zdroje financování sociální služby. </w:t>
      </w:r>
    </w:p>
    <w:p w14:paraId="2551BEEB" w14:textId="77777777" w:rsidR="006F588D" w:rsidRPr="00092DE3" w:rsidRDefault="006F588D" w:rsidP="009E14BE">
      <w:pPr>
        <w:pStyle w:val="slovn"/>
      </w:pPr>
      <w:r w:rsidRPr="00092DE3">
        <w:t xml:space="preserve">Příjemce předloží </w:t>
      </w:r>
      <w:r w:rsidR="009078EB" w:rsidRPr="00092DE3">
        <w:t xml:space="preserve">poskytovateli vypořádání dotace </w:t>
      </w:r>
      <w:r w:rsidRPr="00092DE3">
        <w:t>do 25. 1. následujícího roku; lhůta je zachována, je-li posledního dne lhůty podána poštovní zásilka adresovaná poskytovateli, která obsahuje finanční vypořádání dotace, držiteli poštovní licence.</w:t>
      </w:r>
    </w:p>
    <w:p w14:paraId="4C160946" w14:textId="77777777" w:rsidR="006F588D" w:rsidRPr="00800905" w:rsidRDefault="00AE172B" w:rsidP="009E14BE">
      <w:pPr>
        <w:pStyle w:val="slovn"/>
      </w:pPr>
      <w:r w:rsidRPr="00800905">
        <w:lastRenderedPageBreak/>
        <w:t>V</w:t>
      </w:r>
      <w:r w:rsidR="006F588D" w:rsidRPr="00800905">
        <w:t>ypořádání příjemce předloží na předepsaných formulářích:</w:t>
      </w:r>
    </w:p>
    <w:p w14:paraId="046E9C59" w14:textId="77777777" w:rsidR="00800905" w:rsidRPr="00800905" w:rsidRDefault="006F588D" w:rsidP="006F588D">
      <w:pPr>
        <w:pStyle w:val="slovn2"/>
      </w:pPr>
      <w:r w:rsidRPr="00800905">
        <w:rPr>
          <w:b/>
        </w:rPr>
        <w:t>Formulář č. 1</w:t>
      </w:r>
      <w:r w:rsidRPr="00800905">
        <w:t xml:space="preserve"> – </w:t>
      </w:r>
      <w:r w:rsidR="00800905" w:rsidRPr="00800905">
        <w:rPr>
          <w:bCs/>
          <w:iCs/>
        </w:rPr>
        <w:t>Finanční vypořádání dotace poskytnuté prostřednictvím rozpočtu Olomouckého kraje na sociální službu</w:t>
      </w:r>
      <w:r w:rsidR="00800905" w:rsidRPr="00800905">
        <w:rPr>
          <w:b/>
        </w:rPr>
        <w:t xml:space="preserve"> </w:t>
      </w:r>
    </w:p>
    <w:p w14:paraId="2270B49C" w14:textId="77777777" w:rsidR="00800905" w:rsidRPr="00800905" w:rsidRDefault="006F588D" w:rsidP="006F588D">
      <w:pPr>
        <w:pStyle w:val="slovn2"/>
      </w:pPr>
      <w:r w:rsidRPr="00800905">
        <w:rPr>
          <w:b/>
        </w:rPr>
        <w:t xml:space="preserve">Formulář č. </w:t>
      </w:r>
      <w:r w:rsidR="00800905" w:rsidRPr="00800905">
        <w:rPr>
          <w:b/>
        </w:rPr>
        <w:t>3</w:t>
      </w:r>
      <w:r w:rsidRPr="00800905">
        <w:t xml:space="preserve"> – </w:t>
      </w:r>
      <w:r w:rsidR="00800905" w:rsidRPr="00800905">
        <w:rPr>
          <w:bCs/>
          <w:iCs/>
        </w:rPr>
        <w:t>Čestné prohlášení</w:t>
      </w:r>
      <w:r w:rsidR="00800905" w:rsidRPr="00800905">
        <w:rPr>
          <w:b/>
        </w:rPr>
        <w:t xml:space="preserve"> </w:t>
      </w:r>
    </w:p>
    <w:p w14:paraId="58CD99F0" w14:textId="77777777" w:rsidR="006F588D" w:rsidRPr="001A36AB" w:rsidRDefault="006F588D" w:rsidP="009E14BE">
      <w:pPr>
        <w:pStyle w:val="slovn"/>
      </w:pPr>
      <w:r w:rsidRPr="001A36AB">
        <w:t>Nedodržení termínu pro vypořádání dotace nebo neprovedení vypořádání dotace je důvodem pro nepřidělení dotace na další rok.</w:t>
      </w:r>
      <w:bookmarkEnd w:id="166"/>
    </w:p>
    <w:sectPr w:rsidR="006F588D" w:rsidRPr="001A36AB" w:rsidSect="00A562D4">
      <w:footerReference w:type="default" r:id="rId11"/>
      <w:pgSz w:w="11906" w:h="16838"/>
      <w:pgMar w:top="1417" w:right="1417" w:bottom="1417" w:left="1417"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E0E62" w14:textId="77777777" w:rsidR="00875320" w:rsidRDefault="00875320" w:rsidP="003D1904">
      <w:pPr>
        <w:spacing w:before="0" w:line="240" w:lineRule="auto"/>
      </w:pPr>
      <w:r>
        <w:separator/>
      </w:r>
    </w:p>
  </w:endnote>
  <w:endnote w:type="continuationSeparator" w:id="0">
    <w:p w14:paraId="5B5CEC54" w14:textId="77777777" w:rsidR="00875320" w:rsidRDefault="00875320" w:rsidP="003D19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B4124" w14:textId="77777777" w:rsidR="00875320" w:rsidRDefault="00875320">
    <w:pPr>
      <w:pStyle w:val="Zpat"/>
      <w:jc w:val="right"/>
    </w:pPr>
  </w:p>
  <w:p w14:paraId="6A0EC716" w14:textId="77777777" w:rsidR="00875320" w:rsidRDefault="0087532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273887"/>
      <w:docPartObj>
        <w:docPartGallery w:val="Page Numbers (Bottom of Page)"/>
        <w:docPartUnique/>
      </w:docPartObj>
    </w:sdtPr>
    <w:sdtEndPr>
      <w:rPr>
        <w:sz w:val="18"/>
      </w:rPr>
    </w:sdtEndPr>
    <w:sdtContent>
      <w:p w14:paraId="7EB9B9C7" w14:textId="77777777" w:rsidR="00875320" w:rsidRPr="00D249E3" w:rsidRDefault="00875320">
        <w:pPr>
          <w:pStyle w:val="Zpat"/>
          <w:jc w:val="right"/>
          <w:rPr>
            <w:sz w:val="18"/>
          </w:rPr>
        </w:pPr>
        <w:r w:rsidRPr="00D249E3">
          <w:rPr>
            <w:sz w:val="18"/>
          </w:rPr>
          <w:fldChar w:fldCharType="begin"/>
        </w:r>
        <w:r w:rsidRPr="00D249E3">
          <w:rPr>
            <w:sz w:val="18"/>
          </w:rPr>
          <w:instrText>PAGE   \* MERGEFORMAT</w:instrText>
        </w:r>
        <w:r w:rsidRPr="00D249E3">
          <w:rPr>
            <w:sz w:val="18"/>
          </w:rPr>
          <w:fldChar w:fldCharType="separate"/>
        </w:r>
        <w:r w:rsidR="00065458">
          <w:rPr>
            <w:noProof/>
            <w:sz w:val="18"/>
          </w:rPr>
          <w:t>21</w:t>
        </w:r>
        <w:r w:rsidRPr="00D249E3">
          <w:rPr>
            <w:sz w:val="18"/>
          </w:rPr>
          <w:fldChar w:fldCharType="end"/>
        </w:r>
      </w:p>
    </w:sdtContent>
  </w:sdt>
  <w:p w14:paraId="361906D2" w14:textId="77777777" w:rsidR="00875320" w:rsidRDefault="008753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23B24" w14:textId="77777777" w:rsidR="00875320" w:rsidRDefault="00875320" w:rsidP="003D1904">
      <w:pPr>
        <w:spacing w:before="0" w:line="240" w:lineRule="auto"/>
      </w:pPr>
      <w:r>
        <w:separator/>
      </w:r>
    </w:p>
  </w:footnote>
  <w:footnote w:type="continuationSeparator" w:id="0">
    <w:p w14:paraId="62013202" w14:textId="77777777" w:rsidR="00875320" w:rsidRDefault="00875320" w:rsidP="003D1904">
      <w:pPr>
        <w:spacing w:before="0" w:line="240" w:lineRule="auto"/>
      </w:pPr>
      <w:r>
        <w:continuationSeparator/>
      </w:r>
    </w:p>
  </w:footnote>
  <w:footnote w:id="1">
    <w:p w14:paraId="53109B30" w14:textId="77777777" w:rsidR="00875320" w:rsidRDefault="00875320" w:rsidP="00E6191F">
      <w:pPr>
        <w:pStyle w:val="Poznmkapodarou"/>
      </w:pPr>
      <w:r>
        <w:rPr>
          <w:rStyle w:val="Znakapoznpodarou"/>
        </w:rPr>
        <w:footnoteRef/>
      </w:r>
      <w:r>
        <w:t xml:space="preserve"> podle § 104 odst. 6 zákona o sociálních službách jsou žadatelé povinni používat počítačový program pro podávání žádostí o dotace, který jim MPSV ČR poskytne</w:t>
      </w:r>
    </w:p>
  </w:footnote>
  <w:footnote w:id="2">
    <w:p w14:paraId="3F1E5448" w14:textId="77777777" w:rsidR="00875320" w:rsidRDefault="00875320" w:rsidP="00A71A50">
      <w:pPr>
        <w:pStyle w:val="Poznmkapodarou"/>
      </w:pPr>
      <w:r>
        <w:rPr>
          <w:rStyle w:val="Znakapoznpodarou"/>
        </w:rPr>
        <w:footnoteRef/>
      </w:r>
      <w:r>
        <w:t xml:space="preserve"> </w:t>
      </w:r>
      <w:r w:rsidRPr="00B11AA1">
        <w:t>U druhu služby chráněné bydlení je v příjmech od uživatelů zahrnuto ubytování a minimální hodnota za péči 100 Kč denně na lůžko.</w:t>
      </w:r>
    </w:p>
  </w:footnote>
  <w:footnote w:id="3">
    <w:p w14:paraId="099431D1" w14:textId="77777777" w:rsidR="00875320" w:rsidRDefault="00875320" w:rsidP="00465BDD">
      <w:pPr>
        <w:pStyle w:val="Poznmkapodarou"/>
      </w:pPr>
      <w:r>
        <w:rPr>
          <w:rStyle w:val="Znakapoznpodarou"/>
        </w:rPr>
        <w:footnoteRef/>
      </w:r>
      <w:r>
        <w:t xml:space="preserve"> V souladu s Postupem pro aktualizaci sítě</w:t>
      </w:r>
    </w:p>
  </w:footnote>
  <w:footnote w:id="4">
    <w:p w14:paraId="1547C25F" w14:textId="77777777" w:rsidR="00875320" w:rsidRDefault="00875320" w:rsidP="009539C7">
      <w:pPr>
        <w:pStyle w:val="Poznmkapodarou"/>
      </w:pPr>
      <w:r>
        <w:rPr>
          <w:rStyle w:val="Znakapoznpodarou"/>
        </w:rPr>
        <w:footnoteRef/>
      </w:r>
      <w:r>
        <w:t xml:space="preserve"> Za úpravu dle tohoto článku se nepovažuje zaokrouhlení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6787F4A"/>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slovn3"/>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8B407BF"/>
    <w:multiLevelType w:val="hybridMultilevel"/>
    <w:tmpl w:val="15282018"/>
    <w:lvl w:ilvl="0" w:tplc="7B1E8A58">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 w15:restartNumberingAfterBreak="0">
    <w:nsid w:val="12340E46"/>
    <w:multiLevelType w:val="hybridMultilevel"/>
    <w:tmpl w:val="AF666C64"/>
    <w:lvl w:ilvl="0" w:tplc="9B3CF4BC">
      <w:start w:val="1"/>
      <w:numFmt w:val="bullet"/>
      <w:pStyle w:val="Vysvtlivky"/>
      <w:lvlText w:val="−"/>
      <w:lvlJc w:val="left"/>
      <w:pPr>
        <w:ind w:left="783" w:hanging="360"/>
      </w:pPr>
      <w:rPr>
        <w:rFonts w:ascii="Arial" w:hAnsi="Arial" w:hint="default"/>
        <w:strike w:val="0"/>
        <w:color w:val="auto"/>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3" w15:restartNumberingAfterBreak="0">
    <w:nsid w:val="25364BE0"/>
    <w:multiLevelType w:val="hybridMultilevel"/>
    <w:tmpl w:val="E07482EC"/>
    <w:lvl w:ilvl="0" w:tplc="1EF27E5E">
      <w:start w:val="1"/>
      <w:numFmt w:val="upperLetter"/>
      <w:pStyle w:val="Nadpis5"/>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207F85"/>
    <w:multiLevelType w:val="hybridMultilevel"/>
    <w:tmpl w:val="31DC0EC8"/>
    <w:lvl w:ilvl="0" w:tplc="4E4897F4">
      <w:start w:val="1"/>
      <w:numFmt w:val="upperLetter"/>
      <w:pStyle w:val="Nadpis7"/>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930AD6"/>
    <w:multiLevelType w:val="multilevel"/>
    <w:tmpl w:val="E9E6C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AEE0A71"/>
    <w:multiLevelType w:val="multilevel"/>
    <w:tmpl w:val="D994A3FE"/>
    <w:lvl w:ilvl="0">
      <w:start w:val="1"/>
      <w:numFmt w:val="ordinal"/>
      <w:pStyle w:val="Nadpis1"/>
      <w:lvlText w:val="ČLÁNEK %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3E0DDF"/>
    <w:multiLevelType w:val="hybridMultilevel"/>
    <w:tmpl w:val="703E6CA2"/>
    <w:lvl w:ilvl="0" w:tplc="2624AF1C">
      <w:start w:val="1"/>
      <w:numFmt w:val="bullet"/>
      <w:pStyle w:val="Odrky2"/>
      <w:lvlText w:val=""/>
      <w:lvlJc w:val="left"/>
      <w:pPr>
        <w:ind w:left="998" w:hanging="360"/>
      </w:pPr>
      <w:rPr>
        <w:rFonts w:ascii="Symbol" w:hAnsi="Symbol" w:hint="default"/>
      </w:rPr>
    </w:lvl>
    <w:lvl w:ilvl="1" w:tplc="04050003">
      <w:start w:val="1"/>
      <w:numFmt w:val="bullet"/>
      <w:lvlText w:val="o"/>
      <w:lvlJc w:val="left"/>
      <w:pPr>
        <w:ind w:left="1718" w:hanging="360"/>
      </w:pPr>
      <w:rPr>
        <w:rFonts w:ascii="Courier New" w:hAnsi="Courier New" w:cs="Courier New" w:hint="default"/>
      </w:rPr>
    </w:lvl>
    <w:lvl w:ilvl="2" w:tplc="04050005">
      <w:start w:val="1"/>
      <w:numFmt w:val="bullet"/>
      <w:lvlText w:val=""/>
      <w:lvlJc w:val="left"/>
      <w:pPr>
        <w:ind w:left="2438" w:hanging="360"/>
      </w:pPr>
      <w:rPr>
        <w:rFonts w:ascii="Wingdings" w:hAnsi="Wingdings" w:hint="default"/>
      </w:rPr>
    </w:lvl>
    <w:lvl w:ilvl="3" w:tplc="04050001">
      <w:start w:val="1"/>
      <w:numFmt w:val="bullet"/>
      <w:lvlText w:val=""/>
      <w:lvlJc w:val="left"/>
      <w:pPr>
        <w:ind w:left="3158" w:hanging="360"/>
      </w:pPr>
      <w:rPr>
        <w:rFonts w:ascii="Symbol" w:hAnsi="Symbol" w:hint="default"/>
      </w:rPr>
    </w:lvl>
    <w:lvl w:ilvl="4" w:tplc="04050003">
      <w:start w:val="1"/>
      <w:numFmt w:val="bullet"/>
      <w:lvlText w:val="o"/>
      <w:lvlJc w:val="left"/>
      <w:pPr>
        <w:ind w:left="3878" w:hanging="360"/>
      </w:pPr>
      <w:rPr>
        <w:rFonts w:ascii="Courier New" w:hAnsi="Courier New" w:cs="Courier New" w:hint="default"/>
      </w:rPr>
    </w:lvl>
    <w:lvl w:ilvl="5" w:tplc="04050005">
      <w:start w:val="1"/>
      <w:numFmt w:val="bullet"/>
      <w:lvlText w:val=""/>
      <w:lvlJc w:val="left"/>
      <w:pPr>
        <w:ind w:left="4598" w:hanging="360"/>
      </w:pPr>
      <w:rPr>
        <w:rFonts w:ascii="Wingdings" w:hAnsi="Wingdings" w:hint="default"/>
      </w:rPr>
    </w:lvl>
    <w:lvl w:ilvl="6" w:tplc="04050001">
      <w:start w:val="1"/>
      <w:numFmt w:val="bullet"/>
      <w:lvlText w:val=""/>
      <w:lvlJc w:val="left"/>
      <w:pPr>
        <w:ind w:left="5318" w:hanging="360"/>
      </w:pPr>
      <w:rPr>
        <w:rFonts w:ascii="Symbol" w:hAnsi="Symbol" w:hint="default"/>
      </w:rPr>
    </w:lvl>
    <w:lvl w:ilvl="7" w:tplc="04050003">
      <w:start w:val="1"/>
      <w:numFmt w:val="bullet"/>
      <w:lvlText w:val="o"/>
      <w:lvlJc w:val="left"/>
      <w:pPr>
        <w:ind w:left="6038" w:hanging="360"/>
      </w:pPr>
      <w:rPr>
        <w:rFonts w:ascii="Courier New" w:hAnsi="Courier New" w:cs="Courier New" w:hint="default"/>
      </w:rPr>
    </w:lvl>
    <w:lvl w:ilvl="8" w:tplc="04050005">
      <w:start w:val="1"/>
      <w:numFmt w:val="bullet"/>
      <w:lvlText w:val=""/>
      <w:lvlJc w:val="left"/>
      <w:pPr>
        <w:ind w:left="6758" w:hanging="360"/>
      </w:pPr>
      <w:rPr>
        <w:rFonts w:ascii="Wingdings" w:hAnsi="Wingdings" w:hint="default"/>
      </w:rPr>
    </w:lvl>
  </w:abstractNum>
  <w:abstractNum w:abstractNumId="9" w15:restartNumberingAfterBreak="0">
    <w:nsid w:val="6D4B31A0"/>
    <w:multiLevelType w:val="multilevel"/>
    <w:tmpl w:val="30EC411A"/>
    <w:lvl w:ilvl="0">
      <w:start w:val="1"/>
      <w:numFmt w:val="decimal"/>
      <w:pStyle w:val="slovn0"/>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15:restartNumberingAfterBreak="0">
    <w:nsid w:val="7C046C52"/>
    <w:multiLevelType w:val="hybridMultilevel"/>
    <w:tmpl w:val="ED0800CC"/>
    <w:lvl w:ilvl="0" w:tplc="6AEA08B4">
      <w:start w:val="1"/>
      <w:numFmt w:val="bullet"/>
      <w:lvlText w:val=""/>
      <w:lvlJc w:val="left"/>
      <w:pPr>
        <w:ind w:left="1551" w:hanging="360"/>
      </w:pPr>
      <w:rPr>
        <w:rFonts w:ascii="Symbol" w:hAnsi="Symbol" w:hint="default"/>
      </w:rPr>
    </w:lvl>
    <w:lvl w:ilvl="1" w:tplc="04050003" w:tentative="1">
      <w:start w:val="1"/>
      <w:numFmt w:val="bullet"/>
      <w:lvlText w:val="o"/>
      <w:lvlJc w:val="left"/>
      <w:pPr>
        <w:ind w:left="2271" w:hanging="360"/>
      </w:pPr>
      <w:rPr>
        <w:rFonts w:ascii="Courier New" w:hAnsi="Courier New" w:cs="Courier New" w:hint="default"/>
      </w:rPr>
    </w:lvl>
    <w:lvl w:ilvl="2" w:tplc="04050005" w:tentative="1">
      <w:start w:val="1"/>
      <w:numFmt w:val="bullet"/>
      <w:lvlText w:val=""/>
      <w:lvlJc w:val="left"/>
      <w:pPr>
        <w:ind w:left="2991" w:hanging="360"/>
      </w:pPr>
      <w:rPr>
        <w:rFonts w:ascii="Wingdings" w:hAnsi="Wingdings" w:hint="default"/>
      </w:rPr>
    </w:lvl>
    <w:lvl w:ilvl="3" w:tplc="04050001" w:tentative="1">
      <w:start w:val="1"/>
      <w:numFmt w:val="bullet"/>
      <w:lvlText w:val=""/>
      <w:lvlJc w:val="left"/>
      <w:pPr>
        <w:ind w:left="3711" w:hanging="360"/>
      </w:pPr>
      <w:rPr>
        <w:rFonts w:ascii="Symbol" w:hAnsi="Symbol" w:hint="default"/>
      </w:rPr>
    </w:lvl>
    <w:lvl w:ilvl="4" w:tplc="04050003" w:tentative="1">
      <w:start w:val="1"/>
      <w:numFmt w:val="bullet"/>
      <w:lvlText w:val="o"/>
      <w:lvlJc w:val="left"/>
      <w:pPr>
        <w:ind w:left="4431" w:hanging="360"/>
      </w:pPr>
      <w:rPr>
        <w:rFonts w:ascii="Courier New" w:hAnsi="Courier New" w:cs="Courier New" w:hint="default"/>
      </w:rPr>
    </w:lvl>
    <w:lvl w:ilvl="5" w:tplc="04050005" w:tentative="1">
      <w:start w:val="1"/>
      <w:numFmt w:val="bullet"/>
      <w:lvlText w:val=""/>
      <w:lvlJc w:val="left"/>
      <w:pPr>
        <w:ind w:left="5151" w:hanging="360"/>
      </w:pPr>
      <w:rPr>
        <w:rFonts w:ascii="Wingdings" w:hAnsi="Wingdings" w:hint="default"/>
      </w:rPr>
    </w:lvl>
    <w:lvl w:ilvl="6" w:tplc="04050001" w:tentative="1">
      <w:start w:val="1"/>
      <w:numFmt w:val="bullet"/>
      <w:lvlText w:val=""/>
      <w:lvlJc w:val="left"/>
      <w:pPr>
        <w:ind w:left="5871" w:hanging="360"/>
      </w:pPr>
      <w:rPr>
        <w:rFonts w:ascii="Symbol" w:hAnsi="Symbol" w:hint="default"/>
      </w:rPr>
    </w:lvl>
    <w:lvl w:ilvl="7" w:tplc="04050003" w:tentative="1">
      <w:start w:val="1"/>
      <w:numFmt w:val="bullet"/>
      <w:lvlText w:val="o"/>
      <w:lvlJc w:val="left"/>
      <w:pPr>
        <w:ind w:left="6591" w:hanging="360"/>
      </w:pPr>
      <w:rPr>
        <w:rFonts w:ascii="Courier New" w:hAnsi="Courier New" w:cs="Courier New" w:hint="default"/>
      </w:rPr>
    </w:lvl>
    <w:lvl w:ilvl="8" w:tplc="04050005" w:tentative="1">
      <w:start w:val="1"/>
      <w:numFmt w:val="bullet"/>
      <w:lvlText w:val=""/>
      <w:lvlJc w:val="left"/>
      <w:pPr>
        <w:ind w:left="7311"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8"/>
  </w:num>
  <w:num w:numId="36">
    <w:abstractNumId w:val="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0"/>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97"/>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77"/>
    <w:rsid w:val="000004A4"/>
    <w:rsid w:val="000007C4"/>
    <w:rsid w:val="00000E24"/>
    <w:rsid w:val="00000F2A"/>
    <w:rsid w:val="0000265C"/>
    <w:rsid w:val="000030AA"/>
    <w:rsid w:val="00005750"/>
    <w:rsid w:val="000058ED"/>
    <w:rsid w:val="00006669"/>
    <w:rsid w:val="00006EC8"/>
    <w:rsid w:val="000113FE"/>
    <w:rsid w:val="0001200B"/>
    <w:rsid w:val="000131A7"/>
    <w:rsid w:val="00013981"/>
    <w:rsid w:val="00014933"/>
    <w:rsid w:val="00014FCA"/>
    <w:rsid w:val="00015D4B"/>
    <w:rsid w:val="000169CA"/>
    <w:rsid w:val="00016E94"/>
    <w:rsid w:val="00017F8B"/>
    <w:rsid w:val="0002161F"/>
    <w:rsid w:val="0003002F"/>
    <w:rsid w:val="0003146E"/>
    <w:rsid w:val="00032234"/>
    <w:rsid w:val="00034392"/>
    <w:rsid w:val="00046BF7"/>
    <w:rsid w:val="000531A4"/>
    <w:rsid w:val="0005357C"/>
    <w:rsid w:val="00053F16"/>
    <w:rsid w:val="00057196"/>
    <w:rsid w:val="00061851"/>
    <w:rsid w:val="00062F7A"/>
    <w:rsid w:val="00065237"/>
    <w:rsid w:val="00065458"/>
    <w:rsid w:val="00066A8A"/>
    <w:rsid w:val="00075571"/>
    <w:rsid w:val="000769B2"/>
    <w:rsid w:val="000813B3"/>
    <w:rsid w:val="00084689"/>
    <w:rsid w:val="000856BF"/>
    <w:rsid w:val="00086732"/>
    <w:rsid w:val="00090A50"/>
    <w:rsid w:val="00092DE3"/>
    <w:rsid w:val="0009389E"/>
    <w:rsid w:val="00095218"/>
    <w:rsid w:val="00096E5D"/>
    <w:rsid w:val="000A30ED"/>
    <w:rsid w:val="000A5FB9"/>
    <w:rsid w:val="000B1F05"/>
    <w:rsid w:val="000B4909"/>
    <w:rsid w:val="000B5336"/>
    <w:rsid w:val="000B76DC"/>
    <w:rsid w:val="000C60DF"/>
    <w:rsid w:val="000C74E0"/>
    <w:rsid w:val="000C7C1D"/>
    <w:rsid w:val="000D5EA8"/>
    <w:rsid w:val="000D73D3"/>
    <w:rsid w:val="000D7D04"/>
    <w:rsid w:val="000E3834"/>
    <w:rsid w:val="000F270D"/>
    <w:rsid w:val="000F30FE"/>
    <w:rsid w:val="000F67C6"/>
    <w:rsid w:val="00103DAB"/>
    <w:rsid w:val="00104A21"/>
    <w:rsid w:val="001061F7"/>
    <w:rsid w:val="0011355F"/>
    <w:rsid w:val="001160F1"/>
    <w:rsid w:val="001170C0"/>
    <w:rsid w:val="00117F1B"/>
    <w:rsid w:val="001201B8"/>
    <w:rsid w:val="001242D8"/>
    <w:rsid w:val="00130864"/>
    <w:rsid w:val="00130CBF"/>
    <w:rsid w:val="00130E8D"/>
    <w:rsid w:val="00132080"/>
    <w:rsid w:val="001339F6"/>
    <w:rsid w:val="0014263D"/>
    <w:rsid w:val="001437DA"/>
    <w:rsid w:val="001445F6"/>
    <w:rsid w:val="00144667"/>
    <w:rsid w:val="001456E2"/>
    <w:rsid w:val="001469BD"/>
    <w:rsid w:val="00150BF0"/>
    <w:rsid w:val="00151C67"/>
    <w:rsid w:val="0015252A"/>
    <w:rsid w:val="00154138"/>
    <w:rsid w:val="00156CBB"/>
    <w:rsid w:val="00157250"/>
    <w:rsid w:val="001609AD"/>
    <w:rsid w:val="001613CD"/>
    <w:rsid w:val="00163824"/>
    <w:rsid w:val="00164190"/>
    <w:rsid w:val="00164721"/>
    <w:rsid w:val="001669E0"/>
    <w:rsid w:val="00172D83"/>
    <w:rsid w:val="00173A78"/>
    <w:rsid w:val="0017497A"/>
    <w:rsid w:val="00174AFC"/>
    <w:rsid w:val="00175CDF"/>
    <w:rsid w:val="0017658B"/>
    <w:rsid w:val="00177067"/>
    <w:rsid w:val="00177331"/>
    <w:rsid w:val="00177691"/>
    <w:rsid w:val="001830DB"/>
    <w:rsid w:val="0018776B"/>
    <w:rsid w:val="001913D9"/>
    <w:rsid w:val="00192FA9"/>
    <w:rsid w:val="001A051B"/>
    <w:rsid w:val="001A05B8"/>
    <w:rsid w:val="001A2AB7"/>
    <w:rsid w:val="001A2E96"/>
    <w:rsid w:val="001A36AB"/>
    <w:rsid w:val="001A62BD"/>
    <w:rsid w:val="001B1856"/>
    <w:rsid w:val="001B1B27"/>
    <w:rsid w:val="001B4F3F"/>
    <w:rsid w:val="001C0818"/>
    <w:rsid w:val="001C1B37"/>
    <w:rsid w:val="001C1BC8"/>
    <w:rsid w:val="001C33CD"/>
    <w:rsid w:val="001C7375"/>
    <w:rsid w:val="001D043C"/>
    <w:rsid w:val="001D27E2"/>
    <w:rsid w:val="001D3D28"/>
    <w:rsid w:val="001D625A"/>
    <w:rsid w:val="001D6826"/>
    <w:rsid w:val="001E0416"/>
    <w:rsid w:val="001E29CA"/>
    <w:rsid w:val="001E2DF6"/>
    <w:rsid w:val="001E3574"/>
    <w:rsid w:val="001E3D43"/>
    <w:rsid w:val="001E4766"/>
    <w:rsid w:val="001E63D6"/>
    <w:rsid w:val="001F2E05"/>
    <w:rsid w:val="001F508F"/>
    <w:rsid w:val="001F593F"/>
    <w:rsid w:val="00202D21"/>
    <w:rsid w:val="00203909"/>
    <w:rsid w:val="00204B90"/>
    <w:rsid w:val="00212EF9"/>
    <w:rsid w:val="002208AD"/>
    <w:rsid w:val="00226552"/>
    <w:rsid w:val="00231067"/>
    <w:rsid w:val="0023208D"/>
    <w:rsid w:val="0023423E"/>
    <w:rsid w:val="002371D5"/>
    <w:rsid w:val="0024013A"/>
    <w:rsid w:val="00240186"/>
    <w:rsid w:val="00240D20"/>
    <w:rsid w:val="002467A4"/>
    <w:rsid w:val="00246927"/>
    <w:rsid w:val="0024771E"/>
    <w:rsid w:val="00250827"/>
    <w:rsid w:val="002512C7"/>
    <w:rsid w:val="00253FBC"/>
    <w:rsid w:val="002560AF"/>
    <w:rsid w:val="002617D6"/>
    <w:rsid w:val="00261814"/>
    <w:rsid w:val="00262662"/>
    <w:rsid w:val="00262892"/>
    <w:rsid w:val="00264815"/>
    <w:rsid w:val="002661E7"/>
    <w:rsid w:val="002667E3"/>
    <w:rsid w:val="0026749F"/>
    <w:rsid w:val="002711BC"/>
    <w:rsid w:val="00271C80"/>
    <w:rsid w:val="0027247F"/>
    <w:rsid w:val="00273E70"/>
    <w:rsid w:val="002740D7"/>
    <w:rsid w:val="00276AE5"/>
    <w:rsid w:val="00277276"/>
    <w:rsid w:val="0028233F"/>
    <w:rsid w:val="0028625A"/>
    <w:rsid w:val="00287B32"/>
    <w:rsid w:val="0029032F"/>
    <w:rsid w:val="00291972"/>
    <w:rsid w:val="002924E4"/>
    <w:rsid w:val="002A3F79"/>
    <w:rsid w:val="002B2F4C"/>
    <w:rsid w:val="002B3D6E"/>
    <w:rsid w:val="002B6FA0"/>
    <w:rsid w:val="002C1CEB"/>
    <w:rsid w:val="002C4793"/>
    <w:rsid w:val="002D3C52"/>
    <w:rsid w:val="002E19F8"/>
    <w:rsid w:val="002E50EE"/>
    <w:rsid w:val="002E5314"/>
    <w:rsid w:val="002E5F55"/>
    <w:rsid w:val="002F5E47"/>
    <w:rsid w:val="002F60D6"/>
    <w:rsid w:val="002F6C9A"/>
    <w:rsid w:val="003118AA"/>
    <w:rsid w:val="003124D8"/>
    <w:rsid w:val="00312639"/>
    <w:rsid w:val="003165D3"/>
    <w:rsid w:val="003176E7"/>
    <w:rsid w:val="003177C3"/>
    <w:rsid w:val="0032522A"/>
    <w:rsid w:val="00330FD1"/>
    <w:rsid w:val="0034325A"/>
    <w:rsid w:val="00343902"/>
    <w:rsid w:val="00350828"/>
    <w:rsid w:val="00355E3C"/>
    <w:rsid w:val="0036068B"/>
    <w:rsid w:val="0036350D"/>
    <w:rsid w:val="003640D0"/>
    <w:rsid w:val="003648D5"/>
    <w:rsid w:val="00364D10"/>
    <w:rsid w:val="0037008A"/>
    <w:rsid w:val="00370420"/>
    <w:rsid w:val="0037204F"/>
    <w:rsid w:val="00373587"/>
    <w:rsid w:val="00373650"/>
    <w:rsid w:val="00373F4D"/>
    <w:rsid w:val="003745DE"/>
    <w:rsid w:val="003764B4"/>
    <w:rsid w:val="00377164"/>
    <w:rsid w:val="00377826"/>
    <w:rsid w:val="00380100"/>
    <w:rsid w:val="003842C9"/>
    <w:rsid w:val="003854C7"/>
    <w:rsid w:val="00386310"/>
    <w:rsid w:val="00387C06"/>
    <w:rsid w:val="00391686"/>
    <w:rsid w:val="00393A62"/>
    <w:rsid w:val="00395179"/>
    <w:rsid w:val="00396EEE"/>
    <w:rsid w:val="003976B9"/>
    <w:rsid w:val="003A0E9F"/>
    <w:rsid w:val="003A1B3C"/>
    <w:rsid w:val="003A4D6F"/>
    <w:rsid w:val="003B1CA8"/>
    <w:rsid w:val="003B35B9"/>
    <w:rsid w:val="003B3CB4"/>
    <w:rsid w:val="003B3D12"/>
    <w:rsid w:val="003B7E44"/>
    <w:rsid w:val="003C2429"/>
    <w:rsid w:val="003C2BDD"/>
    <w:rsid w:val="003C4BC2"/>
    <w:rsid w:val="003C5D0F"/>
    <w:rsid w:val="003C62CE"/>
    <w:rsid w:val="003D1904"/>
    <w:rsid w:val="003D2EAE"/>
    <w:rsid w:val="003D3877"/>
    <w:rsid w:val="003D4823"/>
    <w:rsid w:val="003D4A3A"/>
    <w:rsid w:val="003E0FC9"/>
    <w:rsid w:val="003E2972"/>
    <w:rsid w:val="003E3C39"/>
    <w:rsid w:val="003E5189"/>
    <w:rsid w:val="003E7EBD"/>
    <w:rsid w:val="003F0589"/>
    <w:rsid w:val="003F1580"/>
    <w:rsid w:val="003F421B"/>
    <w:rsid w:val="003F77D4"/>
    <w:rsid w:val="00411EF8"/>
    <w:rsid w:val="00413415"/>
    <w:rsid w:val="0041744E"/>
    <w:rsid w:val="00422214"/>
    <w:rsid w:val="00423ADC"/>
    <w:rsid w:val="0043039E"/>
    <w:rsid w:val="004367AD"/>
    <w:rsid w:val="00441DC9"/>
    <w:rsid w:val="00442603"/>
    <w:rsid w:val="00444C48"/>
    <w:rsid w:val="00446657"/>
    <w:rsid w:val="00450FAD"/>
    <w:rsid w:val="00452203"/>
    <w:rsid w:val="00453941"/>
    <w:rsid w:val="00460248"/>
    <w:rsid w:val="004628CB"/>
    <w:rsid w:val="00462C69"/>
    <w:rsid w:val="00465BDD"/>
    <w:rsid w:val="00466863"/>
    <w:rsid w:val="00467F8C"/>
    <w:rsid w:val="00472DC5"/>
    <w:rsid w:val="00474732"/>
    <w:rsid w:val="00481CB3"/>
    <w:rsid w:val="00483A98"/>
    <w:rsid w:val="00486E9A"/>
    <w:rsid w:val="004900C3"/>
    <w:rsid w:val="004918F4"/>
    <w:rsid w:val="00492336"/>
    <w:rsid w:val="00492E91"/>
    <w:rsid w:val="00493E77"/>
    <w:rsid w:val="004A2651"/>
    <w:rsid w:val="004A32EE"/>
    <w:rsid w:val="004A3329"/>
    <w:rsid w:val="004B1338"/>
    <w:rsid w:val="004B3746"/>
    <w:rsid w:val="004B410E"/>
    <w:rsid w:val="004B4672"/>
    <w:rsid w:val="004B4BBC"/>
    <w:rsid w:val="004B4FC8"/>
    <w:rsid w:val="004C074B"/>
    <w:rsid w:val="004C0D2E"/>
    <w:rsid w:val="004C1962"/>
    <w:rsid w:val="004C2939"/>
    <w:rsid w:val="004C3CDF"/>
    <w:rsid w:val="004C3DA9"/>
    <w:rsid w:val="004C5680"/>
    <w:rsid w:val="004D2D76"/>
    <w:rsid w:val="004D47F2"/>
    <w:rsid w:val="004D652C"/>
    <w:rsid w:val="004D7BA9"/>
    <w:rsid w:val="004E0DA5"/>
    <w:rsid w:val="004E1E8A"/>
    <w:rsid w:val="004E2A8F"/>
    <w:rsid w:val="004E3EB2"/>
    <w:rsid w:val="004F004A"/>
    <w:rsid w:val="004F2B31"/>
    <w:rsid w:val="004F6822"/>
    <w:rsid w:val="00502846"/>
    <w:rsid w:val="00504EAA"/>
    <w:rsid w:val="0050737C"/>
    <w:rsid w:val="005105CD"/>
    <w:rsid w:val="00510ED8"/>
    <w:rsid w:val="005143CC"/>
    <w:rsid w:val="00514F3D"/>
    <w:rsid w:val="00515AB1"/>
    <w:rsid w:val="00516C64"/>
    <w:rsid w:val="0051777B"/>
    <w:rsid w:val="0052057D"/>
    <w:rsid w:val="005217E9"/>
    <w:rsid w:val="00522419"/>
    <w:rsid w:val="00522C3D"/>
    <w:rsid w:val="00523CB9"/>
    <w:rsid w:val="00524213"/>
    <w:rsid w:val="00531FD1"/>
    <w:rsid w:val="00532BA3"/>
    <w:rsid w:val="005335FD"/>
    <w:rsid w:val="005350A6"/>
    <w:rsid w:val="00544276"/>
    <w:rsid w:val="00547E6F"/>
    <w:rsid w:val="00552FEF"/>
    <w:rsid w:val="00553782"/>
    <w:rsid w:val="00554251"/>
    <w:rsid w:val="00555751"/>
    <w:rsid w:val="0056010C"/>
    <w:rsid w:val="005613CF"/>
    <w:rsid w:val="00563856"/>
    <w:rsid w:val="00563B3F"/>
    <w:rsid w:val="0056402A"/>
    <w:rsid w:val="00564183"/>
    <w:rsid w:val="00570ED8"/>
    <w:rsid w:val="005712FA"/>
    <w:rsid w:val="00571604"/>
    <w:rsid w:val="00571D15"/>
    <w:rsid w:val="00572847"/>
    <w:rsid w:val="005813BF"/>
    <w:rsid w:val="00584B08"/>
    <w:rsid w:val="00584E3B"/>
    <w:rsid w:val="00586B35"/>
    <w:rsid w:val="00592748"/>
    <w:rsid w:val="00593B7F"/>
    <w:rsid w:val="00594D95"/>
    <w:rsid w:val="00595E9B"/>
    <w:rsid w:val="005961EA"/>
    <w:rsid w:val="005A2FD7"/>
    <w:rsid w:val="005A39ED"/>
    <w:rsid w:val="005A56DA"/>
    <w:rsid w:val="005A6166"/>
    <w:rsid w:val="005A7AA3"/>
    <w:rsid w:val="005A7DD7"/>
    <w:rsid w:val="005B2310"/>
    <w:rsid w:val="005B2E9D"/>
    <w:rsid w:val="005C3604"/>
    <w:rsid w:val="005C4198"/>
    <w:rsid w:val="005C4A8A"/>
    <w:rsid w:val="005D3CE3"/>
    <w:rsid w:val="005D4962"/>
    <w:rsid w:val="005D6665"/>
    <w:rsid w:val="005E2ABD"/>
    <w:rsid w:val="005E4B13"/>
    <w:rsid w:val="005E5EC4"/>
    <w:rsid w:val="005E71AE"/>
    <w:rsid w:val="005F2244"/>
    <w:rsid w:val="005F26A8"/>
    <w:rsid w:val="005F67AF"/>
    <w:rsid w:val="005F6EE2"/>
    <w:rsid w:val="005F7299"/>
    <w:rsid w:val="005F788A"/>
    <w:rsid w:val="00600073"/>
    <w:rsid w:val="00600A1D"/>
    <w:rsid w:val="006067E2"/>
    <w:rsid w:val="00615B46"/>
    <w:rsid w:val="00615D4C"/>
    <w:rsid w:val="00620348"/>
    <w:rsid w:val="0062417D"/>
    <w:rsid w:val="0062459E"/>
    <w:rsid w:val="00624815"/>
    <w:rsid w:val="00624EF6"/>
    <w:rsid w:val="00624FE2"/>
    <w:rsid w:val="006259F4"/>
    <w:rsid w:val="006270A2"/>
    <w:rsid w:val="006337BC"/>
    <w:rsid w:val="00633AA3"/>
    <w:rsid w:val="006347A7"/>
    <w:rsid w:val="00635BD9"/>
    <w:rsid w:val="00636BCC"/>
    <w:rsid w:val="006413FB"/>
    <w:rsid w:val="00641968"/>
    <w:rsid w:val="00643723"/>
    <w:rsid w:val="00644AC5"/>
    <w:rsid w:val="00646577"/>
    <w:rsid w:val="006473C7"/>
    <w:rsid w:val="0064741E"/>
    <w:rsid w:val="006476FE"/>
    <w:rsid w:val="00651751"/>
    <w:rsid w:val="00651A70"/>
    <w:rsid w:val="00651BBE"/>
    <w:rsid w:val="00654086"/>
    <w:rsid w:val="0065569B"/>
    <w:rsid w:val="00662F20"/>
    <w:rsid w:val="00663E07"/>
    <w:rsid w:val="0066553B"/>
    <w:rsid w:val="00665DA6"/>
    <w:rsid w:val="00667995"/>
    <w:rsid w:val="00671B70"/>
    <w:rsid w:val="00672F3D"/>
    <w:rsid w:val="006752AB"/>
    <w:rsid w:val="00675BDA"/>
    <w:rsid w:val="00675FB5"/>
    <w:rsid w:val="006804EE"/>
    <w:rsid w:val="00680807"/>
    <w:rsid w:val="00681650"/>
    <w:rsid w:val="00682F40"/>
    <w:rsid w:val="006856CD"/>
    <w:rsid w:val="0068663F"/>
    <w:rsid w:val="006874DF"/>
    <w:rsid w:val="006922DC"/>
    <w:rsid w:val="00692405"/>
    <w:rsid w:val="006960CA"/>
    <w:rsid w:val="00697109"/>
    <w:rsid w:val="0069775F"/>
    <w:rsid w:val="00697D06"/>
    <w:rsid w:val="006A011A"/>
    <w:rsid w:val="006A1214"/>
    <w:rsid w:val="006A56E8"/>
    <w:rsid w:val="006A6281"/>
    <w:rsid w:val="006A6317"/>
    <w:rsid w:val="006A6DC5"/>
    <w:rsid w:val="006A7350"/>
    <w:rsid w:val="006B0D65"/>
    <w:rsid w:val="006C05F1"/>
    <w:rsid w:val="006C68E8"/>
    <w:rsid w:val="006C6CED"/>
    <w:rsid w:val="006C6D12"/>
    <w:rsid w:val="006D0E4C"/>
    <w:rsid w:val="006D25BA"/>
    <w:rsid w:val="006D6E5C"/>
    <w:rsid w:val="006D7BEE"/>
    <w:rsid w:val="006E01FB"/>
    <w:rsid w:val="006E0300"/>
    <w:rsid w:val="006E3E79"/>
    <w:rsid w:val="006E56F1"/>
    <w:rsid w:val="006F17F4"/>
    <w:rsid w:val="006F2E4E"/>
    <w:rsid w:val="006F5018"/>
    <w:rsid w:val="006F535E"/>
    <w:rsid w:val="006F588D"/>
    <w:rsid w:val="007003BC"/>
    <w:rsid w:val="00700D1A"/>
    <w:rsid w:val="00701128"/>
    <w:rsid w:val="0070119E"/>
    <w:rsid w:val="00703535"/>
    <w:rsid w:val="00704908"/>
    <w:rsid w:val="0070651D"/>
    <w:rsid w:val="00710B57"/>
    <w:rsid w:val="007122E2"/>
    <w:rsid w:val="00714296"/>
    <w:rsid w:val="00715C74"/>
    <w:rsid w:val="007171FB"/>
    <w:rsid w:val="007175EF"/>
    <w:rsid w:val="0072101B"/>
    <w:rsid w:val="007215FC"/>
    <w:rsid w:val="00722D64"/>
    <w:rsid w:val="00725B98"/>
    <w:rsid w:val="0073318D"/>
    <w:rsid w:val="007333A3"/>
    <w:rsid w:val="00736797"/>
    <w:rsid w:val="00737173"/>
    <w:rsid w:val="0074036B"/>
    <w:rsid w:val="00745104"/>
    <w:rsid w:val="00745450"/>
    <w:rsid w:val="00745CBC"/>
    <w:rsid w:val="00752579"/>
    <w:rsid w:val="00752B4E"/>
    <w:rsid w:val="00753264"/>
    <w:rsid w:val="007546D3"/>
    <w:rsid w:val="007558C5"/>
    <w:rsid w:val="00760118"/>
    <w:rsid w:val="00760A88"/>
    <w:rsid w:val="007612C1"/>
    <w:rsid w:val="0076568D"/>
    <w:rsid w:val="0076599C"/>
    <w:rsid w:val="00767295"/>
    <w:rsid w:val="00774AB9"/>
    <w:rsid w:val="0077620B"/>
    <w:rsid w:val="007765E0"/>
    <w:rsid w:val="00780524"/>
    <w:rsid w:val="007818CE"/>
    <w:rsid w:val="007857EF"/>
    <w:rsid w:val="00786B7E"/>
    <w:rsid w:val="00790786"/>
    <w:rsid w:val="0079578B"/>
    <w:rsid w:val="00795C5F"/>
    <w:rsid w:val="007A61F3"/>
    <w:rsid w:val="007B77AA"/>
    <w:rsid w:val="007C1849"/>
    <w:rsid w:val="007C389C"/>
    <w:rsid w:val="007C476E"/>
    <w:rsid w:val="007C515B"/>
    <w:rsid w:val="007D025E"/>
    <w:rsid w:val="007D3556"/>
    <w:rsid w:val="007D3919"/>
    <w:rsid w:val="007D4FCB"/>
    <w:rsid w:val="007E3055"/>
    <w:rsid w:val="007E35B0"/>
    <w:rsid w:val="007E3E92"/>
    <w:rsid w:val="007E5888"/>
    <w:rsid w:val="007E6C2B"/>
    <w:rsid w:val="007F0D91"/>
    <w:rsid w:val="007F39D0"/>
    <w:rsid w:val="007F3C34"/>
    <w:rsid w:val="007F5206"/>
    <w:rsid w:val="007F58FD"/>
    <w:rsid w:val="00800905"/>
    <w:rsid w:val="00800CBD"/>
    <w:rsid w:val="00803F65"/>
    <w:rsid w:val="0080547C"/>
    <w:rsid w:val="0081055C"/>
    <w:rsid w:val="00812008"/>
    <w:rsid w:val="00817DB1"/>
    <w:rsid w:val="00820D11"/>
    <w:rsid w:val="0082201C"/>
    <w:rsid w:val="00822A3B"/>
    <w:rsid w:val="008235B4"/>
    <w:rsid w:val="00823D52"/>
    <w:rsid w:val="00831E21"/>
    <w:rsid w:val="008323FC"/>
    <w:rsid w:val="0083670A"/>
    <w:rsid w:val="008429C2"/>
    <w:rsid w:val="00850FCF"/>
    <w:rsid w:val="0085685F"/>
    <w:rsid w:val="00860530"/>
    <w:rsid w:val="0086159F"/>
    <w:rsid w:val="00861798"/>
    <w:rsid w:val="00863380"/>
    <w:rsid w:val="00863777"/>
    <w:rsid w:val="0086399C"/>
    <w:rsid w:val="00863D94"/>
    <w:rsid w:val="008669F0"/>
    <w:rsid w:val="00866B7F"/>
    <w:rsid w:val="0087023F"/>
    <w:rsid w:val="00872926"/>
    <w:rsid w:val="00875320"/>
    <w:rsid w:val="0087535B"/>
    <w:rsid w:val="00875C9F"/>
    <w:rsid w:val="00880449"/>
    <w:rsid w:val="00882D39"/>
    <w:rsid w:val="0088304B"/>
    <w:rsid w:val="00884B4F"/>
    <w:rsid w:val="008866F4"/>
    <w:rsid w:val="00886E23"/>
    <w:rsid w:val="00887EBD"/>
    <w:rsid w:val="0089365E"/>
    <w:rsid w:val="0089413E"/>
    <w:rsid w:val="0089517E"/>
    <w:rsid w:val="00897675"/>
    <w:rsid w:val="00897CE3"/>
    <w:rsid w:val="008A15B2"/>
    <w:rsid w:val="008A1651"/>
    <w:rsid w:val="008A43A3"/>
    <w:rsid w:val="008A6236"/>
    <w:rsid w:val="008B0AE5"/>
    <w:rsid w:val="008B48F5"/>
    <w:rsid w:val="008B5C71"/>
    <w:rsid w:val="008B5F90"/>
    <w:rsid w:val="008C479D"/>
    <w:rsid w:val="008D029D"/>
    <w:rsid w:val="008D074D"/>
    <w:rsid w:val="008E40D7"/>
    <w:rsid w:val="008E4193"/>
    <w:rsid w:val="008E49C6"/>
    <w:rsid w:val="008E5120"/>
    <w:rsid w:val="008F2141"/>
    <w:rsid w:val="008F49F9"/>
    <w:rsid w:val="008F4A3F"/>
    <w:rsid w:val="008F674D"/>
    <w:rsid w:val="00900B26"/>
    <w:rsid w:val="00900DE9"/>
    <w:rsid w:val="00907245"/>
    <w:rsid w:val="009078EB"/>
    <w:rsid w:val="00907F1C"/>
    <w:rsid w:val="00910138"/>
    <w:rsid w:val="00922617"/>
    <w:rsid w:val="009232FE"/>
    <w:rsid w:val="009329E0"/>
    <w:rsid w:val="00936061"/>
    <w:rsid w:val="00936838"/>
    <w:rsid w:val="00937C0A"/>
    <w:rsid w:val="00943326"/>
    <w:rsid w:val="00950FF0"/>
    <w:rsid w:val="00951E74"/>
    <w:rsid w:val="009525AF"/>
    <w:rsid w:val="00952D44"/>
    <w:rsid w:val="009539C7"/>
    <w:rsid w:val="00960DCF"/>
    <w:rsid w:val="00964B66"/>
    <w:rsid w:val="0096600D"/>
    <w:rsid w:val="009745E8"/>
    <w:rsid w:val="0097463E"/>
    <w:rsid w:val="00980F7F"/>
    <w:rsid w:val="009906E4"/>
    <w:rsid w:val="00991D20"/>
    <w:rsid w:val="0099430C"/>
    <w:rsid w:val="00996C36"/>
    <w:rsid w:val="009A0A3A"/>
    <w:rsid w:val="009A1205"/>
    <w:rsid w:val="009A1629"/>
    <w:rsid w:val="009A1AB3"/>
    <w:rsid w:val="009A3507"/>
    <w:rsid w:val="009A47D1"/>
    <w:rsid w:val="009A6097"/>
    <w:rsid w:val="009A610B"/>
    <w:rsid w:val="009A7EA3"/>
    <w:rsid w:val="009B2EA0"/>
    <w:rsid w:val="009B5304"/>
    <w:rsid w:val="009B699C"/>
    <w:rsid w:val="009C0A62"/>
    <w:rsid w:val="009C39F0"/>
    <w:rsid w:val="009C5877"/>
    <w:rsid w:val="009C62C7"/>
    <w:rsid w:val="009D1AD1"/>
    <w:rsid w:val="009D281B"/>
    <w:rsid w:val="009D46F1"/>
    <w:rsid w:val="009D5B0E"/>
    <w:rsid w:val="009D7439"/>
    <w:rsid w:val="009E14BE"/>
    <w:rsid w:val="009E1B5B"/>
    <w:rsid w:val="009E2F4B"/>
    <w:rsid w:val="009E337C"/>
    <w:rsid w:val="009E34CE"/>
    <w:rsid w:val="009F2270"/>
    <w:rsid w:val="009F425C"/>
    <w:rsid w:val="009F7533"/>
    <w:rsid w:val="009F7BD3"/>
    <w:rsid w:val="00A00746"/>
    <w:rsid w:val="00A022D2"/>
    <w:rsid w:val="00A0236D"/>
    <w:rsid w:val="00A034D6"/>
    <w:rsid w:val="00A03E86"/>
    <w:rsid w:val="00A13997"/>
    <w:rsid w:val="00A177C0"/>
    <w:rsid w:val="00A17970"/>
    <w:rsid w:val="00A17D21"/>
    <w:rsid w:val="00A202CA"/>
    <w:rsid w:val="00A20C61"/>
    <w:rsid w:val="00A22AEF"/>
    <w:rsid w:val="00A22B0C"/>
    <w:rsid w:val="00A23630"/>
    <w:rsid w:val="00A24510"/>
    <w:rsid w:val="00A303B6"/>
    <w:rsid w:val="00A30EBF"/>
    <w:rsid w:val="00A32CA9"/>
    <w:rsid w:val="00A345CF"/>
    <w:rsid w:val="00A40414"/>
    <w:rsid w:val="00A4080E"/>
    <w:rsid w:val="00A41849"/>
    <w:rsid w:val="00A45DBD"/>
    <w:rsid w:val="00A45FFE"/>
    <w:rsid w:val="00A46A1F"/>
    <w:rsid w:val="00A529F0"/>
    <w:rsid w:val="00A53535"/>
    <w:rsid w:val="00A562D4"/>
    <w:rsid w:val="00A5684E"/>
    <w:rsid w:val="00A56CE5"/>
    <w:rsid w:val="00A61ACA"/>
    <w:rsid w:val="00A65E1C"/>
    <w:rsid w:val="00A66AFF"/>
    <w:rsid w:val="00A71A50"/>
    <w:rsid w:val="00A75260"/>
    <w:rsid w:val="00A80D94"/>
    <w:rsid w:val="00A82161"/>
    <w:rsid w:val="00A86F14"/>
    <w:rsid w:val="00A904F6"/>
    <w:rsid w:val="00A9070C"/>
    <w:rsid w:val="00A915CA"/>
    <w:rsid w:val="00A92223"/>
    <w:rsid w:val="00A93B4D"/>
    <w:rsid w:val="00A93CC1"/>
    <w:rsid w:val="00A96393"/>
    <w:rsid w:val="00A96708"/>
    <w:rsid w:val="00A97591"/>
    <w:rsid w:val="00AA160A"/>
    <w:rsid w:val="00AA2993"/>
    <w:rsid w:val="00AA2E8C"/>
    <w:rsid w:val="00AA58F3"/>
    <w:rsid w:val="00AA6296"/>
    <w:rsid w:val="00AB2A17"/>
    <w:rsid w:val="00AB5452"/>
    <w:rsid w:val="00AB68CC"/>
    <w:rsid w:val="00AB7E87"/>
    <w:rsid w:val="00AC0321"/>
    <w:rsid w:val="00AC4B17"/>
    <w:rsid w:val="00AD69A0"/>
    <w:rsid w:val="00AD7402"/>
    <w:rsid w:val="00AD7873"/>
    <w:rsid w:val="00AD7912"/>
    <w:rsid w:val="00AE172B"/>
    <w:rsid w:val="00AE3693"/>
    <w:rsid w:val="00AE517E"/>
    <w:rsid w:val="00AE5193"/>
    <w:rsid w:val="00AF25F9"/>
    <w:rsid w:val="00AF4762"/>
    <w:rsid w:val="00AF4CB4"/>
    <w:rsid w:val="00AF4D38"/>
    <w:rsid w:val="00AF6259"/>
    <w:rsid w:val="00AF6512"/>
    <w:rsid w:val="00AF7D1A"/>
    <w:rsid w:val="00B0022F"/>
    <w:rsid w:val="00B11060"/>
    <w:rsid w:val="00B110A2"/>
    <w:rsid w:val="00B1119B"/>
    <w:rsid w:val="00B11AA1"/>
    <w:rsid w:val="00B12FC6"/>
    <w:rsid w:val="00B156D4"/>
    <w:rsid w:val="00B166BF"/>
    <w:rsid w:val="00B21273"/>
    <w:rsid w:val="00B23689"/>
    <w:rsid w:val="00B25D09"/>
    <w:rsid w:val="00B26698"/>
    <w:rsid w:val="00B3001D"/>
    <w:rsid w:val="00B33DEB"/>
    <w:rsid w:val="00B33E55"/>
    <w:rsid w:val="00B3404D"/>
    <w:rsid w:val="00B35496"/>
    <w:rsid w:val="00B402A1"/>
    <w:rsid w:val="00B41AB6"/>
    <w:rsid w:val="00B41B28"/>
    <w:rsid w:val="00B449D4"/>
    <w:rsid w:val="00B451CF"/>
    <w:rsid w:val="00B50232"/>
    <w:rsid w:val="00B51F2C"/>
    <w:rsid w:val="00B63BD8"/>
    <w:rsid w:val="00B67412"/>
    <w:rsid w:val="00B70AE7"/>
    <w:rsid w:val="00B726CD"/>
    <w:rsid w:val="00B74280"/>
    <w:rsid w:val="00B76518"/>
    <w:rsid w:val="00B7699F"/>
    <w:rsid w:val="00B76E12"/>
    <w:rsid w:val="00B84283"/>
    <w:rsid w:val="00B850BB"/>
    <w:rsid w:val="00B85498"/>
    <w:rsid w:val="00B861A5"/>
    <w:rsid w:val="00B86D2F"/>
    <w:rsid w:val="00B87659"/>
    <w:rsid w:val="00B919FA"/>
    <w:rsid w:val="00B9566F"/>
    <w:rsid w:val="00BA02AC"/>
    <w:rsid w:val="00BA3AD4"/>
    <w:rsid w:val="00BA4CAD"/>
    <w:rsid w:val="00BA5BBA"/>
    <w:rsid w:val="00BA7FF6"/>
    <w:rsid w:val="00BB283A"/>
    <w:rsid w:val="00BB4EB6"/>
    <w:rsid w:val="00BB793F"/>
    <w:rsid w:val="00BC2ADD"/>
    <w:rsid w:val="00BC32AD"/>
    <w:rsid w:val="00BC46FB"/>
    <w:rsid w:val="00BD2BCE"/>
    <w:rsid w:val="00BD5908"/>
    <w:rsid w:val="00BD75B5"/>
    <w:rsid w:val="00BD778A"/>
    <w:rsid w:val="00BE4ECE"/>
    <w:rsid w:val="00BE5499"/>
    <w:rsid w:val="00BF0F7C"/>
    <w:rsid w:val="00BF25A7"/>
    <w:rsid w:val="00C00497"/>
    <w:rsid w:val="00C00942"/>
    <w:rsid w:val="00C015FC"/>
    <w:rsid w:val="00C01716"/>
    <w:rsid w:val="00C02CE6"/>
    <w:rsid w:val="00C066E3"/>
    <w:rsid w:val="00C07EF1"/>
    <w:rsid w:val="00C10C3B"/>
    <w:rsid w:val="00C159A4"/>
    <w:rsid w:val="00C17E71"/>
    <w:rsid w:val="00C23B0D"/>
    <w:rsid w:val="00C24AA6"/>
    <w:rsid w:val="00C3468D"/>
    <w:rsid w:val="00C353C8"/>
    <w:rsid w:val="00C437AB"/>
    <w:rsid w:val="00C4463A"/>
    <w:rsid w:val="00C4736F"/>
    <w:rsid w:val="00C47838"/>
    <w:rsid w:val="00C540E4"/>
    <w:rsid w:val="00C54704"/>
    <w:rsid w:val="00C5599C"/>
    <w:rsid w:val="00C56022"/>
    <w:rsid w:val="00C57787"/>
    <w:rsid w:val="00C60E3F"/>
    <w:rsid w:val="00C670A2"/>
    <w:rsid w:val="00C7157F"/>
    <w:rsid w:val="00C74AA4"/>
    <w:rsid w:val="00C8314B"/>
    <w:rsid w:val="00C8506F"/>
    <w:rsid w:val="00C87FAE"/>
    <w:rsid w:val="00C90124"/>
    <w:rsid w:val="00C931E1"/>
    <w:rsid w:val="00C9480E"/>
    <w:rsid w:val="00C96419"/>
    <w:rsid w:val="00C97C03"/>
    <w:rsid w:val="00CA1267"/>
    <w:rsid w:val="00CA2040"/>
    <w:rsid w:val="00CA3153"/>
    <w:rsid w:val="00CA3F0D"/>
    <w:rsid w:val="00CA5521"/>
    <w:rsid w:val="00CA6405"/>
    <w:rsid w:val="00CB4C37"/>
    <w:rsid w:val="00CB4FE2"/>
    <w:rsid w:val="00CB5460"/>
    <w:rsid w:val="00CB6522"/>
    <w:rsid w:val="00CB67F1"/>
    <w:rsid w:val="00CC0A2C"/>
    <w:rsid w:val="00CC1273"/>
    <w:rsid w:val="00CC163B"/>
    <w:rsid w:val="00CC4D57"/>
    <w:rsid w:val="00CC5705"/>
    <w:rsid w:val="00CC5984"/>
    <w:rsid w:val="00CC6FBF"/>
    <w:rsid w:val="00CD112F"/>
    <w:rsid w:val="00CD3077"/>
    <w:rsid w:val="00CD5467"/>
    <w:rsid w:val="00CD68C3"/>
    <w:rsid w:val="00CD6F08"/>
    <w:rsid w:val="00CE1971"/>
    <w:rsid w:val="00CE4A8B"/>
    <w:rsid w:val="00CE67A0"/>
    <w:rsid w:val="00CE7566"/>
    <w:rsid w:val="00CF2A44"/>
    <w:rsid w:val="00CF4523"/>
    <w:rsid w:val="00D024C7"/>
    <w:rsid w:val="00D04238"/>
    <w:rsid w:val="00D0507F"/>
    <w:rsid w:val="00D06529"/>
    <w:rsid w:val="00D068B2"/>
    <w:rsid w:val="00D10756"/>
    <w:rsid w:val="00D10CC2"/>
    <w:rsid w:val="00D10E2A"/>
    <w:rsid w:val="00D17BBA"/>
    <w:rsid w:val="00D20D6B"/>
    <w:rsid w:val="00D2398B"/>
    <w:rsid w:val="00D23FA3"/>
    <w:rsid w:val="00D24466"/>
    <w:rsid w:val="00D2455B"/>
    <w:rsid w:val="00D24879"/>
    <w:rsid w:val="00D249E3"/>
    <w:rsid w:val="00D438D2"/>
    <w:rsid w:val="00D43F55"/>
    <w:rsid w:val="00D44CCE"/>
    <w:rsid w:val="00D4675C"/>
    <w:rsid w:val="00D476FE"/>
    <w:rsid w:val="00D47E17"/>
    <w:rsid w:val="00D50FF2"/>
    <w:rsid w:val="00D51E81"/>
    <w:rsid w:val="00D55F39"/>
    <w:rsid w:val="00D56AA8"/>
    <w:rsid w:val="00D57197"/>
    <w:rsid w:val="00D572BE"/>
    <w:rsid w:val="00D61EFA"/>
    <w:rsid w:val="00D6262A"/>
    <w:rsid w:val="00D710CD"/>
    <w:rsid w:val="00D7197B"/>
    <w:rsid w:val="00D71D6F"/>
    <w:rsid w:val="00D725E3"/>
    <w:rsid w:val="00D7339A"/>
    <w:rsid w:val="00D754DB"/>
    <w:rsid w:val="00D77868"/>
    <w:rsid w:val="00D8132D"/>
    <w:rsid w:val="00D83333"/>
    <w:rsid w:val="00D855CA"/>
    <w:rsid w:val="00D9523E"/>
    <w:rsid w:val="00D9631A"/>
    <w:rsid w:val="00D96E37"/>
    <w:rsid w:val="00DA0C7D"/>
    <w:rsid w:val="00DA2F5C"/>
    <w:rsid w:val="00DA2FB4"/>
    <w:rsid w:val="00DA7C1F"/>
    <w:rsid w:val="00DB1465"/>
    <w:rsid w:val="00DC0929"/>
    <w:rsid w:val="00DC1714"/>
    <w:rsid w:val="00DC1762"/>
    <w:rsid w:val="00DC18D5"/>
    <w:rsid w:val="00DC27F9"/>
    <w:rsid w:val="00DC45FA"/>
    <w:rsid w:val="00DC634A"/>
    <w:rsid w:val="00DC7177"/>
    <w:rsid w:val="00DD5B3C"/>
    <w:rsid w:val="00DD709D"/>
    <w:rsid w:val="00DD745D"/>
    <w:rsid w:val="00DE4258"/>
    <w:rsid w:val="00DE5A21"/>
    <w:rsid w:val="00DE5B17"/>
    <w:rsid w:val="00DE67CB"/>
    <w:rsid w:val="00DF23C6"/>
    <w:rsid w:val="00DF27D4"/>
    <w:rsid w:val="00DF35D8"/>
    <w:rsid w:val="00DF5C02"/>
    <w:rsid w:val="00DF7C77"/>
    <w:rsid w:val="00E00294"/>
    <w:rsid w:val="00E022EE"/>
    <w:rsid w:val="00E07A63"/>
    <w:rsid w:val="00E11F8E"/>
    <w:rsid w:val="00E15549"/>
    <w:rsid w:val="00E16FB1"/>
    <w:rsid w:val="00E1766E"/>
    <w:rsid w:val="00E17B16"/>
    <w:rsid w:val="00E2063C"/>
    <w:rsid w:val="00E2236A"/>
    <w:rsid w:val="00E223A5"/>
    <w:rsid w:val="00E3467D"/>
    <w:rsid w:val="00E36AB6"/>
    <w:rsid w:val="00E42CFC"/>
    <w:rsid w:val="00E4653F"/>
    <w:rsid w:val="00E46808"/>
    <w:rsid w:val="00E46A61"/>
    <w:rsid w:val="00E47096"/>
    <w:rsid w:val="00E47CB7"/>
    <w:rsid w:val="00E5016B"/>
    <w:rsid w:val="00E50694"/>
    <w:rsid w:val="00E51B7B"/>
    <w:rsid w:val="00E55DAE"/>
    <w:rsid w:val="00E56584"/>
    <w:rsid w:val="00E6191F"/>
    <w:rsid w:val="00E6266D"/>
    <w:rsid w:val="00E6515A"/>
    <w:rsid w:val="00E660E5"/>
    <w:rsid w:val="00E7487D"/>
    <w:rsid w:val="00E75261"/>
    <w:rsid w:val="00E7611A"/>
    <w:rsid w:val="00E77C9C"/>
    <w:rsid w:val="00E86B7C"/>
    <w:rsid w:val="00E87F5F"/>
    <w:rsid w:val="00E90523"/>
    <w:rsid w:val="00E91B30"/>
    <w:rsid w:val="00E93FF5"/>
    <w:rsid w:val="00E94A78"/>
    <w:rsid w:val="00E9540A"/>
    <w:rsid w:val="00E96DDB"/>
    <w:rsid w:val="00E96FA4"/>
    <w:rsid w:val="00EA2265"/>
    <w:rsid w:val="00EA736F"/>
    <w:rsid w:val="00EC19FA"/>
    <w:rsid w:val="00EC7627"/>
    <w:rsid w:val="00EC76F0"/>
    <w:rsid w:val="00ED30E9"/>
    <w:rsid w:val="00ED749E"/>
    <w:rsid w:val="00EE0844"/>
    <w:rsid w:val="00EE3F98"/>
    <w:rsid w:val="00EE4739"/>
    <w:rsid w:val="00EE6099"/>
    <w:rsid w:val="00EE6BB8"/>
    <w:rsid w:val="00EF1FB0"/>
    <w:rsid w:val="00EF3C1B"/>
    <w:rsid w:val="00EF3C6E"/>
    <w:rsid w:val="00EF6B5B"/>
    <w:rsid w:val="00F0015C"/>
    <w:rsid w:val="00F02C0A"/>
    <w:rsid w:val="00F0367A"/>
    <w:rsid w:val="00F053E0"/>
    <w:rsid w:val="00F05821"/>
    <w:rsid w:val="00F065CD"/>
    <w:rsid w:val="00F10975"/>
    <w:rsid w:val="00F12C87"/>
    <w:rsid w:val="00F14F49"/>
    <w:rsid w:val="00F16378"/>
    <w:rsid w:val="00F21394"/>
    <w:rsid w:val="00F21593"/>
    <w:rsid w:val="00F25BF0"/>
    <w:rsid w:val="00F25EE7"/>
    <w:rsid w:val="00F30E39"/>
    <w:rsid w:val="00F328A0"/>
    <w:rsid w:val="00F33617"/>
    <w:rsid w:val="00F34592"/>
    <w:rsid w:val="00F34E64"/>
    <w:rsid w:val="00F364AA"/>
    <w:rsid w:val="00F41B81"/>
    <w:rsid w:val="00F42BE1"/>
    <w:rsid w:val="00F42DB0"/>
    <w:rsid w:val="00F449D5"/>
    <w:rsid w:val="00F507B9"/>
    <w:rsid w:val="00F51D18"/>
    <w:rsid w:val="00F51F13"/>
    <w:rsid w:val="00F57537"/>
    <w:rsid w:val="00F61879"/>
    <w:rsid w:val="00F62A9A"/>
    <w:rsid w:val="00F713AE"/>
    <w:rsid w:val="00F7178B"/>
    <w:rsid w:val="00F71A66"/>
    <w:rsid w:val="00F738BC"/>
    <w:rsid w:val="00F75FB8"/>
    <w:rsid w:val="00F77752"/>
    <w:rsid w:val="00F80EE1"/>
    <w:rsid w:val="00F82074"/>
    <w:rsid w:val="00F82F6B"/>
    <w:rsid w:val="00F8524F"/>
    <w:rsid w:val="00F868C3"/>
    <w:rsid w:val="00F869F6"/>
    <w:rsid w:val="00F86D7C"/>
    <w:rsid w:val="00F9129C"/>
    <w:rsid w:val="00F9230A"/>
    <w:rsid w:val="00F971E6"/>
    <w:rsid w:val="00FB2544"/>
    <w:rsid w:val="00FB2922"/>
    <w:rsid w:val="00FB2A7B"/>
    <w:rsid w:val="00FB5D36"/>
    <w:rsid w:val="00FB5E8A"/>
    <w:rsid w:val="00FB64D8"/>
    <w:rsid w:val="00FC0588"/>
    <w:rsid w:val="00FC165D"/>
    <w:rsid w:val="00FC2C26"/>
    <w:rsid w:val="00FC3124"/>
    <w:rsid w:val="00FC32B8"/>
    <w:rsid w:val="00FC5DBF"/>
    <w:rsid w:val="00FC61F3"/>
    <w:rsid w:val="00FD40AB"/>
    <w:rsid w:val="00FD4D00"/>
    <w:rsid w:val="00FD5CF5"/>
    <w:rsid w:val="00FD7CD4"/>
    <w:rsid w:val="00FE0562"/>
    <w:rsid w:val="00FE2106"/>
    <w:rsid w:val="00FE2197"/>
    <w:rsid w:val="00FE228F"/>
    <w:rsid w:val="00FE4141"/>
    <w:rsid w:val="00FF0643"/>
    <w:rsid w:val="00FF1874"/>
    <w:rsid w:val="00FF759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5A0EC44B"/>
  <w15:docId w15:val="{8441B25E-89D7-465F-9E38-E5464A67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1A70"/>
    <w:pPr>
      <w:spacing w:before="120" w:after="0"/>
      <w:jc w:val="both"/>
    </w:pPr>
    <w:rPr>
      <w:rFonts w:ascii="Arial" w:hAnsi="Arial" w:cs="Arial"/>
      <w:sz w:val="24"/>
    </w:rPr>
  </w:style>
  <w:style w:type="paragraph" w:styleId="Nadpis1">
    <w:name w:val="heading 1"/>
    <w:basedOn w:val="Normln"/>
    <w:link w:val="Nadpis1Char"/>
    <w:uiPriority w:val="9"/>
    <w:qFormat/>
    <w:rsid w:val="009A6097"/>
    <w:pPr>
      <w:keepNext/>
      <w:keepLines/>
      <w:numPr>
        <w:numId w:val="8"/>
      </w:numPr>
      <w:pBdr>
        <w:bottom w:val="single" w:sz="4" w:space="1" w:color="auto"/>
      </w:pBdr>
      <w:spacing w:before="840" w:after="360"/>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9A6097"/>
    <w:pPr>
      <w:keepNext/>
      <w:keepLines/>
      <w:numPr>
        <w:numId w:val="8"/>
      </w:numPr>
      <w:spacing w:before="600" w:after="240"/>
      <w:jc w:val="center"/>
      <w:outlineLvl w:val="1"/>
    </w:pPr>
    <w:rPr>
      <w:sz w:val="32"/>
    </w:rPr>
  </w:style>
  <w:style w:type="paragraph" w:styleId="Nadpis3">
    <w:name w:val="heading 3"/>
    <w:basedOn w:val="Normln"/>
    <w:next w:val="Normln"/>
    <w:link w:val="Nadpis3Char"/>
    <w:uiPriority w:val="9"/>
    <w:unhideWhenUsed/>
    <w:qFormat/>
    <w:rsid w:val="00564183"/>
    <w:pPr>
      <w:keepNext/>
      <w:keepLines/>
      <w:numPr>
        <w:ilvl w:val="2"/>
        <w:numId w:val="8"/>
      </w:numPr>
      <w:pBdr>
        <w:bottom w:val="single" w:sz="4" w:space="2" w:color="auto"/>
      </w:pBdr>
      <w:spacing w:before="600" w:after="120"/>
      <w:ind w:right="23"/>
      <w:outlineLvl w:val="2"/>
    </w:pPr>
    <w:rPr>
      <w:rFonts w:eastAsiaTheme="majorEastAsia"/>
      <w:b/>
      <w:bCs/>
      <w:sz w:val="28"/>
      <w:szCs w:val="26"/>
    </w:rPr>
  </w:style>
  <w:style w:type="paragraph" w:styleId="Nadpis4">
    <w:name w:val="heading 4"/>
    <w:basedOn w:val="Nadpis20"/>
    <w:next w:val="Normln"/>
    <w:link w:val="Nadpis4Char"/>
    <w:uiPriority w:val="9"/>
    <w:unhideWhenUsed/>
    <w:qFormat/>
    <w:rsid w:val="00D55F39"/>
    <w:pPr>
      <w:pageBreakBefore/>
      <w:spacing w:before="0" w:after="240" w:line="240" w:lineRule="auto"/>
      <w:ind w:firstLine="0"/>
      <w:outlineLvl w:val="3"/>
    </w:pPr>
    <w:rPr>
      <w:rFonts w:ascii="Arial" w:hAnsi="Arial" w:cs="Arial"/>
      <w:b/>
      <w:i/>
      <w:sz w:val="36"/>
      <w:lang w:eastAsia="cs-CZ"/>
    </w:rPr>
  </w:style>
  <w:style w:type="paragraph" w:styleId="Nadpis5">
    <w:name w:val="heading 5"/>
    <w:basedOn w:val="Nadpis1"/>
    <w:next w:val="Normln"/>
    <w:link w:val="Nadpis5Char"/>
    <w:uiPriority w:val="9"/>
    <w:unhideWhenUsed/>
    <w:qFormat/>
    <w:rsid w:val="002B3D6E"/>
    <w:pPr>
      <w:numPr>
        <w:numId w:val="20"/>
      </w:numPr>
      <w:ind w:left="567" w:hanging="567"/>
      <w:jc w:val="both"/>
      <w:outlineLvl w:val="4"/>
    </w:pPr>
  </w:style>
  <w:style w:type="paragraph" w:styleId="Nadpis6">
    <w:name w:val="heading 6"/>
    <w:basedOn w:val="Nadpis5"/>
    <w:next w:val="Normln"/>
    <w:link w:val="Nadpis6Char"/>
    <w:uiPriority w:val="9"/>
    <w:unhideWhenUsed/>
    <w:qFormat/>
    <w:rsid w:val="00B76518"/>
    <w:pPr>
      <w:numPr>
        <w:numId w:val="0"/>
      </w:numPr>
      <w:spacing w:before="600"/>
      <w:outlineLvl w:val="5"/>
    </w:pPr>
    <w:rPr>
      <w:b/>
      <w:sz w:val="28"/>
    </w:rPr>
  </w:style>
  <w:style w:type="paragraph" w:styleId="Nadpis7">
    <w:name w:val="heading 7"/>
    <w:basedOn w:val="Nadpis6"/>
    <w:next w:val="Normln"/>
    <w:link w:val="Nadpis7Char"/>
    <w:uiPriority w:val="9"/>
    <w:unhideWhenUsed/>
    <w:qFormat/>
    <w:rsid w:val="00B76518"/>
    <w:pPr>
      <w:numPr>
        <w:numId w:val="21"/>
      </w:numPr>
      <w:ind w:left="567" w:hanging="567"/>
      <w:outlineLvl w:val="6"/>
    </w:pPr>
  </w:style>
  <w:style w:type="paragraph" w:styleId="Nadpis8">
    <w:name w:val="heading 8"/>
    <w:basedOn w:val="Normln"/>
    <w:next w:val="Normln"/>
    <w:link w:val="Nadpis8Char"/>
    <w:uiPriority w:val="9"/>
    <w:semiHidden/>
    <w:unhideWhenUsed/>
    <w:qFormat/>
    <w:rsid w:val="000769B2"/>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769B2"/>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6097"/>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9A6097"/>
    <w:rPr>
      <w:rFonts w:ascii="Arial" w:eastAsia="Arial Unicode MS" w:hAnsi="Arial" w:cs="Arial"/>
      <w:bCs/>
      <w:sz w:val="32"/>
      <w:szCs w:val="24"/>
      <w:lang w:eastAsia="cs-CZ"/>
    </w:rPr>
  </w:style>
  <w:style w:type="paragraph" w:styleId="Normlnweb">
    <w:name w:val="Normal (Web)"/>
    <w:basedOn w:val="Normln"/>
    <w:uiPriority w:val="99"/>
    <w:semiHidden/>
    <w:unhideWhenUsed/>
    <w:rsid w:val="009C5877"/>
    <w:pPr>
      <w:spacing w:before="100" w:beforeAutospacing="1" w:after="100" w:afterAutospacing="1" w:line="240" w:lineRule="auto"/>
    </w:pPr>
    <w:rPr>
      <w:rFonts w:ascii="Times New Roman" w:eastAsia="Times New Roman" w:hAnsi="Times New Roman" w:cs="Times New Roman"/>
      <w:szCs w:val="24"/>
      <w:lang w:eastAsia="cs-CZ"/>
    </w:rPr>
  </w:style>
  <w:style w:type="paragraph" w:styleId="Nzev">
    <w:name w:val="Title"/>
    <w:basedOn w:val="Normln"/>
    <w:next w:val="Normln"/>
    <w:link w:val="NzevChar"/>
    <w:uiPriority w:val="10"/>
    <w:qFormat/>
    <w:rsid w:val="00AE369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AE3693"/>
    <w:rPr>
      <w:rFonts w:ascii="Cambria" w:eastAsia="Times New Roman" w:hAnsi="Cambria" w:cs="Times New Roman"/>
      <w:color w:val="17365D"/>
      <w:spacing w:val="5"/>
      <w:kern w:val="28"/>
      <w:sz w:val="52"/>
      <w:szCs w:val="52"/>
    </w:rPr>
  </w:style>
  <w:style w:type="paragraph" w:customStyle="1" w:styleId="Default">
    <w:name w:val="Default"/>
    <w:rsid w:val="00AE369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E369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3693"/>
    <w:rPr>
      <w:rFonts w:ascii="Tahoma" w:hAnsi="Tahoma" w:cs="Tahoma"/>
      <w:sz w:val="16"/>
      <w:szCs w:val="16"/>
    </w:rPr>
  </w:style>
  <w:style w:type="paragraph" w:styleId="Odstavecseseznamem">
    <w:name w:val="List Paragraph"/>
    <w:basedOn w:val="Normln"/>
    <w:link w:val="OdstavecseseznamemChar"/>
    <w:uiPriority w:val="34"/>
    <w:qFormat/>
    <w:rsid w:val="00882D39"/>
    <w:pPr>
      <w:ind w:left="720"/>
      <w:contextualSpacing/>
    </w:pPr>
  </w:style>
  <w:style w:type="character" w:styleId="Hypertextovodkaz">
    <w:name w:val="Hyperlink"/>
    <w:basedOn w:val="Standardnpsmoodstavce"/>
    <w:uiPriority w:val="99"/>
    <w:unhideWhenUsed/>
    <w:rsid w:val="00C07EF1"/>
    <w:rPr>
      <w:color w:val="0000FF" w:themeColor="hyperlink"/>
      <w:u w:val="single"/>
    </w:rPr>
  </w:style>
  <w:style w:type="character" w:customStyle="1" w:styleId="Zkladntext4">
    <w:name w:val="Základní text (4)_"/>
    <w:basedOn w:val="Standardnpsmoodstavce"/>
    <w:link w:val="Zkladntext40"/>
    <w:rsid w:val="0034325A"/>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34325A"/>
    <w:rPr>
      <w:rFonts w:ascii="Calibri" w:eastAsia="Calibri" w:hAnsi="Calibri" w:cs="Calibri"/>
      <w:sz w:val="31"/>
      <w:szCs w:val="31"/>
      <w:shd w:val="clear" w:color="auto" w:fill="FFFFFF"/>
    </w:rPr>
  </w:style>
  <w:style w:type="character" w:customStyle="1" w:styleId="Nadpis21">
    <w:name w:val="Nadpis #2_"/>
    <w:basedOn w:val="Standardnpsmoodstavce"/>
    <w:link w:val="Nadpis20"/>
    <w:rsid w:val="0034325A"/>
    <w:rPr>
      <w:rFonts w:ascii="Calibri" w:eastAsia="Calibri" w:hAnsi="Calibri" w:cs="Calibri"/>
      <w:sz w:val="34"/>
      <w:szCs w:val="34"/>
      <w:shd w:val="clear" w:color="auto" w:fill="FFFFFF"/>
    </w:rPr>
  </w:style>
  <w:style w:type="character" w:customStyle="1" w:styleId="Zkladntext">
    <w:name w:val="Základní text_"/>
    <w:basedOn w:val="Standardnpsmoodstavce"/>
    <w:link w:val="Zkladntext1"/>
    <w:rsid w:val="0034325A"/>
    <w:rPr>
      <w:rFonts w:ascii="Calibri" w:eastAsia="Calibri" w:hAnsi="Calibri" w:cs="Calibri"/>
      <w:shd w:val="clear" w:color="auto" w:fill="FFFFFF"/>
    </w:rPr>
  </w:style>
  <w:style w:type="paragraph" w:customStyle="1" w:styleId="Zkladntext40">
    <w:name w:val="Základní text (4)"/>
    <w:basedOn w:val="Normln"/>
    <w:link w:val="Zkladntext4"/>
    <w:rsid w:val="0034325A"/>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34325A"/>
    <w:pPr>
      <w:shd w:val="clear" w:color="auto" w:fill="FFFFFF"/>
      <w:spacing w:after="360" w:line="0" w:lineRule="atLeast"/>
    </w:pPr>
    <w:rPr>
      <w:rFonts w:ascii="Calibri" w:eastAsia="Calibri" w:hAnsi="Calibri" w:cs="Calibri"/>
      <w:sz w:val="31"/>
      <w:szCs w:val="31"/>
    </w:rPr>
  </w:style>
  <w:style w:type="paragraph" w:customStyle="1" w:styleId="Nadpis20">
    <w:name w:val="Nadpis #2"/>
    <w:basedOn w:val="Normln"/>
    <w:link w:val="Nadpis21"/>
    <w:rsid w:val="0034325A"/>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
    <w:rsid w:val="0034325A"/>
    <w:pPr>
      <w:shd w:val="clear" w:color="auto" w:fill="FFFFFF"/>
      <w:spacing w:after="600" w:line="293" w:lineRule="exact"/>
    </w:pPr>
    <w:rPr>
      <w:rFonts w:ascii="Calibri" w:eastAsia="Calibri" w:hAnsi="Calibri" w:cs="Calibri"/>
    </w:rPr>
  </w:style>
  <w:style w:type="character" w:customStyle="1" w:styleId="Nadpis11">
    <w:name w:val="Nadpis #1_"/>
    <w:basedOn w:val="Standardnpsmoodstavce"/>
    <w:link w:val="Nadpis10"/>
    <w:rsid w:val="0034325A"/>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34325A"/>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34325A"/>
    <w:pPr>
      <w:numPr>
        <w:numId w:val="7"/>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
    <w:rsid w:val="0034325A"/>
    <w:rPr>
      <w:rFonts w:ascii="Tahoma" w:eastAsia="Tahoma" w:hAnsi="Tahoma" w:cs="Tahoma"/>
      <w:b/>
      <w:bCs/>
      <w:i w:val="0"/>
      <w:iCs w:val="0"/>
      <w:smallCaps w:val="0"/>
      <w:strike w:val="0"/>
      <w:spacing w:val="0"/>
      <w:sz w:val="19"/>
      <w:szCs w:val="19"/>
      <w:shd w:val="clear" w:color="auto" w:fill="FFFFFF"/>
    </w:rPr>
  </w:style>
  <w:style w:type="character" w:customStyle="1" w:styleId="Nadpis1Netun">
    <w:name w:val="Nadpis #1 + Ne tučné"/>
    <w:basedOn w:val="Nadpis11"/>
    <w:rsid w:val="0034325A"/>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34325A"/>
    <w:rPr>
      <w:rFonts w:ascii="Tahoma" w:eastAsia="Tahoma" w:hAnsi="Tahoma" w:cs="Tahoma"/>
      <w:sz w:val="19"/>
      <w:szCs w:val="19"/>
      <w:shd w:val="clear" w:color="auto" w:fill="FFFFFF"/>
    </w:rPr>
  </w:style>
  <w:style w:type="paragraph" w:customStyle="1" w:styleId="Zkladntext20">
    <w:name w:val="Základní text (2)"/>
    <w:basedOn w:val="Normln"/>
    <w:link w:val="Zkladntext2"/>
    <w:rsid w:val="0034325A"/>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682F40"/>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682F40"/>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682F40"/>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682F40"/>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682F40"/>
    <w:rPr>
      <w:rFonts w:ascii="Times New Roman" w:hAnsi="Times New Roman" w:cs="Times New Roman"/>
      <w:b/>
      <w:bCs/>
      <w:spacing w:val="0"/>
      <w:sz w:val="18"/>
      <w:szCs w:val="18"/>
    </w:rPr>
  </w:style>
  <w:style w:type="paragraph" w:customStyle="1" w:styleId="Nadpis41">
    <w:name w:val="Nadpis #4"/>
    <w:basedOn w:val="Normln"/>
    <w:link w:val="Nadpis40"/>
    <w:uiPriority w:val="99"/>
    <w:rsid w:val="00682F40"/>
    <w:pPr>
      <w:shd w:val="clear" w:color="auto" w:fill="FFFFFF"/>
      <w:spacing w:after="300" w:line="240" w:lineRule="atLeast"/>
      <w:outlineLvl w:val="3"/>
    </w:pPr>
    <w:rPr>
      <w:rFonts w:ascii="Times New Roman" w:hAnsi="Times New Roman"/>
      <w:b/>
      <w:bCs/>
      <w:sz w:val="26"/>
      <w:szCs w:val="26"/>
    </w:rPr>
  </w:style>
  <w:style w:type="paragraph" w:customStyle="1" w:styleId="slovn">
    <w:name w:val="číslování"/>
    <w:basedOn w:val="Zkladntext0"/>
    <w:link w:val="slovnChar"/>
    <w:qFormat/>
    <w:rsid w:val="009E14BE"/>
    <w:pPr>
      <w:numPr>
        <w:ilvl w:val="1"/>
        <w:numId w:val="1"/>
      </w:numPr>
      <w:spacing w:after="0"/>
      <w:ind w:left="567" w:hanging="567"/>
    </w:pPr>
    <w:rPr>
      <w:rFonts w:eastAsia="Arial Unicode MS"/>
      <w:bCs/>
      <w:szCs w:val="24"/>
      <w:lang w:eastAsia="cs-CZ"/>
    </w:rPr>
  </w:style>
  <w:style w:type="paragraph" w:customStyle="1" w:styleId="slovn2">
    <w:name w:val="číslování 2"/>
    <w:basedOn w:val="Zkladntext0"/>
    <w:link w:val="slovn2Char"/>
    <w:qFormat/>
    <w:rsid w:val="000A30ED"/>
    <w:pPr>
      <w:numPr>
        <w:ilvl w:val="7"/>
        <w:numId w:val="1"/>
      </w:numPr>
      <w:spacing w:after="0"/>
      <w:ind w:left="1064" w:hanging="462"/>
    </w:pPr>
    <w:rPr>
      <w:rFonts w:eastAsia="Arial Unicode MS"/>
      <w:szCs w:val="24"/>
      <w:lang w:eastAsia="cs-CZ"/>
    </w:rPr>
  </w:style>
  <w:style w:type="character" w:customStyle="1" w:styleId="slovnChar">
    <w:name w:val="číslování Char"/>
    <w:basedOn w:val="Standardnpsmoodstavce"/>
    <w:link w:val="slovn"/>
    <w:rsid w:val="009E14BE"/>
    <w:rPr>
      <w:rFonts w:ascii="Arial" w:eastAsia="Arial Unicode MS" w:hAnsi="Arial" w:cs="Arial"/>
      <w:bCs/>
      <w:sz w:val="24"/>
      <w:szCs w:val="24"/>
      <w:lang w:eastAsia="cs-CZ"/>
    </w:rPr>
  </w:style>
  <w:style w:type="character" w:customStyle="1" w:styleId="slovn2Char">
    <w:name w:val="číslování 2 Char"/>
    <w:basedOn w:val="Standardnpsmoodstavce"/>
    <w:link w:val="slovn2"/>
    <w:rsid w:val="000A30ED"/>
    <w:rPr>
      <w:rFonts w:ascii="Arial" w:eastAsia="Arial Unicode MS" w:hAnsi="Arial" w:cs="Arial"/>
      <w:sz w:val="24"/>
      <w:szCs w:val="24"/>
      <w:lang w:eastAsia="cs-CZ"/>
    </w:rPr>
  </w:style>
  <w:style w:type="paragraph" w:customStyle="1" w:styleId="Text">
    <w:name w:val="Text"/>
    <w:basedOn w:val="Normln"/>
    <w:link w:val="TextChar"/>
    <w:qFormat/>
    <w:rsid w:val="00682F40"/>
    <w:rPr>
      <w:rFonts w:eastAsia="Arial Unicode MS"/>
      <w:color w:val="000000"/>
      <w:szCs w:val="24"/>
      <w:lang w:eastAsia="cs-CZ"/>
    </w:rPr>
  </w:style>
  <w:style w:type="character" w:customStyle="1" w:styleId="TextChar">
    <w:name w:val="Text Char"/>
    <w:basedOn w:val="Standardnpsmoodstavce"/>
    <w:link w:val="Text"/>
    <w:rsid w:val="00682F40"/>
    <w:rPr>
      <w:rFonts w:ascii="Arial" w:eastAsia="Arial Unicode MS" w:hAnsi="Arial" w:cs="Arial"/>
      <w:color w:val="000000"/>
      <w:sz w:val="24"/>
      <w:szCs w:val="24"/>
      <w:lang w:eastAsia="cs-CZ"/>
    </w:rPr>
  </w:style>
  <w:style w:type="paragraph" w:styleId="Zkladntext0">
    <w:name w:val="Body Text"/>
    <w:basedOn w:val="Normln"/>
    <w:link w:val="ZkladntextChar"/>
    <w:uiPriority w:val="99"/>
    <w:semiHidden/>
    <w:unhideWhenUsed/>
    <w:rsid w:val="00682F40"/>
    <w:pPr>
      <w:spacing w:after="120"/>
    </w:pPr>
  </w:style>
  <w:style w:type="character" w:customStyle="1" w:styleId="ZkladntextChar">
    <w:name w:val="Základní text Char"/>
    <w:basedOn w:val="Standardnpsmoodstavce"/>
    <w:link w:val="Zkladntext0"/>
    <w:uiPriority w:val="99"/>
    <w:semiHidden/>
    <w:rsid w:val="00682F40"/>
  </w:style>
  <w:style w:type="character" w:customStyle="1" w:styleId="Nadpis3Char">
    <w:name w:val="Nadpis 3 Char"/>
    <w:basedOn w:val="Standardnpsmoodstavce"/>
    <w:link w:val="Nadpis3"/>
    <w:uiPriority w:val="9"/>
    <w:rsid w:val="00564183"/>
    <w:rPr>
      <w:rFonts w:ascii="Arial" w:eastAsiaTheme="majorEastAsia" w:hAnsi="Arial" w:cs="Arial"/>
      <w:b/>
      <w:bCs/>
      <w:sz w:val="28"/>
      <w:szCs w:val="26"/>
    </w:rPr>
  </w:style>
  <w:style w:type="character" w:styleId="Odkaznakoment">
    <w:name w:val="annotation reference"/>
    <w:basedOn w:val="Standardnpsmoodstavce"/>
    <w:uiPriority w:val="99"/>
    <w:semiHidden/>
    <w:unhideWhenUsed/>
    <w:rsid w:val="001D3D28"/>
    <w:rPr>
      <w:sz w:val="16"/>
      <w:szCs w:val="16"/>
    </w:rPr>
  </w:style>
  <w:style w:type="paragraph" w:styleId="Textkomente">
    <w:name w:val="annotation text"/>
    <w:basedOn w:val="Normln"/>
    <w:link w:val="TextkomenteChar"/>
    <w:uiPriority w:val="99"/>
    <w:semiHidden/>
    <w:unhideWhenUsed/>
    <w:rsid w:val="001D3D28"/>
    <w:pPr>
      <w:spacing w:line="240" w:lineRule="auto"/>
    </w:pPr>
    <w:rPr>
      <w:sz w:val="20"/>
      <w:szCs w:val="20"/>
    </w:rPr>
  </w:style>
  <w:style w:type="character" w:customStyle="1" w:styleId="TextkomenteChar">
    <w:name w:val="Text komentáře Char"/>
    <w:basedOn w:val="Standardnpsmoodstavce"/>
    <w:link w:val="Textkomente"/>
    <w:uiPriority w:val="99"/>
    <w:semiHidden/>
    <w:rsid w:val="001D3D28"/>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1D3D28"/>
    <w:rPr>
      <w:b/>
      <w:bCs/>
    </w:rPr>
  </w:style>
  <w:style w:type="character" w:customStyle="1" w:styleId="PedmtkomenteChar">
    <w:name w:val="Předmět komentáře Char"/>
    <w:basedOn w:val="TextkomenteChar"/>
    <w:link w:val="Pedmtkomente"/>
    <w:uiPriority w:val="99"/>
    <w:semiHidden/>
    <w:rsid w:val="001D3D28"/>
    <w:rPr>
      <w:rFonts w:ascii="Arial" w:hAnsi="Arial" w:cs="Arial"/>
      <w:b/>
      <w:bCs/>
      <w:sz w:val="20"/>
      <w:szCs w:val="20"/>
    </w:rPr>
  </w:style>
  <w:style w:type="character" w:customStyle="1" w:styleId="highlight">
    <w:name w:val="highlight"/>
    <w:basedOn w:val="Standardnpsmoodstavce"/>
    <w:rsid w:val="00624FE2"/>
  </w:style>
  <w:style w:type="character" w:customStyle="1" w:styleId="Nadpis4Char">
    <w:name w:val="Nadpis 4 Char"/>
    <w:basedOn w:val="Standardnpsmoodstavce"/>
    <w:link w:val="Nadpis4"/>
    <w:uiPriority w:val="9"/>
    <w:rsid w:val="00D55F39"/>
    <w:rPr>
      <w:rFonts w:ascii="Arial" w:eastAsia="Calibri" w:hAnsi="Arial" w:cs="Arial"/>
      <w:b/>
      <w:i/>
      <w:sz w:val="36"/>
      <w:szCs w:val="34"/>
      <w:shd w:val="clear" w:color="auto" w:fill="FFFFFF"/>
      <w:lang w:eastAsia="cs-CZ"/>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3D1904"/>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3D1904"/>
    <w:rPr>
      <w:rFonts w:ascii="Arial" w:hAnsi="Arial" w:cs="Arial"/>
      <w:sz w:val="20"/>
      <w:szCs w:val="20"/>
    </w:rPr>
  </w:style>
  <w:style w:type="character" w:styleId="Znakapoznpodarou">
    <w:name w:val="footnote reference"/>
    <w:aliases w:val="PGI Fußnote Ziffer"/>
    <w:basedOn w:val="Standardnpsmoodstavce"/>
    <w:semiHidden/>
    <w:unhideWhenUsed/>
    <w:rsid w:val="003D1904"/>
    <w:rPr>
      <w:vertAlign w:val="superscript"/>
    </w:rPr>
  </w:style>
  <w:style w:type="paragraph" w:styleId="Nadpisobsahu">
    <w:name w:val="TOC Heading"/>
    <w:basedOn w:val="Nadpis1"/>
    <w:next w:val="Normln"/>
    <w:uiPriority w:val="39"/>
    <w:unhideWhenUsed/>
    <w:qFormat/>
    <w:rsid w:val="005F788A"/>
    <w:p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Obsah1">
    <w:name w:val="toc 1"/>
    <w:basedOn w:val="Normln"/>
    <w:next w:val="Normln"/>
    <w:autoRedefine/>
    <w:uiPriority w:val="39"/>
    <w:unhideWhenUsed/>
    <w:qFormat/>
    <w:rsid w:val="005F788A"/>
    <w:pPr>
      <w:spacing w:before="240" w:after="120"/>
      <w:jc w:val="left"/>
    </w:pPr>
    <w:rPr>
      <w:rFonts w:asciiTheme="minorHAnsi" w:hAnsiTheme="minorHAnsi"/>
      <w:b/>
      <w:bCs/>
      <w:sz w:val="20"/>
      <w:szCs w:val="20"/>
    </w:rPr>
  </w:style>
  <w:style w:type="paragraph" w:styleId="Obsah2">
    <w:name w:val="toc 2"/>
    <w:basedOn w:val="Normln"/>
    <w:next w:val="Normln"/>
    <w:autoRedefine/>
    <w:uiPriority w:val="39"/>
    <w:unhideWhenUsed/>
    <w:qFormat/>
    <w:rsid w:val="00887EBD"/>
    <w:pPr>
      <w:ind w:left="240"/>
      <w:jc w:val="left"/>
    </w:pPr>
    <w:rPr>
      <w:rFonts w:asciiTheme="minorHAnsi" w:hAnsiTheme="minorHAnsi"/>
      <w:i/>
      <w:iCs/>
      <w:sz w:val="20"/>
      <w:szCs w:val="20"/>
    </w:rPr>
  </w:style>
  <w:style w:type="paragraph" w:styleId="Obsah3">
    <w:name w:val="toc 3"/>
    <w:basedOn w:val="Normln"/>
    <w:next w:val="Normln"/>
    <w:autoRedefine/>
    <w:uiPriority w:val="39"/>
    <w:unhideWhenUsed/>
    <w:qFormat/>
    <w:rsid w:val="005F788A"/>
    <w:pPr>
      <w:spacing w:before="0"/>
      <w:ind w:left="480"/>
      <w:jc w:val="left"/>
    </w:pPr>
    <w:rPr>
      <w:rFonts w:asciiTheme="minorHAnsi" w:hAnsiTheme="minorHAnsi"/>
      <w:sz w:val="20"/>
      <w:szCs w:val="20"/>
    </w:rPr>
  </w:style>
  <w:style w:type="paragraph" w:styleId="Podtitul">
    <w:name w:val="Subtitle"/>
    <w:aliases w:val="Obsah"/>
    <w:basedOn w:val="Normln"/>
    <w:next w:val="Normln"/>
    <w:link w:val="PodtitulChar"/>
    <w:uiPriority w:val="11"/>
    <w:qFormat/>
    <w:rsid w:val="00C437AB"/>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aliases w:val="Obsah Char"/>
    <w:basedOn w:val="Standardnpsmoodstavce"/>
    <w:link w:val="Podtitul"/>
    <w:uiPriority w:val="11"/>
    <w:rsid w:val="00C437AB"/>
    <w:rPr>
      <w:rFonts w:asciiTheme="majorHAnsi" w:eastAsiaTheme="majorEastAsia" w:hAnsiTheme="majorHAnsi" w:cstheme="majorBidi"/>
      <w:i/>
      <w:iCs/>
      <w:color w:val="4F81BD" w:themeColor="accent1"/>
      <w:spacing w:val="15"/>
      <w:sz w:val="24"/>
      <w:szCs w:val="24"/>
    </w:rPr>
  </w:style>
  <w:style w:type="paragraph" w:customStyle="1" w:styleId="Zkladntext9">
    <w:name w:val="Základní text9"/>
    <w:basedOn w:val="Normln"/>
    <w:rsid w:val="00646577"/>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59"/>
    <w:rsid w:val="0080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584B08"/>
    <w:pPr>
      <w:spacing w:before="0"/>
      <w:ind w:left="720"/>
      <w:jc w:val="left"/>
    </w:pPr>
    <w:rPr>
      <w:rFonts w:asciiTheme="minorHAnsi" w:hAnsiTheme="minorHAnsi"/>
      <w:sz w:val="20"/>
      <w:szCs w:val="20"/>
    </w:rPr>
  </w:style>
  <w:style w:type="paragraph" w:styleId="Zhlav">
    <w:name w:val="header"/>
    <w:basedOn w:val="Normln"/>
    <w:link w:val="ZhlavChar"/>
    <w:uiPriority w:val="99"/>
    <w:unhideWhenUsed/>
    <w:rsid w:val="00584B0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584B08"/>
    <w:rPr>
      <w:rFonts w:ascii="Arial" w:hAnsi="Arial" w:cs="Arial"/>
      <w:sz w:val="24"/>
    </w:rPr>
  </w:style>
  <w:style w:type="paragraph" w:styleId="Zpat">
    <w:name w:val="footer"/>
    <w:basedOn w:val="Normln"/>
    <w:link w:val="ZpatChar"/>
    <w:uiPriority w:val="99"/>
    <w:unhideWhenUsed/>
    <w:rsid w:val="00584B08"/>
    <w:pPr>
      <w:tabs>
        <w:tab w:val="center" w:pos="4536"/>
        <w:tab w:val="right" w:pos="9072"/>
      </w:tabs>
      <w:spacing w:before="0" w:line="240" w:lineRule="auto"/>
    </w:pPr>
  </w:style>
  <w:style w:type="character" w:customStyle="1" w:styleId="ZpatChar">
    <w:name w:val="Zápatí Char"/>
    <w:basedOn w:val="Standardnpsmoodstavce"/>
    <w:link w:val="Zpat"/>
    <w:uiPriority w:val="99"/>
    <w:rsid w:val="00584B08"/>
    <w:rPr>
      <w:rFonts w:ascii="Arial" w:hAnsi="Arial" w:cs="Arial"/>
      <w:sz w:val="24"/>
    </w:rPr>
  </w:style>
  <w:style w:type="paragraph" w:styleId="Zkladntext21">
    <w:name w:val="Body Text 2"/>
    <w:basedOn w:val="Normln"/>
    <w:link w:val="Zkladntext2Char"/>
    <w:uiPriority w:val="99"/>
    <w:semiHidden/>
    <w:unhideWhenUsed/>
    <w:rsid w:val="00715C74"/>
    <w:pPr>
      <w:spacing w:after="120" w:line="480" w:lineRule="auto"/>
    </w:pPr>
  </w:style>
  <w:style w:type="character" w:customStyle="1" w:styleId="Zkladntext2Char">
    <w:name w:val="Základní text 2 Char"/>
    <w:basedOn w:val="Standardnpsmoodstavce"/>
    <w:link w:val="Zkladntext21"/>
    <w:uiPriority w:val="99"/>
    <w:semiHidden/>
    <w:rsid w:val="00715C74"/>
    <w:rPr>
      <w:rFonts w:ascii="Arial" w:hAnsi="Arial" w:cs="Arial"/>
      <w:sz w:val="24"/>
    </w:rPr>
  </w:style>
  <w:style w:type="character" w:customStyle="1" w:styleId="Nadpis5Char">
    <w:name w:val="Nadpis 5 Char"/>
    <w:basedOn w:val="Standardnpsmoodstavce"/>
    <w:link w:val="Nadpis5"/>
    <w:uiPriority w:val="9"/>
    <w:rsid w:val="002B3D6E"/>
    <w:rPr>
      <w:rFonts w:ascii="Arial" w:eastAsia="Arial Unicode MS" w:hAnsi="Arial" w:cs="Aharoni"/>
      <w:bCs/>
      <w:sz w:val="36"/>
      <w:szCs w:val="24"/>
      <w:lang w:eastAsia="cs-CZ"/>
    </w:rPr>
  </w:style>
  <w:style w:type="character" w:customStyle="1" w:styleId="Nadpis6Char">
    <w:name w:val="Nadpis 6 Char"/>
    <w:basedOn w:val="Standardnpsmoodstavce"/>
    <w:link w:val="Nadpis6"/>
    <w:uiPriority w:val="9"/>
    <w:rsid w:val="00B76518"/>
    <w:rPr>
      <w:rFonts w:ascii="Arial" w:eastAsia="Arial Unicode MS" w:hAnsi="Arial" w:cs="Aharoni"/>
      <w:b/>
      <w:bCs/>
      <w:sz w:val="28"/>
      <w:szCs w:val="24"/>
      <w:lang w:eastAsia="cs-CZ"/>
    </w:rPr>
  </w:style>
  <w:style w:type="character" w:customStyle="1" w:styleId="Nadpis7Char">
    <w:name w:val="Nadpis 7 Char"/>
    <w:basedOn w:val="Standardnpsmoodstavce"/>
    <w:link w:val="Nadpis7"/>
    <w:uiPriority w:val="9"/>
    <w:rsid w:val="00B76518"/>
    <w:rPr>
      <w:rFonts w:ascii="Arial" w:eastAsia="Arial Unicode MS" w:hAnsi="Arial" w:cs="Aharoni"/>
      <w:b/>
      <w:bCs/>
      <w:sz w:val="28"/>
      <w:szCs w:val="24"/>
      <w:lang w:eastAsia="cs-CZ"/>
    </w:rPr>
  </w:style>
  <w:style w:type="character" w:customStyle="1" w:styleId="Nadpis8Char">
    <w:name w:val="Nadpis 8 Char"/>
    <w:basedOn w:val="Standardnpsmoodstavce"/>
    <w:link w:val="Nadpis8"/>
    <w:uiPriority w:val="9"/>
    <w:semiHidden/>
    <w:rsid w:val="000769B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769B2"/>
    <w:rPr>
      <w:rFonts w:asciiTheme="majorHAnsi" w:eastAsiaTheme="majorEastAsia" w:hAnsiTheme="majorHAnsi" w:cstheme="majorBidi"/>
      <w:i/>
      <w:iCs/>
      <w:color w:val="404040" w:themeColor="text1" w:themeTint="BF"/>
      <w:sz w:val="20"/>
      <w:szCs w:val="20"/>
    </w:rPr>
  </w:style>
  <w:style w:type="character" w:customStyle="1" w:styleId="st">
    <w:name w:val="st"/>
    <w:basedOn w:val="Standardnpsmoodstavce"/>
    <w:rsid w:val="00FD4D00"/>
  </w:style>
  <w:style w:type="character" w:styleId="Zdraznn">
    <w:name w:val="Emphasis"/>
    <w:basedOn w:val="Standardnpsmoodstavce"/>
    <w:uiPriority w:val="20"/>
    <w:qFormat/>
    <w:rsid w:val="00FD4D00"/>
    <w:rPr>
      <w:i/>
      <w:iCs/>
    </w:rPr>
  </w:style>
  <w:style w:type="paragraph" w:customStyle="1" w:styleId="slovn3">
    <w:name w:val="Číslování 3"/>
    <w:basedOn w:val="slovn2"/>
    <w:link w:val="slovn3Char"/>
    <w:qFormat/>
    <w:rsid w:val="009F7533"/>
    <w:pPr>
      <w:numPr>
        <w:ilvl w:val="8"/>
      </w:numPr>
      <w:ind w:left="1276" w:hanging="283"/>
    </w:pPr>
  </w:style>
  <w:style w:type="character" w:styleId="Sledovanodkaz">
    <w:name w:val="FollowedHyperlink"/>
    <w:basedOn w:val="Standardnpsmoodstavce"/>
    <w:uiPriority w:val="99"/>
    <w:semiHidden/>
    <w:unhideWhenUsed/>
    <w:rsid w:val="001C7375"/>
    <w:rPr>
      <w:color w:val="800080" w:themeColor="followedHyperlink"/>
      <w:u w:val="single"/>
    </w:rPr>
  </w:style>
  <w:style w:type="character" w:customStyle="1" w:styleId="slovn3Char">
    <w:name w:val="Číslování 3 Char"/>
    <w:basedOn w:val="slovn2Char"/>
    <w:link w:val="slovn3"/>
    <w:rsid w:val="009F7533"/>
    <w:rPr>
      <w:rFonts w:ascii="Arial" w:eastAsia="Arial Unicode MS" w:hAnsi="Arial" w:cs="Arial"/>
      <w:sz w:val="24"/>
      <w:szCs w:val="24"/>
      <w:lang w:eastAsia="cs-CZ"/>
    </w:rPr>
  </w:style>
  <w:style w:type="character" w:customStyle="1" w:styleId="Poznmkapodarou2">
    <w:name w:val="Poznámka pod čarou (2)_"/>
    <w:basedOn w:val="Standardnpsmoodstavce"/>
    <w:link w:val="Poznmkapodarou20"/>
    <w:locked/>
    <w:rsid w:val="00034392"/>
    <w:rPr>
      <w:rFonts w:ascii="Times New Roman" w:eastAsia="Times New Roman" w:hAnsi="Times New Roman" w:cs="Times New Roman"/>
      <w:sz w:val="19"/>
      <w:szCs w:val="19"/>
      <w:shd w:val="clear" w:color="auto" w:fill="FFFFFF"/>
    </w:rPr>
  </w:style>
  <w:style w:type="paragraph" w:customStyle="1" w:styleId="Poznmkapodarou20">
    <w:name w:val="Poznámka pod čarou (2)"/>
    <w:basedOn w:val="Normln"/>
    <w:link w:val="Poznmkapodarou2"/>
    <w:rsid w:val="00034392"/>
    <w:pPr>
      <w:shd w:val="clear" w:color="auto" w:fill="FFFFFF"/>
      <w:spacing w:before="0" w:line="230" w:lineRule="exact"/>
      <w:jc w:val="left"/>
    </w:pPr>
    <w:rPr>
      <w:rFonts w:ascii="Times New Roman" w:eastAsia="Times New Roman" w:hAnsi="Times New Roman" w:cs="Times New Roman"/>
      <w:sz w:val="19"/>
      <w:szCs w:val="19"/>
    </w:rPr>
  </w:style>
  <w:style w:type="character" w:customStyle="1" w:styleId="Zkladntext13pt">
    <w:name w:val="Základní text + 13 pt"/>
    <w:aliases w:val="Malá písmena"/>
    <w:basedOn w:val="Zkladntext"/>
    <w:rsid w:val="00034392"/>
    <w:rPr>
      <w:rFonts w:ascii="Arial" w:eastAsia="Arial" w:hAnsi="Arial" w:cs="Arial"/>
      <w:smallCaps/>
      <w:sz w:val="26"/>
      <w:szCs w:val="26"/>
      <w:shd w:val="clear" w:color="auto" w:fill="FFFFFF"/>
    </w:rPr>
  </w:style>
  <w:style w:type="character" w:customStyle="1" w:styleId="Zkladntext2Netun">
    <w:name w:val="Základní text (2) + Ne tučné"/>
    <w:basedOn w:val="Zkladntext2"/>
    <w:rsid w:val="00034392"/>
    <w:rPr>
      <w:rFonts w:ascii="Arial" w:eastAsia="Arial" w:hAnsi="Arial" w:cs="Arial"/>
      <w:b/>
      <w:bCs/>
      <w:sz w:val="20"/>
      <w:szCs w:val="20"/>
      <w:shd w:val="clear" w:color="auto" w:fill="FFFFFF"/>
    </w:rPr>
  </w:style>
  <w:style w:type="character" w:customStyle="1" w:styleId="Zkladntext8">
    <w:name w:val="Základní text8"/>
    <w:basedOn w:val="Zkladntext"/>
    <w:rsid w:val="00034392"/>
    <w:rPr>
      <w:rFonts w:ascii="Arial" w:eastAsia="Arial" w:hAnsi="Arial" w:cs="Arial"/>
      <w:sz w:val="20"/>
      <w:szCs w:val="20"/>
      <w:u w:val="single"/>
      <w:shd w:val="clear" w:color="auto" w:fill="FFFFFF"/>
    </w:rPr>
  </w:style>
  <w:style w:type="character" w:customStyle="1" w:styleId="Titulektabulky">
    <w:name w:val="Titulek tabulky"/>
    <w:basedOn w:val="Standardnpsmoodstavce"/>
    <w:rsid w:val="00034392"/>
    <w:rPr>
      <w:rFonts w:ascii="Calibri" w:eastAsia="Calibri" w:hAnsi="Calibri" w:cs="Calibri" w:hint="default"/>
      <w:b w:val="0"/>
      <w:bCs w:val="0"/>
      <w:i w:val="0"/>
      <w:iCs w:val="0"/>
      <w:smallCaps w:val="0"/>
      <w:spacing w:val="0"/>
      <w:sz w:val="19"/>
      <w:szCs w:val="19"/>
      <w:u w:val="single"/>
      <w:effect w:val="none"/>
    </w:rPr>
  </w:style>
  <w:style w:type="paragraph" w:customStyle="1" w:styleId="slovn0">
    <w:name w:val="Číslování"/>
    <w:basedOn w:val="Normln"/>
    <w:link w:val="slovnChar0"/>
    <w:qFormat/>
    <w:rsid w:val="00BA3AD4"/>
    <w:pPr>
      <w:numPr>
        <w:numId w:val="11"/>
      </w:numPr>
      <w:spacing w:line="240" w:lineRule="auto"/>
    </w:pPr>
    <w:rPr>
      <w:rFonts w:eastAsia="Times New Roman"/>
      <w:szCs w:val="24"/>
      <w:lang w:eastAsia="cs-CZ"/>
    </w:rPr>
  </w:style>
  <w:style w:type="character" w:customStyle="1" w:styleId="slovnChar0">
    <w:name w:val="Číslování Char"/>
    <w:link w:val="slovn0"/>
    <w:rsid w:val="00BA3AD4"/>
    <w:rPr>
      <w:rFonts w:ascii="Arial" w:eastAsia="Times New Roman" w:hAnsi="Arial" w:cs="Arial"/>
      <w:sz w:val="24"/>
      <w:szCs w:val="24"/>
      <w:lang w:eastAsia="cs-CZ"/>
    </w:rPr>
  </w:style>
  <w:style w:type="paragraph" w:styleId="Obsah5">
    <w:name w:val="toc 5"/>
    <w:basedOn w:val="Normln"/>
    <w:next w:val="Normln"/>
    <w:autoRedefine/>
    <w:uiPriority w:val="39"/>
    <w:unhideWhenUsed/>
    <w:rsid w:val="00624EF6"/>
    <w:pPr>
      <w:spacing w:before="0"/>
      <w:ind w:left="960"/>
      <w:jc w:val="left"/>
    </w:pPr>
    <w:rPr>
      <w:rFonts w:asciiTheme="minorHAnsi" w:hAnsiTheme="minorHAnsi"/>
      <w:sz w:val="20"/>
      <w:szCs w:val="20"/>
    </w:rPr>
  </w:style>
  <w:style w:type="paragraph" w:styleId="Obsah6">
    <w:name w:val="toc 6"/>
    <w:basedOn w:val="Normln"/>
    <w:next w:val="Normln"/>
    <w:autoRedefine/>
    <w:uiPriority w:val="39"/>
    <w:unhideWhenUsed/>
    <w:rsid w:val="00624EF6"/>
    <w:pPr>
      <w:spacing w:before="0"/>
      <w:ind w:left="1200"/>
      <w:jc w:val="left"/>
    </w:pPr>
    <w:rPr>
      <w:rFonts w:asciiTheme="minorHAnsi" w:hAnsiTheme="minorHAnsi"/>
      <w:sz w:val="20"/>
      <w:szCs w:val="20"/>
    </w:rPr>
  </w:style>
  <w:style w:type="paragraph" w:styleId="Obsah7">
    <w:name w:val="toc 7"/>
    <w:basedOn w:val="Normln"/>
    <w:next w:val="Normln"/>
    <w:autoRedefine/>
    <w:uiPriority w:val="39"/>
    <w:unhideWhenUsed/>
    <w:rsid w:val="00624EF6"/>
    <w:pPr>
      <w:spacing w:before="0"/>
      <w:ind w:left="1440"/>
      <w:jc w:val="left"/>
    </w:pPr>
    <w:rPr>
      <w:rFonts w:asciiTheme="minorHAnsi" w:hAnsiTheme="minorHAnsi"/>
      <w:sz w:val="20"/>
      <w:szCs w:val="20"/>
    </w:rPr>
  </w:style>
  <w:style w:type="paragraph" w:styleId="Obsah8">
    <w:name w:val="toc 8"/>
    <w:basedOn w:val="Normln"/>
    <w:next w:val="Normln"/>
    <w:autoRedefine/>
    <w:uiPriority w:val="39"/>
    <w:unhideWhenUsed/>
    <w:rsid w:val="00624EF6"/>
    <w:pPr>
      <w:spacing w:before="0"/>
      <w:ind w:left="1680"/>
      <w:jc w:val="left"/>
    </w:pPr>
    <w:rPr>
      <w:rFonts w:asciiTheme="minorHAnsi" w:hAnsiTheme="minorHAnsi"/>
      <w:sz w:val="20"/>
      <w:szCs w:val="20"/>
    </w:rPr>
  </w:style>
  <w:style w:type="paragraph" w:styleId="Obsah9">
    <w:name w:val="toc 9"/>
    <w:basedOn w:val="Normln"/>
    <w:next w:val="Normln"/>
    <w:autoRedefine/>
    <w:uiPriority w:val="39"/>
    <w:unhideWhenUsed/>
    <w:rsid w:val="00624EF6"/>
    <w:pPr>
      <w:spacing w:before="0"/>
      <w:ind w:left="1920"/>
      <w:jc w:val="left"/>
    </w:pPr>
    <w:rPr>
      <w:rFonts w:asciiTheme="minorHAnsi" w:hAnsiTheme="minorHAnsi"/>
      <w:sz w:val="20"/>
      <w:szCs w:val="20"/>
    </w:rPr>
  </w:style>
  <w:style w:type="paragraph" w:customStyle="1" w:styleId="Poznmkapodarou">
    <w:name w:val="Poznámka pod čarou"/>
    <w:basedOn w:val="Textpoznpodarou"/>
    <w:link w:val="PoznmkapodarouChar"/>
    <w:qFormat/>
    <w:rsid w:val="000D73D3"/>
    <w:rPr>
      <w:i/>
      <w:sz w:val="18"/>
    </w:rPr>
  </w:style>
  <w:style w:type="character" w:customStyle="1" w:styleId="PoznmkapodarouChar">
    <w:name w:val="Poznámka pod čarou Char"/>
    <w:basedOn w:val="TextpoznpodarouChar"/>
    <w:link w:val="Poznmkapodarou"/>
    <w:rsid w:val="000D73D3"/>
    <w:rPr>
      <w:rFonts w:ascii="Arial" w:hAnsi="Arial" w:cs="Arial"/>
      <w:i/>
      <w:sz w:val="18"/>
      <w:szCs w:val="20"/>
    </w:rPr>
  </w:style>
  <w:style w:type="paragraph" w:customStyle="1" w:styleId="Vysvtlivky">
    <w:name w:val="Vysvětlivky"/>
    <w:basedOn w:val="Odstavecseseznamem"/>
    <w:link w:val="VysvtlivkyChar"/>
    <w:qFormat/>
    <w:rsid w:val="001437DA"/>
    <w:pPr>
      <w:numPr>
        <w:numId w:val="15"/>
      </w:numPr>
      <w:spacing w:after="120"/>
      <w:ind w:left="782" w:hanging="357"/>
      <w:contextualSpacing w:val="0"/>
    </w:pPr>
    <w:rPr>
      <w:i/>
      <w:sz w:val="22"/>
    </w:rPr>
  </w:style>
  <w:style w:type="character" w:customStyle="1" w:styleId="OdstavecseseznamemChar">
    <w:name w:val="Odstavec se seznamem Char"/>
    <w:basedOn w:val="Standardnpsmoodstavce"/>
    <w:link w:val="Odstavecseseznamem"/>
    <w:uiPriority w:val="34"/>
    <w:rsid w:val="005217E9"/>
    <w:rPr>
      <w:rFonts w:ascii="Arial" w:hAnsi="Arial" w:cs="Arial"/>
      <w:sz w:val="24"/>
    </w:rPr>
  </w:style>
  <w:style w:type="character" w:customStyle="1" w:styleId="VysvtlivkyChar">
    <w:name w:val="Vysvětlivky Char"/>
    <w:basedOn w:val="OdstavecseseznamemChar"/>
    <w:link w:val="Vysvtlivky"/>
    <w:rsid w:val="001437DA"/>
    <w:rPr>
      <w:rFonts w:ascii="Arial" w:hAnsi="Arial" w:cs="Arial"/>
      <w:i/>
      <w:sz w:val="24"/>
    </w:rPr>
  </w:style>
  <w:style w:type="character" w:customStyle="1" w:styleId="Odrky2Char">
    <w:name w:val="Odrážky 2 Char"/>
    <w:basedOn w:val="Standardnpsmoodstavce"/>
    <w:link w:val="Odrky2"/>
    <w:locked/>
    <w:rsid w:val="00F0367A"/>
    <w:rPr>
      <w:rFonts w:ascii="Arial" w:hAnsi="Arial" w:cs="Arial"/>
      <w:sz w:val="24"/>
    </w:rPr>
  </w:style>
  <w:style w:type="paragraph" w:customStyle="1" w:styleId="Odrky2">
    <w:name w:val="Odrážky 2"/>
    <w:basedOn w:val="Odstavecseseznamem"/>
    <w:link w:val="Odrky2Char"/>
    <w:qFormat/>
    <w:rsid w:val="00F0367A"/>
    <w:pPr>
      <w:numPr>
        <w:numId w:val="17"/>
      </w:numPr>
      <w:ind w:left="1560" w:hanging="426"/>
    </w:pPr>
  </w:style>
  <w:style w:type="paragraph" w:customStyle="1" w:styleId="Odrky3">
    <w:name w:val="Odrážky 3"/>
    <w:basedOn w:val="Odrky2"/>
    <w:link w:val="Odrky3Char"/>
    <w:qFormat/>
    <w:rsid w:val="00BD75B5"/>
    <w:pPr>
      <w:ind w:left="994" w:hanging="378"/>
    </w:pPr>
  </w:style>
  <w:style w:type="character" w:customStyle="1" w:styleId="Odrky3Char">
    <w:name w:val="Odrážky 3 Char"/>
    <w:basedOn w:val="Odrky2Char"/>
    <w:link w:val="Odrky3"/>
    <w:rsid w:val="00BD75B5"/>
    <w:rPr>
      <w:rFonts w:ascii="Arial" w:hAnsi="Arial" w:cs="Arial"/>
      <w:sz w:val="24"/>
    </w:rPr>
  </w:style>
  <w:style w:type="numbering" w:customStyle="1" w:styleId="Bezseznamu1">
    <w:name w:val="Bez seznamu1"/>
    <w:next w:val="Bezseznamu"/>
    <w:uiPriority w:val="99"/>
    <w:semiHidden/>
    <w:unhideWhenUsed/>
    <w:rsid w:val="00A71A50"/>
  </w:style>
  <w:style w:type="table" w:customStyle="1" w:styleId="Mkatabulky1">
    <w:name w:val="Mřížka tabulky1"/>
    <w:basedOn w:val="Normlntabulka"/>
    <w:next w:val="Mkatabulky"/>
    <w:uiPriority w:val="59"/>
    <w:rsid w:val="00A7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00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522">
      <w:bodyDiv w:val="1"/>
      <w:marLeft w:val="0"/>
      <w:marRight w:val="0"/>
      <w:marTop w:val="0"/>
      <w:marBottom w:val="0"/>
      <w:divBdr>
        <w:top w:val="none" w:sz="0" w:space="0" w:color="auto"/>
        <w:left w:val="none" w:sz="0" w:space="0" w:color="auto"/>
        <w:bottom w:val="none" w:sz="0" w:space="0" w:color="auto"/>
        <w:right w:val="none" w:sz="0" w:space="0" w:color="auto"/>
      </w:divBdr>
    </w:div>
    <w:div w:id="4015519">
      <w:bodyDiv w:val="1"/>
      <w:marLeft w:val="0"/>
      <w:marRight w:val="0"/>
      <w:marTop w:val="0"/>
      <w:marBottom w:val="0"/>
      <w:divBdr>
        <w:top w:val="none" w:sz="0" w:space="0" w:color="auto"/>
        <w:left w:val="none" w:sz="0" w:space="0" w:color="auto"/>
        <w:bottom w:val="none" w:sz="0" w:space="0" w:color="auto"/>
        <w:right w:val="none" w:sz="0" w:space="0" w:color="auto"/>
      </w:divBdr>
    </w:div>
    <w:div w:id="7290524">
      <w:bodyDiv w:val="1"/>
      <w:marLeft w:val="0"/>
      <w:marRight w:val="0"/>
      <w:marTop w:val="0"/>
      <w:marBottom w:val="0"/>
      <w:divBdr>
        <w:top w:val="none" w:sz="0" w:space="0" w:color="auto"/>
        <w:left w:val="none" w:sz="0" w:space="0" w:color="auto"/>
        <w:bottom w:val="none" w:sz="0" w:space="0" w:color="auto"/>
        <w:right w:val="none" w:sz="0" w:space="0" w:color="auto"/>
      </w:divBdr>
    </w:div>
    <w:div w:id="18507918">
      <w:bodyDiv w:val="1"/>
      <w:marLeft w:val="0"/>
      <w:marRight w:val="0"/>
      <w:marTop w:val="0"/>
      <w:marBottom w:val="0"/>
      <w:divBdr>
        <w:top w:val="none" w:sz="0" w:space="0" w:color="auto"/>
        <w:left w:val="none" w:sz="0" w:space="0" w:color="auto"/>
        <w:bottom w:val="none" w:sz="0" w:space="0" w:color="auto"/>
        <w:right w:val="none" w:sz="0" w:space="0" w:color="auto"/>
      </w:divBdr>
    </w:div>
    <w:div w:id="31619075">
      <w:bodyDiv w:val="1"/>
      <w:marLeft w:val="0"/>
      <w:marRight w:val="0"/>
      <w:marTop w:val="0"/>
      <w:marBottom w:val="0"/>
      <w:divBdr>
        <w:top w:val="none" w:sz="0" w:space="0" w:color="auto"/>
        <w:left w:val="none" w:sz="0" w:space="0" w:color="auto"/>
        <w:bottom w:val="none" w:sz="0" w:space="0" w:color="auto"/>
        <w:right w:val="none" w:sz="0" w:space="0" w:color="auto"/>
      </w:divBdr>
    </w:div>
    <w:div w:id="57703805">
      <w:bodyDiv w:val="1"/>
      <w:marLeft w:val="0"/>
      <w:marRight w:val="0"/>
      <w:marTop w:val="0"/>
      <w:marBottom w:val="0"/>
      <w:divBdr>
        <w:top w:val="none" w:sz="0" w:space="0" w:color="auto"/>
        <w:left w:val="none" w:sz="0" w:space="0" w:color="auto"/>
        <w:bottom w:val="none" w:sz="0" w:space="0" w:color="auto"/>
        <w:right w:val="none" w:sz="0" w:space="0" w:color="auto"/>
      </w:divBdr>
      <w:divsChild>
        <w:div w:id="1274901637">
          <w:marLeft w:val="0"/>
          <w:marRight w:val="0"/>
          <w:marTop w:val="0"/>
          <w:marBottom w:val="0"/>
          <w:divBdr>
            <w:top w:val="none" w:sz="0" w:space="0" w:color="auto"/>
            <w:left w:val="none" w:sz="0" w:space="0" w:color="auto"/>
            <w:bottom w:val="none" w:sz="0" w:space="0" w:color="auto"/>
            <w:right w:val="none" w:sz="0" w:space="0" w:color="auto"/>
          </w:divBdr>
        </w:div>
        <w:div w:id="1165318214">
          <w:marLeft w:val="0"/>
          <w:marRight w:val="0"/>
          <w:marTop w:val="0"/>
          <w:marBottom w:val="0"/>
          <w:divBdr>
            <w:top w:val="none" w:sz="0" w:space="0" w:color="auto"/>
            <w:left w:val="none" w:sz="0" w:space="0" w:color="auto"/>
            <w:bottom w:val="none" w:sz="0" w:space="0" w:color="auto"/>
            <w:right w:val="none" w:sz="0" w:space="0" w:color="auto"/>
          </w:divBdr>
        </w:div>
        <w:div w:id="706180150">
          <w:marLeft w:val="0"/>
          <w:marRight w:val="0"/>
          <w:marTop w:val="0"/>
          <w:marBottom w:val="0"/>
          <w:divBdr>
            <w:top w:val="none" w:sz="0" w:space="0" w:color="auto"/>
            <w:left w:val="none" w:sz="0" w:space="0" w:color="auto"/>
            <w:bottom w:val="none" w:sz="0" w:space="0" w:color="auto"/>
            <w:right w:val="none" w:sz="0" w:space="0" w:color="auto"/>
          </w:divBdr>
        </w:div>
        <w:div w:id="1426148604">
          <w:marLeft w:val="0"/>
          <w:marRight w:val="0"/>
          <w:marTop w:val="0"/>
          <w:marBottom w:val="0"/>
          <w:divBdr>
            <w:top w:val="none" w:sz="0" w:space="0" w:color="auto"/>
            <w:left w:val="none" w:sz="0" w:space="0" w:color="auto"/>
            <w:bottom w:val="none" w:sz="0" w:space="0" w:color="auto"/>
            <w:right w:val="none" w:sz="0" w:space="0" w:color="auto"/>
          </w:divBdr>
        </w:div>
        <w:div w:id="132409492">
          <w:marLeft w:val="0"/>
          <w:marRight w:val="0"/>
          <w:marTop w:val="0"/>
          <w:marBottom w:val="0"/>
          <w:divBdr>
            <w:top w:val="none" w:sz="0" w:space="0" w:color="auto"/>
            <w:left w:val="none" w:sz="0" w:space="0" w:color="auto"/>
            <w:bottom w:val="none" w:sz="0" w:space="0" w:color="auto"/>
            <w:right w:val="none" w:sz="0" w:space="0" w:color="auto"/>
          </w:divBdr>
        </w:div>
        <w:div w:id="352615981">
          <w:marLeft w:val="0"/>
          <w:marRight w:val="0"/>
          <w:marTop w:val="0"/>
          <w:marBottom w:val="0"/>
          <w:divBdr>
            <w:top w:val="none" w:sz="0" w:space="0" w:color="auto"/>
            <w:left w:val="none" w:sz="0" w:space="0" w:color="auto"/>
            <w:bottom w:val="none" w:sz="0" w:space="0" w:color="auto"/>
            <w:right w:val="none" w:sz="0" w:space="0" w:color="auto"/>
          </w:divBdr>
        </w:div>
        <w:div w:id="663825938">
          <w:marLeft w:val="0"/>
          <w:marRight w:val="0"/>
          <w:marTop w:val="0"/>
          <w:marBottom w:val="0"/>
          <w:divBdr>
            <w:top w:val="none" w:sz="0" w:space="0" w:color="auto"/>
            <w:left w:val="none" w:sz="0" w:space="0" w:color="auto"/>
            <w:bottom w:val="none" w:sz="0" w:space="0" w:color="auto"/>
            <w:right w:val="none" w:sz="0" w:space="0" w:color="auto"/>
          </w:divBdr>
        </w:div>
        <w:div w:id="151722435">
          <w:marLeft w:val="0"/>
          <w:marRight w:val="0"/>
          <w:marTop w:val="0"/>
          <w:marBottom w:val="0"/>
          <w:divBdr>
            <w:top w:val="none" w:sz="0" w:space="0" w:color="auto"/>
            <w:left w:val="none" w:sz="0" w:space="0" w:color="auto"/>
            <w:bottom w:val="none" w:sz="0" w:space="0" w:color="auto"/>
            <w:right w:val="none" w:sz="0" w:space="0" w:color="auto"/>
          </w:divBdr>
        </w:div>
        <w:div w:id="1348824827">
          <w:marLeft w:val="0"/>
          <w:marRight w:val="0"/>
          <w:marTop w:val="0"/>
          <w:marBottom w:val="0"/>
          <w:divBdr>
            <w:top w:val="none" w:sz="0" w:space="0" w:color="auto"/>
            <w:left w:val="none" w:sz="0" w:space="0" w:color="auto"/>
            <w:bottom w:val="none" w:sz="0" w:space="0" w:color="auto"/>
            <w:right w:val="none" w:sz="0" w:space="0" w:color="auto"/>
          </w:divBdr>
        </w:div>
        <w:div w:id="1231961689">
          <w:marLeft w:val="0"/>
          <w:marRight w:val="0"/>
          <w:marTop w:val="0"/>
          <w:marBottom w:val="0"/>
          <w:divBdr>
            <w:top w:val="none" w:sz="0" w:space="0" w:color="auto"/>
            <w:left w:val="none" w:sz="0" w:space="0" w:color="auto"/>
            <w:bottom w:val="none" w:sz="0" w:space="0" w:color="auto"/>
            <w:right w:val="none" w:sz="0" w:space="0" w:color="auto"/>
          </w:divBdr>
        </w:div>
      </w:divsChild>
    </w:div>
    <w:div w:id="60251870">
      <w:bodyDiv w:val="1"/>
      <w:marLeft w:val="0"/>
      <w:marRight w:val="0"/>
      <w:marTop w:val="0"/>
      <w:marBottom w:val="0"/>
      <w:divBdr>
        <w:top w:val="none" w:sz="0" w:space="0" w:color="auto"/>
        <w:left w:val="none" w:sz="0" w:space="0" w:color="auto"/>
        <w:bottom w:val="none" w:sz="0" w:space="0" w:color="auto"/>
        <w:right w:val="none" w:sz="0" w:space="0" w:color="auto"/>
      </w:divBdr>
    </w:div>
    <w:div w:id="80683924">
      <w:bodyDiv w:val="1"/>
      <w:marLeft w:val="0"/>
      <w:marRight w:val="0"/>
      <w:marTop w:val="0"/>
      <w:marBottom w:val="0"/>
      <w:divBdr>
        <w:top w:val="none" w:sz="0" w:space="0" w:color="auto"/>
        <w:left w:val="none" w:sz="0" w:space="0" w:color="auto"/>
        <w:bottom w:val="none" w:sz="0" w:space="0" w:color="auto"/>
        <w:right w:val="none" w:sz="0" w:space="0" w:color="auto"/>
      </w:divBdr>
    </w:div>
    <w:div w:id="87124344">
      <w:bodyDiv w:val="1"/>
      <w:marLeft w:val="0"/>
      <w:marRight w:val="0"/>
      <w:marTop w:val="0"/>
      <w:marBottom w:val="0"/>
      <w:divBdr>
        <w:top w:val="none" w:sz="0" w:space="0" w:color="auto"/>
        <w:left w:val="none" w:sz="0" w:space="0" w:color="auto"/>
        <w:bottom w:val="none" w:sz="0" w:space="0" w:color="auto"/>
        <w:right w:val="none" w:sz="0" w:space="0" w:color="auto"/>
      </w:divBdr>
    </w:div>
    <w:div w:id="101808187">
      <w:bodyDiv w:val="1"/>
      <w:marLeft w:val="0"/>
      <w:marRight w:val="0"/>
      <w:marTop w:val="0"/>
      <w:marBottom w:val="0"/>
      <w:divBdr>
        <w:top w:val="none" w:sz="0" w:space="0" w:color="auto"/>
        <w:left w:val="none" w:sz="0" w:space="0" w:color="auto"/>
        <w:bottom w:val="none" w:sz="0" w:space="0" w:color="auto"/>
        <w:right w:val="none" w:sz="0" w:space="0" w:color="auto"/>
      </w:divBdr>
    </w:div>
    <w:div w:id="103112334">
      <w:bodyDiv w:val="1"/>
      <w:marLeft w:val="0"/>
      <w:marRight w:val="0"/>
      <w:marTop w:val="0"/>
      <w:marBottom w:val="0"/>
      <w:divBdr>
        <w:top w:val="none" w:sz="0" w:space="0" w:color="auto"/>
        <w:left w:val="none" w:sz="0" w:space="0" w:color="auto"/>
        <w:bottom w:val="none" w:sz="0" w:space="0" w:color="auto"/>
        <w:right w:val="none" w:sz="0" w:space="0" w:color="auto"/>
      </w:divBdr>
    </w:div>
    <w:div w:id="148788303">
      <w:bodyDiv w:val="1"/>
      <w:marLeft w:val="0"/>
      <w:marRight w:val="0"/>
      <w:marTop w:val="0"/>
      <w:marBottom w:val="0"/>
      <w:divBdr>
        <w:top w:val="none" w:sz="0" w:space="0" w:color="auto"/>
        <w:left w:val="none" w:sz="0" w:space="0" w:color="auto"/>
        <w:bottom w:val="none" w:sz="0" w:space="0" w:color="auto"/>
        <w:right w:val="none" w:sz="0" w:space="0" w:color="auto"/>
      </w:divBdr>
    </w:div>
    <w:div w:id="157353009">
      <w:bodyDiv w:val="1"/>
      <w:marLeft w:val="0"/>
      <w:marRight w:val="0"/>
      <w:marTop w:val="0"/>
      <w:marBottom w:val="0"/>
      <w:divBdr>
        <w:top w:val="none" w:sz="0" w:space="0" w:color="auto"/>
        <w:left w:val="none" w:sz="0" w:space="0" w:color="auto"/>
        <w:bottom w:val="none" w:sz="0" w:space="0" w:color="auto"/>
        <w:right w:val="none" w:sz="0" w:space="0" w:color="auto"/>
      </w:divBdr>
    </w:div>
    <w:div w:id="166023479">
      <w:bodyDiv w:val="1"/>
      <w:marLeft w:val="0"/>
      <w:marRight w:val="0"/>
      <w:marTop w:val="0"/>
      <w:marBottom w:val="0"/>
      <w:divBdr>
        <w:top w:val="none" w:sz="0" w:space="0" w:color="auto"/>
        <w:left w:val="none" w:sz="0" w:space="0" w:color="auto"/>
        <w:bottom w:val="none" w:sz="0" w:space="0" w:color="auto"/>
        <w:right w:val="none" w:sz="0" w:space="0" w:color="auto"/>
      </w:divBdr>
    </w:div>
    <w:div w:id="172765627">
      <w:bodyDiv w:val="1"/>
      <w:marLeft w:val="0"/>
      <w:marRight w:val="0"/>
      <w:marTop w:val="0"/>
      <w:marBottom w:val="0"/>
      <w:divBdr>
        <w:top w:val="none" w:sz="0" w:space="0" w:color="auto"/>
        <w:left w:val="none" w:sz="0" w:space="0" w:color="auto"/>
        <w:bottom w:val="none" w:sz="0" w:space="0" w:color="auto"/>
        <w:right w:val="none" w:sz="0" w:space="0" w:color="auto"/>
      </w:divBdr>
    </w:div>
    <w:div w:id="218518171">
      <w:bodyDiv w:val="1"/>
      <w:marLeft w:val="0"/>
      <w:marRight w:val="0"/>
      <w:marTop w:val="0"/>
      <w:marBottom w:val="0"/>
      <w:divBdr>
        <w:top w:val="none" w:sz="0" w:space="0" w:color="auto"/>
        <w:left w:val="none" w:sz="0" w:space="0" w:color="auto"/>
        <w:bottom w:val="none" w:sz="0" w:space="0" w:color="auto"/>
        <w:right w:val="none" w:sz="0" w:space="0" w:color="auto"/>
      </w:divBdr>
    </w:div>
    <w:div w:id="235477691">
      <w:bodyDiv w:val="1"/>
      <w:marLeft w:val="0"/>
      <w:marRight w:val="0"/>
      <w:marTop w:val="0"/>
      <w:marBottom w:val="0"/>
      <w:divBdr>
        <w:top w:val="none" w:sz="0" w:space="0" w:color="auto"/>
        <w:left w:val="none" w:sz="0" w:space="0" w:color="auto"/>
        <w:bottom w:val="none" w:sz="0" w:space="0" w:color="auto"/>
        <w:right w:val="none" w:sz="0" w:space="0" w:color="auto"/>
      </w:divBdr>
    </w:div>
    <w:div w:id="256789657">
      <w:bodyDiv w:val="1"/>
      <w:marLeft w:val="0"/>
      <w:marRight w:val="0"/>
      <w:marTop w:val="0"/>
      <w:marBottom w:val="0"/>
      <w:divBdr>
        <w:top w:val="none" w:sz="0" w:space="0" w:color="auto"/>
        <w:left w:val="none" w:sz="0" w:space="0" w:color="auto"/>
        <w:bottom w:val="none" w:sz="0" w:space="0" w:color="auto"/>
        <w:right w:val="none" w:sz="0" w:space="0" w:color="auto"/>
      </w:divBdr>
    </w:div>
    <w:div w:id="309331921">
      <w:bodyDiv w:val="1"/>
      <w:marLeft w:val="0"/>
      <w:marRight w:val="0"/>
      <w:marTop w:val="0"/>
      <w:marBottom w:val="0"/>
      <w:divBdr>
        <w:top w:val="none" w:sz="0" w:space="0" w:color="auto"/>
        <w:left w:val="none" w:sz="0" w:space="0" w:color="auto"/>
        <w:bottom w:val="none" w:sz="0" w:space="0" w:color="auto"/>
        <w:right w:val="none" w:sz="0" w:space="0" w:color="auto"/>
      </w:divBdr>
    </w:div>
    <w:div w:id="332033470">
      <w:bodyDiv w:val="1"/>
      <w:marLeft w:val="0"/>
      <w:marRight w:val="0"/>
      <w:marTop w:val="0"/>
      <w:marBottom w:val="0"/>
      <w:divBdr>
        <w:top w:val="none" w:sz="0" w:space="0" w:color="auto"/>
        <w:left w:val="none" w:sz="0" w:space="0" w:color="auto"/>
        <w:bottom w:val="none" w:sz="0" w:space="0" w:color="auto"/>
        <w:right w:val="none" w:sz="0" w:space="0" w:color="auto"/>
      </w:divBdr>
      <w:divsChild>
        <w:div w:id="964390394">
          <w:marLeft w:val="0"/>
          <w:marRight w:val="0"/>
          <w:marTop w:val="0"/>
          <w:marBottom w:val="0"/>
          <w:divBdr>
            <w:top w:val="none" w:sz="0" w:space="0" w:color="auto"/>
            <w:left w:val="none" w:sz="0" w:space="0" w:color="auto"/>
            <w:bottom w:val="none" w:sz="0" w:space="0" w:color="auto"/>
            <w:right w:val="none" w:sz="0" w:space="0" w:color="auto"/>
          </w:divBdr>
        </w:div>
        <w:div w:id="1088044378">
          <w:marLeft w:val="0"/>
          <w:marRight w:val="0"/>
          <w:marTop w:val="0"/>
          <w:marBottom w:val="0"/>
          <w:divBdr>
            <w:top w:val="none" w:sz="0" w:space="0" w:color="auto"/>
            <w:left w:val="none" w:sz="0" w:space="0" w:color="auto"/>
            <w:bottom w:val="none" w:sz="0" w:space="0" w:color="auto"/>
            <w:right w:val="none" w:sz="0" w:space="0" w:color="auto"/>
          </w:divBdr>
        </w:div>
        <w:div w:id="818233152">
          <w:marLeft w:val="0"/>
          <w:marRight w:val="0"/>
          <w:marTop w:val="0"/>
          <w:marBottom w:val="0"/>
          <w:divBdr>
            <w:top w:val="none" w:sz="0" w:space="0" w:color="auto"/>
            <w:left w:val="none" w:sz="0" w:space="0" w:color="auto"/>
            <w:bottom w:val="none" w:sz="0" w:space="0" w:color="auto"/>
            <w:right w:val="none" w:sz="0" w:space="0" w:color="auto"/>
          </w:divBdr>
        </w:div>
      </w:divsChild>
    </w:div>
    <w:div w:id="346718196">
      <w:bodyDiv w:val="1"/>
      <w:marLeft w:val="0"/>
      <w:marRight w:val="0"/>
      <w:marTop w:val="0"/>
      <w:marBottom w:val="0"/>
      <w:divBdr>
        <w:top w:val="none" w:sz="0" w:space="0" w:color="auto"/>
        <w:left w:val="none" w:sz="0" w:space="0" w:color="auto"/>
        <w:bottom w:val="none" w:sz="0" w:space="0" w:color="auto"/>
        <w:right w:val="none" w:sz="0" w:space="0" w:color="auto"/>
      </w:divBdr>
    </w:div>
    <w:div w:id="351732207">
      <w:bodyDiv w:val="1"/>
      <w:marLeft w:val="0"/>
      <w:marRight w:val="0"/>
      <w:marTop w:val="0"/>
      <w:marBottom w:val="0"/>
      <w:divBdr>
        <w:top w:val="none" w:sz="0" w:space="0" w:color="auto"/>
        <w:left w:val="none" w:sz="0" w:space="0" w:color="auto"/>
        <w:bottom w:val="none" w:sz="0" w:space="0" w:color="auto"/>
        <w:right w:val="none" w:sz="0" w:space="0" w:color="auto"/>
      </w:divBdr>
    </w:div>
    <w:div w:id="368071098">
      <w:bodyDiv w:val="1"/>
      <w:marLeft w:val="0"/>
      <w:marRight w:val="0"/>
      <w:marTop w:val="0"/>
      <w:marBottom w:val="0"/>
      <w:divBdr>
        <w:top w:val="none" w:sz="0" w:space="0" w:color="auto"/>
        <w:left w:val="none" w:sz="0" w:space="0" w:color="auto"/>
        <w:bottom w:val="none" w:sz="0" w:space="0" w:color="auto"/>
        <w:right w:val="none" w:sz="0" w:space="0" w:color="auto"/>
      </w:divBdr>
    </w:div>
    <w:div w:id="389809913">
      <w:bodyDiv w:val="1"/>
      <w:marLeft w:val="0"/>
      <w:marRight w:val="0"/>
      <w:marTop w:val="0"/>
      <w:marBottom w:val="0"/>
      <w:divBdr>
        <w:top w:val="none" w:sz="0" w:space="0" w:color="auto"/>
        <w:left w:val="none" w:sz="0" w:space="0" w:color="auto"/>
        <w:bottom w:val="none" w:sz="0" w:space="0" w:color="auto"/>
        <w:right w:val="none" w:sz="0" w:space="0" w:color="auto"/>
      </w:divBdr>
    </w:div>
    <w:div w:id="393284317">
      <w:bodyDiv w:val="1"/>
      <w:marLeft w:val="0"/>
      <w:marRight w:val="0"/>
      <w:marTop w:val="0"/>
      <w:marBottom w:val="0"/>
      <w:divBdr>
        <w:top w:val="none" w:sz="0" w:space="0" w:color="auto"/>
        <w:left w:val="none" w:sz="0" w:space="0" w:color="auto"/>
        <w:bottom w:val="none" w:sz="0" w:space="0" w:color="auto"/>
        <w:right w:val="none" w:sz="0" w:space="0" w:color="auto"/>
      </w:divBdr>
    </w:div>
    <w:div w:id="410348257">
      <w:bodyDiv w:val="1"/>
      <w:marLeft w:val="0"/>
      <w:marRight w:val="0"/>
      <w:marTop w:val="0"/>
      <w:marBottom w:val="0"/>
      <w:divBdr>
        <w:top w:val="none" w:sz="0" w:space="0" w:color="auto"/>
        <w:left w:val="none" w:sz="0" w:space="0" w:color="auto"/>
        <w:bottom w:val="none" w:sz="0" w:space="0" w:color="auto"/>
        <w:right w:val="none" w:sz="0" w:space="0" w:color="auto"/>
      </w:divBdr>
    </w:div>
    <w:div w:id="419716476">
      <w:bodyDiv w:val="1"/>
      <w:marLeft w:val="0"/>
      <w:marRight w:val="0"/>
      <w:marTop w:val="0"/>
      <w:marBottom w:val="0"/>
      <w:divBdr>
        <w:top w:val="none" w:sz="0" w:space="0" w:color="auto"/>
        <w:left w:val="none" w:sz="0" w:space="0" w:color="auto"/>
        <w:bottom w:val="none" w:sz="0" w:space="0" w:color="auto"/>
        <w:right w:val="none" w:sz="0" w:space="0" w:color="auto"/>
      </w:divBdr>
    </w:div>
    <w:div w:id="432750345">
      <w:bodyDiv w:val="1"/>
      <w:marLeft w:val="0"/>
      <w:marRight w:val="0"/>
      <w:marTop w:val="0"/>
      <w:marBottom w:val="0"/>
      <w:divBdr>
        <w:top w:val="none" w:sz="0" w:space="0" w:color="auto"/>
        <w:left w:val="none" w:sz="0" w:space="0" w:color="auto"/>
        <w:bottom w:val="none" w:sz="0" w:space="0" w:color="auto"/>
        <w:right w:val="none" w:sz="0" w:space="0" w:color="auto"/>
      </w:divBdr>
    </w:div>
    <w:div w:id="446241474">
      <w:bodyDiv w:val="1"/>
      <w:marLeft w:val="0"/>
      <w:marRight w:val="0"/>
      <w:marTop w:val="0"/>
      <w:marBottom w:val="0"/>
      <w:divBdr>
        <w:top w:val="none" w:sz="0" w:space="0" w:color="auto"/>
        <w:left w:val="none" w:sz="0" w:space="0" w:color="auto"/>
        <w:bottom w:val="none" w:sz="0" w:space="0" w:color="auto"/>
        <w:right w:val="none" w:sz="0" w:space="0" w:color="auto"/>
      </w:divBdr>
    </w:div>
    <w:div w:id="448621079">
      <w:bodyDiv w:val="1"/>
      <w:marLeft w:val="0"/>
      <w:marRight w:val="0"/>
      <w:marTop w:val="0"/>
      <w:marBottom w:val="0"/>
      <w:divBdr>
        <w:top w:val="none" w:sz="0" w:space="0" w:color="auto"/>
        <w:left w:val="none" w:sz="0" w:space="0" w:color="auto"/>
        <w:bottom w:val="none" w:sz="0" w:space="0" w:color="auto"/>
        <w:right w:val="none" w:sz="0" w:space="0" w:color="auto"/>
      </w:divBdr>
    </w:div>
    <w:div w:id="458644525">
      <w:bodyDiv w:val="1"/>
      <w:marLeft w:val="0"/>
      <w:marRight w:val="0"/>
      <w:marTop w:val="0"/>
      <w:marBottom w:val="0"/>
      <w:divBdr>
        <w:top w:val="none" w:sz="0" w:space="0" w:color="auto"/>
        <w:left w:val="none" w:sz="0" w:space="0" w:color="auto"/>
        <w:bottom w:val="none" w:sz="0" w:space="0" w:color="auto"/>
        <w:right w:val="none" w:sz="0" w:space="0" w:color="auto"/>
      </w:divBdr>
      <w:divsChild>
        <w:div w:id="1644194941">
          <w:marLeft w:val="0"/>
          <w:marRight w:val="0"/>
          <w:marTop w:val="0"/>
          <w:marBottom w:val="0"/>
          <w:divBdr>
            <w:top w:val="none" w:sz="0" w:space="0" w:color="auto"/>
            <w:left w:val="none" w:sz="0" w:space="0" w:color="auto"/>
            <w:bottom w:val="none" w:sz="0" w:space="0" w:color="auto"/>
            <w:right w:val="none" w:sz="0" w:space="0" w:color="auto"/>
          </w:divBdr>
          <w:divsChild>
            <w:div w:id="537669895">
              <w:marLeft w:val="0"/>
              <w:marRight w:val="0"/>
              <w:marTop w:val="0"/>
              <w:marBottom w:val="0"/>
              <w:divBdr>
                <w:top w:val="none" w:sz="0" w:space="0" w:color="auto"/>
                <w:left w:val="none" w:sz="0" w:space="0" w:color="auto"/>
                <w:bottom w:val="none" w:sz="0" w:space="0" w:color="auto"/>
                <w:right w:val="none" w:sz="0" w:space="0" w:color="auto"/>
              </w:divBdr>
              <w:divsChild>
                <w:div w:id="301035325">
                  <w:marLeft w:val="0"/>
                  <w:marRight w:val="0"/>
                  <w:marTop w:val="0"/>
                  <w:marBottom w:val="0"/>
                  <w:divBdr>
                    <w:top w:val="none" w:sz="0" w:space="0" w:color="auto"/>
                    <w:left w:val="none" w:sz="0" w:space="0" w:color="auto"/>
                    <w:bottom w:val="none" w:sz="0" w:space="0" w:color="auto"/>
                    <w:right w:val="none" w:sz="0" w:space="0" w:color="auto"/>
                  </w:divBdr>
                  <w:divsChild>
                    <w:div w:id="1025445409">
                      <w:marLeft w:val="0"/>
                      <w:marRight w:val="0"/>
                      <w:marTop w:val="0"/>
                      <w:marBottom w:val="0"/>
                      <w:divBdr>
                        <w:top w:val="none" w:sz="0" w:space="0" w:color="auto"/>
                        <w:left w:val="none" w:sz="0" w:space="0" w:color="auto"/>
                        <w:bottom w:val="none" w:sz="0" w:space="0" w:color="auto"/>
                        <w:right w:val="none" w:sz="0" w:space="0" w:color="auto"/>
                      </w:divBdr>
                      <w:divsChild>
                        <w:div w:id="663094771">
                          <w:marLeft w:val="0"/>
                          <w:marRight w:val="0"/>
                          <w:marTop w:val="0"/>
                          <w:marBottom w:val="0"/>
                          <w:divBdr>
                            <w:top w:val="none" w:sz="0" w:space="0" w:color="auto"/>
                            <w:left w:val="none" w:sz="0" w:space="0" w:color="auto"/>
                            <w:bottom w:val="none" w:sz="0" w:space="0" w:color="auto"/>
                            <w:right w:val="none" w:sz="0" w:space="0" w:color="auto"/>
                          </w:divBdr>
                          <w:divsChild>
                            <w:div w:id="601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25199">
      <w:bodyDiv w:val="1"/>
      <w:marLeft w:val="0"/>
      <w:marRight w:val="0"/>
      <w:marTop w:val="0"/>
      <w:marBottom w:val="0"/>
      <w:divBdr>
        <w:top w:val="none" w:sz="0" w:space="0" w:color="auto"/>
        <w:left w:val="none" w:sz="0" w:space="0" w:color="auto"/>
        <w:bottom w:val="none" w:sz="0" w:space="0" w:color="auto"/>
        <w:right w:val="none" w:sz="0" w:space="0" w:color="auto"/>
      </w:divBdr>
    </w:div>
    <w:div w:id="506096887">
      <w:bodyDiv w:val="1"/>
      <w:marLeft w:val="0"/>
      <w:marRight w:val="0"/>
      <w:marTop w:val="0"/>
      <w:marBottom w:val="0"/>
      <w:divBdr>
        <w:top w:val="none" w:sz="0" w:space="0" w:color="auto"/>
        <w:left w:val="none" w:sz="0" w:space="0" w:color="auto"/>
        <w:bottom w:val="none" w:sz="0" w:space="0" w:color="auto"/>
        <w:right w:val="none" w:sz="0" w:space="0" w:color="auto"/>
      </w:divBdr>
    </w:div>
    <w:div w:id="547031386">
      <w:bodyDiv w:val="1"/>
      <w:marLeft w:val="0"/>
      <w:marRight w:val="0"/>
      <w:marTop w:val="0"/>
      <w:marBottom w:val="0"/>
      <w:divBdr>
        <w:top w:val="none" w:sz="0" w:space="0" w:color="auto"/>
        <w:left w:val="none" w:sz="0" w:space="0" w:color="auto"/>
        <w:bottom w:val="none" w:sz="0" w:space="0" w:color="auto"/>
        <w:right w:val="none" w:sz="0" w:space="0" w:color="auto"/>
      </w:divBdr>
    </w:div>
    <w:div w:id="586034756">
      <w:bodyDiv w:val="1"/>
      <w:marLeft w:val="0"/>
      <w:marRight w:val="0"/>
      <w:marTop w:val="0"/>
      <w:marBottom w:val="0"/>
      <w:divBdr>
        <w:top w:val="none" w:sz="0" w:space="0" w:color="auto"/>
        <w:left w:val="none" w:sz="0" w:space="0" w:color="auto"/>
        <w:bottom w:val="none" w:sz="0" w:space="0" w:color="auto"/>
        <w:right w:val="none" w:sz="0" w:space="0" w:color="auto"/>
      </w:divBdr>
    </w:div>
    <w:div w:id="586310951">
      <w:bodyDiv w:val="1"/>
      <w:marLeft w:val="0"/>
      <w:marRight w:val="0"/>
      <w:marTop w:val="0"/>
      <w:marBottom w:val="0"/>
      <w:divBdr>
        <w:top w:val="none" w:sz="0" w:space="0" w:color="auto"/>
        <w:left w:val="none" w:sz="0" w:space="0" w:color="auto"/>
        <w:bottom w:val="none" w:sz="0" w:space="0" w:color="auto"/>
        <w:right w:val="none" w:sz="0" w:space="0" w:color="auto"/>
      </w:divBdr>
    </w:div>
    <w:div w:id="606888653">
      <w:bodyDiv w:val="1"/>
      <w:marLeft w:val="0"/>
      <w:marRight w:val="0"/>
      <w:marTop w:val="0"/>
      <w:marBottom w:val="0"/>
      <w:divBdr>
        <w:top w:val="none" w:sz="0" w:space="0" w:color="auto"/>
        <w:left w:val="none" w:sz="0" w:space="0" w:color="auto"/>
        <w:bottom w:val="none" w:sz="0" w:space="0" w:color="auto"/>
        <w:right w:val="none" w:sz="0" w:space="0" w:color="auto"/>
      </w:divBdr>
    </w:div>
    <w:div w:id="615454396">
      <w:bodyDiv w:val="1"/>
      <w:marLeft w:val="0"/>
      <w:marRight w:val="0"/>
      <w:marTop w:val="0"/>
      <w:marBottom w:val="0"/>
      <w:divBdr>
        <w:top w:val="none" w:sz="0" w:space="0" w:color="auto"/>
        <w:left w:val="none" w:sz="0" w:space="0" w:color="auto"/>
        <w:bottom w:val="none" w:sz="0" w:space="0" w:color="auto"/>
        <w:right w:val="none" w:sz="0" w:space="0" w:color="auto"/>
      </w:divBdr>
    </w:div>
    <w:div w:id="638148152">
      <w:bodyDiv w:val="1"/>
      <w:marLeft w:val="0"/>
      <w:marRight w:val="0"/>
      <w:marTop w:val="0"/>
      <w:marBottom w:val="0"/>
      <w:divBdr>
        <w:top w:val="none" w:sz="0" w:space="0" w:color="auto"/>
        <w:left w:val="none" w:sz="0" w:space="0" w:color="auto"/>
        <w:bottom w:val="none" w:sz="0" w:space="0" w:color="auto"/>
        <w:right w:val="none" w:sz="0" w:space="0" w:color="auto"/>
      </w:divBdr>
    </w:div>
    <w:div w:id="660737164">
      <w:bodyDiv w:val="1"/>
      <w:marLeft w:val="0"/>
      <w:marRight w:val="0"/>
      <w:marTop w:val="0"/>
      <w:marBottom w:val="0"/>
      <w:divBdr>
        <w:top w:val="none" w:sz="0" w:space="0" w:color="auto"/>
        <w:left w:val="none" w:sz="0" w:space="0" w:color="auto"/>
        <w:bottom w:val="none" w:sz="0" w:space="0" w:color="auto"/>
        <w:right w:val="none" w:sz="0" w:space="0" w:color="auto"/>
      </w:divBdr>
    </w:div>
    <w:div w:id="707334106">
      <w:bodyDiv w:val="1"/>
      <w:marLeft w:val="0"/>
      <w:marRight w:val="0"/>
      <w:marTop w:val="0"/>
      <w:marBottom w:val="0"/>
      <w:divBdr>
        <w:top w:val="none" w:sz="0" w:space="0" w:color="auto"/>
        <w:left w:val="none" w:sz="0" w:space="0" w:color="auto"/>
        <w:bottom w:val="none" w:sz="0" w:space="0" w:color="auto"/>
        <w:right w:val="none" w:sz="0" w:space="0" w:color="auto"/>
      </w:divBdr>
    </w:div>
    <w:div w:id="712581609">
      <w:bodyDiv w:val="1"/>
      <w:marLeft w:val="0"/>
      <w:marRight w:val="0"/>
      <w:marTop w:val="0"/>
      <w:marBottom w:val="0"/>
      <w:divBdr>
        <w:top w:val="none" w:sz="0" w:space="0" w:color="auto"/>
        <w:left w:val="none" w:sz="0" w:space="0" w:color="auto"/>
        <w:bottom w:val="none" w:sz="0" w:space="0" w:color="auto"/>
        <w:right w:val="none" w:sz="0" w:space="0" w:color="auto"/>
      </w:divBdr>
    </w:div>
    <w:div w:id="719473541">
      <w:bodyDiv w:val="1"/>
      <w:marLeft w:val="0"/>
      <w:marRight w:val="0"/>
      <w:marTop w:val="0"/>
      <w:marBottom w:val="0"/>
      <w:divBdr>
        <w:top w:val="none" w:sz="0" w:space="0" w:color="auto"/>
        <w:left w:val="none" w:sz="0" w:space="0" w:color="auto"/>
        <w:bottom w:val="none" w:sz="0" w:space="0" w:color="auto"/>
        <w:right w:val="none" w:sz="0" w:space="0" w:color="auto"/>
      </w:divBdr>
    </w:div>
    <w:div w:id="733239464">
      <w:bodyDiv w:val="1"/>
      <w:marLeft w:val="0"/>
      <w:marRight w:val="0"/>
      <w:marTop w:val="0"/>
      <w:marBottom w:val="0"/>
      <w:divBdr>
        <w:top w:val="none" w:sz="0" w:space="0" w:color="auto"/>
        <w:left w:val="none" w:sz="0" w:space="0" w:color="auto"/>
        <w:bottom w:val="none" w:sz="0" w:space="0" w:color="auto"/>
        <w:right w:val="none" w:sz="0" w:space="0" w:color="auto"/>
      </w:divBdr>
    </w:div>
    <w:div w:id="745147937">
      <w:bodyDiv w:val="1"/>
      <w:marLeft w:val="0"/>
      <w:marRight w:val="0"/>
      <w:marTop w:val="0"/>
      <w:marBottom w:val="0"/>
      <w:divBdr>
        <w:top w:val="none" w:sz="0" w:space="0" w:color="auto"/>
        <w:left w:val="none" w:sz="0" w:space="0" w:color="auto"/>
        <w:bottom w:val="none" w:sz="0" w:space="0" w:color="auto"/>
        <w:right w:val="none" w:sz="0" w:space="0" w:color="auto"/>
      </w:divBdr>
    </w:div>
    <w:div w:id="758596505">
      <w:bodyDiv w:val="1"/>
      <w:marLeft w:val="0"/>
      <w:marRight w:val="0"/>
      <w:marTop w:val="0"/>
      <w:marBottom w:val="0"/>
      <w:divBdr>
        <w:top w:val="none" w:sz="0" w:space="0" w:color="auto"/>
        <w:left w:val="none" w:sz="0" w:space="0" w:color="auto"/>
        <w:bottom w:val="none" w:sz="0" w:space="0" w:color="auto"/>
        <w:right w:val="none" w:sz="0" w:space="0" w:color="auto"/>
      </w:divBdr>
    </w:div>
    <w:div w:id="767507627">
      <w:bodyDiv w:val="1"/>
      <w:marLeft w:val="0"/>
      <w:marRight w:val="0"/>
      <w:marTop w:val="0"/>
      <w:marBottom w:val="0"/>
      <w:divBdr>
        <w:top w:val="none" w:sz="0" w:space="0" w:color="auto"/>
        <w:left w:val="none" w:sz="0" w:space="0" w:color="auto"/>
        <w:bottom w:val="none" w:sz="0" w:space="0" w:color="auto"/>
        <w:right w:val="none" w:sz="0" w:space="0" w:color="auto"/>
      </w:divBdr>
    </w:div>
    <w:div w:id="778764702">
      <w:bodyDiv w:val="1"/>
      <w:marLeft w:val="0"/>
      <w:marRight w:val="0"/>
      <w:marTop w:val="0"/>
      <w:marBottom w:val="0"/>
      <w:divBdr>
        <w:top w:val="none" w:sz="0" w:space="0" w:color="auto"/>
        <w:left w:val="none" w:sz="0" w:space="0" w:color="auto"/>
        <w:bottom w:val="none" w:sz="0" w:space="0" w:color="auto"/>
        <w:right w:val="none" w:sz="0" w:space="0" w:color="auto"/>
      </w:divBdr>
    </w:div>
    <w:div w:id="815412176">
      <w:bodyDiv w:val="1"/>
      <w:marLeft w:val="0"/>
      <w:marRight w:val="0"/>
      <w:marTop w:val="0"/>
      <w:marBottom w:val="0"/>
      <w:divBdr>
        <w:top w:val="none" w:sz="0" w:space="0" w:color="auto"/>
        <w:left w:val="none" w:sz="0" w:space="0" w:color="auto"/>
        <w:bottom w:val="none" w:sz="0" w:space="0" w:color="auto"/>
        <w:right w:val="none" w:sz="0" w:space="0" w:color="auto"/>
      </w:divBdr>
    </w:div>
    <w:div w:id="868682353">
      <w:bodyDiv w:val="1"/>
      <w:marLeft w:val="0"/>
      <w:marRight w:val="0"/>
      <w:marTop w:val="0"/>
      <w:marBottom w:val="0"/>
      <w:divBdr>
        <w:top w:val="none" w:sz="0" w:space="0" w:color="auto"/>
        <w:left w:val="none" w:sz="0" w:space="0" w:color="auto"/>
        <w:bottom w:val="none" w:sz="0" w:space="0" w:color="auto"/>
        <w:right w:val="none" w:sz="0" w:space="0" w:color="auto"/>
      </w:divBdr>
    </w:div>
    <w:div w:id="875318143">
      <w:bodyDiv w:val="1"/>
      <w:marLeft w:val="0"/>
      <w:marRight w:val="0"/>
      <w:marTop w:val="0"/>
      <w:marBottom w:val="0"/>
      <w:divBdr>
        <w:top w:val="none" w:sz="0" w:space="0" w:color="auto"/>
        <w:left w:val="none" w:sz="0" w:space="0" w:color="auto"/>
        <w:bottom w:val="none" w:sz="0" w:space="0" w:color="auto"/>
        <w:right w:val="none" w:sz="0" w:space="0" w:color="auto"/>
      </w:divBdr>
    </w:div>
    <w:div w:id="885533443">
      <w:bodyDiv w:val="1"/>
      <w:marLeft w:val="0"/>
      <w:marRight w:val="0"/>
      <w:marTop w:val="0"/>
      <w:marBottom w:val="0"/>
      <w:divBdr>
        <w:top w:val="none" w:sz="0" w:space="0" w:color="auto"/>
        <w:left w:val="none" w:sz="0" w:space="0" w:color="auto"/>
        <w:bottom w:val="none" w:sz="0" w:space="0" w:color="auto"/>
        <w:right w:val="none" w:sz="0" w:space="0" w:color="auto"/>
      </w:divBdr>
    </w:div>
    <w:div w:id="900556403">
      <w:bodyDiv w:val="1"/>
      <w:marLeft w:val="0"/>
      <w:marRight w:val="0"/>
      <w:marTop w:val="0"/>
      <w:marBottom w:val="0"/>
      <w:divBdr>
        <w:top w:val="none" w:sz="0" w:space="0" w:color="auto"/>
        <w:left w:val="none" w:sz="0" w:space="0" w:color="auto"/>
        <w:bottom w:val="none" w:sz="0" w:space="0" w:color="auto"/>
        <w:right w:val="none" w:sz="0" w:space="0" w:color="auto"/>
      </w:divBdr>
    </w:div>
    <w:div w:id="906300631">
      <w:bodyDiv w:val="1"/>
      <w:marLeft w:val="0"/>
      <w:marRight w:val="0"/>
      <w:marTop w:val="0"/>
      <w:marBottom w:val="0"/>
      <w:divBdr>
        <w:top w:val="none" w:sz="0" w:space="0" w:color="auto"/>
        <w:left w:val="none" w:sz="0" w:space="0" w:color="auto"/>
        <w:bottom w:val="none" w:sz="0" w:space="0" w:color="auto"/>
        <w:right w:val="none" w:sz="0" w:space="0" w:color="auto"/>
      </w:divBdr>
    </w:div>
    <w:div w:id="922304337">
      <w:bodyDiv w:val="1"/>
      <w:marLeft w:val="0"/>
      <w:marRight w:val="0"/>
      <w:marTop w:val="0"/>
      <w:marBottom w:val="0"/>
      <w:divBdr>
        <w:top w:val="none" w:sz="0" w:space="0" w:color="auto"/>
        <w:left w:val="none" w:sz="0" w:space="0" w:color="auto"/>
        <w:bottom w:val="none" w:sz="0" w:space="0" w:color="auto"/>
        <w:right w:val="none" w:sz="0" w:space="0" w:color="auto"/>
      </w:divBdr>
    </w:div>
    <w:div w:id="983775891">
      <w:bodyDiv w:val="1"/>
      <w:marLeft w:val="0"/>
      <w:marRight w:val="0"/>
      <w:marTop w:val="0"/>
      <w:marBottom w:val="0"/>
      <w:divBdr>
        <w:top w:val="none" w:sz="0" w:space="0" w:color="auto"/>
        <w:left w:val="none" w:sz="0" w:space="0" w:color="auto"/>
        <w:bottom w:val="none" w:sz="0" w:space="0" w:color="auto"/>
        <w:right w:val="none" w:sz="0" w:space="0" w:color="auto"/>
      </w:divBdr>
    </w:div>
    <w:div w:id="1036200444">
      <w:bodyDiv w:val="1"/>
      <w:marLeft w:val="0"/>
      <w:marRight w:val="0"/>
      <w:marTop w:val="0"/>
      <w:marBottom w:val="0"/>
      <w:divBdr>
        <w:top w:val="none" w:sz="0" w:space="0" w:color="auto"/>
        <w:left w:val="none" w:sz="0" w:space="0" w:color="auto"/>
        <w:bottom w:val="none" w:sz="0" w:space="0" w:color="auto"/>
        <w:right w:val="none" w:sz="0" w:space="0" w:color="auto"/>
      </w:divBdr>
    </w:div>
    <w:div w:id="1041318066">
      <w:bodyDiv w:val="1"/>
      <w:marLeft w:val="0"/>
      <w:marRight w:val="0"/>
      <w:marTop w:val="0"/>
      <w:marBottom w:val="0"/>
      <w:divBdr>
        <w:top w:val="none" w:sz="0" w:space="0" w:color="auto"/>
        <w:left w:val="none" w:sz="0" w:space="0" w:color="auto"/>
        <w:bottom w:val="none" w:sz="0" w:space="0" w:color="auto"/>
        <w:right w:val="none" w:sz="0" w:space="0" w:color="auto"/>
      </w:divBdr>
    </w:div>
    <w:div w:id="1071855513">
      <w:bodyDiv w:val="1"/>
      <w:marLeft w:val="0"/>
      <w:marRight w:val="0"/>
      <w:marTop w:val="0"/>
      <w:marBottom w:val="0"/>
      <w:divBdr>
        <w:top w:val="none" w:sz="0" w:space="0" w:color="auto"/>
        <w:left w:val="none" w:sz="0" w:space="0" w:color="auto"/>
        <w:bottom w:val="none" w:sz="0" w:space="0" w:color="auto"/>
        <w:right w:val="none" w:sz="0" w:space="0" w:color="auto"/>
      </w:divBdr>
    </w:div>
    <w:div w:id="1077246092">
      <w:bodyDiv w:val="1"/>
      <w:marLeft w:val="0"/>
      <w:marRight w:val="0"/>
      <w:marTop w:val="0"/>
      <w:marBottom w:val="0"/>
      <w:divBdr>
        <w:top w:val="none" w:sz="0" w:space="0" w:color="auto"/>
        <w:left w:val="none" w:sz="0" w:space="0" w:color="auto"/>
        <w:bottom w:val="none" w:sz="0" w:space="0" w:color="auto"/>
        <w:right w:val="none" w:sz="0" w:space="0" w:color="auto"/>
      </w:divBdr>
    </w:div>
    <w:div w:id="1084690875">
      <w:bodyDiv w:val="1"/>
      <w:marLeft w:val="0"/>
      <w:marRight w:val="0"/>
      <w:marTop w:val="0"/>
      <w:marBottom w:val="0"/>
      <w:divBdr>
        <w:top w:val="none" w:sz="0" w:space="0" w:color="auto"/>
        <w:left w:val="none" w:sz="0" w:space="0" w:color="auto"/>
        <w:bottom w:val="none" w:sz="0" w:space="0" w:color="auto"/>
        <w:right w:val="none" w:sz="0" w:space="0" w:color="auto"/>
      </w:divBdr>
    </w:div>
    <w:div w:id="1114248422">
      <w:bodyDiv w:val="1"/>
      <w:marLeft w:val="0"/>
      <w:marRight w:val="0"/>
      <w:marTop w:val="0"/>
      <w:marBottom w:val="0"/>
      <w:divBdr>
        <w:top w:val="none" w:sz="0" w:space="0" w:color="auto"/>
        <w:left w:val="none" w:sz="0" w:space="0" w:color="auto"/>
        <w:bottom w:val="none" w:sz="0" w:space="0" w:color="auto"/>
        <w:right w:val="none" w:sz="0" w:space="0" w:color="auto"/>
      </w:divBdr>
    </w:div>
    <w:div w:id="1142305147">
      <w:bodyDiv w:val="1"/>
      <w:marLeft w:val="0"/>
      <w:marRight w:val="0"/>
      <w:marTop w:val="0"/>
      <w:marBottom w:val="0"/>
      <w:divBdr>
        <w:top w:val="none" w:sz="0" w:space="0" w:color="auto"/>
        <w:left w:val="none" w:sz="0" w:space="0" w:color="auto"/>
        <w:bottom w:val="none" w:sz="0" w:space="0" w:color="auto"/>
        <w:right w:val="none" w:sz="0" w:space="0" w:color="auto"/>
      </w:divBdr>
    </w:div>
    <w:div w:id="1175462051">
      <w:bodyDiv w:val="1"/>
      <w:marLeft w:val="0"/>
      <w:marRight w:val="0"/>
      <w:marTop w:val="0"/>
      <w:marBottom w:val="0"/>
      <w:divBdr>
        <w:top w:val="none" w:sz="0" w:space="0" w:color="auto"/>
        <w:left w:val="none" w:sz="0" w:space="0" w:color="auto"/>
        <w:bottom w:val="none" w:sz="0" w:space="0" w:color="auto"/>
        <w:right w:val="none" w:sz="0" w:space="0" w:color="auto"/>
      </w:divBdr>
    </w:div>
    <w:div w:id="1203372259">
      <w:bodyDiv w:val="1"/>
      <w:marLeft w:val="0"/>
      <w:marRight w:val="0"/>
      <w:marTop w:val="0"/>
      <w:marBottom w:val="0"/>
      <w:divBdr>
        <w:top w:val="none" w:sz="0" w:space="0" w:color="auto"/>
        <w:left w:val="none" w:sz="0" w:space="0" w:color="auto"/>
        <w:bottom w:val="none" w:sz="0" w:space="0" w:color="auto"/>
        <w:right w:val="none" w:sz="0" w:space="0" w:color="auto"/>
      </w:divBdr>
    </w:div>
    <w:div w:id="1206912766">
      <w:bodyDiv w:val="1"/>
      <w:marLeft w:val="0"/>
      <w:marRight w:val="0"/>
      <w:marTop w:val="0"/>
      <w:marBottom w:val="0"/>
      <w:divBdr>
        <w:top w:val="none" w:sz="0" w:space="0" w:color="auto"/>
        <w:left w:val="none" w:sz="0" w:space="0" w:color="auto"/>
        <w:bottom w:val="none" w:sz="0" w:space="0" w:color="auto"/>
        <w:right w:val="none" w:sz="0" w:space="0" w:color="auto"/>
      </w:divBdr>
    </w:div>
    <w:div w:id="1212887244">
      <w:bodyDiv w:val="1"/>
      <w:marLeft w:val="0"/>
      <w:marRight w:val="0"/>
      <w:marTop w:val="0"/>
      <w:marBottom w:val="0"/>
      <w:divBdr>
        <w:top w:val="none" w:sz="0" w:space="0" w:color="auto"/>
        <w:left w:val="none" w:sz="0" w:space="0" w:color="auto"/>
        <w:bottom w:val="none" w:sz="0" w:space="0" w:color="auto"/>
        <w:right w:val="none" w:sz="0" w:space="0" w:color="auto"/>
      </w:divBdr>
    </w:div>
    <w:div w:id="1214460661">
      <w:bodyDiv w:val="1"/>
      <w:marLeft w:val="0"/>
      <w:marRight w:val="0"/>
      <w:marTop w:val="0"/>
      <w:marBottom w:val="0"/>
      <w:divBdr>
        <w:top w:val="none" w:sz="0" w:space="0" w:color="auto"/>
        <w:left w:val="none" w:sz="0" w:space="0" w:color="auto"/>
        <w:bottom w:val="none" w:sz="0" w:space="0" w:color="auto"/>
        <w:right w:val="none" w:sz="0" w:space="0" w:color="auto"/>
      </w:divBdr>
    </w:div>
    <w:div w:id="1233394941">
      <w:bodyDiv w:val="1"/>
      <w:marLeft w:val="0"/>
      <w:marRight w:val="0"/>
      <w:marTop w:val="0"/>
      <w:marBottom w:val="0"/>
      <w:divBdr>
        <w:top w:val="none" w:sz="0" w:space="0" w:color="auto"/>
        <w:left w:val="none" w:sz="0" w:space="0" w:color="auto"/>
        <w:bottom w:val="none" w:sz="0" w:space="0" w:color="auto"/>
        <w:right w:val="none" w:sz="0" w:space="0" w:color="auto"/>
      </w:divBdr>
    </w:div>
    <w:div w:id="1236277234">
      <w:bodyDiv w:val="1"/>
      <w:marLeft w:val="0"/>
      <w:marRight w:val="0"/>
      <w:marTop w:val="0"/>
      <w:marBottom w:val="0"/>
      <w:divBdr>
        <w:top w:val="none" w:sz="0" w:space="0" w:color="auto"/>
        <w:left w:val="none" w:sz="0" w:space="0" w:color="auto"/>
        <w:bottom w:val="none" w:sz="0" w:space="0" w:color="auto"/>
        <w:right w:val="none" w:sz="0" w:space="0" w:color="auto"/>
      </w:divBdr>
    </w:div>
    <w:div w:id="1239553719">
      <w:bodyDiv w:val="1"/>
      <w:marLeft w:val="0"/>
      <w:marRight w:val="0"/>
      <w:marTop w:val="0"/>
      <w:marBottom w:val="0"/>
      <w:divBdr>
        <w:top w:val="none" w:sz="0" w:space="0" w:color="auto"/>
        <w:left w:val="none" w:sz="0" w:space="0" w:color="auto"/>
        <w:bottom w:val="none" w:sz="0" w:space="0" w:color="auto"/>
        <w:right w:val="none" w:sz="0" w:space="0" w:color="auto"/>
      </w:divBdr>
    </w:div>
    <w:div w:id="1240485195">
      <w:bodyDiv w:val="1"/>
      <w:marLeft w:val="0"/>
      <w:marRight w:val="0"/>
      <w:marTop w:val="0"/>
      <w:marBottom w:val="0"/>
      <w:divBdr>
        <w:top w:val="none" w:sz="0" w:space="0" w:color="auto"/>
        <w:left w:val="none" w:sz="0" w:space="0" w:color="auto"/>
        <w:bottom w:val="none" w:sz="0" w:space="0" w:color="auto"/>
        <w:right w:val="none" w:sz="0" w:space="0" w:color="auto"/>
      </w:divBdr>
    </w:div>
    <w:div w:id="1272475841">
      <w:bodyDiv w:val="1"/>
      <w:marLeft w:val="0"/>
      <w:marRight w:val="0"/>
      <w:marTop w:val="0"/>
      <w:marBottom w:val="0"/>
      <w:divBdr>
        <w:top w:val="none" w:sz="0" w:space="0" w:color="auto"/>
        <w:left w:val="none" w:sz="0" w:space="0" w:color="auto"/>
        <w:bottom w:val="none" w:sz="0" w:space="0" w:color="auto"/>
        <w:right w:val="none" w:sz="0" w:space="0" w:color="auto"/>
      </w:divBdr>
    </w:div>
    <w:div w:id="1281491863">
      <w:bodyDiv w:val="1"/>
      <w:marLeft w:val="0"/>
      <w:marRight w:val="0"/>
      <w:marTop w:val="0"/>
      <w:marBottom w:val="0"/>
      <w:divBdr>
        <w:top w:val="none" w:sz="0" w:space="0" w:color="auto"/>
        <w:left w:val="none" w:sz="0" w:space="0" w:color="auto"/>
        <w:bottom w:val="none" w:sz="0" w:space="0" w:color="auto"/>
        <w:right w:val="none" w:sz="0" w:space="0" w:color="auto"/>
      </w:divBdr>
      <w:divsChild>
        <w:div w:id="1388138645">
          <w:marLeft w:val="0"/>
          <w:marRight w:val="0"/>
          <w:marTop w:val="0"/>
          <w:marBottom w:val="0"/>
          <w:divBdr>
            <w:top w:val="none" w:sz="0" w:space="0" w:color="auto"/>
            <w:left w:val="none" w:sz="0" w:space="0" w:color="auto"/>
            <w:bottom w:val="none" w:sz="0" w:space="0" w:color="auto"/>
            <w:right w:val="none" w:sz="0" w:space="0" w:color="auto"/>
          </w:divBdr>
        </w:div>
        <w:div w:id="2052269777">
          <w:marLeft w:val="0"/>
          <w:marRight w:val="0"/>
          <w:marTop w:val="0"/>
          <w:marBottom w:val="0"/>
          <w:divBdr>
            <w:top w:val="none" w:sz="0" w:space="0" w:color="auto"/>
            <w:left w:val="none" w:sz="0" w:space="0" w:color="auto"/>
            <w:bottom w:val="none" w:sz="0" w:space="0" w:color="auto"/>
            <w:right w:val="none" w:sz="0" w:space="0" w:color="auto"/>
          </w:divBdr>
        </w:div>
        <w:div w:id="885291888">
          <w:marLeft w:val="0"/>
          <w:marRight w:val="0"/>
          <w:marTop w:val="0"/>
          <w:marBottom w:val="0"/>
          <w:divBdr>
            <w:top w:val="none" w:sz="0" w:space="0" w:color="auto"/>
            <w:left w:val="none" w:sz="0" w:space="0" w:color="auto"/>
            <w:bottom w:val="none" w:sz="0" w:space="0" w:color="auto"/>
            <w:right w:val="none" w:sz="0" w:space="0" w:color="auto"/>
          </w:divBdr>
        </w:div>
        <w:div w:id="560479699">
          <w:marLeft w:val="0"/>
          <w:marRight w:val="0"/>
          <w:marTop w:val="0"/>
          <w:marBottom w:val="0"/>
          <w:divBdr>
            <w:top w:val="none" w:sz="0" w:space="0" w:color="auto"/>
            <w:left w:val="none" w:sz="0" w:space="0" w:color="auto"/>
            <w:bottom w:val="none" w:sz="0" w:space="0" w:color="auto"/>
            <w:right w:val="none" w:sz="0" w:space="0" w:color="auto"/>
          </w:divBdr>
        </w:div>
        <w:div w:id="1836913176">
          <w:marLeft w:val="0"/>
          <w:marRight w:val="0"/>
          <w:marTop w:val="0"/>
          <w:marBottom w:val="0"/>
          <w:divBdr>
            <w:top w:val="none" w:sz="0" w:space="0" w:color="auto"/>
            <w:left w:val="none" w:sz="0" w:space="0" w:color="auto"/>
            <w:bottom w:val="none" w:sz="0" w:space="0" w:color="auto"/>
            <w:right w:val="none" w:sz="0" w:space="0" w:color="auto"/>
          </w:divBdr>
        </w:div>
        <w:div w:id="525756895">
          <w:marLeft w:val="0"/>
          <w:marRight w:val="0"/>
          <w:marTop w:val="0"/>
          <w:marBottom w:val="0"/>
          <w:divBdr>
            <w:top w:val="none" w:sz="0" w:space="0" w:color="auto"/>
            <w:left w:val="none" w:sz="0" w:space="0" w:color="auto"/>
            <w:bottom w:val="none" w:sz="0" w:space="0" w:color="auto"/>
            <w:right w:val="none" w:sz="0" w:space="0" w:color="auto"/>
          </w:divBdr>
        </w:div>
        <w:div w:id="894052401">
          <w:marLeft w:val="0"/>
          <w:marRight w:val="0"/>
          <w:marTop w:val="0"/>
          <w:marBottom w:val="0"/>
          <w:divBdr>
            <w:top w:val="none" w:sz="0" w:space="0" w:color="auto"/>
            <w:left w:val="none" w:sz="0" w:space="0" w:color="auto"/>
            <w:bottom w:val="none" w:sz="0" w:space="0" w:color="auto"/>
            <w:right w:val="none" w:sz="0" w:space="0" w:color="auto"/>
          </w:divBdr>
        </w:div>
        <w:div w:id="1778527714">
          <w:marLeft w:val="0"/>
          <w:marRight w:val="0"/>
          <w:marTop w:val="0"/>
          <w:marBottom w:val="0"/>
          <w:divBdr>
            <w:top w:val="none" w:sz="0" w:space="0" w:color="auto"/>
            <w:left w:val="none" w:sz="0" w:space="0" w:color="auto"/>
            <w:bottom w:val="none" w:sz="0" w:space="0" w:color="auto"/>
            <w:right w:val="none" w:sz="0" w:space="0" w:color="auto"/>
          </w:divBdr>
        </w:div>
        <w:div w:id="1243485126">
          <w:marLeft w:val="0"/>
          <w:marRight w:val="0"/>
          <w:marTop w:val="0"/>
          <w:marBottom w:val="0"/>
          <w:divBdr>
            <w:top w:val="none" w:sz="0" w:space="0" w:color="auto"/>
            <w:left w:val="none" w:sz="0" w:space="0" w:color="auto"/>
            <w:bottom w:val="none" w:sz="0" w:space="0" w:color="auto"/>
            <w:right w:val="none" w:sz="0" w:space="0" w:color="auto"/>
          </w:divBdr>
        </w:div>
        <w:div w:id="393896213">
          <w:marLeft w:val="0"/>
          <w:marRight w:val="0"/>
          <w:marTop w:val="0"/>
          <w:marBottom w:val="0"/>
          <w:divBdr>
            <w:top w:val="none" w:sz="0" w:space="0" w:color="auto"/>
            <w:left w:val="none" w:sz="0" w:space="0" w:color="auto"/>
            <w:bottom w:val="none" w:sz="0" w:space="0" w:color="auto"/>
            <w:right w:val="none" w:sz="0" w:space="0" w:color="auto"/>
          </w:divBdr>
        </w:div>
        <w:div w:id="1954171102">
          <w:marLeft w:val="0"/>
          <w:marRight w:val="0"/>
          <w:marTop w:val="0"/>
          <w:marBottom w:val="0"/>
          <w:divBdr>
            <w:top w:val="none" w:sz="0" w:space="0" w:color="auto"/>
            <w:left w:val="none" w:sz="0" w:space="0" w:color="auto"/>
            <w:bottom w:val="none" w:sz="0" w:space="0" w:color="auto"/>
            <w:right w:val="none" w:sz="0" w:space="0" w:color="auto"/>
          </w:divBdr>
        </w:div>
        <w:div w:id="200671817">
          <w:marLeft w:val="0"/>
          <w:marRight w:val="0"/>
          <w:marTop w:val="0"/>
          <w:marBottom w:val="0"/>
          <w:divBdr>
            <w:top w:val="none" w:sz="0" w:space="0" w:color="auto"/>
            <w:left w:val="none" w:sz="0" w:space="0" w:color="auto"/>
            <w:bottom w:val="none" w:sz="0" w:space="0" w:color="auto"/>
            <w:right w:val="none" w:sz="0" w:space="0" w:color="auto"/>
          </w:divBdr>
        </w:div>
        <w:div w:id="885989863">
          <w:marLeft w:val="0"/>
          <w:marRight w:val="0"/>
          <w:marTop w:val="0"/>
          <w:marBottom w:val="0"/>
          <w:divBdr>
            <w:top w:val="none" w:sz="0" w:space="0" w:color="auto"/>
            <w:left w:val="none" w:sz="0" w:space="0" w:color="auto"/>
            <w:bottom w:val="none" w:sz="0" w:space="0" w:color="auto"/>
            <w:right w:val="none" w:sz="0" w:space="0" w:color="auto"/>
          </w:divBdr>
        </w:div>
        <w:div w:id="760416286">
          <w:marLeft w:val="0"/>
          <w:marRight w:val="0"/>
          <w:marTop w:val="0"/>
          <w:marBottom w:val="0"/>
          <w:divBdr>
            <w:top w:val="none" w:sz="0" w:space="0" w:color="auto"/>
            <w:left w:val="none" w:sz="0" w:space="0" w:color="auto"/>
            <w:bottom w:val="none" w:sz="0" w:space="0" w:color="auto"/>
            <w:right w:val="none" w:sz="0" w:space="0" w:color="auto"/>
          </w:divBdr>
        </w:div>
        <w:div w:id="1697341065">
          <w:marLeft w:val="0"/>
          <w:marRight w:val="0"/>
          <w:marTop w:val="0"/>
          <w:marBottom w:val="0"/>
          <w:divBdr>
            <w:top w:val="none" w:sz="0" w:space="0" w:color="auto"/>
            <w:left w:val="none" w:sz="0" w:space="0" w:color="auto"/>
            <w:bottom w:val="none" w:sz="0" w:space="0" w:color="auto"/>
            <w:right w:val="none" w:sz="0" w:space="0" w:color="auto"/>
          </w:divBdr>
        </w:div>
        <w:div w:id="1635330108">
          <w:marLeft w:val="0"/>
          <w:marRight w:val="0"/>
          <w:marTop w:val="0"/>
          <w:marBottom w:val="0"/>
          <w:divBdr>
            <w:top w:val="none" w:sz="0" w:space="0" w:color="auto"/>
            <w:left w:val="none" w:sz="0" w:space="0" w:color="auto"/>
            <w:bottom w:val="none" w:sz="0" w:space="0" w:color="auto"/>
            <w:right w:val="none" w:sz="0" w:space="0" w:color="auto"/>
          </w:divBdr>
        </w:div>
        <w:div w:id="487789600">
          <w:marLeft w:val="0"/>
          <w:marRight w:val="0"/>
          <w:marTop w:val="0"/>
          <w:marBottom w:val="0"/>
          <w:divBdr>
            <w:top w:val="none" w:sz="0" w:space="0" w:color="auto"/>
            <w:left w:val="none" w:sz="0" w:space="0" w:color="auto"/>
            <w:bottom w:val="none" w:sz="0" w:space="0" w:color="auto"/>
            <w:right w:val="none" w:sz="0" w:space="0" w:color="auto"/>
          </w:divBdr>
        </w:div>
        <w:div w:id="559513296">
          <w:marLeft w:val="0"/>
          <w:marRight w:val="0"/>
          <w:marTop w:val="0"/>
          <w:marBottom w:val="0"/>
          <w:divBdr>
            <w:top w:val="none" w:sz="0" w:space="0" w:color="auto"/>
            <w:left w:val="none" w:sz="0" w:space="0" w:color="auto"/>
            <w:bottom w:val="none" w:sz="0" w:space="0" w:color="auto"/>
            <w:right w:val="none" w:sz="0" w:space="0" w:color="auto"/>
          </w:divBdr>
        </w:div>
        <w:div w:id="324552220">
          <w:marLeft w:val="0"/>
          <w:marRight w:val="0"/>
          <w:marTop w:val="0"/>
          <w:marBottom w:val="0"/>
          <w:divBdr>
            <w:top w:val="none" w:sz="0" w:space="0" w:color="auto"/>
            <w:left w:val="none" w:sz="0" w:space="0" w:color="auto"/>
            <w:bottom w:val="none" w:sz="0" w:space="0" w:color="auto"/>
            <w:right w:val="none" w:sz="0" w:space="0" w:color="auto"/>
          </w:divBdr>
        </w:div>
        <w:div w:id="1118450831">
          <w:marLeft w:val="0"/>
          <w:marRight w:val="0"/>
          <w:marTop w:val="0"/>
          <w:marBottom w:val="0"/>
          <w:divBdr>
            <w:top w:val="none" w:sz="0" w:space="0" w:color="auto"/>
            <w:left w:val="none" w:sz="0" w:space="0" w:color="auto"/>
            <w:bottom w:val="none" w:sz="0" w:space="0" w:color="auto"/>
            <w:right w:val="none" w:sz="0" w:space="0" w:color="auto"/>
          </w:divBdr>
        </w:div>
        <w:div w:id="1840467099">
          <w:marLeft w:val="0"/>
          <w:marRight w:val="0"/>
          <w:marTop w:val="0"/>
          <w:marBottom w:val="0"/>
          <w:divBdr>
            <w:top w:val="none" w:sz="0" w:space="0" w:color="auto"/>
            <w:left w:val="none" w:sz="0" w:space="0" w:color="auto"/>
            <w:bottom w:val="none" w:sz="0" w:space="0" w:color="auto"/>
            <w:right w:val="none" w:sz="0" w:space="0" w:color="auto"/>
          </w:divBdr>
        </w:div>
        <w:div w:id="16011012">
          <w:marLeft w:val="0"/>
          <w:marRight w:val="0"/>
          <w:marTop w:val="0"/>
          <w:marBottom w:val="0"/>
          <w:divBdr>
            <w:top w:val="none" w:sz="0" w:space="0" w:color="auto"/>
            <w:left w:val="none" w:sz="0" w:space="0" w:color="auto"/>
            <w:bottom w:val="none" w:sz="0" w:space="0" w:color="auto"/>
            <w:right w:val="none" w:sz="0" w:space="0" w:color="auto"/>
          </w:divBdr>
        </w:div>
        <w:div w:id="1961908986">
          <w:marLeft w:val="0"/>
          <w:marRight w:val="0"/>
          <w:marTop w:val="0"/>
          <w:marBottom w:val="0"/>
          <w:divBdr>
            <w:top w:val="none" w:sz="0" w:space="0" w:color="auto"/>
            <w:left w:val="none" w:sz="0" w:space="0" w:color="auto"/>
            <w:bottom w:val="none" w:sz="0" w:space="0" w:color="auto"/>
            <w:right w:val="none" w:sz="0" w:space="0" w:color="auto"/>
          </w:divBdr>
        </w:div>
        <w:div w:id="1496995699">
          <w:marLeft w:val="0"/>
          <w:marRight w:val="0"/>
          <w:marTop w:val="0"/>
          <w:marBottom w:val="0"/>
          <w:divBdr>
            <w:top w:val="none" w:sz="0" w:space="0" w:color="auto"/>
            <w:left w:val="none" w:sz="0" w:space="0" w:color="auto"/>
            <w:bottom w:val="none" w:sz="0" w:space="0" w:color="auto"/>
            <w:right w:val="none" w:sz="0" w:space="0" w:color="auto"/>
          </w:divBdr>
        </w:div>
        <w:div w:id="21057186">
          <w:marLeft w:val="0"/>
          <w:marRight w:val="0"/>
          <w:marTop w:val="0"/>
          <w:marBottom w:val="0"/>
          <w:divBdr>
            <w:top w:val="none" w:sz="0" w:space="0" w:color="auto"/>
            <w:left w:val="none" w:sz="0" w:space="0" w:color="auto"/>
            <w:bottom w:val="none" w:sz="0" w:space="0" w:color="auto"/>
            <w:right w:val="none" w:sz="0" w:space="0" w:color="auto"/>
          </w:divBdr>
        </w:div>
      </w:divsChild>
    </w:div>
    <w:div w:id="1298878150">
      <w:bodyDiv w:val="1"/>
      <w:marLeft w:val="0"/>
      <w:marRight w:val="0"/>
      <w:marTop w:val="0"/>
      <w:marBottom w:val="0"/>
      <w:divBdr>
        <w:top w:val="none" w:sz="0" w:space="0" w:color="auto"/>
        <w:left w:val="none" w:sz="0" w:space="0" w:color="auto"/>
        <w:bottom w:val="none" w:sz="0" w:space="0" w:color="auto"/>
        <w:right w:val="none" w:sz="0" w:space="0" w:color="auto"/>
      </w:divBdr>
    </w:div>
    <w:div w:id="1305042253">
      <w:bodyDiv w:val="1"/>
      <w:marLeft w:val="0"/>
      <w:marRight w:val="0"/>
      <w:marTop w:val="0"/>
      <w:marBottom w:val="0"/>
      <w:divBdr>
        <w:top w:val="none" w:sz="0" w:space="0" w:color="auto"/>
        <w:left w:val="none" w:sz="0" w:space="0" w:color="auto"/>
        <w:bottom w:val="none" w:sz="0" w:space="0" w:color="auto"/>
        <w:right w:val="none" w:sz="0" w:space="0" w:color="auto"/>
      </w:divBdr>
    </w:div>
    <w:div w:id="1371684015">
      <w:bodyDiv w:val="1"/>
      <w:marLeft w:val="0"/>
      <w:marRight w:val="0"/>
      <w:marTop w:val="0"/>
      <w:marBottom w:val="0"/>
      <w:divBdr>
        <w:top w:val="none" w:sz="0" w:space="0" w:color="auto"/>
        <w:left w:val="none" w:sz="0" w:space="0" w:color="auto"/>
        <w:bottom w:val="none" w:sz="0" w:space="0" w:color="auto"/>
        <w:right w:val="none" w:sz="0" w:space="0" w:color="auto"/>
      </w:divBdr>
    </w:div>
    <w:div w:id="1380933168">
      <w:bodyDiv w:val="1"/>
      <w:marLeft w:val="0"/>
      <w:marRight w:val="0"/>
      <w:marTop w:val="0"/>
      <w:marBottom w:val="0"/>
      <w:divBdr>
        <w:top w:val="none" w:sz="0" w:space="0" w:color="auto"/>
        <w:left w:val="none" w:sz="0" w:space="0" w:color="auto"/>
        <w:bottom w:val="none" w:sz="0" w:space="0" w:color="auto"/>
        <w:right w:val="none" w:sz="0" w:space="0" w:color="auto"/>
      </w:divBdr>
    </w:div>
    <w:div w:id="1405642348">
      <w:bodyDiv w:val="1"/>
      <w:marLeft w:val="0"/>
      <w:marRight w:val="0"/>
      <w:marTop w:val="0"/>
      <w:marBottom w:val="0"/>
      <w:divBdr>
        <w:top w:val="none" w:sz="0" w:space="0" w:color="auto"/>
        <w:left w:val="none" w:sz="0" w:space="0" w:color="auto"/>
        <w:bottom w:val="none" w:sz="0" w:space="0" w:color="auto"/>
        <w:right w:val="none" w:sz="0" w:space="0" w:color="auto"/>
      </w:divBdr>
    </w:div>
    <w:div w:id="1412040354">
      <w:bodyDiv w:val="1"/>
      <w:marLeft w:val="0"/>
      <w:marRight w:val="0"/>
      <w:marTop w:val="0"/>
      <w:marBottom w:val="0"/>
      <w:divBdr>
        <w:top w:val="none" w:sz="0" w:space="0" w:color="auto"/>
        <w:left w:val="none" w:sz="0" w:space="0" w:color="auto"/>
        <w:bottom w:val="none" w:sz="0" w:space="0" w:color="auto"/>
        <w:right w:val="none" w:sz="0" w:space="0" w:color="auto"/>
      </w:divBdr>
    </w:div>
    <w:div w:id="1413812170">
      <w:bodyDiv w:val="1"/>
      <w:marLeft w:val="0"/>
      <w:marRight w:val="0"/>
      <w:marTop w:val="0"/>
      <w:marBottom w:val="0"/>
      <w:divBdr>
        <w:top w:val="none" w:sz="0" w:space="0" w:color="auto"/>
        <w:left w:val="none" w:sz="0" w:space="0" w:color="auto"/>
        <w:bottom w:val="none" w:sz="0" w:space="0" w:color="auto"/>
        <w:right w:val="none" w:sz="0" w:space="0" w:color="auto"/>
      </w:divBdr>
    </w:div>
    <w:div w:id="1440371591">
      <w:bodyDiv w:val="1"/>
      <w:marLeft w:val="0"/>
      <w:marRight w:val="0"/>
      <w:marTop w:val="0"/>
      <w:marBottom w:val="0"/>
      <w:divBdr>
        <w:top w:val="none" w:sz="0" w:space="0" w:color="auto"/>
        <w:left w:val="none" w:sz="0" w:space="0" w:color="auto"/>
        <w:bottom w:val="none" w:sz="0" w:space="0" w:color="auto"/>
        <w:right w:val="none" w:sz="0" w:space="0" w:color="auto"/>
      </w:divBdr>
    </w:div>
    <w:div w:id="1475102310">
      <w:bodyDiv w:val="1"/>
      <w:marLeft w:val="0"/>
      <w:marRight w:val="0"/>
      <w:marTop w:val="0"/>
      <w:marBottom w:val="0"/>
      <w:divBdr>
        <w:top w:val="none" w:sz="0" w:space="0" w:color="auto"/>
        <w:left w:val="none" w:sz="0" w:space="0" w:color="auto"/>
        <w:bottom w:val="none" w:sz="0" w:space="0" w:color="auto"/>
        <w:right w:val="none" w:sz="0" w:space="0" w:color="auto"/>
      </w:divBdr>
    </w:div>
    <w:div w:id="1479685403">
      <w:bodyDiv w:val="1"/>
      <w:marLeft w:val="0"/>
      <w:marRight w:val="0"/>
      <w:marTop w:val="0"/>
      <w:marBottom w:val="0"/>
      <w:divBdr>
        <w:top w:val="none" w:sz="0" w:space="0" w:color="auto"/>
        <w:left w:val="none" w:sz="0" w:space="0" w:color="auto"/>
        <w:bottom w:val="none" w:sz="0" w:space="0" w:color="auto"/>
        <w:right w:val="none" w:sz="0" w:space="0" w:color="auto"/>
      </w:divBdr>
    </w:div>
    <w:div w:id="1496726489">
      <w:bodyDiv w:val="1"/>
      <w:marLeft w:val="0"/>
      <w:marRight w:val="0"/>
      <w:marTop w:val="0"/>
      <w:marBottom w:val="0"/>
      <w:divBdr>
        <w:top w:val="none" w:sz="0" w:space="0" w:color="auto"/>
        <w:left w:val="none" w:sz="0" w:space="0" w:color="auto"/>
        <w:bottom w:val="none" w:sz="0" w:space="0" w:color="auto"/>
        <w:right w:val="none" w:sz="0" w:space="0" w:color="auto"/>
      </w:divBdr>
    </w:div>
    <w:div w:id="1545405040">
      <w:bodyDiv w:val="1"/>
      <w:marLeft w:val="0"/>
      <w:marRight w:val="0"/>
      <w:marTop w:val="0"/>
      <w:marBottom w:val="0"/>
      <w:divBdr>
        <w:top w:val="none" w:sz="0" w:space="0" w:color="auto"/>
        <w:left w:val="none" w:sz="0" w:space="0" w:color="auto"/>
        <w:bottom w:val="none" w:sz="0" w:space="0" w:color="auto"/>
        <w:right w:val="none" w:sz="0" w:space="0" w:color="auto"/>
      </w:divBdr>
    </w:div>
    <w:div w:id="1559515669">
      <w:bodyDiv w:val="1"/>
      <w:marLeft w:val="0"/>
      <w:marRight w:val="0"/>
      <w:marTop w:val="0"/>
      <w:marBottom w:val="0"/>
      <w:divBdr>
        <w:top w:val="none" w:sz="0" w:space="0" w:color="auto"/>
        <w:left w:val="none" w:sz="0" w:space="0" w:color="auto"/>
        <w:bottom w:val="none" w:sz="0" w:space="0" w:color="auto"/>
        <w:right w:val="none" w:sz="0" w:space="0" w:color="auto"/>
      </w:divBdr>
    </w:div>
    <w:div w:id="1577590646">
      <w:bodyDiv w:val="1"/>
      <w:marLeft w:val="0"/>
      <w:marRight w:val="0"/>
      <w:marTop w:val="0"/>
      <w:marBottom w:val="0"/>
      <w:divBdr>
        <w:top w:val="none" w:sz="0" w:space="0" w:color="auto"/>
        <w:left w:val="none" w:sz="0" w:space="0" w:color="auto"/>
        <w:bottom w:val="none" w:sz="0" w:space="0" w:color="auto"/>
        <w:right w:val="none" w:sz="0" w:space="0" w:color="auto"/>
      </w:divBdr>
    </w:div>
    <w:div w:id="1588924270">
      <w:bodyDiv w:val="1"/>
      <w:marLeft w:val="0"/>
      <w:marRight w:val="0"/>
      <w:marTop w:val="0"/>
      <w:marBottom w:val="0"/>
      <w:divBdr>
        <w:top w:val="none" w:sz="0" w:space="0" w:color="auto"/>
        <w:left w:val="none" w:sz="0" w:space="0" w:color="auto"/>
        <w:bottom w:val="none" w:sz="0" w:space="0" w:color="auto"/>
        <w:right w:val="none" w:sz="0" w:space="0" w:color="auto"/>
      </w:divBdr>
    </w:div>
    <w:div w:id="1593777385">
      <w:bodyDiv w:val="1"/>
      <w:marLeft w:val="0"/>
      <w:marRight w:val="0"/>
      <w:marTop w:val="0"/>
      <w:marBottom w:val="0"/>
      <w:divBdr>
        <w:top w:val="none" w:sz="0" w:space="0" w:color="auto"/>
        <w:left w:val="none" w:sz="0" w:space="0" w:color="auto"/>
        <w:bottom w:val="none" w:sz="0" w:space="0" w:color="auto"/>
        <w:right w:val="none" w:sz="0" w:space="0" w:color="auto"/>
      </w:divBdr>
    </w:div>
    <w:div w:id="1625380300">
      <w:bodyDiv w:val="1"/>
      <w:marLeft w:val="0"/>
      <w:marRight w:val="0"/>
      <w:marTop w:val="0"/>
      <w:marBottom w:val="0"/>
      <w:divBdr>
        <w:top w:val="none" w:sz="0" w:space="0" w:color="auto"/>
        <w:left w:val="none" w:sz="0" w:space="0" w:color="auto"/>
        <w:bottom w:val="none" w:sz="0" w:space="0" w:color="auto"/>
        <w:right w:val="none" w:sz="0" w:space="0" w:color="auto"/>
      </w:divBdr>
    </w:div>
    <w:div w:id="1634559171">
      <w:bodyDiv w:val="1"/>
      <w:marLeft w:val="0"/>
      <w:marRight w:val="0"/>
      <w:marTop w:val="0"/>
      <w:marBottom w:val="0"/>
      <w:divBdr>
        <w:top w:val="none" w:sz="0" w:space="0" w:color="auto"/>
        <w:left w:val="none" w:sz="0" w:space="0" w:color="auto"/>
        <w:bottom w:val="none" w:sz="0" w:space="0" w:color="auto"/>
        <w:right w:val="none" w:sz="0" w:space="0" w:color="auto"/>
      </w:divBdr>
    </w:div>
    <w:div w:id="1643075427">
      <w:bodyDiv w:val="1"/>
      <w:marLeft w:val="0"/>
      <w:marRight w:val="0"/>
      <w:marTop w:val="0"/>
      <w:marBottom w:val="0"/>
      <w:divBdr>
        <w:top w:val="none" w:sz="0" w:space="0" w:color="auto"/>
        <w:left w:val="none" w:sz="0" w:space="0" w:color="auto"/>
        <w:bottom w:val="none" w:sz="0" w:space="0" w:color="auto"/>
        <w:right w:val="none" w:sz="0" w:space="0" w:color="auto"/>
      </w:divBdr>
    </w:div>
    <w:div w:id="1648627757">
      <w:bodyDiv w:val="1"/>
      <w:marLeft w:val="0"/>
      <w:marRight w:val="0"/>
      <w:marTop w:val="0"/>
      <w:marBottom w:val="0"/>
      <w:divBdr>
        <w:top w:val="none" w:sz="0" w:space="0" w:color="auto"/>
        <w:left w:val="none" w:sz="0" w:space="0" w:color="auto"/>
        <w:bottom w:val="none" w:sz="0" w:space="0" w:color="auto"/>
        <w:right w:val="none" w:sz="0" w:space="0" w:color="auto"/>
      </w:divBdr>
    </w:div>
    <w:div w:id="1667631039">
      <w:bodyDiv w:val="1"/>
      <w:marLeft w:val="0"/>
      <w:marRight w:val="0"/>
      <w:marTop w:val="0"/>
      <w:marBottom w:val="0"/>
      <w:divBdr>
        <w:top w:val="none" w:sz="0" w:space="0" w:color="auto"/>
        <w:left w:val="none" w:sz="0" w:space="0" w:color="auto"/>
        <w:bottom w:val="none" w:sz="0" w:space="0" w:color="auto"/>
        <w:right w:val="none" w:sz="0" w:space="0" w:color="auto"/>
      </w:divBdr>
    </w:div>
    <w:div w:id="1676374366">
      <w:bodyDiv w:val="1"/>
      <w:marLeft w:val="0"/>
      <w:marRight w:val="0"/>
      <w:marTop w:val="0"/>
      <w:marBottom w:val="0"/>
      <w:divBdr>
        <w:top w:val="none" w:sz="0" w:space="0" w:color="auto"/>
        <w:left w:val="none" w:sz="0" w:space="0" w:color="auto"/>
        <w:bottom w:val="none" w:sz="0" w:space="0" w:color="auto"/>
        <w:right w:val="none" w:sz="0" w:space="0" w:color="auto"/>
      </w:divBdr>
    </w:div>
    <w:div w:id="1730032395">
      <w:bodyDiv w:val="1"/>
      <w:marLeft w:val="0"/>
      <w:marRight w:val="0"/>
      <w:marTop w:val="0"/>
      <w:marBottom w:val="0"/>
      <w:divBdr>
        <w:top w:val="none" w:sz="0" w:space="0" w:color="auto"/>
        <w:left w:val="none" w:sz="0" w:space="0" w:color="auto"/>
        <w:bottom w:val="none" w:sz="0" w:space="0" w:color="auto"/>
        <w:right w:val="none" w:sz="0" w:space="0" w:color="auto"/>
      </w:divBdr>
      <w:divsChild>
        <w:div w:id="1169517012">
          <w:marLeft w:val="0"/>
          <w:marRight w:val="0"/>
          <w:marTop w:val="0"/>
          <w:marBottom w:val="0"/>
          <w:divBdr>
            <w:top w:val="none" w:sz="0" w:space="0" w:color="auto"/>
            <w:left w:val="none" w:sz="0" w:space="0" w:color="auto"/>
            <w:bottom w:val="none" w:sz="0" w:space="0" w:color="auto"/>
            <w:right w:val="none" w:sz="0" w:space="0" w:color="auto"/>
          </w:divBdr>
        </w:div>
        <w:div w:id="266499530">
          <w:marLeft w:val="0"/>
          <w:marRight w:val="0"/>
          <w:marTop w:val="0"/>
          <w:marBottom w:val="0"/>
          <w:divBdr>
            <w:top w:val="none" w:sz="0" w:space="0" w:color="auto"/>
            <w:left w:val="none" w:sz="0" w:space="0" w:color="auto"/>
            <w:bottom w:val="none" w:sz="0" w:space="0" w:color="auto"/>
            <w:right w:val="none" w:sz="0" w:space="0" w:color="auto"/>
          </w:divBdr>
        </w:div>
      </w:divsChild>
    </w:div>
    <w:div w:id="1730568651">
      <w:bodyDiv w:val="1"/>
      <w:marLeft w:val="0"/>
      <w:marRight w:val="0"/>
      <w:marTop w:val="0"/>
      <w:marBottom w:val="0"/>
      <w:divBdr>
        <w:top w:val="none" w:sz="0" w:space="0" w:color="auto"/>
        <w:left w:val="none" w:sz="0" w:space="0" w:color="auto"/>
        <w:bottom w:val="none" w:sz="0" w:space="0" w:color="auto"/>
        <w:right w:val="none" w:sz="0" w:space="0" w:color="auto"/>
      </w:divBdr>
    </w:div>
    <w:div w:id="1756970953">
      <w:bodyDiv w:val="1"/>
      <w:marLeft w:val="0"/>
      <w:marRight w:val="0"/>
      <w:marTop w:val="0"/>
      <w:marBottom w:val="0"/>
      <w:divBdr>
        <w:top w:val="none" w:sz="0" w:space="0" w:color="auto"/>
        <w:left w:val="none" w:sz="0" w:space="0" w:color="auto"/>
        <w:bottom w:val="none" w:sz="0" w:space="0" w:color="auto"/>
        <w:right w:val="none" w:sz="0" w:space="0" w:color="auto"/>
      </w:divBdr>
    </w:div>
    <w:div w:id="1765302882">
      <w:bodyDiv w:val="1"/>
      <w:marLeft w:val="0"/>
      <w:marRight w:val="0"/>
      <w:marTop w:val="0"/>
      <w:marBottom w:val="0"/>
      <w:divBdr>
        <w:top w:val="none" w:sz="0" w:space="0" w:color="auto"/>
        <w:left w:val="none" w:sz="0" w:space="0" w:color="auto"/>
        <w:bottom w:val="none" w:sz="0" w:space="0" w:color="auto"/>
        <w:right w:val="none" w:sz="0" w:space="0" w:color="auto"/>
      </w:divBdr>
    </w:div>
    <w:div w:id="1769813528">
      <w:bodyDiv w:val="1"/>
      <w:marLeft w:val="0"/>
      <w:marRight w:val="0"/>
      <w:marTop w:val="0"/>
      <w:marBottom w:val="0"/>
      <w:divBdr>
        <w:top w:val="none" w:sz="0" w:space="0" w:color="auto"/>
        <w:left w:val="none" w:sz="0" w:space="0" w:color="auto"/>
        <w:bottom w:val="none" w:sz="0" w:space="0" w:color="auto"/>
        <w:right w:val="none" w:sz="0" w:space="0" w:color="auto"/>
      </w:divBdr>
    </w:div>
    <w:div w:id="1770201123">
      <w:bodyDiv w:val="1"/>
      <w:marLeft w:val="0"/>
      <w:marRight w:val="0"/>
      <w:marTop w:val="0"/>
      <w:marBottom w:val="0"/>
      <w:divBdr>
        <w:top w:val="none" w:sz="0" w:space="0" w:color="auto"/>
        <w:left w:val="none" w:sz="0" w:space="0" w:color="auto"/>
        <w:bottom w:val="none" w:sz="0" w:space="0" w:color="auto"/>
        <w:right w:val="none" w:sz="0" w:space="0" w:color="auto"/>
      </w:divBdr>
    </w:div>
    <w:div w:id="1772971637">
      <w:bodyDiv w:val="1"/>
      <w:marLeft w:val="0"/>
      <w:marRight w:val="0"/>
      <w:marTop w:val="0"/>
      <w:marBottom w:val="0"/>
      <w:divBdr>
        <w:top w:val="none" w:sz="0" w:space="0" w:color="auto"/>
        <w:left w:val="none" w:sz="0" w:space="0" w:color="auto"/>
        <w:bottom w:val="none" w:sz="0" w:space="0" w:color="auto"/>
        <w:right w:val="none" w:sz="0" w:space="0" w:color="auto"/>
      </w:divBdr>
    </w:div>
    <w:div w:id="1774519256">
      <w:bodyDiv w:val="1"/>
      <w:marLeft w:val="0"/>
      <w:marRight w:val="0"/>
      <w:marTop w:val="0"/>
      <w:marBottom w:val="0"/>
      <w:divBdr>
        <w:top w:val="none" w:sz="0" w:space="0" w:color="auto"/>
        <w:left w:val="none" w:sz="0" w:space="0" w:color="auto"/>
        <w:bottom w:val="none" w:sz="0" w:space="0" w:color="auto"/>
        <w:right w:val="none" w:sz="0" w:space="0" w:color="auto"/>
      </w:divBdr>
    </w:div>
    <w:div w:id="1777019013">
      <w:bodyDiv w:val="1"/>
      <w:marLeft w:val="0"/>
      <w:marRight w:val="0"/>
      <w:marTop w:val="0"/>
      <w:marBottom w:val="0"/>
      <w:divBdr>
        <w:top w:val="none" w:sz="0" w:space="0" w:color="auto"/>
        <w:left w:val="none" w:sz="0" w:space="0" w:color="auto"/>
        <w:bottom w:val="none" w:sz="0" w:space="0" w:color="auto"/>
        <w:right w:val="none" w:sz="0" w:space="0" w:color="auto"/>
      </w:divBdr>
    </w:div>
    <w:div w:id="1777678953">
      <w:bodyDiv w:val="1"/>
      <w:marLeft w:val="0"/>
      <w:marRight w:val="0"/>
      <w:marTop w:val="0"/>
      <w:marBottom w:val="0"/>
      <w:divBdr>
        <w:top w:val="none" w:sz="0" w:space="0" w:color="auto"/>
        <w:left w:val="none" w:sz="0" w:space="0" w:color="auto"/>
        <w:bottom w:val="none" w:sz="0" w:space="0" w:color="auto"/>
        <w:right w:val="none" w:sz="0" w:space="0" w:color="auto"/>
      </w:divBdr>
      <w:divsChild>
        <w:div w:id="2048949369">
          <w:marLeft w:val="0"/>
          <w:marRight w:val="0"/>
          <w:marTop w:val="0"/>
          <w:marBottom w:val="0"/>
          <w:divBdr>
            <w:top w:val="none" w:sz="0" w:space="0" w:color="auto"/>
            <w:left w:val="none" w:sz="0" w:space="0" w:color="auto"/>
            <w:bottom w:val="none" w:sz="0" w:space="0" w:color="auto"/>
            <w:right w:val="none" w:sz="0" w:space="0" w:color="auto"/>
          </w:divBdr>
        </w:div>
      </w:divsChild>
    </w:div>
    <w:div w:id="1862627288">
      <w:bodyDiv w:val="1"/>
      <w:marLeft w:val="0"/>
      <w:marRight w:val="0"/>
      <w:marTop w:val="0"/>
      <w:marBottom w:val="0"/>
      <w:divBdr>
        <w:top w:val="none" w:sz="0" w:space="0" w:color="auto"/>
        <w:left w:val="none" w:sz="0" w:space="0" w:color="auto"/>
        <w:bottom w:val="none" w:sz="0" w:space="0" w:color="auto"/>
        <w:right w:val="none" w:sz="0" w:space="0" w:color="auto"/>
      </w:divBdr>
    </w:div>
    <w:div w:id="1892576439">
      <w:bodyDiv w:val="1"/>
      <w:marLeft w:val="0"/>
      <w:marRight w:val="0"/>
      <w:marTop w:val="0"/>
      <w:marBottom w:val="0"/>
      <w:divBdr>
        <w:top w:val="none" w:sz="0" w:space="0" w:color="auto"/>
        <w:left w:val="none" w:sz="0" w:space="0" w:color="auto"/>
        <w:bottom w:val="none" w:sz="0" w:space="0" w:color="auto"/>
        <w:right w:val="none" w:sz="0" w:space="0" w:color="auto"/>
      </w:divBdr>
    </w:div>
    <w:div w:id="1899319099">
      <w:bodyDiv w:val="1"/>
      <w:marLeft w:val="0"/>
      <w:marRight w:val="0"/>
      <w:marTop w:val="0"/>
      <w:marBottom w:val="0"/>
      <w:divBdr>
        <w:top w:val="none" w:sz="0" w:space="0" w:color="auto"/>
        <w:left w:val="none" w:sz="0" w:space="0" w:color="auto"/>
        <w:bottom w:val="none" w:sz="0" w:space="0" w:color="auto"/>
        <w:right w:val="none" w:sz="0" w:space="0" w:color="auto"/>
      </w:divBdr>
    </w:div>
    <w:div w:id="1906530795">
      <w:bodyDiv w:val="1"/>
      <w:marLeft w:val="0"/>
      <w:marRight w:val="0"/>
      <w:marTop w:val="0"/>
      <w:marBottom w:val="0"/>
      <w:divBdr>
        <w:top w:val="none" w:sz="0" w:space="0" w:color="auto"/>
        <w:left w:val="none" w:sz="0" w:space="0" w:color="auto"/>
        <w:bottom w:val="none" w:sz="0" w:space="0" w:color="auto"/>
        <w:right w:val="none" w:sz="0" w:space="0" w:color="auto"/>
      </w:divBdr>
    </w:div>
    <w:div w:id="1933466702">
      <w:bodyDiv w:val="1"/>
      <w:marLeft w:val="0"/>
      <w:marRight w:val="0"/>
      <w:marTop w:val="0"/>
      <w:marBottom w:val="0"/>
      <w:divBdr>
        <w:top w:val="none" w:sz="0" w:space="0" w:color="auto"/>
        <w:left w:val="none" w:sz="0" w:space="0" w:color="auto"/>
        <w:bottom w:val="none" w:sz="0" w:space="0" w:color="auto"/>
        <w:right w:val="none" w:sz="0" w:space="0" w:color="auto"/>
      </w:divBdr>
    </w:div>
    <w:div w:id="1981882149">
      <w:bodyDiv w:val="1"/>
      <w:marLeft w:val="0"/>
      <w:marRight w:val="0"/>
      <w:marTop w:val="0"/>
      <w:marBottom w:val="0"/>
      <w:divBdr>
        <w:top w:val="none" w:sz="0" w:space="0" w:color="auto"/>
        <w:left w:val="none" w:sz="0" w:space="0" w:color="auto"/>
        <w:bottom w:val="none" w:sz="0" w:space="0" w:color="auto"/>
        <w:right w:val="none" w:sz="0" w:space="0" w:color="auto"/>
      </w:divBdr>
    </w:div>
    <w:div w:id="1987779382">
      <w:bodyDiv w:val="1"/>
      <w:marLeft w:val="0"/>
      <w:marRight w:val="0"/>
      <w:marTop w:val="0"/>
      <w:marBottom w:val="0"/>
      <w:divBdr>
        <w:top w:val="none" w:sz="0" w:space="0" w:color="auto"/>
        <w:left w:val="none" w:sz="0" w:space="0" w:color="auto"/>
        <w:bottom w:val="none" w:sz="0" w:space="0" w:color="auto"/>
        <w:right w:val="none" w:sz="0" w:space="0" w:color="auto"/>
      </w:divBdr>
    </w:div>
    <w:div w:id="2007660948">
      <w:bodyDiv w:val="1"/>
      <w:marLeft w:val="0"/>
      <w:marRight w:val="0"/>
      <w:marTop w:val="0"/>
      <w:marBottom w:val="0"/>
      <w:divBdr>
        <w:top w:val="none" w:sz="0" w:space="0" w:color="auto"/>
        <w:left w:val="none" w:sz="0" w:space="0" w:color="auto"/>
        <w:bottom w:val="none" w:sz="0" w:space="0" w:color="auto"/>
        <w:right w:val="none" w:sz="0" w:space="0" w:color="auto"/>
      </w:divBdr>
    </w:div>
    <w:div w:id="2014331192">
      <w:bodyDiv w:val="1"/>
      <w:marLeft w:val="0"/>
      <w:marRight w:val="0"/>
      <w:marTop w:val="0"/>
      <w:marBottom w:val="0"/>
      <w:divBdr>
        <w:top w:val="none" w:sz="0" w:space="0" w:color="auto"/>
        <w:left w:val="none" w:sz="0" w:space="0" w:color="auto"/>
        <w:bottom w:val="none" w:sz="0" w:space="0" w:color="auto"/>
        <w:right w:val="none" w:sz="0" w:space="0" w:color="auto"/>
      </w:divBdr>
    </w:div>
    <w:div w:id="2023126868">
      <w:bodyDiv w:val="1"/>
      <w:marLeft w:val="0"/>
      <w:marRight w:val="0"/>
      <w:marTop w:val="0"/>
      <w:marBottom w:val="0"/>
      <w:divBdr>
        <w:top w:val="none" w:sz="0" w:space="0" w:color="auto"/>
        <w:left w:val="none" w:sz="0" w:space="0" w:color="auto"/>
        <w:bottom w:val="none" w:sz="0" w:space="0" w:color="auto"/>
        <w:right w:val="none" w:sz="0" w:space="0" w:color="auto"/>
      </w:divBdr>
    </w:div>
    <w:div w:id="2030837768">
      <w:bodyDiv w:val="1"/>
      <w:marLeft w:val="0"/>
      <w:marRight w:val="0"/>
      <w:marTop w:val="0"/>
      <w:marBottom w:val="0"/>
      <w:divBdr>
        <w:top w:val="none" w:sz="0" w:space="0" w:color="auto"/>
        <w:left w:val="none" w:sz="0" w:space="0" w:color="auto"/>
        <w:bottom w:val="none" w:sz="0" w:space="0" w:color="auto"/>
        <w:right w:val="none" w:sz="0" w:space="0" w:color="auto"/>
      </w:divBdr>
    </w:div>
    <w:div w:id="2062245066">
      <w:bodyDiv w:val="1"/>
      <w:marLeft w:val="0"/>
      <w:marRight w:val="0"/>
      <w:marTop w:val="0"/>
      <w:marBottom w:val="0"/>
      <w:divBdr>
        <w:top w:val="none" w:sz="0" w:space="0" w:color="auto"/>
        <w:left w:val="none" w:sz="0" w:space="0" w:color="auto"/>
        <w:bottom w:val="none" w:sz="0" w:space="0" w:color="auto"/>
        <w:right w:val="none" w:sz="0" w:space="0" w:color="auto"/>
      </w:divBdr>
    </w:div>
    <w:div w:id="2089304285">
      <w:bodyDiv w:val="1"/>
      <w:marLeft w:val="0"/>
      <w:marRight w:val="0"/>
      <w:marTop w:val="0"/>
      <w:marBottom w:val="0"/>
      <w:divBdr>
        <w:top w:val="none" w:sz="0" w:space="0" w:color="auto"/>
        <w:left w:val="none" w:sz="0" w:space="0" w:color="auto"/>
        <w:bottom w:val="none" w:sz="0" w:space="0" w:color="auto"/>
        <w:right w:val="none" w:sz="0" w:space="0" w:color="auto"/>
      </w:divBdr>
    </w:div>
    <w:div w:id="2122911707">
      <w:bodyDiv w:val="1"/>
      <w:marLeft w:val="0"/>
      <w:marRight w:val="0"/>
      <w:marTop w:val="0"/>
      <w:marBottom w:val="0"/>
      <w:divBdr>
        <w:top w:val="none" w:sz="0" w:space="0" w:color="auto"/>
        <w:left w:val="none" w:sz="0" w:space="0" w:color="auto"/>
        <w:bottom w:val="none" w:sz="0" w:space="0" w:color="auto"/>
        <w:right w:val="none" w:sz="0" w:space="0" w:color="auto"/>
      </w:divBdr>
    </w:div>
    <w:div w:id="2126995363">
      <w:bodyDiv w:val="1"/>
      <w:marLeft w:val="0"/>
      <w:marRight w:val="0"/>
      <w:marTop w:val="0"/>
      <w:marBottom w:val="0"/>
      <w:divBdr>
        <w:top w:val="none" w:sz="0" w:space="0" w:color="auto"/>
        <w:left w:val="none" w:sz="0" w:space="0" w:color="auto"/>
        <w:bottom w:val="none" w:sz="0" w:space="0" w:color="auto"/>
        <w:right w:val="none" w:sz="0" w:space="0" w:color="auto"/>
      </w:divBdr>
    </w:div>
    <w:div w:id="2130197323">
      <w:bodyDiv w:val="1"/>
      <w:marLeft w:val="0"/>
      <w:marRight w:val="0"/>
      <w:marTop w:val="0"/>
      <w:marBottom w:val="0"/>
      <w:divBdr>
        <w:top w:val="none" w:sz="0" w:space="0" w:color="auto"/>
        <w:left w:val="none" w:sz="0" w:space="0" w:color="auto"/>
        <w:bottom w:val="none" w:sz="0" w:space="0" w:color="auto"/>
        <w:right w:val="none" w:sz="0" w:space="0" w:color="auto"/>
      </w:divBdr>
    </w:div>
    <w:div w:id="2138647026">
      <w:bodyDiv w:val="1"/>
      <w:marLeft w:val="0"/>
      <w:marRight w:val="0"/>
      <w:marTop w:val="0"/>
      <w:marBottom w:val="0"/>
      <w:divBdr>
        <w:top w:val="none" w:sz="0" w:space="0" w:color="auto"/>
        <w:left w:val="none" w:sz="0" w:space="0" w:color="auto"/>
        <w:bottom w:val="none" w:sz="0" w:space="0" w:color="auto"/>
        <w:right w:val="none" w:sz="0" w:space="0" w:color="auto"/>
      </w:divBdr>
    </w:div>
    <w:div w:id="2142191542">
      <w:bodyDiv w:val="1"/>
      <w:marLeft w:val="0"/>
      <w:marRight w:val="0"/>
      <w:marTop w:val="0"/>
      <w:marBottom w:val="0"/>
      <w:divBdr>
        <w:top w:val="none" w:sz="0" w:space="0" w:color="auto"/>
        <w:left w:val="none" w:sz="0" w:space="0" w:color="auto"/>
        <w:bottom w:val="none" w:sz="0" w:space="0" w:color="auto"/>
        <w:right w:val="none" w:sz="0" w:space="0" w:color="auto"/>
      </w:divBdr>
    </w:div>
    <w:div w:id="21452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aspi://module='ASPI'&amp;link='108/2006%20Sb.%252348-50'&amp;ucin-k-dni='30.12.9999'"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2857CD7-5AC3-4F35-BB57-C29006FC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48</Pages>
  <Words>9157</Words>
  <Characters>54029</Characters>
  <Application>Microsoft Office Word</Application>
  <DocSecurity>0</DocSecurity>
  <Lines>450</Lines>
  <Paragraphs>126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Spáčilová Kateřina</dc:creator>
  <cp:lastModifiedBy>Spáčilová Kateřina</cp:lastModifiedBy>
  <cp:revision>21</cp:revision>
  <cp:lastPrinted>2016-06-27T08:21:00Z</cp:lastPrinted>
  <dcterms:created xsi:type="dcterms:W3CDTF">2016-04-20T09:17:00Z</dcterms:created>
  <dcterms:modified xsi:type="dcterms:W3CDTF">2016-11-22T12:14:00Z</dcterms:modified>
</cp:coreProperties>
</file>