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8" w14:textId="77777777" w:rsidR="009A3DA5" w:rsidRDefault="009A3DA5" w:rsidP="002D7255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41F4C6DC" w14:textId="0BF9DDAE" w:rsidR="00334835" w:rsidRDefault="0033483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IČ: </w:t>
      </w:r>
      <w:r w:rsidRPr="00334835">
        <w:rPr>
          <w:rFonts w:ascii="Arial" w:eastAsia="Times New Roman" w:hAnsi="Arial" w:cs="Arial"/>
          <w:sz w:val="24"/>
          <w:szCs w:val="24"/>
          <w:lang w:eastAsia="cs-CZ"/>
        </w:rPr>
        <w:t>60609460</w:t>
      </w:r>
    </w:p>
    <w:p w14:paraId="3C9258BF" w14:textId="13B28068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C9258C0" w14:textId="37D2C35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Zastoupený: ....................................…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………</w:t>
      </w:r>
    </w:p>
    <w:p w14:paraId="3C9258C1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C9258C2" w14:textId="77777777" w:rsidR="009A3DA5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DC1E5E" w14:textId="066BDC03" w:rsidR="00D0579F" w:rsidRP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</w:p>
    <w:p w14:paraId="20DBD7F2" w14:textId="02500C26" w:rsidR="00C50059" w:rsidRDefault="00C50059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 narození</w:t>
      </w:r>
      <w:r w:rsidR="00D95ADF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3E85E7F8" w14:textId="53EEACE6" w:rsidR="00D0579F" w:rsidRDefault="004E087D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Adresa bydliště</w:t>
      </w:r>
      <w:r w:rsidR="00D95ADF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14:paraId="61724137" w14:textId="4A351C93" w:rsidR="00D95ADF" w:rsidRPr="00D0579F" w:rsidRDefault="00D95AD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Kontakt: tel.: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e-mail: </w:t>
      </w:r>
    </w:p>
    <w:p w14:paraId="340D931D" w14:textId="249DCB62" w:rsidR="00D95ADF" w:rsidRDefault="00D95AD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54903136" w14:textId="77777777" w:rsidR="00D95ADF" w:rsidRDefault="00D95AD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D1CBC3F" w14:textId="56867834" w:rsidR="00D95ADF" w:rsidRPr="00F56A00" w:rsidRDefault="00D95ADF" w:rsidP="00D95ADF">
      <w:pPr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z</w:t>
      </w:r>
      <w:r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>astoupený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14:paraId="526EBE70" w14:textId="77777777" w:rsidR="00D95ADF" w:rsidRPr="00F56A00" w:rsidRDefault="00D95ADF" w:rsidP="00D95AD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7D8CAAC5" w14:textId="4DDA9B59" w:rsidR="00D95ADF" w:rsidRPr="00F56A00" w:rsidRDefault="009E3ED8" w:rsidP="00D95ADF">
      <w:pPr>
        <w:rPr>
          <w:rFonts w:ascii="Arial" w:eastAsia="Times New Roman" w:hAnsi="Arial" w:cs="Arial"/>
          <w:b/>
          <w:sz w:val="24"/>
          <w:szCs w:val="24"/>
          <w:lang w:eastAsia="cs-CZ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cs-CZ"/>
          </w:rPr>
          <w:id w:val="167261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ADF">
            <w:rPr>
              <w:rFonts w:ascii="MS Gothic" w:eastAsia="MS Gothic" w:hAnsi="MS Gothic" w:cs="Arial" w:hint="eastAsia"/>
              <w:b/>
              <w:sz w:val="24"/>
              <w:szCs w:val="24"/>
              <w:lang w:eastAsia="cs-CZ"/>
            </w:rPr>
            <w:t>☐</w:t>
          </w:r>
        </w:sdtContent>
      </w:sdt>
      <w:r w:rsidR="00D95AD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D95ADF"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>Zákonným zástupcem žadatele</w:t>
      </w:r>
    </w:p>
    <w:p w14:paraId="188050D6" w14:textId="77777777" w:rsidR="00D95ADF" w:rsidRPr="00F56A00" w:rsidRDefault="00D95ADF" w:rsidP="00D95ADF">
      <w:pPr>
        <w:spacing w:line="12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DA9F298" w14:textId="77777777" w:rsidR="00D95ADF" w:rsidRPr="00F56A00" w:rsidRDefault="009E3ED8" w:rsidP="00D95ADF">
      <w:pPr>
        <w:rPr>
          <w:rFonts w:ascii="Arial" w:eastAsia="Times New Roman" w:hAnsi="Arial" w:cs="Arial"/>
          <w:b/>
          <w:sz w:val="24"/>
          <w:szCs w:val="24"/>
          <w:lang w:eastAsia="cs-CZ"/>
        </w:rPr>
      </w:pPr>
      <w:sdt>
        <w:sdtPr>
          <w:rPr>
            <w:rFonts w:ascii="Arial" w:eastAsia="Times New Roman" w:hAnsi="Arial" w:cs="Arial"/>
            <w:b/>
            <w:sz w:val="24"/>
            <w:szCs w:val="24"/>
            <w:lang w:eastAsia="cs-CZ"/>
          </w:rPr>
          <w:id w:val="-115144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ADF">
            <w:rPr>
              <w:rFonts w:ascii="MS Gothic" w:eastAsia="MS Gothic" w:hAnsi="MS Gothic" w:cs="Arial" w:hint="eastAsia"/>
              <w:b/>
              <w:sz w:val="24"/>
              <w:szCs w:val="24"/>
              <w:lang w:eastAsia="cs-CZ"/>
            </w:rPr>
            <w:t>☐</w:t>
          </w:r>
        </w:sdtContent>
      </w:sdt>
      <w:r w:rsidR="00D95AD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D95ADF" w:rsidRPr="00F56A00">
        <w:rPr>
          <w:rFonts w:ascii="Arial" w:eastAsia="Times New Roman" w:hAnsi="Arial" w:cs="Arial"/>
          <w:b/>
          <w:sz w:val="24"/>
          <w:szCs w:val="24"/>
          <w:lang w:eastAsia="cs-CZ"/>
        </w:rPr>
        <w:t>Zástupcem žadatele na základě plné moci ze dne</w:t>
      </w:r>
      <w:r w:rsidR="00D95ADF" w:rsidRPr="00F56A00">
        <w:rPr>
          <w:rFonts w:ascii="Arial" w:eastAsia="Times New Roman" w:hAnsi="Arial" w:cs="Arial"/>
          <w:sz w:val="24"/>
          <w:szCs w:val="24"/>
          <w:lang w:eastAsia="cs-CZ"/>
        </w:rPr>
        <w:t>……………….</w:t>
      </w:r>
    </w:p>
    <w:p w14:paraId="4BCC6452" w14:textId="77777777" w:rsidR="00D95ADF" w:rsidRPr="00F56A00" w:rsidRDefault="00D95ADF" w:rsidP="00D95ADF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14:paraId="7B3172FB" w14:textId="77777777" w:rsidR="00D95ADF" w:rsidRPr="00F56A00" w:rsidRDefault="00D95ADF" w:rsidP="00D95ADF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Jméno, příjmení:</w:t>
      </w:r>
    </w:p>
    <w:p w14:paraId="3314F52E" w14:textId="77777777" w:rsidR="00D95ADF" w:rsidRPr="00F56A00" w:rsidRDefault="00D95ADF" w:rsidP="00D95ADF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Datum narození:</w:t>
      </w:r>
    </w:p>
    <w:p w14:paraId="460EB210" w14:textId="77777777" w:rsidR="00D95ADF" w:rsidRPr="00F56A00" w:rsidRDefault="00D95ADF" w:rsidP="00D95ADF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Bydliště: </w:t>
      </w:r>
    </w:p>
    <w:p w14:paraId="173D95DA" w14:textId="0878FD65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621E1580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2D7255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F4AB660" w14:textId="77777777" w:rsidR="00333A60" w:rsidRDefault="00333A60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0434F67" w14:textId="77777777" w:rsidR="00333A60" w:rsidRDefault="00333A60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48B2F49A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 slovy: ......... korun českých (dále jen „dotace“)</w:t>
      </w:r>
      <w:r w:rsidR="00D95AD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CF" w14:textId="5C25231D" w:rsidR="009A3DA5" w:rsidRPr="000168D6" w:rsidRDefault="00D95ADF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168D6">
        <w:rPr>
          <w:rFonts w:ascii="Arial" w:eastAsia="Times New Roman" w:hAnsi="Arial" w:cs="Arial"/>
          <w:noProof/>
          <w:sz w:val="24"/>
          <w:szCs w:val="24"/>
          <w:lang w:eastAsia="cs-CZ"/>
        </w:rPr>
        <w:t>Účelem poskytnutí dotace je poskytnutí Studijního stipendia Olomouckého kraje na úhradu nákladů spojených se studijním pobytem příjemce v zahraničí. Příjemce obdrží dotaci na částečné pokrytí nákladů spojených se studijním pobytem ve …..…</w:t>
      </w:r>
      <w:r w:rsidR="00E23424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</w:t>
      </w:r>
      <w:r w:rsidRPr="000168D6">
        <w:rPr>
          <w:rFonts w:ascii="Arial" w:eastAsia="Times New Roman" w:hAnsi="Arial" w:cs="Arial"/>
          <w:noProof/>
          <w:sz w:val="24"/>
          <w:szCs w:val="24"/>
          <w:lang w:eastAsia="cs-CZ"/>
        </w:rPr>
        <w:t>(název země), na ……..</w:t>
      </w:r>
      <w:r w:rsidR="00E23424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</w:t>
      </w:r>
      <w:r w:rsidRPr="000168D6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(název školy), který se uskuteční v termínu od …… do …….. (dále jen „studijní pobyt“). Dotace se poskytuje v souladu s dotačním programem „Studijní stipendium Olomouckého kraje na studium v zahraničí v roce 2017“ (dále jen „dotační program“), jehož vyhlašovatelem je Olomoucký kraj a který byl schválen </w:t>
      </w:r>
      <w:r w:rsidRPr="000168D6">
        <w:rPr>
          <w:rFonts w:ascii="Arial" w:hAnsi="Arial" w:cs="Arial"/>
          <w:bCs/>
          <w:sz w:val="24"/>
        </w:rPr>
        <w:t xml:space="preserve">Zastupitelstvem Olomouckého kraje </w:t>
      </w:r>
      <w:r w:rsidRPr="000168D6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dne ………. </w:t>
      </w:r>
      <w:proofErr w:type="gramStart"/>
      <w:r w:rsidRPr="000168D6">
        <w:rPr>
          <w:rFonts w:ascii="Arial" w:hAnsi="Arial" w:cs="Arial"/>
          <w:bCs/>
          <w:sz w:val="24"/>
        </w:rPr>
        <w:t>usnesením</w:t>
      </w:r>
      <w:proofErr w:type="gramEnd"/>
      <w:r w:rsidRPr="000168D6">
        <w:rPr>
          <w:rFonts w:ascii="Arial" w:hAnsi="Arial" w:cs="Arial"/>
          <w:bCs/>
          <w:sz w:val="24"/>
        </w:rPr>
        <w:t xml:space="preserve"> č. </w:t>
      </w:r>
      <w:r w:rsidRPr="00C91727">
        <w:rPr>
          <w:rFonts w:ascii="Arial" w:hAnsi="Arial" w:cs="Arial"/>
          <w:bCs/>
          <w:sz w:val="24"/>
        </w:rPr>
        <w:t>UZ/</w:t>
      </w:r>
      <w:proofErr w:type="spellStart"/>
      <w:r w:rsidR="00FD1C99" w:rsidRPr="00C91727">
        <w:rPr>
          <w:rFonts w:ascii="Arial" w:hAnsi="Arial" w:cs="Arial"/>
          <w:bCs/>
          <w:sz w:val="24"/>
        </w:rPr>
        <w:t>x</w:t>
      </w:r>
      <w:r w:rsidRPr="00C91727">
        <w:rPr>
          <w:rFonts w:ascii="Arial" w:hAnsi="Arial" w:cs="Arial"/>
          <w:bCs/>
          <w:sz w:val="24"/>
        </w:rPr>
        <w:t>x</w:t>
      </w:r>
      <w:proofErr w:type="spellEnd"/>
      <w:r w:rsidRPr="00C91727">
        <w:rPr>
          <w:rFonts w:ascii="Arial" w:hAnsi="Arial" w:cs="Arial"/>
          <w:bCs/>
          <w:sz w:val="24"/>
        </w:rPr>
        <w:t>/</w:t>
      </w:r>
      <w:proofErr w:type="spellStart"/>
      <w:r w:rsidR="00FD1C99" w:rsidRPr="00C91727">
        <w:rPr>
          <w:rFonts w:ascii="Arial" w:hAnsi="Arial" w:cs="Arial"/>
          <w:bCs/>
          <w:sz w:val="24"/>
        </w:rPr>
        <w:t>xxx</w:t>
      </w:r>
      <w:r w:rsidRPr="00C91727">
        <w:rPr>
          <w:rFonts w:ascii="Arial" w:hAnsi="Arial" w:cs="Arial"/>
          <w:bCs/>
          <w:sz w:val="24"/>
        </w:rPr>
        <w:t>x</w:t>
      </w:r>
      <w:proofErr w:type="spellEnd"/>
      <w:r w:rsidRPr="000168D6">
        <w:rPr>
          <w:rFonts w:ascii="Arial" w:hAnsi="Arial" w:cs="Arial"/>
          <w:bCs/>
          <w:sz w:val="24"/>
        </w:rPr>
        <w:t>.</w:t>
      </w:r>
    </w:p>
    <w:p w14:paraId="3C9258D0" w14:textId="51F0592E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58A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0C9A20D1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CF9A842" w14:textId="0FE9A302" w:rsidR="00263405" w:rsidRPr="00403137" w:rsidRDefault="00263405" w:rsidP="00263405">
      <w:pPr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</w:p>
    <w:p w14:paraId="3C9258D8" w14:textId="77777777" w:rsidR="009A3DA5" w:rsidRDefault="009A3DA5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3C9258D9" w14:textId="2D36053F" w:rsidR="009A3DA5" w:rsidRDefault="009A3DA5" w:rsidP="008255F8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 w:rsidR="00D205D2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8255F8">
        <w:rPr>
          <w:rFonts w:ascii="Arial" w:eastAsia="Times New Roman" w:hAnsi="Arial" w:cs="Arial"/>
          <w:sz w:val="24"/>
          <w:szCs w:val="24"/>
          <w:lang w:eastAsia="cs-CZ"/>
        </w:rPr>
        <w:t>„</w:t>
      </w:r>
      <w:r w:rsidR="008255F8" w:rsidRPr="00F56A00">
        <w:rPr>
          <w:rFonts w:ascii="Arial" w:eastAsia="Times New Roman" w:hAnsi="Arial" w:cs="Arial"/>
          <w:noProof/>
          <w:sz w:val="24"/>
          <w:szCs w:val="24"/>
          <w:lang w:eastAsia="cs-CZ"/>
        </w:rPr>
        <w:t>Studijní stipendi</w:t>
      </w:r>
      <w:r w:rsidR="008255F8">
        <w:rPr>
          <w:rFonts w:ascii="Arial" w:eastAsia="Times New Roman" w:hAnsi="Arial" w:cs="Arial"/>
          <w:noProof/>
          <w:sz w:val="24"/>
          <w:szCs w:val="24"/>
          <w:lang w:eastAsia="cs-CZ"/>
        </w:rPr>
        <w:t>um</w:t>
      </w:r>
      <w:r w:rsidR="008255F8" w:rsidRPr="00F56A00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Olomouckého kraje</w:t>
      </w:r>
      <w:r w:rsidR="008255F8">
        <w:rPr>
          <w:rFonts w:ascii="Arial" w:eastAsia="Times New Roman" w:hAnsi="Arial" w:cs="Arial"/>
          <w:noProof/>
          <w:sz w:val="24"/>
          <w:szCs w:val="24"/>
          <w:lang w:eastAsia="cs-CZ"/>
        </w:rPr>
        <w:t xml:space="preserve"> na studium v zahraničí v roce 2017“</w:t>
      </w:r>
      <w:r w:rsidR="00C524A4" w:rsidRPr="001235B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0168D6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0168D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0168D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0168D6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Příjemce je oprávněn dotaci použít pouze na </w:t>
      </w:r>
      <w:r w:rsidR="008255F8" w:rsidRPr="000168D6">
        <w:rPr>
          <w:rFonts w:ascii="Arial" w:eastAsia="Times New Roman" w:hAnsi="Arial" w:cs="Arial"/>
          <w:sz w:val="24"/>
          <w:szCs w:val="24"/>
          <w:lang w:eastAsia="cs-CZ"/>
        </w:rPr>
        <w:t xml:space="preserve">úhradu nákladů v průběhu studijního pobytu a v přímé souvislosti s jeho uskutečněním, např. k úhradě cestovních nákladů, k úhradě nákladů na ubytování příjemce v místě studijního pobytu, k úhradě nákupu studijních materiálů, k úhradě nákladů na stravování příjemce v průběhu studijního pobytu, k úhradě školného apod. Jediné uznatelné výdaje, které je možné hradit z poskytnuté dotace před datem zahájení studijního pobytu příjemce, jsou výdaje spojené s úhradou cestovních nákladů příjemce </w:t>
      </w:r>
      <w:r w:rsidR="008255F8" w:rsidRPr="000168D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do místa studijního pobytu a zpět, s ubytováním v místě studijního pobytu a se školným.</w:t>
      </w:r>
    </w:p>
    <w:p w14:paraId="3C9258E1" w14:textId="7352479C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</w:t>
      </w:r>
      <w:r w:rsidR="008255F8">
        <w:rPr>
          <w:rFonts w:ascii="Arial" w:eastAsia="Times New Roman" w:hAnsi="Arial" w:cs="Arial"/>
          <w:sz w:val="24"/>
          <w:szCs w:val="24"/>
          <w:lang w:eastAsia="cs-CZ"/>
        </w:rPr>
        <w:t>8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8255F8">
        <w:rPr>
          <w:rFonts w:ascii="Arial" w:eastAsia="Times New Roman" w:hAnsi="Arial" w:cs="Arial"/>
          <w:sz w:val="24"/>
          <w:szCs w:val="24"/>
          <w:lang w:eastAsia="cs-CZ"/>
        </w:rPr>
        <w:t>3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14:paraId="5BA60DEC" w14:textId="3829E7A1" w:rsidR="00913C79" w:rsidRPr="000168D6" w:rsidRDefault="00913C79" w:rsidP="008255F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168D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8255F8" w:rsidRPr="000168D6">
        <w:rPr>
          <w:rFonts w:ascii="Arial" w:eastAsia="Times New Roman" w:hAnsi="Arial" w:cs="Arial"/>
          <w:sz w:val="24"/>
          <w:szCs w:val="24"/>
          <w:lang w:eastAsia="cs-CZ"/>
        </w:rPr>
        <w:t xml:space="preserve">data ukončení studijního pobytu v zahraničí, tj. </w:t>
      </w:r>
      <w:proofErr w:type="gramStart"/>
      <w:r w:rsidR="008255F8" w:rsidRPr="000168D6">
        <w:rPr>
          <w:rFonts w:ascii="Arial" w:eastAsia="Times New Roman" w:hAnsi="Arial" w:cs="Arial"/>
          <w:sz w:val="24"/>
          <w:szCs w:val="24"/>
          <w:lang w:eastAsia="cs-CZ"/>
        </w:rPr>
        <w:t>do</w:t>
      </w:r>
      <w:proofErr w:type="gramEnd"/>
      <w:r w:rsidR="008255F8" w:rsidRPr="000168D6">
        <w:rPr>
          <w:rFonts w:ascii="Arial" w:eastAsia="Times New Roman" w:hAnsi="Arial" w:cs="Arial"/>
          <w:sz w:val="24"/>
          <w:szCs w:val="24"/>
          <w:lang w:eastAsia="cs-CZ"/>
        </w:rPr>
        <w:t xml:space="preserve"> …………</w:t>
      </w:r>
    </w:p>
    <w:p w14:paraId="63D2A8AF" w14:textId="0E070F93" w:rsidR="00913C79" w:rsidRPr="000168D6" w:rsidRDefault="00913C79" w:rsidP="00913C79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168D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od </w:t>
      </w:r>
      <w:r w:rsidR="008255F8" w:rsidRPr="000168D6">
        <w:rPr>
          <w:rFonts w:ascii="Arial" w:eastAsia="Times New Roman" w:hAnsi="Arial" w:cs="Arial"/>
          <w:iCs/>
          <w:sz w:val="24"/>
          <w:szCs w:val="24"/>
          <w:lang w:eastAsia="cs-CZ"/>
        </w:rPr>
        <w:t>1. 1. 2017</w:t>
      </w:r>
      <w:r w:rsidRPr="000168D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této smlouvy.</w:t>
      </w:r>
    </w:p>
    <w:p w14:paraId="1137A1CB" w14:textId="7679559B" w:rsidR="00913C79" w:rsidRPr="000168D6" w:rsidRDefault="00B270C6" w:rsidP="00913C79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0168D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nedokončení nebo přerušení studijního pobytu, na který se poskytuje dotace dle této smlouvy, náleží příjemci dotace pouze v poměrné výši </w:t>
      </w:r>
      <w:r w:rsidRPr="000168D6">
        <w:rPr>
          <w:rFonts w:ascii="Arial" w:eastAsia="Times New Roman" w:hAnsi="Arial" w:cs="Arial"/>
          <w:iCs/>
          <w:sz w:val="24"/>
          <w:szCs w:val="24"/>
          <w:lang w:eastAsia="cs-CZ"/>
        </w:rPr>
        <w:br/>
        <w:t>za dobu před ukončením, respektive přerušením tohoto studijního pobytu. V případě, že příjemce předčasně ukončil nebo přerušil studijní pobyt v průběhu kalendářního měsíce a délka studia v tomto měsíci byla 21 až 30 dnů, má příjemce za daný kalendářní měsíc nárok na 100 % z přiznané měsíční dotace. V případě, že příjemce předčasně ukončil nebo přerušil studijní pobyt v průběhu kalendářního měsíce a délka studia v tomto měsíci byla 8 až 20 dnů, má příjemce za daný kalendářní měsíc nárok na 50 % z přiznané měsíční dotace. V případě, že příjemce předčasně ukončil nebo přerušil studijní pobyt v průběhu kalendářního měsíce a délka studia v tomto měsíci byla 1 až 7 dnů, nevzniká příjemci za daný kalendářní měsíc nárok na žádnou dotaci. Zbytek poskytnuté dotace je příjemce povinen vrátit na účet poskytovatele (viz čl. II odst. 8 této smlouvy).</w:t>
      </w:r>
    </w:p>
    <w:p w14:paraId="3C9258EB" w14:textId="77777777" w:rsidR="009A3DA5" w:rsidRDefault="009A3DA5" w:rsidP="001E670D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3C9258EC" w14:textId="676944D0" w:rsidR="009A3DA5" w:rsidRPr="000168D6" w:rsidRDefault="009A3DA5" w:rsidP="001E670D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0168D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B270C6" w:rsidRPr="000168D6">
        <w:rPr>
          <w:rFonts w:ascii="Arial" w:eastAsia="Times New Roman" w:hAnsi="Arial" w:cs="Arial"/>
          <w:sz w:val="24"/>
          <w:szCs w:val="24"/>
          <w:lang w:eastAsia="cs-CZ"/>
        </w:rPr>
        <w:t xml:space="preserve">30 dnů po ukončení studijního pobytu, </w:t>
      </w:r>
      <w:r w:rsidR="00B270C6" w:rsidRPr="000168D6">
        <w:rPr>
          <w:rFonts w:ascii="Arial" w:eastAsia="Times New Roman" w:hAnsi="Arial" w:cs="Arial"/>
          <w:sz w:val="24"/>
          <w:szCs w:val="24"/>
          <w:lang w:eastAsia="cs-CZ"/>
        </w:rPr>
        <w:br/>
        <w:t xml:space="preserve">tj. do ……………………/nejpozději do 30 dnů po termínu návratu do ČR uvedeného příjemcem ve formuláři žádosti o </w:t>
      </w:r>
      <w:r w:rsidR="001C37AB" w:rsidRPr="000168D6">
        <w:rPr>
          <w:rFonts w:ascii="Arial" w:eastAsia="Times New Roman" w:hAnsi="Arial" w:cs="Arial"/>
          <w:sz w:val="24"/>
          <w:szCs w:val="24"/>
          <w:lang w:eastAsia="cs-CZ"/>
        </w:rPr>
        <w:t>poskytnutí dotace</w:t>
      </w:r>
      <w:r w:rsidR="00B270C6" w:rsidRPr="000168D6">
        <w:rPr>
          <w:rFonts w:ascii="Arial" w:eastAsia="Times New Roman" w:hAnsi="Arial" w:cs="Arial"/>
          <w:sz w:val="24"/>
          <w:szCs w:val="24"/>
          <w:lang w:eastAsia="cs-CZ"/>
        </w:rPr>
        <w:t>, tj. do …………………</w:t>
      </w:r>
      <w:r w:rsidRPr="000168D6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</w:t>
      </w:r>
      <w:r w:rsidR="00453D92" w:rsidRPr="000168D6">
        <w:rPr>
          <w:rFonts w:ascii="Arial" w:eastAsia="Times New Roman" w:hAnsi="Arial" w:cs="Arial"/>
          <w:sz w:val="24"/>
          <w:szCs w:val="24"/>
          <w:lang w:eastAsia="cs-CZ"/>
        </w:rPr>
        <w:t>dotace (dále jen „vyúčtování“).</w:t>
      </w:r>
    </w:p>
    <w:p w14:paraId="05332194" w14:textId="77777777" w:rsidR="001C37AB" w:rsidRPr="00F56A00" w:rsidRDefault="001C37AB" w:rsidP="001C37AB">
      <w:pPr>
        <w:tabs>
          <w:tab w:val="num" w:pos="567"/>
        </w:tabs>
        <w:spacing w:after="10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musí obsahovat soupis výdajů hrazených z poskytnuté dotace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br/>
        <w:t>na realizaci studijního pobytu, na který byla poskytnuta dotace dle této smlouvy, a to v rozsahu uvedeném ve formuláři „Finanční vyúčtování dotace“, doložený:</w:t>
      </w:r>
    </w:p>
    <w:p w14:paraId="159BEB6F" w14:textId="77777777" w:rsidR="001C37AB" w:rsidRPr="00F56A00" w:rsidRDefault="001C37AB" w:rsidP="001C37AB">
      <w:pPr>
        <w:numPr>
          <w:ilvl w:val="0"/>
          <w:numId w:val="18"/>
        </w:numPr>
        <w:tabs>
          <w:tab w:val="num" w:pos="1080"/>
        </w:tabs>
        <w:spacing w:after="120"/>
        <w:ind w:left="1080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</w:t>
      </w:r>
      <w:r>
        <w:rPr>
          <w:rFonts w:ascii="Arial" w:eastAsia="Times New Roman" w:hAnsi="Arial" w:cs="Arial"/>
          <w:sz w:val="24"/>
          <w:szCs w:val="24"/>
          <w:lang w:eastAsia="cs-CZ"/>
        </w:rPr>
        <w:t>;</w:t>
      </w:r>
    </w:p>
    <w:p w14:paraId="19A3AB70" w14:textId="77777777" w:rsidR="001C37AB" w:rsidRPr="00F56A00" w:rsidRDefault="001C37AB" w:rsidP="001C37AB">
      <w:pPr>
        <w:numPr>
          <w:ilvl w:val="0"/>
          <w:numId w:val="18"/>
        </w:numPr>
        <w:tabs>
          <w:tab w:val="num" w:pos="1080"/>
        </w:tabs>
        <w:spacing w:after="120"/>
        <w:ind w:left="1080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fotokopiemi výdajových dokladů včetně příloh (stvrzenky, paragony apod.), 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br/>
        <w:t>na základě kterých je pokladní doklad vystaven, a to pouze u jednotlivých výdajů přesahujících částku 1000 Kč. U jednotlivých výdajů do výše 1000 Kč doloží příj</w:t>
      </w:r>
      <w:r>
        <w:rPr>
          <w:rFonts w:ascii="Arial" w:eastAsia="Times New Roman" w:hAnsi="Arial" w:cs="Arial"/>
          <w:sz w:val="24"/>
          <w:szCs w:val="24"/>
          <w:lang w:eastAsia="cs-CZ"/>
        </w:rPr>
        <w:t>emce pouze soupis těchto výdajů;</w:t>
      </w:r>
    </w:p>
    <w:p w14:paraId="36F49E50" w14:textId="2F59361F" w:rsidR="001C37AB" w:rsidRDefault="001C37AB" w:rsidP="001C37AB">
      <w:pPr>
        <w:numPr>
          <w:ilvl w:val="0"/>
          <w:numId w:val="18"/>
        </w:numPr>
        <w:tabs>
          <w:tab w:val="num" w:pos="1080"/>
        </w:tabs>
        <w:spacing w:after="120"/>
        <w:ind w:left="1080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lastRenderedPageBreak/>
        <w:t>fotokopiemi všech výpisů z bankovního účtu, které dokládají úhradu předložených faktur</w:t>
      </w:r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0168D6">
        <w:rPr>
          <w:rFonts w:ascii="Arial" w:eastAsia="Times New Roman" w:hAnsi="Arial" w:cs="Arial"/>
          <w:sz w:val="24"/>
          <w:szCs w:val="24"/>
          <w:lang w:eastAsia="cs-CZ"/>
        </w:rPr>
        <w:t xml:space="preserve"> popřípadě jiných účetních dokladů,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 vyznačením dotčených plateb;</w:t>
      </w:r>
    </w:p>
    <w:p w14:paraId="4053C242" w14:textId="3B1F003F" w:rsidR="001C37AB" w:rsidRDefault="001C37AB" w:rsidP="00F74C4E">
      <w:pPr>
        <w:numPr>
          <w:ilvl w:val="0"/>
          <w:numId w:val="18"/>
        </w:numPr>
        <w:tabs>
          <w:tab w:val="num" w:pos="1080"/>
        </w:tabs>
        <w:spacing w:after="120"/>
        <w:ind w:left="1080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originály.</w:t>
      </w:r>
    </w:p>
    <w:p w14:paraId="060C943B" w14:textId="3470D719" w:rsidR="001C37AB" w:rsidRPr="00F56A00" w:rsidRDefault="001C37AB" w:rsidP="001E670D">
      <w:pPr>
        <w:spacing w:after="10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>Formulář vyúčtování je pro příjemce k dispozici v elektronické formě na webu Olomouckého kraje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</w:t>
      </w:r>
    </w:p>
    <w:p w14:paraId="487D2CF9" w14:textId="77777777" w:rsidR="001C37AB" w:rsidRPr="000168D6" w:rsidRDefault="001C37AB" w:rsidP="001C37AB">
      <w:p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909EFE8" w14:textId="77777777" w:rsidR="00F74C4E" w:rsidRPr="000168D6" w:rsidRDefault="009A3DA5" w:rsidP="001E670D">
      <w:pPr>
        <w:spacing w:after="10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168D6">
        <w:rPr>
          <w:rFonts w:ascii="Arial" w:eastAsia="Times New Roman" w:hAnsi="Arial" w:cs="Arial"/>
          <w:sz w:val="24"/>
          <w:szCs w:val="24"/>
          <w:lang w:eastAsia="cs-CZ"/>
        </w:rPr>
        <w:t xml:space="preserve">Společně s vyúčtováním příjemce předloží </w:t>
      </w:r>
      <w:r w:rsidR="00F74C4E" w:rsidRPr="000168D6">
        <w:rPr>
          <w:rFonts w:ascii="Arial" w:eastAsia="Times New Roman" w:hAnsi="Arial" w:cs="Arial"/>
          <w:sz w:val="24"/>
          <w:szCs w:val="24"/>
          <w:lang w:eastAsia="cs-CZ"/>
        </w:rPr>
        <w:t>poskytovateli závěrečnou zprávu v požadovaném rozsahu formou vyplněného dotazníku, která musí obsahovat:</w:t>
      </w:r>
    </w:p>
    <w:p w14:paraId="2D454F67" w14:textId="75D43A80" w:rsidR="00F74C4E" w:rsidRPr="000168D6" w:rsidRDefault="00F74C4E" w:rsidP="00F74C4E">
      <w:pPr>
        <w:numPr>
          <w:ilvl w:val="0"/>
          <w:numId w:val="44"/>
        </w:numPr>
        <w:tabs>
          <w:tab w:val="clear" w:pos="720"/>
          <w:tab w:val="num" w:pos="851"/>
        </w:tabs>
        <w:spacing w:after="100"/>
        <w:ind w:left="1134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0168D6">
        <w:rPr>
          <w:rFonts w:ascii="Arial" w:eastAsia="Times New Roman" w:hAnsi="Arial" w:cs="Arial"/>
          <w:sz w:val="24"/>
          <w:szCs w:val="24"/>
          <w:lang w:eastAsia="cs-CZ"/>
        </w:rPr>
        <w:t>jméno a příjmení příjemce;</w:t>
      </w:r>
    </w:p>
    <w:p w14:paraId="5703FE21" w14:textId="32CA260A" w:rsidR="00F74C4E" w:rsidRPr="000168D6" w:rsidRDefault="00F74C4E" w:rsidP="00F74C4E">
      <w:pPr>
        <w:numPr>
          <w:ilvl w:val="0"/>
          <w:numId w:val="44"/>
        </w:numPr>
        <w:tabs>
          <w:tab w:val="clear" w:pos="720"/>
          <w:tab w:val="num" w:pos="851"/>
        </w:tabs>
        <w:spacing w:after="100"/>
        <w:ind w:left="1134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0168D6">
        <w:rPr>
          <w:rFonts w:ascii="Arial" w:eastAsia="Times New Roman" w:hAnsi="Arial" w:cs="Arial"/>
          <w:sz w:val="24"/>
          <w:szCs w:val="24"/>
          <w:lang w:eastAsia="cs-CZ"/>
        </w:rPr>
        <w:t>název a sídlo zahraniční školy;</w:t>
      </w:r>
    </w:p>
    <w:p w14:paraId="4F391E6A" w14:textId="4593E11A" w:rsidR="00F74C4E" w:rsidRPr="000168D6" w:rsidRDefault="00F74C4E" w:rsidP="00F74C4E">
      <w:pPr>
        <w:numPr>
          <w:ilvl w:val="0"/>
          <w:numId w:val="44"/>
        </w:numPr>
        <w:tabs>
          <w:tab w:val="clear" w:pos="720"/>
          <w:tab w:val="num" w:pos="851"/>
        </w:tabs>
        <w:spacing w:after="100"/>
        <w:ind w:left="1134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0168D6">
        <w:rPr>
          <w:rFonts w:ascii="Arial" w:eastAsia="Times New Roman" w:hAnsi="Arial" w:cs="Arial"/>
          <w:sz w:val="24"/>
          <w:szCs w:val="24"/>
          <w:lang w:eastAsia="cs-CZ"/>
        </w:rPr>
        <w:t>termín studijního pobytu v zahraničí;</w:t>
      </w:r>
    </w:p>
    <w:p w14:paraId="5D50ADF6" w14:textId="552F8679" w:rsidR="00F74C4E" w:rsidRPr="000168D6" w:rsidRDefault="00F74C4E" w:rsidP="00F74C4E">
      <w:pPr>
        <w:numPr>
          <w:ilvl w:val="0"/>
          <w:numId w:val="44"/>
        </w:numPr>
        <w:tabs>
          <w:tab w:val="clear" w:pos="720"/>
          <w:tab w:val="num" w:pos="851"/>
        </w:tabs>
        <w:spacing w:after="100"/>
        <w:ind w:left="1134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0168D6">
        <w:rPr>
          <w:rFonts w:ascii="Arial" w:eastAsia="Times New Roman" w:hAnsi="Arial" w:cs="Arial"/>
          <w:sz w:val="24"/>
          <w:szCs w:val="24"/>
          <w:lang w:eastAsia="cs-CZ"/>
        </w:rPr>
        <w:t>studijní obor;</w:t>
      </w:r>
    </w:p>
    <w:p w14:paraId="7B2E8DF4" w14:textId="1B46BC9B" w:rsidR="00F74C4E" w:rsidRPr="000168D6" w:rsidRDefault="00F74C4E" w:rsidP="00F74C4E">
      <w:pPr>
        <w:numPr>
          <w:ilvl w:val="0"/>
          <w:numId w:val="44"/>
        </w:numPr>
        <w:tabs>
          <w:tab w:val="clear" w:pos="720"/>
          <w:tab w:val="num" w:pos="851"/>
        </w:tabs>
        <w:spacing w:after="100"/>
        <w:ind w:left="1134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0168D6">
        <w:rPr>
          <w:rFonts w:ascii="Arial" w:eastAsia="Times New Roman" w:hAnsi="Arial" w:cs="Arial"/>
          <w:sz w:val="24"/>
          <w:szCs w:val="24"/>
          <w:lang w:eastAsia="cs-CZ"/>
        </w:rPr>
        <w:t>stručný popis průběhu studia;</w:t>
      </w:r>
    </w:p>
    <w:p w14:paraId="4408D6CE" w14:textId="03BE4853" w:rsidR="00F74C4E" w:rsidRPr="000168D6" w:rsidRDefault="00F74C4E" w:rsidP="00F74C4E">
      <w:pPr>
        <w:numPr>
          <w:ilvl w:val="0"/>
          <w:numId w:val="44"/>
        </w:numPr>
        <w:tabs>
          <w:tab w:val="clear" w:pos="720"/>
          <w:tab w:val="num" w:pos="851"/>
        </w:tabs>
        <w:spacing w:after="100"/>
        <w:ind w:left="1134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0168D6">
        <w:rPr>
          <w:rFonts w:ascii="Arial" w:eastAsia="Times New Roman" w:hAnsi="Arial" w:cs="Arial"/>
          <w:sz w:val="24"/>
          <w:szCs w:val="24"/>
          <w:lang w:eastAsia="cs-CZ"/>
        </w:rPr>
        <w:t xml:space="preserve">popis osobního přínosu studijního pobytu pro příjemce; </w:t>
      </w:r>
    </w:p>
    <w:p w14:paraId="22257EC5" w14:textId="35E94C9A" w:rsidR="00F74C4E" w:rsidRPr="000168D6" w:rsidRDefault="00F74C4E" w:rsidP="00F74C4E">
      <w:pPr>
        <w:numPr>
          <w:ilvl w:val="0"/>
          <w:numId w:val="44"/>
        </w:numPr>
        <w:tabs>
          <w:tab w:val="clear" w:pos="720"/>
          <w:tab w:val="num" w:pos="851"/>
        </w:tabs>
        <w:spacing w:after="100"/>
        <w:ind w:left="1134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0168D6">
        <w:rPr>
          <w:rFonts w:ascii="Arial" w:eastAsia="Times New Roman" w:hAnsi="Arial" w:cs="Arial"/>
          <w:sz w:val="24"/>
          <w:szCs w:val="24"/>
          <w:lang w:eastAsia="cs-CZ"/>
        </w:rPr>
        <w:t>návrh možností využití poznatků pro Olomoucký kraj;</w:t>
      </w:r>
    </w:p>
    <w:p w14:paraId="137D0E8E" w14:textId="2BB3177B" w:rsidR="00F74C4E" w:rsidRPr="000168D6" w:rsidRDefault="00F74C4E" w:rsidP="00F74C4E">
      <w:pPr>
        <w:numPr>
          <w:ilvl w:val="0"/>
          <w:numId w:val="44"/>
        </w:numPr>
        <w:tabs>
          <w:tab w:val="clear" w:pos="720"/>
          <w:tab w:val="num" w:pos="851"/>
        </w:tabs>
        <w:spacing w:after="100"/>
        <w:ind w:left="1134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0168D6">
        <w:rPr>
          <w:rFonts w:ascii="Arial" w:eastAsia="Times New Roman" w:hAnsi="Arial" w:cs="Arial"/>
          <w:sz w:val="24"/>
          <w:szCs w:val="24"/>
          <w:lang w:eastAsia="cs-CZ"/>
        </w:rPr>
        <w:t xml:space="preserve">formu </w:t>
      </w:r>
      <w:r w:rsidR="000168D6" w:rsidRPr="000168D6">
        <w:rPr>
          <w:rFonts w:ascii="Arial" w:eastAsia="Times New Roman" w:hAnsi="Arial" w:cs="Arial"/>
          <w:sz w:val="24"/>
          <w:szCs w:val="24"/>
          <w:lang w:eastAsia="cs-CZ"/>
        </w:rPr>
        <w:t xml:space="preserve">příjemcem provedené </w:t>
      </w:r>
      <w:r w:rsidRPr="000168D6">
        <w:rPr>
          <w:rFonts w:ascii="Arial" w:eastAsia="Times New Roman" w:hAnsi="Arial" w:cs="Arial"/>
          <w:sz w:val="24"/>
          <w:szCs w:val="24"/>
          <w:lang w:eastAsia="cs-CZ"/>
        </w:rPr>
        <w:t>prezentace Olomouckého kraje v místě studijního pobytu dle čl. II odst. 10 této smlouvy;</w:t>
      </w:r>
    </w:p>
    <w:p w14:paraId="6712C33C" w14:textId="71EEFD9C" w:rsidR="00F74C4E" w:rsidRPr="000168D6" w:rsidRDefault="00F74C4E" w:rsidP="00F74C4E">
      <w:pPr>
        <w:numPr>
          <w:ilvl w:val="0"/>
          <w:numId w:val="44"/>
        </w:numPr>
        <w:tabs>
          <w:tab w:val="clear" w:pos="720"/>
          <w:tab w:val="num" w:pos="1134"/>
        </w:tabs>
        <w:spacing w:after="100"/>
        <w:ind w:left="1134" w:hanging="425"/>
        <w:rPr>
          <w:rFonts w:ascii="Arial" w:eastAsia="Times New Roman" w:hAnsi="Arial" w:cs="Arial"/>
          <w:sz w:val="24"/>
          <w:szCs w:val="24"/>
          <w:lang w:eastAsia="cs-CZ"/>
        </w:rPr>
      </w:pPr>
      <w:r w:rsidRPr="000168D6">
        <w:rPr>
          <w:rFonts w:ascii="Arial" w:eastAsia="Times New Roman" w:hAnsi="Arial" w:cs="Arial"/>
          <w:sz w:val="24"/>
          <w:szCs w:val="24"/>
          <w:lang w:eastAsia="cs-CZ"/>
        </w:rPr>
        <w:t>datum a podpis příjemce dotace.</w:t>
      </w:r>
    </w:p>
    <w:p w14:paraId="3C9258F7" w14:textId="660EA840" w:rsidR="00EC0828" w:rsidRPr="000168D6" w:rsidRDefault="001E670D" w:rsidP="001E670D">
      <w:pPr>
        <w:spacing w:after="10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168D6">
        <w:rPr>
          <w:rFonts w:ascii="Arial" w:eastAsia="Times New Roman" w:hAnsi="Arial" w:cs="Arial"/>
          <w:sz w:val="24"/>
          <w:szCs w:val="24"/>
          <w:lang w:eastAsia="cs-CZ"/>
        </w:rPr>
        <w:t>Formulář závěrečné zprávy je pro příjemce k dispozici v elektronické formě na webu Olomouckého kraje ……………</w:t>
      </w:r>
    </w:p>
    <w:p w14:paraId="5B5997E2" w14:textId="77777777" w:rsidR="001E670D" w:rsidRDefault="001E670D" w:rsidP="00F74C4E">
      <w:pPr>
        <w:spacing w:after="100"/>
        <w:ind w:left="36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p w14:paraId="3C9258F8" w14:textId="1724A3E1" w:rsidR="009A3DA5" w:rsidRPr="0089507E" w:rsidRDefault="001E670D" w:rsidP="001E670D">
      <w:pPr>
        <w:spacing w:after="10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89507E">
        <w:rPr>
          <w:rFonts w:ascii="Arial" w:eastAsia="Times New Roman" w:hAnsi="Arial" w:cs="Arial"/>
          <w:sz w:val="24"/>
          <w:szCs w:val="24"/>
          <w:lang w:eastAsia="cs-CZ"/>
        </w:rPr>
        <w:t>Společně s vyúčtováním a závěrečnou zprávou je p</w:t>
      </w:r>
      <w:r w:rsidR="00F74C4E" w:rsidRPr="0089507E">
        <w:rPr>
          <w:rFonts w:ascii="Arial" w:eastAsia="Times New Roman" w:hAnsi="Arial" w:cs="Arial"/>
          <w:sz w:val="24"/>
          <w:szCs w:val="24"/>
          <w:lang w:eastAsia="cs-CZ"/>
        </w:rPr>
        <w:t>říjemce rovněž povinen předložit poskytovali potvrzení o absolvování studijního pobytu vystavené příslušnou zahraniční školou a aktuální potvrzení vystavené příslušnou střední školou se sídlem na území Olomouckého kraje/vyšší odbornou školou na území ČR/vysokou školou na území ČR, na které studoval před započetím svého studijního pobytu v zahraničí, dokládající, že je jejím žákem</w:t>
      </w:r>
      <w:r w:rsidRPr="0089507E">
        <w:rPr>
          <w:rFonts w:ascii="Arial" w:eastAsia="Times New Roman" w:hAnsi="Arial" w:cs="Arial"/>
          <w:sz w:val="24"/>
          <w:szCs w:val="24"/>
          <w:lang w:eastAsia="cs-CZ"/>
        </w:rPr>
        <w:t>/studentem</w:t>
      </w:r>
      <w:r w:rsidR="00F74C4E" w:rsidRPr="0089507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3C9258F9" w14:textId="0F7C74DE" w:rsidR="009A3DA5" w:rsidRPr="0058756D" w:rsidRDefault="009A3DA5" w:rsidP="001E670D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ve lhůtě uvedené v čl. II odst. 2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</w:t>
      </w:r>
      <w:r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</w:t>
      </w:r>
      <w:r w:rsidRPr="00F50DE0">
        <w:rPr>
          <w:rFonts w:ascii="Arial" w:eastAsia="Times New Roman" w:hAnsi="Arial" w:cs="Arial"/>
          <w:sz w:val="24"/>
          <w:szCs w:val="24"/>
          <w:lang w:eastAsia="cs-CZ"/>
        </w:rPr>
        <w:t xml:space="preserve">nevyčerpanou část dotace na účet poskytovatele nejpozději do 15 dnů ode dne předložení vyúčtování poskytovateli. 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 xml:space="preserve">Nevrátí-li příjemce nevyčerpanou část dotace v této lhůtě, dopustí se porušení rozpočtové kázně ve smyslu </w:t>
      </w:r>
      <w:proofErr w:type="spellStart"/>
      <w:r w:rsidRPr="0058756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8756D"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A5892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58756D">
        <w:rPr>
          <w:rFonts w:ascii="Arial" w:eastAsia="Times New Roman" w:hAnsi="Arial" w:cs="Arial"/>
          <w:sz w:val="24"/>
          <w:szCs w:val="24"/>
          <w:lang w:eastAsia="cs-CZ"/>
        </w:rPr>
        <w:t>22 zákona č. 250/2000 Sb., o rozpočtových pravidlech územních rozpočtů</w:t>
      </w:r>
      <w:r w:rsidR="005F62F9">
        <w:rPr>
          <w:rFonts w:ascii="Arial" w:eastAsia="Times New Roman" w:hAnsi="Arial" w:cs="Arial"/>
          <w:sz w:val="24"/>
          <w:szCs w:val="24"/>
          <w:lang w:eastAsia="cs-CZ"/>
        </w:rPr>
        <w:t>, ve znění pozdějších předpisů.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Sb., o rozpočtových pravidlech územních rozpočtů, ve znění pozdějších předpisů. Pokud příjemce předloží vyúčtování a závěrečnou zprávu v termínu stanoveném v čl. II odst. 4 této </w:t>
      </w: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smlouvy, ale vyúčtování nebo závěrečná zpráva nebudou obsahovat všechny náležitosti stanovené v čl. II odst. 4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této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3A04D18F" w:rsidR="009A3DA5" w:rsidRDefault="009A3DA5" w:rsidP="0057531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4C81D606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</w:t>
            </w:r>
            <w:r w:rsidR="001C37AB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4BAE9C1" w:rsidR="009A3DA5" w:rsidRDefault="009A3DA5" w:rsidP="001B62CA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</w:t>
            </w:r>
            <w:r w:rsidR="001B62CA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bydliště,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bankovního spojení a o jiných změnách, které mohou podstatně ovlivnit způsob finančního hospodaření příjemce a náplň jeho aktivit ve vztahu k dotaci, je-li ta</w:t>
            </w:r>
            <w:r w:rsidR="00C76C16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4D5F605A" w:rsidR="009A3DA5" w:rsidRPr="008B0B51" w:rsidRDefault="009A3DA5" w:rsidP="00E23424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část na účet poskytovatele č. </w:t>
      </w:r>
      <w:r w:rsidR="00E23424" w:rsidRPr="00E23424">
        <w:rPr>
          <w:rFonts w:ascii="Arial" w:eastAsia="Times New Roman" w:hAnsi="Arial" w:cs="Arial"/>
          <w:sz w:val="24"/>
          <w:szCs w:val="24"/>
          <w:lang w:eastAsia="cs-CZ"/>
        </w:rPr>
        <w:t>27-4228330207/0100</w:t>
      </w:r>
      <w:r w:rsidR="00E2342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23424" w:rsidRPr="00E23424">
        <w:rPr>
          <w:rFonts w:ascii="Arial" w:eastAsia="Times New Roman" w:hAnsi="Arial" w:cs="Arial"/>
          <w:sz w:val="24"/>
          <w:szCs w:val="24"/>
          <w:lang w:eastAsia="cs-CZ"/>
        </w:rPr>
        <w:t>u Komerční banky, a.s., pobočka Olomouc.</w:t>
      </w:r>
      <w:r w:rsidR="00D40813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40813" w:rsidRPr="00D40813">
        <w:rPr>
          <w:rFonts w:ascii="Arial" w:hAnsi="Arial" w:cs="Arial"/>
          <w:sz w:val="24"/>
          <w:szCs w:val="24"/>
        </w:rPr>
        <w:t>Případný odvod či penále se hradí na účet poskytovatele č.</w:t>
      </w:r>
      <w:r w:rsidR="00E23424">
        <w:rPr>
          <w:rFonts w:ascii="Arial" w:hAnsi="Arial" w:cs="Arial"/>
          <w:sz w:val="24"/>
          <w:szCs w:val="24"/>
        </w:rPr>
        <w:t> </w:t>
      </w:r>
      <w:r w:rsidR="00E23424" w:rsidRPr="00E23424">
        <w:rPr>
          <w:rFonts w:ascii="Arial" w:hAnsi="Arial" w:cs="Arial"/>
          <w:sz w:val="24"/>
          <w:szCs w:val="24"/>
        </w:rPr>
        <w:t>27-4228320287/0100 u Komerční banky, a.s., pobočka Olomouc, na základě vystavené faktury.</w:t>
      </w:r>
    </w:p>
    <w:p w14:paraId="3C925913" w14:textId="03736FF4" w:rsidR="009A3DA5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 xml:space="preserve">seznámit poskytovatele, do 15 dnů od jejich vzniku, s těmito skutečnostmi: se změnami adresy </w:t>
      </w:r>
      <w:r w:rsidR="00E342BC" w:rsidRPr="001B62CA">
        <w:rPr>
          <w:rFonts w:ascii="Arial" w:eastAsia="Calibri" w:hAnsi="Arial" w:cs="Arial"/>
          <w:sz w:val="24"/>
          <w:szCs w:val="24"/>
          <w:lang w:eastAsia="cs-CZ"/>
        </w:rPr>
        <w:t>bydliště</w:t>
      </w:r>
      <w:r w:rsidRPr="001B62CA">
        <w:rPr>
          <w:rFonts w:ascii="Arial" w:eastAsia="Times New Roman" w:hAnsi="Arial" w:cs="Arial"/>
          <w:sz w:val="24"/>
          <w:szCs w:val="24"/>
          <w:lang w:eastAsia="cs-CZ"/>
        </w:rPr>
        <w:t>, bankovního spojení, jakož i jinými změnami, které mohou podstatně ovlivnit způsob jeho finančního hospodaření a náplň jeho aktivit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</w:t>
      </w:r>
      <w:r w:rsidR="001E67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E670D" w:rsidRPr="00F56A00">
        <w:rPr>
          <w:rFonts w:ascii="Arial" w:eastAsia="Times New Roman" w:hAnsi="Arial" w:cs="Arial"/>
          <w:sz w:val="24"/>
          <w:szCs w:val="24"/>
          <w:lang w:eastAsia="cs-CZ"/>
        </w:rPr>
        <w:t>(např. předčasné ukončení studijního pobytu apod.)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14:paraId="55BDF311" w14:textId="31395B59" w:rsidR="00836AA2" w:rsidRPr="00AC4AAF" w:rsidRDefault="001E670D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AC4AAF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vhodnou formou prezentovat Olomoucký kraj v místě studijního pobytu, a to například zveřejněním článku v místním periodiku, školním časopise, šířením informací o Olomouckém kraji prostřednictvím </w:t>
      </w:r>
      <w:r w:rsidRPr="00AC4AA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moderních informačních technologií a sociálních sítí, distribucí propagačních materiálů Olomouckého kraje, které na vyžádání obdrží zdarma od poskytovatele apod. V případě, že je k tomu poskytovatelem vyzván, je příjemce povinen osobně veřejně prezentovat výstupy</w:t>
      </w:r>
      <w:r w:rsidR="00AC4AA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AC4AAF">
        <w:rPr>
          <w:rFonts w:ascii="Arial" w:eastAsia="Times New Roman" w:hAnsi="Arial" w:cs="Arial"/>
          <w:sz w:val="24"/>
          <w:szCs w:val="24"/>
          <w:lang w:eastAsia="cs-CZ"/>
        </w:rPr>
        <w:t>z účasti na studijním pobytu v</w:t>
      </w:r>
      <w:r w:rsidR="00617CEE" w:rsidRPr="00AC4AA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AC4AAF">
        <w:rPr>
          <w:rFonts w:ascii="Arial" w:eastAsia="Times New Roman" w:hAnsi="Arial" w:cs="Arial"/>
          <w:sz w:val="24"/>
          <w:szCs w:val="24"/>
          <w:lang w:eastAsia="cs-CZ"/>
        </w:rPr>
        <w:t>zahraničí</w:t>
      </w:r>
      <w:r w:rsidR="00617CEE" w:rsidRPr="00AC4AAF">
        <w:rPr>
          <w:rFonts w:ascii="Arial" w:eastAsia="Times New Roman" w:hAnsi="Arial" w:cs="Arial"/>
          <w:sz w:val="24"/>
          <w:szCs w:val="24"/>
          <w:lang w:eastAsia="cs-CZ"/>
        </w:rPr>
        <w:t xml:space="preserve"> (např. formu prezentace Olomouckého kraje, přínosy studijního pobytu apod.)</w:t>
      </w:r>
      <w:r w:rsidRPr="00AC4AAF">
        <w:rPr>
          <w:rFonts w:ascii="Arial" w:eastAsia="Times New Roman" w:hAnsi="Arial" w:cs="Arial"/>
          <w:sz w:val="24"/>
          <w:szCs w:val="24"/>
          <w:lang w:eastAsia="cs-CZ"/>
        </w:rPr>
        <w:t xml:space="preserve"> na zasedání Zastupitelstva Olomouckého kraje, případně na zasedání jiného orgánu Olomouckého kraje v termínu a na místě určeném poskytovatelem.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02A5BEA2" w14:textId="20641A4B" w:rsidR="00E614BE" w:rsidRPr="009E3ED8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1F377217" w14:textId="77777777" w:rsidR="009E3ED8" w:rsidRPr="0007343C" w:rsidRDefault="009E3ED8" w:rsidP="009E3ED8">
      <w:pPr>
        <w:spacing w:after="120"/>
        <w:ind w:left="0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C10CD7A" w14:textId="77777777" w:rsidR="00111B09" w:rsidRDefault="00111B09" w:rsidP="00111B09">
      <w:pPr>
        <w:numPr>
          <w:ilvl w:val="0"/>
          <w:numId w:val="3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04936808" w:rsidR="009A3DA5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</w:t>
      </w:r>
      <w:proofErr w:type="gramStart"/>
      <w:r w:rsidR="00BC4A1C">
        <w:rPr>
          <w:rFonts w:ascii="Arial" w:eastAsia="Times New Roman" w:hAnsi="Arial" w:cs="Arial"/>
          <w:sz w:val="24"/>
          <w:szCs w:val="24"/>
          <w:lang w:eastAsia="cs-CZ"/>
        </w:rPr>
        <w:t>UR/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 ze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14:paraId="3C925923" w14:textId="33C0A199" w:rsidR="009A3DA5" w:rsidRDefault="00BC4A1C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6A00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třech</w:t>
      </w:r>
      <w:r w:rsidRPr="00F56A00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vyhotoveních</w:t>
      </w:r>
      <w:r w:rsidRPr="00F56A00">
        <w:rPr>
          <w:rFonts w:ascii="Arial" w:eastAsia="Times New Roman" w:hAnsi="Arial" w:cs="Arial"/>
          <w:sz w:val="24"/>
          <w:szCs w:val="24"/>
          <w:lang w:eastAsia="cs-CZ"/>
        </w:rPr>
        <w:t>, z nichž jedno obdrží příjemce a dvě vyhotovení obdrží poskytovatel.</w:t>
      </w:r>
    </w:p>
    <w:p w14:paraId="3C925924" w14:textId="77777777" w:rsidR="009A3DA5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A3DA5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Za poskytovatele:</w:t>
            </w:r>
          </w:p>
          <w:p w14:paraId="3C925926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3C92592C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3C92592D" w14:textId="77777777" w:rsidR="009A3DA5" w:rsidRDefault="009A3DA5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77777777" w:rsidR="009A3DA5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C9259B1" w14:textId="77777777" w:rsidR="004224D5" w:rsidRDefault="004224D5" w:rsidP="008C32B0">
      <w:pPr>
        <w:ind w:left="0" w:firstLine="0"/>
        <w:rPr>
          <w:rFonts w:ascii="Arial" w:hAnsi="Arial" w:cs="Arial"/>
          <w:bCs/>
        </w:rPr>
      </w:pPr>
    </w:p>
    <w:p w14:paraId="0FF1C51F" w14:textId="77777777" w:rsidR="00CD51FC" w:rsidRDefault="00CD51FC" w:rsidP="008C32B0">
      <w:pPr>
        <w:ind w:left="0" w:firstLine="0"/>
        <w:rPr>
          <w:rFonts w:ascii="Arial" w:hAnsi="Arial" w:cs="Arial"/>
          <w:bCs/>
        </w:rPr>
      </w:pPr>
    </w:p>
    <w:sectPr w:rsidR="00CD51FC" w:rsidSect="00C91727">
      <w:headerReference w:type="default" r:id="rId9"/>
      <w:footerReference w:type="default" r:id="rId10"/>
      <w:footerReference w:type="first" r:id="rId11"/>
      <w:pgSz w:w="11906" w:h="16838"/>
      <w:pgMar w:top="1560" w:right="1418" w:bottom="1418" w:left="1418" w:header="708" w:footer="708" w:gutter="0"/>
      <w:pgNumType w:start="23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E9920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2DDC4" w14:textId="77777777" w:rsidR="001D2E1D" w:rsidRDefault="001D2E1D" w:rsidP="00D40C40">
      <w:r>
        <w:separator/>
      </w:r>
    </w:p>
  </w:endnote>
  <w:endnote w:type="continuationSeparator" w:id="0">
    <w:p w14:paraId="4310004C" w14:textId="77777777" w:rsidR="001D2E1D" w:rsidRDefault="001D2E1D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8845563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936015815"/>
          <w:docPartObj>
            <w:docPartGallery w:val="Page Numbers (Bottom of Page)"/>
            <w:docPartUnique/>
          </w:docPartObj>
        </w:sdtPr>
        <w:sdtEndPr/>
        <w:sdtContent>
          <w:p w14:paraId="2B6C78BD" w14:textId="5674A37A" w:rsidR="001D2E1D" w:rsidRPr="003300B0" w:rsidRDefault="00C91727" w:rsidP="00C91727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Pr="00D56E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Olomouckého kraje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Pr="00D56E77">
              <w:rPr>
                <w:rFonts w:ascii="Arial" w:hAnsi="Arial" w:cs="Arial"/>
                <w:i/>
                <w:iCs/>
                <w:sz w:val="20"/>
                <w:szCs w:val="20"/>
              </w:rPr>
              <w:t>. 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D56E77">
              <w:rPr>
                <w:rFonts w:ascii="Arial" w:hAnsi="Arial" w:cs="Arial"/>
                <w:i/>
                <w:iCs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="001D2E1D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                                   </w:t>
            </w:r>
            <w:r w:rsidR="001D2E1D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              </w:t>
            </w:r>
            <w:r w:rsidR="001D2E1D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Strana </w:t>
            </w:r>
            <w:r w:rsidR="001D2E1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/>
            </w:r>
            <w:r w:rsidR="001D2E1D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PAGE   \* MERGEFORMAT </w:instrText>
            </w:r>
            <w:r w:rsidR="001D2E1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="009E3ED8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29</w:t>
            </w:r>
            <w:r w:rsidR="001D2E1D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="001D2E1D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(celkem </w:t>
            </w:r>
            <w:r w:rsidR="00EF16D5">
              <w:rPr>
                <w:rFonts w:ascii="Arial" w:hAnsi="Arial" w:cs="Arial"/>
                <w:i/>
                <w:iCs/>
                <w:sz w:val="20"/>
                <w:szCs w:val="20"/>
              </w:rPr>
              <w:t>29</w:t>
            </w:r>
            <w:r w:rsidR="001D2E1D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7B60C10D" w14:textId="35940AEB" w:rsidR="001D2E1D" w:rsidRPr="003300B0" w:rsidRDefault="00C91727" w:rsidP="003C2F5B">
            <w:pPr>
              <w:pStyle w:val="Zpa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</w:t>
            </w:r>
            <w:r w:rsidR="001D2E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1D2E1D" w:rsidRPr="003E1B2A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1D2E1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D2E1D" w:rsidRPr="00EF2562">
              <w:rPr>
                <w:rFonts w:ascii="Arial" w:hAnsi="Arial" w:cs="Arial"/>
                <w:i/>
                <w:iCs/>
                <w:sz w:val="20"/>
                <w:szCs w:val="20"/>
              </w:rPr>
              <w:t>Studijní stipendium Olomouckého kraje na studium v zahraničí v roce 201</w:t>
            </w:r>
            <w:r w:rsidR="001D2E1D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1D2E1D" w:rsidRPr="00EF256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vyhlášení</w:t>
            </w:r>
          </w:p>
          <w:p w14:paraId="49DAFA1F" w14:textId="2C367934" w:rsidR="001D2E1D" w:rsidRDefault="001D2E1D" w:rsidP="008A49E8">
            <w:pPr>
              <w:pStyle w:val="Zpa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0E03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Příloha č. </w:t>
            </w:r>
            <w:r w:rsidR="00BB5549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0E03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="00277F5E" w:rsidRPr="00277F5E">
              <w:rPr>
                <w:rFonts w:ascii="Arial" w:hAnsi="Arial" w:cs="Arial"/>
                <w:i/>
                <w:iCs/>
                <w:sz w:val="20"/>
                <w:szCs w:val="20"/>
              </w:rPr>
              <w:t>Vzorová smlouva o poskytnutí dotace z programu Studijní stipendium Olomouckého kraje na studium v zahraničí v roce 2017</w:t>
            </w:r>
            <w:r w:rsidRPr="00753D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991920"/>
      <w:docPartObj>
        <w:docPartGallery w:val="Page Numbers (Bottom of Page)"/>
        <w:docPartUnique/>
      </w:docPartObj>
    </w:sdtPr>
    <w:sdtEndPr/>
    <w:sdtContent>
      <w:p w14:paraId="789BAB83" w14:textId="00A0B1E0" w:rsidR="001D2E1D" w:rsidRDefault="001D2E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1D2E1D" w:rsidRPr="00B67B0C" w:rsidRDefault="001D2E1D" w:rsidP="002C2940">
    <w:pPr>
      <w:pStyle w:val="Zpat"/>
      <w:ind w:left="0" w:firstLine="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A85AE" w14:textId="77777777" w:rsidR="001D2E1D" w:rsidRDefault="001D2E1D" w:rsidP="00D40C40">
      <w:r>
        <w:separator/>
      </w:r>
    </w:p>
  </w:footnote>
  <w:footnote w:type="continuationSeparator" w:id="0">
    <w:p w14:paraId="6515198A" w14:textId="77777777" w:rsidR="001D2E1D" w:rsidRDefault="001D2E1D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AED0C" w14:textId="39D4E026" w:rsidR="00333A60" w:rsidRPr="00333A60" w:rsidRDefault="00333A60" w:rsidP="00333A60">
    <w:pPr>
      <w:pStyle w:val="Zhlav"/>
      <w:jc w:val="center"/>
      <w:rPr>
        <w:i/>
      </w:rPr>
    </w:pPr>
    <w:r>
      <w:rPr>
        <w:rFonts w:ascii="Arial" w:hAnsi="Arial" w:cs="Arial"/>
        <w:bCs/>
        <w:i/>
        <w:sz w:val="24"/>
      </w:rPr>
      <w:t xml:space="preserve">Příloha č. </w:t>
    </w:r>
    <w:r w:rsidR="00BB5549">
      <w:rPr>
        <w:rFonts w:ascii="Arial" w:hAnsi="Arial" w:cs="Arial"/>
        <w:bCs/>
        <w:i/>
        <w:sz w:val="24"/>
      </w:rPr>
      <w:t>3</w:t>
    </w:r>
    <w:r>
      <w:rPr>
        <w:rFonts w:ascii="Arial" w:hAnsi="Arial" w:cs="Arial"/>
        <w:bCs/>
        <w:i/>
        <w:sz w:val="24"/>
      </w:rPr>
      <w:t xml:space="preserve"> – </w:t>
    </w:r>
    <w:r w:rsidRPr="00333A60">
      <w:rPr>
        <w:rFonts w:ascii="Arial" w:hAnsi="Arial" w:cs="Arial"/>
        <w:bCs/>
        <w:i/>
        <w:sz w:val="24"/>
      </w:rPr>
      <w:t xml:space="preserve">Vzorová smlouva o poskytnutí dotace z programu </w:t>
    </w:r>
    <w:r w:rsidRPr="00333A60">
      <w:rPr>
        <w:rFonts w:ascii="Arial" w:eastAsia="Times New Roman" w:hAnsi="Arial" w:cs="Times New Roman"/>
        <w:i/>
        <w:sz w:val="24"/>
        <w:szCs w:val="20"/>
        <w:lang w:eastAsia="cs-CZ"/>
      </w:rPr>
      <w:t>Studijní stipendium Olomouckého kraje na studium v zahraničí v roce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3F90F8D"/>
    <w:multiLevelType w:val="hybridMultilevel"/>
    <w:tmpl w:val="6A581FA6"/>
    <w:lvl w:ilvl="0" w:tplc="851A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BEA8BF34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color w:val="FF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3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5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7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8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3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0B2FC0"/>
    <w:multiLevelType w:val="hybridMultilevel"/>
    <w:tmpl w:val="D6BEBE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14"/>
  </w:num>
  <w:num w:numId="4">
    <w:abstractNumId w:val="33"/>
  </w:num>
  <w:num w:numId="5">
    <w:abstractNumId w:val="15"/>
  </w:num>
  <w:num w:numId="6">
    <w:abstractNumId w:val="30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7"/>
  </w:num>
  <w:num w:numId="15">
    <w:abstractNumId w:val="3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4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4"/>
  </w:num>
  <w:num w:numId="33">
    <w:abstractNumId w:val="2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25"/>
  </w:num>
  <w:num w:numId="42">
    <w:abstractNumId w:val="23"/>
  </w:num>
  <w:num w:numId="43">
    <w:abstractNumId w:val="21"/>
  </w:num>
  <w:num w:numId="44">
    <w:abstractNumId w:val="35"/>
  </w:num>
  <w:num w:numId="45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0732D"/>
    <w:rsid w:val="000145AB"/>
    <w:rsid w:val="00014A64"/>
    <w:rsid w:val="000168D6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57943"/>
    <w:rsid w:val="000605D3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139D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C1B93"/>
    <w:rsid w:val="000C237E"/>
    <w:rsid w:val="000C6E76"/>
    <w:rsid w:val="000C7650"/>
    <w:rsid w:val="000D0819"/>
    <w:rsid w:val="000D1974"/>
    <w:rsid w:val="000D319D"/>
    <w:rsid w:val="000D442F"/>
    <w:rsid w:val="000D6E5A"/>
    <w:rsid w:val="000D7241"/>
    <w:rsid w:val="000E1AAD"/>
    <w:rsid w:val="000E2BFA"/>
    <w:rsid w:val="000E420A"/>
    <w:rsid w:val="000E4EB8"/>
    <w:rsid w:val="000E6307"/>
    <w:rsid w:val="000E72E9"/>
    <w:rsid w:val="000E7952"/>
    <w:rsid w:val="000F0519"/>
    <w:rsid w:val="000F659E"/>
    <w:rsid w:val="00103518"/>
    <w:rsid w:val="0010380F"/>
    <w:rsid w:val="00104DA7"/>
    <w:rsid w:val="00105061"/>
    <w:rsid w:val="001103BC"/>
    <w:rsid w:val="00111B09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9D5"/>
    <w:rsid w:val="001323D9"/>
    <w:rsid w:val="00134BBB"/>
    <w:rsid w:val="00134E47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62CA"/>
    <w:rsid w:val="001B7624"/>
    <w:rsid w:val="001C2C2C"/>
    <w:rsid w:val="001C33D7"/>
    <w:rsid w:val="001C37AB"/>
    <w:rsid w:val="001C66E4"/>
    <w:rsid w:val="001D1DD2"/>
    <w:rsid w:val="001D2E1D"/>
    <w:rsid w:val="001D3285"/>
    <w:rsid w:val="001D3A9C"/>
    <w:rsid w:val="001D42CD"/>
    <w:rsid w:val="001D6533"/>
    <w:rsid w:val="001E21D4"/>
    <w:rsid w:val="001E478A"/>
    <w:rsid w:val="001E5401"/>
    <w:rsid w:val="001E5DE6"/>
    <w:rsid w:val="001E61B2"/>
    <w:rsid w:val="001E670D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1455"/>
    <w:rsid w:val="00253090"/>
    <w:rsid w:val="00253A30"/>
    <w:rsid w:val="00253B38"/>
    <w:rsid w:val="00253DD4"/>
    <w:rsid w:val="00254AC2"/>
    <w:rsid w:val="00255AE2"/>
    <w:rsid w:val="002601DB"/>
    <w:rsid w:val="00263405"/>
    <w:rsid w:val="002637B6"/>
    <w:rsid w:val="00264739"/>
    <w:rsid w:val="00265FDA"/>
    <w:rsid w:val="00266DB4"/>
    <w:rsid w:val="00266EFB"/>
    <w:rsid w:val="0027781E"/>
    <w:rsid w:val="00277B48"/>
    <w:rsid w:val="00277F5E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093D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7EE1"/>
    <w:rsid w:val="002C0CA8"/>
    <w:rsid w:val="002C1669"/>
    <w:rsid w:val="002C270B"/>
    <w:rsid w:val="002C2880"/>
    <w:rsid w:val="002C2940"/>
    <w:rsid w:val="002C38B1"/>
    <w:rsid w:val="002C4E03"/>
    <w:rsid w:val="002C6503"/>
    <w:rsid w:val="002D2C99"/>
    <w:rsid w:val="002D49FE"/>
    <w:rsid w:val="002D5445"/>
    <w:rsid w:val="002D7255"/>
    <w:rsid w:val="002E127B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631B"/>
    <w:rsid w:val="00317332"/>
    <w:rsid w:val="00321FF4"/>
    <w:rsid w:val="0032223E"/>
    <w:rsid w:val="00322442"/>
    <w:rsid w:val="003241CE"/>
    <w:rsid w:val="00326204"/>
    <w:rsid w:val="00330BAB"/>
    <w:rsid w:val="00333A60"/>
    <w:rsid w:val="00334835"/>
    <w:rsid w:val="0033568D"/>
    <w:rsid w:val="0034044C"/>
    <w:rsid w:val="00341E0B"/>
    <w:rsid w:val="00343694"/>
    <w:rsid w:val="003454CB"/>
    <w:rsid w:val="00345E5F"/>
    <w:rsid w:val="003475F9"/>
    <w:rsid w:val="003534FD"/>
    <w:rsid w:val="00356B49"/>
    <w:rsid w:val="00357A14"/>
    <w:rsid w:val="003607A7"/>
    <w:rsid w:val="00360968"/>
    <w:rsid w:val="00363897"/>
    <w:rsid w:val="003641D8"/>
    <w:rsid w:val="00364D3A"/>
    <w:rsid w:val="00364D73"/>
    <w:rsid w:val="00367847"/>
    <w:rsid w:val="00373A73"/>
    <w:rsid w:val="00373E49"/>
    <w:rsid w:val="00374407"/>
    <w:rsid w:val="003750AE"/>
    <w:rsid w:val="00375CFD"/>
    <w:rsid w:val="00376238"/>
    <w:rsid w:val="00376F88"/>
    <w:rsid w:val="0038220B"/>
    <w:rsid w:val="00383114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2F5B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394C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9EC"/>
    <w:rsid w:val="004811A3"/>
    <w:rsid w:val="00486F4C"/>
    <w:rsid w:val="00492437"/>
    <w:rsid w:val="00493B7C"/>
    <w:rsid w:val="00495FA8"/>
    <w:rsid w:val="004A007F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087D"/>
    <w:rsid w:val="004E2514"/>
    <w:rsid w:val="004E3838"/>
    <w:rsid w:val="004E5862"/>
    <w:rsid w:val="004E7A87"/>
    <w:rsid w:val="004F44DE"/>
    <w:rsid w:val="004F4874"/>
    <w:rsid w:val="004F4A0D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0400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6046"/>
    <w:rsid w:val="0056705E"/>
    <w:rsid w:val="00567BA7"/>
    <w:rsid w:val="00571EC8"/>
    <w:rsid w:val="00575316"/>
    <w:rsid w:val="0057703C"/>
    <w:rsid w:val="00580363"/>
    <w:rsid w:val="00580C7A"/>
    <w:rsid w:val="00581A95"/>
    <w:rsid w:val="005848C6"/>
    <w:rsid w:val="00585AA7"/>
    <w:rsid w:val="0058756D"/>
    <w:rsid w:val="00590D18"/>
    <w:rsid w:val="00594395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24FA"/>
    <w:rsid w:val="005C30DE"/>
    <w:rsid w:val="005C3519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21D"/>
    <w:rsid w:val="005D498E"/>
    <w:rsid w:val="005D4D86"/>
    <w:rsid w:val="005D604E"/>
    <w:rsid w:val="005E1B65"/>
    <w:rsid w:val="005E2BB4"/>
    <w:rsid w:val="005E5BBD"/>
    <w:rsid w:val="005E5F97"/>
    <w:rsid w:val="005F27D1"/>
    <w:rsid w:val="005F43AE"/>
    <w:rsid w:val="005F4772"/>
    <w:rsid w:val="005F51CC"/>
    <w:rsid w:val="005F62F9"/>
    <w:rsid w:val="005F635A"/>
    <w:rsid w:val="0060413F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17CEE"/>
    <w:rsid w:val="00621852"/>
    <w:rsid w:val="00621A3A"/>
    <w:rsid w:val="006250D3"/>
    <w:rsid w:val="006264E0"/>
    <w:rsid w:val="006304D1"/>
    <w:rsid w:val="00632D35"/>
    <w:rsid w:val="0063504B"/>
    <w:rsid w:val="0063512A"/>
    <w:rsid w:val="00641E20"/>
    <w:rsid w:val="00644A22"/>
    <w:rsid w:val="00644F1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6B0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85C30"/>
    <w:rsid w:val="00690949"/>
    <w:rsid w:val="00695FFD"/>
    <w:rsid w:val="006A5892"/>
    <w:rsid w:val="006A7CB9"/>
    <w:rsid w:val="006B1973"/>
    <w:rsid w:val="006B3B2A"/>
    <w:rsid w:val="006B4F48"/>
    <w:rsid w:val="006B64DE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BA7"/>
    <w:rsid w:val="006F07FC"/>
    <w:rsid w:val="006F1BEC"/>
    <w:rsid w:val="006F2817"/>
    <w:rsid w:val="006F3E36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35623"/>
    <w:rsid w:val="00735E1F"/>
    <w:rsid w:val="007360D6"/>
    <w:rsid w:val="007500B1"/>
    <w:rsid w:val="00751BA1"/>
    <w:rsid w:val="0075231C"/>
    <w:rsid w:val="00753A89"/>
    <w:rsid w:val="00755220"/>
    <w:rsid w:val="00760308"/>
    <w:rsid w:val="00760673"/>
    <w:rsid w:val="00762D41"/>
    <w:rsid w:val="0076386E"/>
    <w:rsid w:val="00763E5A"/>
    <w:rsid w:val="00764D1B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1C39"/>
    <w:rsid w:val="007C1E1B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3BA"/>
    <w:rsid w:val="008017D2"/>
    <w:rsid w:val="00802C5A"/>
    <w:rsid w:val="00803034"/>
    <w:rsid w:val="00810C7B"/>
    <w:rsid w:val="00811C9A"/>
    <w:rsid w:val="00812092"/>
    <w:rsid w:val="00820B4D"/>
    <w:rsid w:val="00821F04"/>
    <w:rsid w:val="00824CBB"/>
    <w:rsid w:val="008255F8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777F1"/>
    <w:rsid w:val="00882BA6"/>
    <w:rsid w:val="00885BED"/>
    <w:rsid w:val="00892667"/>
    <w:rsid w:val="0089319F"/>
    <w:rsid w:val="0089507E"/>
    <w:rsid w:val="0089625A"/>
    <w:rsid w:val="008A49E8"/>
    <w:rsid w:val="008A5202"/>
    <w:rsid w:val="008A56FF"/>
    <w:rsid w:val="008A5862"/>
    <w:rsid w:val="008A64BF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D76D8"/>
    <w:rsid w:val="008E0178"/>
    <w:rsid w:val="008E3C74"/>
    <w:rsid w:val="008F03FB"/>
    <w:rsid w:val="008F4077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13C79"/>
    <w:rsid w:val="0092003A"/>
    <w:rsid w:val="00920F13"/>
    <w:rsid w:val="0092133E"/>
    <w:rsid w:val="00924C5C"/>
    <w:rsid w:val="009264AC"/>
    <w:rsid w:val="0092692B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6358"/>
    <w:rsid w:val="009463E3"/>
    <w:rsid w:val="00953119"/>
    <w:rsid w:val="00955EF2"/>
    <w:rsid w:val="0095627A"/>
    <w:rsid w:val="00957D20"/>
    <w:rsid w:val="0096469A"/>
    <w:rsid w:val="00966543"/>
    <w:rsid w:val="009712DC"/>
    <w:rsid w:val="009756F0"/>
    <w:rsid w:val="00976473"/>
    <w:rsid w:val="0097722A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8A0"/>
    <w:rsid w:val="009D2BF2"/>
    <w:rsid w:val="009D4F9E"/>
    <w:rsid w:val="009D6778"/>
    <w:rsid w:val="009D6807"/>
    <w:rsid w:val="009D73E4"/>
    <w:rsid w:val="009E27A1"/>
    <w:rsid w:val="009E3ED8"/>
    <w:rsid w:val="009E61A3"/>
    <w:rsid w:val="009E6E94"/>
    <w:rsid w:val="009E76C4"/>
    <w:rsid w:val="009E7A42"/>
    <w:rsid w:val="009F0AA3"/>
    <w:rsid w:val="009F0F5D"/>
    <w:rsid w:val="009F5C46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0A51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B89"/>
    <w:rsid w:val="00A36E09"/>
    <w:rsid w:val="00A375C6"/>
    <w:rsid w:val="00A4229C"/>
    <w:rsid w:val="00A443EF"/>
    <w:rsid w:val="00A54D36"/>
    <w:rsid w:val="00A5538A"/>
    <w:rsid w:val="00A601FC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B03E7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C4AAF"/>
    <w:rsid w:val="00AD3B56"/>
    <w:rsid w:val="00AD46AF"/>
    <w:rsid w:val="00AE18C4"/>
    <w:rsid w:val="00AE229D"/>
    <w:rsid w:val="00AE30DE"/>
    <w:rsid w:val="00AE3DBD"/>
    <w:rsid w:val="00AE4353"/>
    <w:rsid w:val="00AF161F"/>
    <w:rsid w:val="00AF3EA0"/>
    <w:rsid w:val="00AF583E"/>
    <w:rsid w:val="00AF584A"/>
    <w:rsid w:val="00AF6250"/>
    <w:rsid w:val="00AF77E0"/>
    <w:rsid w:val="00AF7D3A"/>
    <w:rsid w:val="00B03153"/>
    <w:rsid w:val="00B03C1D"/>
    <w:rsid w:val="00B05653"/>
    <w:rsid w:val="00B05DE4"/>
    <w:rsid w:val="00B108B5"/>
    <w:rsid w:val="00B1245E"/>
    <w:rsid w:val="00B15265"/>
    <w:rsid w:val="00B177B5"/>
    <w:rsid w:val="00B21ADD"/>
    <w:rsid w:val="00B22181"/>
    <w:rsid w:val="00B2218C"/>
    <w:rsid w:val="00B23BED"/>
    <w:rsid w:val="00B261B6"/>
    <w:rsid w:val="00B26FAD"/>
    <w:rsid w:val="00B270C6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71CB"/>
    <w:rsid w:val="00B67B0C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4DB2"/>
    <w:rsid w:val="00BB5549"/>
    <w:rsid w:val="00BB69AC"/>
    <w:rsid w:val="00BB765F"/>
    <w:rsid w:val="00BC0009"/>
    <w:rsid w:val="00BC1C58"/>
    <w:rsid w:val="00BC2DAF"/>
    <w:rsid w:val="00BC4A1C"/>
    <w:rsid w:val="00BC74DF"/>
    <w:rsid w:val="00BC7DEF"/>
    <w:rsid w:val="00BD0A9A"/>
    <w:rsid w:val="00BD2179"/>
    <w:rsid w:val="00BD2B04"/>
    <w:rsid w:val="00BD447C"/>
    <w:rsid w:val="00BD4EDE"/>
    <w:rsid w:val="00BD5F8F"/>
    <w:rsid w:val="00BD6FD6"/>
    <w:rsid w:val="00BD789A"/>
    <w:rsid w:val="00BE1557"/>
    <w:rsid w:val="00BE1A65"/>
    <w:rsid w:val="00BE27D0"/>
    <w:rsid w:val="00BE3BFB"/>
    <w:rsid w:val="00BE5F39"/>
    <w:rsid w:val="00BF160F"/>
    <w:rsid w:val="00BF30CC"/>
    <w:rsid w:val="00BF54F8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5D33"/>
    <w:rsid w:val="00C163EF"/>
    <w:rsid w:val="00C20FBF"/>
    <w:rsid w:val="00C21770"/>
    <w:rsid w:val="00C231E2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E35"/>
    <w:rsid w:val="00C475DB"/>
    <w:rsid w:val="00C50059"/>
    <w:rsid w:val="00C51C7B"/>
    <w:rsid w:val="00C522FA"/>
    <w:rsid w:val="00C524A4"/>
    <w:rsid w:val="00C569FE"/>
    <w:rsid w:val="00C63CC5"/>
    <w:rsid w:val="00C642A8"/>
    <w:rsid w:val="00C7203F"/>
    <w:rsid w:val="00C7238F"/>
    <w:rsid w:val="00C73FE7"/>
    <w:rsid w:val="00C74BFA"/>
    <w:rsid w:val="00C7578C"/>
    <w:rsid w:val="00C76C16"/>
    <w:rsid w:val="00C81BD7"/>
    <w:rsid w:val="00C82552"/>
    <w:rsid w:val="00C828EA"/>
    <w:rsid w:val="00C875AA"/>
    <w:rsid w:val="00C877AD"/>
    <w:rsid w:val="00C87CAD"/>
    <w:rsid w:val="00C90DC4"/>
    <w:rsid w:val="00C91727"/>
    <w:rsid w:val="00C92651"/>
    <w:rsid w:val="00C93442"/>
    <w:rsid w:val="00CA19C3"/>
    <w:rsid w:val="00CA24A0"/>
    <w:rsid w:val="00CB0A48"/>
    <w:rsid w:val="00CB66EB"/>
    <w:rsid w:val="00CB787C"/>
    <w:rsid w:val="00CB7992"/>
    <w:rsid w:val="00CC0204"/>
    <w:rsid w:val="00CC26D2"/>
    <w:rsid w:val="00CC2860"/>
    <w:rsid w:val="00CC2FA0"/>
    <w:rsid w:val="00CC710B"/>
    <w:rsid w:val="00CC721B"/>
    <w:rsid w:val="00CC7BAB"/>
    <w:rsid w:val="00CD1CB3"/>
    <w:rsid w:val="00CD4A21"/>
    <w:rsid w:val="00CD51FC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D2D"/>
    <w:rsid w:val="00D045AF"/>
    <w:rsid w:val="00D05681"/>
    <w:rsid w:val="00D0579F"/>
    <w:rsid w:val="00D05F68"/>
    <w:rsid w:val="00D07E7F"/>
    <w:rsid w:val="00D105B7"/>
    <w:rsid w:val="00D11F05"/>
    <w:rsid w:val="00D134FE"/>
    <w:rsid w:val="00D15D0F"/>
    <w:rsid w:val="00D17D01"/>
    <w:rsid w:val="00D205D2"/>
    <w:rsid w:val="00D21A4D"/>
    <w:rsid w:val="00D23F5E"/>
    <w:rsid w:val="00D26F7A"/>
    <w:rsid w:val="00D275FF"/>
    <w:rsid w:val="00D30F0E"/>
    <w:rsid w:val="00D34C35"/>
    <w:rsid w:val="00D358A3"/>
    <w:rsid w:val="00D3770B"/>
    <w:rsid w:val="00D40813"/>
    <w:rsid w:val="00D40C40"/>
    <w:rsid w:val="00D42D28"/>
    <w:rsid w:val="00D43C40"/>
    <w:rsid w:val="00D46165"/>
    <w:rsid w:val="00D558F4"/>
    <w:rsid w:val="00D61EA4"/>
    <w:rsid w:val="00D6556E"/>
    <w:rsid w:val="00D704F9"/>
    <w:rsid w:val="00D719C2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646"/>
    <w:rsid w:val="00D95ADF"/>
    <w:rsid w:val="00D97207"/>
    <w:rsid w:val="00DA2B55"/>
    <w:rsid w:val="00DA365F"/>
    <w:rsid w:val="00DB3240"/>
    <w:rsid w:val="00DB68A2"/>
    <w:rsid w:val="00DC039D"/>
    <w:rsid w:val="00DC473B"/>
    <w:rsid w:val="00DC5C4C"/>
    <w:rsid w:val="00DC62A3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8C8"/>
    <w:rsid w:val="00E05CB5"/>
    <w:rsid w:val="00E128AD"/>
    <w:rsid w:val="00E13318"/>
    <w:rsid w:val="00E20915"/>
    <w:rsid w:val="00E21EF9"/>
    <w:rsid w:val="00E22986"/>
    <w:rsid w:val="00E23424"/>
    <w:rsid w:val="00E26B33"/>
    <w:rsid w:val="00E276C5"/>
    <w:rsid w:val="00E3383E"/>
    <w:rsid w:val="00E33C66"/>
    <w:rsid w:val="00E342BC"/>
    <w:rsid w:val="00E36D8D"/>
    <w:rsid w:val="00E37EDC"/>
    <w:rsid w:val="00E418A3"/>
    <w:rsid w:val="00E419AD"/>
    <w:rsid w:val="00E41ECB"/>
    <w:rsid w:val="00E42E83"/>
    <w:rsid w:val="00E440A9"/>
    <w:rsid w:val="00E476C0"/>
    <w:rsid w:val="00E47F9F"/>
    <w:rsid w:val="00E5008D"/>
    <w:rsid w:val="00E50BFC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11C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079D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E7B43"/>
    <w:rsid w:val="00EF056B"/>
    <w:rsid w:val="00EF16D5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1FEC"/>
    <w:rsid w:val="00F15120"/>
    <w:rsid w:val="00F159F9"/>
    <w:rsid w:val="00F1792E"/>
    <w:rsid w:val="00F21160"/>
    <w:rsid w:val="00F26645"/>
    <w:rsid w:val="00F2708F"/>
    <w:rsid w:val="00F3034D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D70"/>
    <w:rsid w:val="00F73535"/>
    <w:rsid w:val="00F74BCF"/>
    <w:rsid w:val="00F74C4E"/>
    <w:rsid w:val="00F76698"/>
    <w:rsid w:val="00F819A1"/>
    <w:rsid w:val="00F8667F"/>
    <w:rsid w:val="00F903CF"/>
    <w:rsid w:val="00F90512"/>
    <w:rsid w:val="00F90F4D"/>
    <w:rsid w:val="00F91B53"/>
    <w:rsid w:val="00F926B6"/>
    <w:rsid w:val="00F934D3"/>
    <w:rsid w:val="00F94249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D1C99"/>
    <w:rsid w:val="00FD1E9D"/>
    <w:rsid w:val="00FE2CD1"/>
    <w:rsid w:val="00FE2EE2"/>
    <w:rsid w:val="00FE3476"/>
    <w:rsid w:val="00FE4C47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0AC46-4A56-43D8-BB6B-9C35A8777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1980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Martin Pustaj</cp:lastModifiedBy>
  <cp:revision>13</cp:revision>
  <cp:lastPrinted>2016-12-01T08:45:00Z</cp:lastPrinted>
  <dcterms:created xsi:type="dcterms:W3CDTF">2016-11-21T13:43:00Z</dcterms:created>
  <dcterms:modified xsi:type="dcterms:W3CDTF">2016-12-02T07:38:00Z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