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B1" w:rsidRDefault="00AA47B1" w:rsidP="001F3A04">
      <w:pPr>
        <w:rPr>
          <w:rFonts w:ascii="Arial" w:hAnsi="Arial" w:cs="Arial"/>
          <w:b/>
          <w:bCs/>
        </w:rPr>
      </w:pPr>
      <w:bookmarkStart w:id="0" w:name="_GoBack"/>
      <w:bookmarkEnd w:id="0"/>
      <w:r>
        <w:rPr>
          <w:rFonts w:ascii="Arial" w:hAnsi="Arial" w:cs="Arial"/>
          <w:b/>
          <w:bCs/>
        </w:rPr>
        <w:t>Důvodová zpráva:</w:t>
      </w:r>
    </w:p>
    <w:p w:rsidR="00AA47B1" w:rsidRDefault="00AA47B1" w:rsidP="00D3761E">
      <w:pPr>
        <w:rPr>
          <w:rFonts w:ascii="Arial" w:hAnsi="Arial" w:cs="Arial"/>
          <w:b/>
          <w:bCs/>
        </w:rPr>
      </w:pPr>
    </w:p>
    <w:p w:rsidR="00A107C9" w:rsidRDefault="00A107C9" w:rsidP="00D3761E">
      <w:pPr>
        <w:rPr>
          <w:rFonts w:ascii="Arial" w:hAnsi="Arial" w:cs="Arial"/>
          <w:b/>
          <w:bCs/>
        </w:rPr>
      </w:pPr>
    </w:p>
    <w:p w:rsidR="00AA47B1" w:rsidRPr="00AC7F98" w:rsidRDefault="00AA47B1" w:rsidP="00AD1029">
      <w:pPr>
        <w:spacing w:line="276" w:lineRule="auto"/>
        <w:jc w:val="both"/>
        <w:rPr>
          <w:rFonts w:ascii="Arial" w:hAnsi="Arial" w:cs="Arial"/>
        </w:rPr>
      </w:pPr>
      <w:r w:rsidRPr="00AC7F98">
        <w:rPr>
          <w:rFonts w:ascii="Arial" w:hAnsi="Arial" w:cs="Arial"/>
        </w:rPr>
        <w:t>V</w:t>
      </w:r>
      <w:r w:rsidR="007C730E">
        <w:rPr>
          <w:rFonts w:ascii="Arial" w:hAnsi="Arial" w:cs="Arial"/>
        </w:rPr>
        <w:t> souladu se zákonem č. 129/2000 Sb., o krajích (krajské zřízení), ve znění pozdějších předpisů, předkládá Rada Olomouckého kraje Zastupitelstvu Olomouckého kraje k</w:t>
      </w:r>
      <w:r w:rsidR="00D0334D" w:rsidRPr="00AC7F98">
        <w:rPr>
          <w:rFonts w:ascii="Arial" w:hAnsi="Arial" w:cs="Arial"/>
          <w:color w:val="FF0000"/>
        </w:rPr>
        <w:t> </w:t>
      </w:r>
      <w:r w:rsidRPr="00AC7F98">
        <w:rPr>
          <w:rFonts w:ascii="Arial" w:hAnsi="Arial" w:cs="Arial"/>
        </w:rPr>
        <w:t>vyjádření souhlasu pověření příspěvkových organizací Olomouckého kraje v sociální oblasti poskytováním služeb obecného hospodářského zájmu.</w:t>
      </w:r>
    </w:p>
    <w:p w:rsidR="00562DE0" w:rsidRPr="00AC7F98" w:rsidRDefault="00562DE0" w:rsidP="00AD1029">
      <w:pPr>
        <w:spacing w:line="276" w:lineRule="auto"/>
        <w:jc w:val="both"/>
        <w:rPr>
          <w:rFonts w:ascii="Arial" w:hAnsi="Arial" w:cs="Arial"/>
        </w:rPr>
      </w:pPr>
    </w:p>
    <w:p w:rsidR="00995E55" w:rsidRPr="00AC7F98" w:rsidRDefault="00562DE0" w:rsidP="00AD1029">
      <w:pPr>
        <w:spacing w:line="276" w:lineRule="auto"/>
        <w:jc w:val="both"/>
        <w:rPr>
          <w:rFonts w:ascii="Arial" w:hAnsi="Arial" w:cs="Arial"/>
        </w:rPr>
      </w:pPr>
      <w:r w:rsidRPr="00AC7F98">
        <w:rPr>
          <w:rFonts w:ascii="Arial" w:hAnsi="Arial" w:cs="Arial"/>
        </w:rPr>
        <w:t xml:space="preserve">Finanční prostředky poskytované Olomouckým krajem (dále jen </w:t>
      </w:r>
      <w:r w:rsidR="00995E55" w:rsidRPr="00AC7F98">
        <w:rPr>
          <w:rFonts w:ascii="Arial" w:hAnsi="Arial" w:cs="Arial"/>
        </w:rPr>
        <w:t>„</w:t>
      </w:r>
      <w:r w:rsidRPr="00AC7F98">
        <w:rPr>
          <w:rFonts w:ascii="Arial" w:hAnsi="Arial" w:cs="Arial"/>
        </w:rPr>
        <w:t>kraj</w:t>
      </w:r>
      <w:r w:rsidR="00995E55" w:rsidRPr="00AC7F98">
        <w:rPr>
          <w:rFonts w:ascii="Arial" w:hAnsi="Arial" w:cs="Arial"/>
        </w:rPr>
        <w:t>“</w:t>
      </w:r>
      <w:r w:rsidRPr="00AC7F98">
        <w:rPr>
          <w:rFonts w:ascii="Arial" w:hAnsi="Arial" w:cs="Arial"/>
        </w:rPr>
        <w:t xml:space="preserve">) </w:t>
      </w:r>
      <w:r w:rsidR="00995E55" w:rsidRPr="00AC7F98">
        <w:rPr>
          <w:rFonts w:ascii="Arial" w:hAnsi="Arial" w:cs="Arial"/>
        </w:rPr>
        <w:t>příspěvkovým organizacím poskytujícím</w:t>
      </w:r>
      <w:r w:rsidR="00261A32" w:rsidRPr="00AC7F98">
        <w:rPr>
          <w:rFonts w:ascii="Arial" w:hAnsi="Arial" w:cs="Arial"/>
        </w:rPr>
        <w:t xml:space="preserve"> sociální služb</w:t>
      </w:r>
      <w:r w:rsidR="00995E55" w:rsidRPr="00AC7F98">
        <w:rPr>
          <w:rFonts w:ascii="Arial" w:hAnsi="Arial" w:cs="Arial"/>
        </w:rPr>
        <w:t xml:space="preserve">y jako příspěvek na provoz </w:t>
      </w:r>
      <w:r w:rsidRPr="00AC7F98">
        <w:rPr>
          <w:rFonts w:ascii="Arial" w:hAnsi="Arial" w:cs="Arial"/>
        </w:rPr>
        <w:t>jsou veřejnými prostředky</w:t>
      </w:r>
      <w:r w:rsidR="00995E55" w:rsidRPr="00AC7F98">
        <w:rPr>
          <w:rFonts w:ascii="Arial" w:hAnsi="Arial" w:cs="Arial"/>
        </w:rPr>
        <w:t xml:space="preserve">, které mohou být považovány za nepovolenou veřejnou podporu, pokud jejich poskytování nebude v souladu </w:t>
      </w:r>
      <w:r w:rsidRPr="00AC7F98">
        <w:rPr>
          <w:rFonts w:ascii="Arial" w:hAnsi="Arial" w:cs="Arial"/>
        </w:rPr>
        <w:t xml:space="preserve">s relevantní evropskou, resp. národní legislativou. </w:t>
      </w:r>
    </w:p>
    <w:p w:rsidR="00261FCA" w:rsidRPr="00AC7F98" w:rsidRDefault="00261FCA" w:rsidP="00AD1029">
      <w:pPr>
        <w:spacing w:line="276" w:lineRule="auto"/>
        <w:jc w:val="both"/>
        <w:rPr>
          <w:rFonts w:ascii="Arial" w:hAnsi="Arial" w:cs="Arial"/>
        </w:rPr>
      </w:pPr>
    </w:p>
    <w:p w:rsidR="00995E55" w:rsidRPr="00AC7F98" w:rsidRDefault="00F47CEF" w:rsidP="00995E55">
      <w:pPr>
        <w:spacing w:line="276" w:lineRule="auto"/>
        <w:jc w:val="both"/>
        <w:rPr>
          <w:rFonts w:ascii="Arial" w:hAnsi="Arial" w:cs="Arial"/>
        </w:rPr>
      </w:pPr>
      <w:r w:rsidRPr="00AC7F98">
        <w:rPr>
          <w:rFonts w:ascii="Arial" w:hAnsi="Arial" w:cs="Arial"/>
        </w:rPr>
        <w:t xml:space="preserve">Za relevantní evropskou legislativu lze </w:t>
      </w:r>
      <w:r w:rsidR="00E704FF" w:rsidRPr="00AC7F98">
        <w:rPr>
          <w:rFonts w:ascii="Arial" w:hAnsi="Arial" w:cs="Arial"/>
        </w:rPr>
        <w:t xml:space="preserve">v daném případě </w:t>
      </w:r>
      <w:r w:rsidRPr="00AC7F98">
        <w:rPr>
          <w:rFonts w:ascii="Arial" w:hAnsi="Arial" w:cs="Arial"/>
        </w:rPr>
        <w:t xml:space="preserve">považovat zejména Rozhodnutí Komise </w:t>
      </w:r>
      <w:r w:rsidR="00261A32" w:rsidRPr="00AC7F98">
        <w:rPr>
          <w:rFonts w:ascii="Arial" w:hAnsi="Arial" w:cs="Arial"/>
        </w:rPr>
        <w:t xml:space="preserve">2012/21/EU </w:t>
      </w:r>
      <w:r w:rsidRPr="00AC7F98">
        <w:rPr>
          <w:rFonts w:ascii="Arial" w:hAnsi="Arial" w:cs="Arial"/>
        </w:rPr>
        <w:t>ze dne 20. 12. 2011 o použití čl. 106 odst. 2 Smlouvy o fungování Evropské unie na státní podporu ve formě vyrovnávací platby za závazek veřejné služby udělené určitým podnikům pověřeným poskytování</w:t>
      </w:r>
      <w:r w:rsidR="00A46E9C" w:rsidRPr="00AC7F98">
        <w:rPr>
          <w:rFonts w:ascii="Arial" w:hAnsi="Arial" w:cs="Arial"/>
        </w:rPr>
        <w:t>m</w:t>
      </w:r>
      <w:r w:rsidRPr="00AC7F98">
        <w:rPr>
          <w:rFonts w:ascii="Arial" w:hAnsi="Arial" w:cs="Arial"/>
        </w:rPr>
        <w:t xml:space="preserve"> služeb obecného zájmu (dále jen </w:t>
      </w:r>
      <w:r w:rsidR="00261A32" w:rsidRPr="00AC7F98">
        <w:rPr>
          <w:rFonts w:ascii="Arial" w:hAnsi="Arial" w:cs="Arial"/>
        </w:rPr>
        <w:t>„</w:t>
      </w:r>
      <w:r w:rsidRPr="00AC7F98">
        <w:rPr>
          <w:rFonts w:ascii="Arial" w:hAnsi="Arial" w:cs="Arial"/>
        </w:rPr>
        <w:t>Rozhodnutí</w:t>
      </w:r>
      <w:r w:rsidR="00261A32" w:rsidRPr="00AC7F98">
        <w:rPr>
          <w:rFonts w:ascii="Arial" w:hAnsi="Arial" w:cs="Arial"/>
        </w:rPr>
        <w:t>“</w:t>
      </w:r>
      <w:r w:rsidRPr="00AC7F98">
        <w:rPr>
          <w:rFonts w:ascii="Arial" w:hAnsi="Arial" w:cs="Arial"/>
        </w:rPr>
        <w:t>)</w:t>
      </w:r>
      <w:r w:rsidR="00E704FF" w:rsidRPr="00AC7F98">
        <w:rPr>
          <w:rFonts w:ascii="Arial" w:hAnsi="Arial" w:cs="Arial"/>
        </w:rPr>
        <w:t>.</w:t>
      </w:r>
      <w:r w:rsidR="00F43C05" w:rsidRPr="00AC7F98">
        <w:rPr>
          <w:rFonts w:ascii="Arial" w:hAnsi="Arial" w:cs="Arial"/>
        </w:rPr>
        <w:t xml:space="preserve"> </w:t>
      </w:r>
      <w:r w:rsidR="00995E55" w:rsidRPr="00AC7F98">
        <w:rPr>
          <w:rFonts w:ascii="Arial" w:hAnsi="Arial" w:cs="Arial"/>
        </w:rPr>
        <w:t>Podle článku 10 Rozhodnutí je nezbytné uvést veřejnou podporu do souladu s Rozhodnutím. Vzhledem k tomu, že Rozhodnutí nabylo platnosti dne 31. 1. 2012, uved</w:t>
      </w:r>
      <w:r w:rsidR="003C29AF" w:rsidRPr="00AC7F98">
        <w:rPr>
          <w:rFonts w:ascii="Arial" w:hAnsi="Arial" w:cs="Arial"/>
        </w:rPr>
        <w:t>ené přechodné období končí dne 3</w:t>
      </w:r>
      <w:r w:rsidR="00995E55" w:rsidRPr="00AC7F98">
        <w:rPr>
          <w:rFonts w:ascii="Arial" w:hAnsi="Arial" w:cs="Arial"/>
        </w:rPr>
        <w:t>1. 1. 2014.</w:t>
      </w:r>
    </w:p>
    <w:p w:rsidR="00995E55" w:rsidRPr="00AC7F98" w:rsidRDefault="00995E55" w:rsidP="00995E55">
      <w:pPr>
        <w:spacing w:line="276" w:lineRule="auto"/>
        <w:jc w:val="both"/>
        <w:rPr>
          <w:rFonts w:ascii="Arial" w:hAnsi="Arial" w:cs="Arial"/>
        </w:rPr>
      </w:pPr>
    </w:p>
    <w:p w:rsidR="00995E55" w:rsidRPr="00AC7F98" w:rsidRDefault="00995E55" w:rsidP="00995E55">
      <w:pPr>
        <w:spacing w:line="276" w:lineRule="auto"/>
        <w:jc w:val="both"/>
        <w:rPr>
          <w:rFonts w:ascii="Arial" w:hAnsi="Arial" w:cs="Arial"/>
        </w:rPr>
      </w:pPr>
      <w:r w:rsidRPr="00AC7F98">
        <w:rPr>
          <w:rFonts w:ascii="Arial" w:hAnsi="Arial" w:cs="Arial"/>
        </w:rPr>
        <w:t>Olomoucký kraj dosud uvedenou problematiku neřešil. V případě neřešení však ze strany Evropské komise může hrozit zahájení řízení s následným uložením získání nedovolené veřejné podpory zpět od příspěvkových organizací. Navržené řešení pověření příspěvkových organizací výkonem služby obecného hospodářského zájmu může zvýšit jistotu Olomouckého kraje, že nebude nucen v budoucnosti řešit tuto otázku. Nutno dodat, že nebude-li tato problematika vyřešena, nehrozí Olomouckému kraji žádný postih podle vnitrostátních právních předpisů ČR.</w:t>
      </w:r>
    </w:p>
    <w:p w:rsidR="00995E55" w:rsidRPr="00AC7F98" w:rsidRDefault="00995E55" w:rsidP="00AD1029">
      <w:pPr>
        <w:spacing w:line="276" w:lineRule="auto"/>
        <w:jc w:val="both"/>
        <w:rPr>
          <w:rFonts w:ascii="Arial" w:hAnsi="Arial" w:cs="Arial"/>
        </w:rPr>
      </w:pPr>
    </w:p>
    <w:p w:rsidR="00AA47B1" w:rsidRPr="00AC7F98" w:rsidRDefault="00F43C05" w:rsidP="00AD1029">
      <w:pPr>
        <w:spacing w:line="276" w:lineRule="auto"/>
        <w:jc w:val="both"/>
        <w:rPr>
          <w:rFonts w:ascii="Arial" w:hAnsi="Arial" w:cs="Arial"/>
        </w:rPr>
      </w:pPr>
      <w:r w:rsidRPr="00AC7F98">
        <w:rPr>
          <w:rFonts w:ascii="Arial" w:hAnsi="Arial" w:cs="Arial"/>
        </w:rPr>
        <w:t>Z Rozhodnutí vyplývá, že kraj může veřejné prostředky použít v případě, jedná-li se o</w:t>
      </w:r>
      <w:r w:rsidR="00A71822">
        <w:rPr>
          <w:rFonts w:ascii="Arial" w:hAnsi="Arial" w:cs="Arial"/>
        </w:rPr>
        <w:t> </w:t>
      </w:r>
      <w:r w:rsidRPr="00AC7F98">
        <w:rPr>
          <w:rFonts w:ascii="Arial" w:hAnsi="Arial" w:cs="Arial"/>
        </w:rPr>
        <w:t>vyrovnání ztráty, která určitému podniku, pověřenému poskytováním služeb obecného hospodářského zájmu, vzniká v souvislosti s plněním závazku veřejné služby. Při dodržení Rozhodnutí a respektování předem daných pravidel pro poskytovatele sociálních služeb se bude jednat o veřejnou podporu, která je ovšem slučitelná se společným trhem.</w:t>
      </w:r>
      <w:r w:rsidR="00FF052D" w:rsidRPr="00AC7F98">
        <w:rPr>
          <w:rFonts w:ascii="Arial" w:hAnsi="Arial" w:cs="Arial"/>
        </w:rPr>
        <w:t xml:space="preserve"> Z </w:t>
      </w:r>
      <w:r w:rsidR="00E9775D" w:rsidRPr="00AC7F98">
        <w:rPr>
          <w:rFonts w:ascii="Arial" w:hAnsi="Arial" w:cs="Arial"/>
        </w:rPr>
        <w:t>R</w:t>
      </w:r>
      <w:r w:rsidR="00FF052D" w:rsidRPr="00AC7F98">
        <w:rPr>
          <w:rFonts w:ascii="Arial" w:hAnsi="Arial" w:cs="Arial"/>
        </w:rPr>
        <w:t>ozhodnutí vyplývá, že dosavadní režimy financování služeb obecného hospodářského zájmu je nutné uvést do souladu do dvou let od jeho vstoupení v platnost.</w:t>
      </w:r>
      <w:r w:rsidR="00034D49" w:rsidRPr="00AC7F98">
        <w:rPr>
          <w:rFonts w:ascii="Arial" w:hAnsi="Arial" w:cs="Arial"/>
        </w:rPr>
        <w:t xml:space="preserve"> </w:t>
      </w:r>
      <w:r w:rsidR="00C94344" w:rsidRPr="00AC7F98">
        <w:rPr>
          <w:rFonts w:ascii="Arial" w:hAnsi="Arial" w:cs="Arial"/>
        </w:rPr>
        <w:t>Podle</w:t>
      </w:r>
      <w:r w:rsidR="00034D49" w:rsidRPr="00AC7F98">
        <w:rPr>
          <w:rFonts w:ascii="Arial" w:hAnsi="Arial" w:cs="Arial"/>
        </w:rPr>
        <w:t xml:space="preserve"> Čl. 4 (Pověření) uvedeného Rozhodnutí </w:t>
      </w:r>
      <w:r w:rsidR="00C94344" w:rsidRPr="00AC7F98">
        <w:rPr>
          <w:rFonts w:ascii="Arial" w:hAnsi="Arial" w:cs="Arial"/>
        </w:rPr>
        <w:t>je</w:t>
      </w:r>
      <w:r w:rsidR="00034D49" w:rsidRPr="00AC7F98">
        <w:rPr>
          <w:rFonts w:ascii="Arial" w:hAnsi="Arial" w:cs="Arial"/>
        </w:rPr>
        <w:t xml:space="preserve"> </w:t>
      </w:r>
      <w:r w:rsidR="001D2096" w:rsidRPr="00AC7F98">
        <w:rPr>
          <w:rFonts w:ascii="Arial" w:hAnsi="Arial" w:cs="Arial"/>
        </w:rPr>
        <w:t>p</w:t>
      </w:r>
      <w:r w:rsidR="00034D49" w:rsidRPr="00AC7F98">
        <w:rPr>
          <w:rFonts w:ascii="Arial" w:hAnsi="Arial" w:cs="Arial"/>
        </w:rPr>
        <w:t>oskytováním služby obecného hospodářského zájmu dotčený podnik pověře</w:t>
      </w:r>
      <w:r w:rsidR="001D2096" w:rsidRPr="00AC7F98">
        <w:rPr>
          <w:rFonts w:ascii="Arial" w:hAnsi="Arial" w:cs="Arial"/>
        </w:rPr>
        <w:t>n</w:t>
      </w:r>
      <w:r w:rsidR="00034D49" w:rsidRPr="00AC7F98">
        <w:rPr>
          <w:rFonts w:ascii="Arial" w:hAnsi="Arial" w:cs="Arial"/>
        </w:rPr>
        <w:t xml:space="preserve"> jedním nebo několika akty, jejich</w:t>
      </w:r>
      <w:r w:rsidR="001D2096" w:rsidRPr="00AC7F98">
        <w:rPr>
          <w:rFonts w:ascii="Arial" w:hAnsi="Arial" w:cs="Arial"/>
        </w:rPr>
        <w:t>ž</w:t>
      </w:r>
      <w:r w:rsidR="00034D49" w:rsidRPr="00AC7F98">
        <w:rPr>
          <w:rFonts w:ascii="Arial" w:hAnsi="Arial" w:cs="Arial"/>
        </w:rPr>
        <w:t xml:space="preserve"> formu si mohou upravit jednotlivé členské státy. </w:t>
      </w:r>
      <w:r w:rsidR="009C6E8B" w:rsidRPr="00AC7F98">
        <w:rPr>
          <w:rFonts w:ascii="Arial" w:hAnsi="Arial" w:cs="Arial"/>
        </w:rPr>
        <w:t>T</w:t>
      </w:r>
      <w:r w:rsidR="00034D49" w:rsidRPr="00AC7F98">
        <w:rPr>
          <w:rFonts w:ascii="Arial" w:hAnsi="Arial" w:cs="Arial"/>
        </w:rPr>
        <w:t xml:space="preserve">akovým aktem může být i </w:t>
      </w:r>
      <w:r w:rsidR="00237332" w:rsidRPr="00AC7F98">
        <w:rPr>
          <w:rFonts w:ascii="Arial" w:hAnsi="Arial" w:cs="Arial"/>
        </w:rPr>
        <w:t xml:space="preserve">pověření. </w:t>
      </w:r>
      <w:r w:rsidR="00034D49" w:rsidRPr="00AC7F98">
        <w:rPr>
          <w:rFonts w:ascii="Arial" w:hAnsi="Arial" w:cs="Arial"/>
        </w:rPr>
        <w:t xml:space="preserve"> </w:t>
      </w:r>
      <w:r w:rsidR="00F60578" w:rsidRPr="00AC7F98">
        <w:rPr>
          <w:rFonts w:ascii="Arial" w:hAnsi="Arial" w:cs="Arial"/>
        </w:rPr>
        <w:t>Z</w:t>
      </w:r>
      <w:r w:rsidR="009C6E8B" w:rsidRPr="00AC7F98">
        <w:rPr>
          <w:rFonts w:ascii="Arial" w:hAnsi="Arial" w:cs="Arial"/>
        </w:rPr>
        <w:t>a</w:t>
      </w:r>
      <w:r w:rsidR="00475FA9" w:rsidRPr="00AC7F98">
        <w:rPr>
          <w:rFonts w:ascii="Arial" w:hAnsi="Arial" w:cs="Arial"/>
        </w:rPr>
        <w:t xml:space="preserve"> tímto účelem bylo připraveno </w:t>
      </w:r>
      <w:r w:rsidR="00237332" w:rsidRPr="00AC7F98">
        <w:rPr>
          <w:rFonts w:ascii="Arial" w:hAnsi="Arial" w:cs="Arial"/>
        </w:rPr>
        <w:t>„</w:t>
      </w:r>
      <w:r w:rsidR="00475FA9" w:rsidRPr="00AC7F98">
        <w:rPr>
          <w:rFonts w:ascii="Arial" w:hAnsi="Arial" w:cs="Arial"/>
        </w:rPr>
        <w:t>Vzorové</w:t>
      </w:r>
      <w:r w:rsidR="00F60578" w:rsidRPr="00AC7F98">
        <w:rPr>
          <w:rFonts w:ascii="Arial" w:hAnsi="Arial" w:cs="Arial"/>
        </w:rPr>
        <w:t xml:space="preserve"> </w:t>
      </w:r>
      <w:r w:rsidR="00F60578" w:rsidRPr="00AC7F98">
        <w:rPr>
          <w:rFonts w:ascii="Arial" w:hAnsi="Arial" w:cs="Arial"/>
        </w:rPr>
        <w:lastRenderedPageBreak/>
        <w:t>pověření poskytováním služeb obecného hospodářského zájmu</w:t>
      </w:r>
      <w:r w:rsidR="00237332" w:rsidRPr="00AC7F98">
        <w:rPr>
          <w:rFonts w:ascii="Arial" w:hAnsi="Arial" w:cs="Arial"/>
        </w:rPr>
        <w:t>“</w:t>
      </w:r>
      <w:r w:rsidR="00741E30" w:rsidRPr="00AC7F98">
        <w:rPr>
          <w:rFonts w:ascii="Arial" w:hAnsi="Arial" w:cs="Arial"/>
        </w:rPr>
        <w:t xml:space="preserve">. </w:t>
      </w:r>
      <w:r w:rsidR="00F60578" w:rsidRPr="00AC7F98">
        <w:rPr>
          <w:rFonts w:ascii="Arial" w:hAnsi="Arial" w:cs="Arial"/>
        </w:rPr>
        <w:t>Nápl</w:t>
      </w:r>
      <w:r w:rsidR="009B62FE" w:rsidRPr="00AC7F98">
        <w:rPr>
          <w:rFonts w:ascii="Arial" w:hAnsi="Arial" w:cs="Arial"/>
        </w:rPr>
        <w:t>ň</w:t>
      </w:r>
      <w:r w:rsidR="00F60578" w:rsidRPr="00AC7F98">
        <w:rPr>
          <w:rFonts w:ascii="Arial" w:hAnsi="Arial" w:cs="Arial"/>
        </w:rPr>
        <w:t xml:space="preserve"> závazků veřejné služby</w:t>
      </w:r>
      <w:r w:rsidR="00217008" w:rsidRPr="00AC7F98">
        <w:rPr>
          <w:rFonts w:ascii="Arial" w:hAnsi="Arial" w:cs="Arial"/>
        </w:rPr>
        <w:t xml:space="preserve"> každé příspěvkové organizace (Poskytovatele) </w:t>
      </w:r>
      <w:r w:rsidR="00F60578" w:rsidRPr="00AC7F98">
        <w:rPr>
          <w:rFonts w:ascii="Arial" w:hAnsi="Arial" w:cs="Arial"/>
        </w:rPr>
        <w:t>je dán základním předmětem činnosti podle zřizovací listiny</w:t>
      </w:r>
      <w:r w:rsidR="00445B14" w:rsidRPr="00AC7F98">
        <w:rPr>
          <w:rFonts w:ascii="Arial" w:hAnsi="Arial" w:cs="Arial"/>
        </w:rPr>
        <w:t xml:space="preserve"> (Příloha č. 2) důvodové zprávy. </w:t>
      </w:r>
    </w:p>
    <w:p w:rsidR="00475FA9" w:rsidRPr="00AC7F98" w:rsidRDefault="00475FA9" w:rsidP="00AD1029">
      <w:pPr>
        <w:spacing w:line="276" w:lineRule="auto"/>
        <w:jc w:val="both"/>
        <w:rPr>
          <w:rFonts w:ascii="Arial" w:hAnsi="Arial" w:cs="Arial"/>
        </w:rPr>
      </w:pPr>
    </w:p>
    <w:p w:rsidR="00475FA9" w:rsidRPr="00AC7F98" w:rsidRDefault="00475FA9" w:rsidP="00AD1029">
      <w:pPr>
        <w:spacing w:line="276" w:lineRule="auto"/>
        <w:jc w:val="both"/>
        <w:rPr>
          <w:rFonts w:ascii="Arial" w:hAnsi="Arial" w:cs="Arial"/>
        </w:rPr>
      </w:pPr>
      <w:r w:rsidRPr="00AC7F98">
        <w:rPr>
          <w:rFonts w:ascii="Arial" w:hAnsi="Arial" w:cs="Arial"/>
        </w:rPr>
        <w:t>Vzhledem k očekávané změně financování sociálních služeb od roku 2015 bude vhodné toto pověření časově omezit na dobu roku 2014, neboť následně bude muset dojít ke změně stanovení kompen</w:t>
      </w:r>
      <w:r w:rsidR="005750E1" w:rsidRPr="00AC7F98">
        <w:rPr>
          <w:rFonts w:ascii="Arial" w:hAnsi="Arial" w:cs="Arial"/>
        </w:rPr>
        <w:t>zace za poskytování</w:t>
      </w:r>
      <w:r w:rsidR="00233EDB" w:rsidRPr="00AC7F98">
        <w:rPr>
          <w:rFonts w:ascii="Arial" w:hAnsi="Arial" w:cs="Arial"/>
        </w:rPr>
        <w:t xml:space="preserve"> </w:t>
      </w:r>
      <w:r w:rsidR="00EE2404" w:rsidRPr="00AC7F98">
        <w:rPr>
          <w:rFonts w:ascii="Arial" w:hAnsi="Arial" w:cs="Arial"/>
        </w:rPr>
        <w:t>sociálních služeb</w:t>
      </w:r>
      <w:r w:rsidR="00705674" w:rsidRPr="00AC7F98">
        <w:rPr>
          <w:rFonts w:ascii="Arial" w:hAnsi="Arial" w:cs="Arial"/>
        </w:rPr>
        <w:t>.</w:t>
      </w:r>
    </w:p>
    <w:p w:rsidR="00261A32" w:rsidRPr="00AC7F98" w:rsidRDefault="00261A32" w:rsidP="00AD1029">
      <w:pPr>
        <w:spacing w:line="276" w:lineRule="auto"/>
        <w:jc w:val="both"/>
        <w:rPr>
          <w:rFonts w:ascii="Arial" w:hAnsi="Arial" w:cs="Arial"/>
        </w:rPr>
      </w:pPr>
    </w:p>
    <w:p w:rsidR="00261A32" w:rsidRPr="00AC7F98" w:rsidRDefault="00261A32" w:rsidP="00AD1029">
      <w:pPr>
        <w:spacing w:line="276" w:lineRule="auto"/>
        <w:jc w:val="both"/>
        <w:rPr>
          <w:rFonts w:ascii="Arial" w:hAnsi="Arial" w:cs="Arial"/>
        </w:rPr>
      </w:pPr>
      <w:r w:rsidRPr="00AC7F98">
        <w:rPr>
          <w:rFonts w:ascii="Arial" w:hAnsi="Arial" w:cs="Arial"/>
        </w:rPr>
        <w:t xml:space="preserve">Pravidla veřejné podpory stanoví obecný zákaz poskytování veřejné podpory. Není-li veřejná podpora poskytnuta na základě určité výjimky (služby obecného hospodářského zájmu, regionální investiční podpora, pravidlo de </w:t>
      </w:r>
      <w:proofErr w:type="spellStart"/>
      <w:r w:rsidRPr="00AC7F98">
        <w:rPr>
          <w:rFonts w:ascii="Arial" w:hAnsi="Arial" w:cs="Arial"/>
        </w:rPr>
        <w:t>minimis</w:t>
      </w:r>
      <w:proofErr w:type="spellEnd"/>
      <w:r w:rsidRPr="00AC7F98">
        <w:rPr>
          <w:rFonts w:ascii="Arial" w:hAnsi="Arial" w:cs="Arial"/>
        </w:rPr>
        <w:t>), jedná se o</w:t>
      </w:r>
      <w:r w:rsidR="00A71822">
        <w:rPr>
          <w:rFonts w:ascii="Arial" w:hAnsi="Arial" w:cs="Arial"/>
        </w:rPr>
        <w:t> </w:t>
      </w:r>
      <w:r w:rsidRPr="00AC7F98">
        <w:rPr>
          <w:rFonts w:ascii="Arial" w:hAnsi="Arial" w:cs="Arial"/>
        </w:rPr>
        <w:t>podporu zakázanou. Zakázaná podpora musí být navr</w:t>
      </w:r>
      <w:r w:rsidR="00995E55" w:rsidRPr="00AC7F98">
        <w:rPr>
          <w:rFonts w:ascii="Arial" w:hAnsi="Arial" w:cs="Arial"/>
        </w:rPr>
        <w:t>ácena zpět do veřejných rozpočtů</w:t>
      </w:r>
      <w:r w:rsidRPr="00AC7F98">
        <w:rPr>
          <w:rFonts w:ascii="Arial" w:hAnsi="Arial" w:cs="Arial"/>
        </w:rPr>
        <w:t>, a to včetně úroků stanovených příslušnými předpisy EU. Povinnost navrácení zakázané podpory podléhá promlčecí lhůtě 10 let, která začíná plynout okamžikem poskytnutí. Zda jde o nedovolenou veřejnou podporu</w:t>
      </w:r>
      <w:r w:rsidR="00995E55" w:rsidRPr="00AC7F98">
        <w:rPr>
          <w:rFonts w:ascii="Arial" w:hAnsi="Arial" w:cs="Arial"/>
        </w:rPr>
        <w:t>,</w:t>
      </w:r>
      <w:r w:rsidRPr="00AC7F98">
        <w:rPr>
          <w:rFonts w:ascii="Arial" w:hAnsi="Arial" w:cs="Arial"/>
        </w:rPr>
        <w:t xml:space="preserve"> podléhá přezkumu Evropské komise, která šetření může zahájit na základě stížnosti třetího subjektu nebo z vlastního podnětu. Pokud v rámci daného řízení Evropská komise konstatuje existencí zakázané veřejné podpory, vydá rozhodnutí, na základě kterého vzniká poskytovateli podpory povinnost získat zakázanou podporu od jejího příjemce zpět. Tato povinnost je vynutitelná rozhodnutím Soudního dvora Evropské unie. K navrácení zakázané veřejné podpory musí dojít i v případě, že by to vedlo k likvidaci příjemce podpory.</w:t>
      </w:r>
    </w:p>
    <w:p w:rsidR="00261A32" w:rsidRPr="00AC7F98" w:rsidRDefault="00261A32" w:rsidP="00AD1029">
      <w:pPr>
        <w:spacing w:line="276" w:lineRule="auto"/>
        <w:jc w:val="both"/>
        <w:rPr>
          <w:rFonts w:ascii="Arial" w:hAnsi="Arial" w:cs="Arial"/>
        </w:rPr>
      </w:pPr>
    </w:p>
    <w:p w:rsidR="00AA47B1" w:rsidRPr="00AC7F98" w:rsidRDefault="00B9208D" w:rsidP="00AD1029">
      <w:pPr>
        <w:spacing w:line="276" w:lineRule="auto"/>
        <w:jc w:val="both"/>
        <w:rPr>
          <w:rFonts w:ascii="Arial" w:hAnsi="Arial" w:cs="Arial"/>
          <w:b/>
          <w:bCs/>
        </w:rPr>
      </w:pPr>
      <w:r>
        <w:rPr>
          <w:rFonts w:ascii="Arial" w:hAnsi="Arial" w:cs="Arial"/>
          <w:b/>
          <w:bCs/>
        </w:rPr>
        <w:t>Rada Olomouckého kraje</w:t>
      </w:r>
      <w:r w:rsidR="00B77110">
        <w:rPr>
          <w:rFonts w:ascii="Arial" w:hAnsi="Arial" w:cs="Arial"/>
          <w:b/>
          <w:bCs/>
        </w:rPr>
        <w:t xml:space="preserve"> projednala výše uvedený materiál na své schůzi dne 28. 11. 2013 a </w:t>
      </w:r>
      <w:r w:rsidR="00475FA9" w:rsidRPr="00AC7F98">
        <w:rPr>
          <w:rFonts w:ascii="Arial" w:hAnsi="Arial" w:cs="Arial"/>
          <w:b/>
          <w:bCs/>
        </w:rPr>
        <w:t xml:space="preserve">doporučuje </w:t>
      </w:r>
      <w:r w:rsidR="00B77110">
        <w:rPr>
          <w:rFonts w:ascii="Arial" w:hAnsi="Arial" w:cs="Arial"/>
          <w:b/>
          <w:bCs/>
        </w:rPr>
        <w:t xml:space="preserve">Zastupitelstvu Olomouckého kraje </w:t>
      </w:r>
      <w:r w:rsidR="00F70AB8">
        <w:rPr>
          <w:rFonts w:ascii="Arial" w:hAnsi="Arial" w:cs="Arial"/>
          <w:b/>
          <w:bCs/>
        </w:rPr>
        <w:t xml:space="preserve">pověřit </w:t>
      </w:r>
      <w:r w:rsidR="007F455E" w:rsidRPr="00AC7F98">
        <w:rPr>
          <w:rFonts w:ascii="Arial" w:hAnsi="Arial" w:cs="Arial"/>
          <w:b/>
          <w:bCs/>
        </w:rPr>
        <w:t>všech</w:t>
      </w:r>
      <w:r w:rsidR="00F70AB8">
        <w:rPr>
          <w:rFonts w:ascii="Arial" w:hAnsi="Arial" w:cs="Arial"/>
          <w:b/>
          <w:bCs/>
        </w:rPr>
        <w:t>ny</w:t>
      </w:r>
      <w:r w:rsidR="007F455E" w:rsidRPr="00AC7F98">
        <w:rPr>
          <w:rFonts w:ascii="Arial" w:hAnsi="Arial" w:cs="Arial"/>
          <w:b/>
          <w:bCs/>
        </w:rPr>
        <w:t xml:space="preserve"> příspěvkov</w:t>
      </w:r>
      <w:r w:rsidR="00F70AB8">
        <w:rPr>
          <w:rFonts w:ascii="Arial" w:hAnsi="Arial" w:cs="Arial"/>
          <w:b/>
          <w:bCs/>
        </w:rPr>
        <w:t>é</w:t>
      </w:r>
      <w:r w:rsidR="007F455E" w:rsidRPr="00AC7F98">
        <w:rPr>
          <w:rFonts w:ascii="Arial" w:hAnsi="Arial" w:cs="Arial"/>
          <w:b/>
          <w:bCs/>
        </w:rPr>
        <w:t xml:space="preserve"> organizac</w:t>
      </w:r>
      <w:r w:rsidR="00F70AB8">
        <w:rPr>
          <w:rFonts w:ascii="Arial" w:hAnsi="Arial" w:cs="Arial"/>
          <w:b/>
          <w:bCs/>
        </w:rPr>
        <w:t>e</w:t>
      </w:r>
      <w:r w:rsidR="007F455E" w:rsidRPr="00AC7F98">
        <w:rPr>
          <w:rFonts w:ascii="Arial" w:hAnsi="Arial" w:cs="Arial"/>
          <w:b/>
          <w:bCs/>
        </w:rPr>
        <w:t xml:space="preserve"> Olomouckého kraje v sociální oblasti poskytováním služeb obecného zájmu </w:t>
      </w:r>
      <w:r w:rsidR="00B77110">
        <w:rPr>
          <w:rFonts w:ascii="Arial" w:hAnsi="Arial" w:cs="Arial"/>
          <w:b/>
          <w:bCs/>
        </w:rPr>
        <w:t xml:space="preserve">pro rok 2014 </w:t>
      </w:r>
      <w:r w:rsidR="00F70AB8">
        <w:rPr>
          <w:rFonts w:ascii="Arial" w:hAnsi="Arial" w:cs="Arial"/>
          <w:b/>
          <w:bCs/>
        </w:rPr>
        <w:t>ve smyslu příloh č. 1 a č. 2 důvodové zprávy.</w:t>
      </w:r>
    </w:p>
    <w:p w:rsidR="003A032D" w:rsidRPr="00AC7F98" w:rsidRDefault="003A032D" w:rsidP="00AD1029">
      <w:pPr>
        <w:spacing w:line="276" w:lineRule="auto"/>
        <w:jc w:val="both"/>
        <w:rPr>
          <w:rFonts w:ascii="Arial" w:hAnsi="Arial" w:cs="Arial"/>
          <w:b/>
          <w:bCs/>
        </w:rPr>
      </w:pPr>
    </w:p>
    <w:p w:rsidR="00A107C9" w:rsidRPr="00AC7F98" w:rsidRDefault="00A107C9" w:rsidP="00D3761E">
      <w:pPr>
        <w:tabs>
          <w:tab w:val="left" w:pos="3960"/>
        </w:tabs>
        <w:outlineLvl w:val="0"/>
        <w:rPr>
          <w:rFonts w:ascii="Arial" w:hAnsi="Arial" w:cs="Arial"/>
          <w:u w:val="single"/>
        </w:rPr>
      </w:pPr>
    </w:p>
    <w:p w:rsidR="00AA47B1" w:rsidRPr="00AC7F98" w:rsidRDefault="00AA47B1" w:rsidP="00D3761E">
      <w:pPr>
        <w:tabs>
          <w:tab w:val="left" w:pos="3960"/>
        </w:tabs>
        <w:outlineLvl w:val="0"/>
        <w:rPr>
          <w:rFonts w:ascii="Arial" w:hAnsi="Arial" w:cs="Arial"/>
          <w:u w:val="single"/>
        </w:rPr>
      </w:pPr>
      <w:r w:rsidRPr="00AC7F98">
        <w:rPr>
          <w:rFonts w:ascii="Arial" w:hAnsi="Arial" w:cs="Arial"/>
          <w:u w:val="single"/>
        </w:rPr>
        <w:t>Přílohy:</w:t>
      </w:r>
    </w:p>
    <w:p w:rsidR="00AA47B1" w:rsidRPr="00AC7F98" w:rsidRDefault="00AA47B1" w:rsidP="00D3761E">
      <w:pPr>
        <w:tabs>
          <w:tab w:val="left" w:pos="3960"/>
        </w:tabs>
        <w:outlineLvl w:val="0"/>
        <w:rPr>
          <w:rFonts w:ascii="Arial" w:hAnsi="Arial" w:cs="Arial"/>
          <w:u w:val="single"/>
        </w:rPr>
      </w:pPr>
    </w:p>
    <w:p w:rsidR="00FD0DD8" w:rsidRPr="00AC7F98" w:rsidRDefault="00AA47B1" w:rsidP="0035069F">
      <w:pPr>
        <w:tabs>
          <w:tab w:val="left" w:pos="3960"/>
        </w:tabs>
        <w:ind w:left="170" w:hanging="170"/>
        <w:jc w:val="both"/>
        <w:rPr>
          <w:rFonts w:ascii="Arial" w:hAnsi="Arial" w:cs="Arial"/>
        </w:rPr>
      </w:pPr>
      <w:r w:rsidRPr="00AC7F98">
        <w:rPr>
          <w:rFonts w:ascii="Arial" w:hAnsi="Arial" w:cs="Arial"/>
        </w:rPr>
        <w:t xml:space="preserve">- Příloha č. 1 </w:t>
      </w:r>
    </w:p>
    <w:p w:rsidR="00FD0DD8" w:rsidRPr="00AC7F98" w:rsidRDefault="00FD0DD8" w:rsidP="0035069F">
      <w:pPr>
        <w:tabs>
          <w:tab w:val="left" w:pos="3960"/>
        </w:tabs>
        <w:ind w:left="170" w:hanging="170"/>
        <w:jc w:val="both"/>
        <w:rPr>
          <w:rFonts w:ascii="Arial" w:hAnsi="Arial" w:cs="Arial"/>
        </w:rPr>
      </w:pPr>
      <w:r w:rsidRPr="00AC7F98">
        <w:rPr>
          <w:rFonts w:ascii="Arial" w:hAnsi="Arial" w:cs="Arial"/>
        </w:rPr>
        <w:t xml:space="preserve">   </w:t>
      </w:r>
      <w:r w:rsidR="005750E1" w:rsidRPr="00AC7F98">
        <w:rPr>
          <w:rFonts w:ascii="Arial" w:hAnsi="Arial" w:cs="Arial"/>
        </w:rPr>
        <w:t xml:space="preserve">Vzorové </w:t>
      </w:r>
      <w:r w:rsidRPr="00AC7F98">
        <w:rPr>
          <w:rFonts w:ascii="Arial" w:hAnsi="Arial" w:cs="Arial"/>
        </w:rPr>
        <w:t>pověření poskytováním služeb obecného hospodářského zájmu</w:t>
      </w:r>
    </w:p>
    <w:p w:rsidR="00FD0DD8" w:rsidRPr="00AC7F98" w:rsidRDefault="00FD0DD8" w:rsidP="0035069F">
      <w:pPr>
        <w:tabs>
          <w:tab w:val="left" w:pos="3960"/>
        </w:tabs>
        <w:ind w:left="170" w:hanging="170"/>
        <w:jc w:val="both"/>
        <w:rPr>
          <w:rFonts w:ascii="Arial" w:hAnsi="Arial" w:cs="Arial"/>
        </w:rPr>
      </w:pPr>
    </w:p>
    <w:p w:rsidR="003C70D0" w:rsidRPr="00AC7F98" w:rsidRDefault="00FD0DD8" w:rsidP="0035069F">
      <w:pPr>
        <w:tabs>
          <w:tab w:val="left" w:pos="3960"/>
        </w:tabs>
        <w:ind w:left="170" w:hanging="170"/>
        <w:jc w:val="both"/>
        <w:rPr>
          <w:rFonts w:ascii="Arial" w:hAnsi="Arial" w:cs="Arial"/>
        </w:rPr>
      </w:pPr>
      <w:r w:rsidRPr="00AC7F98">
        <w:rPr>
          <w:rFonts w:ascii="Arial" w:hAnsi="Arial" w:cs="Arial"/>
        </w:rPr>
        <w:t>- Příloha č. 2</w:t>
      </w:r>
    </w:p>
    <w:p w:rsidR="00FD0DD8" w:rsidRDefault="003C70D0" w:rsidP="0035069F">
      <w:pPr>
        <w:tabs>
          <w:tab w:val="left" w:pos="3960"/>
        </w:tabs>
        <w:ind w:left="170" w:hanging="170"/>
        <w:jc w:val="both"/>
        <w:rPr>
          <w:rFonts w:ascii="Arial" w:hAnsi="Arial" w:cs="Arial"/>
        </w:rPr>
      </w:pPr>
      <w:r w:rsidRPr="00AC7F98">
        <w:rPr>
          <w:rFonts w:ascii="Arial" w:hAnsi="Arial" w:cs="Arial"/>
        </w:rPr>
        <w:t xml:space="preserve">   Služby obecného hospodářského zájmu poskytované příspěvkovým</w:t>
      </w:r>
      <w:r w:rsidR="00D76908" w:rsidRPr="00AC7F98">
        <w:rPr>
          <w:rFonts w:ascii="Arial" w:hAnsi="Arial" w:cs="Arial"/>
        </w:rPr>
        <w:t>i</w:t>
      </w:r>
      <w:r w:rsidRPr="00AC7F98">
        <w:rPr>
          <w:rFonts w:ascii="Arial" w:hAnsi="Arial" w:cs="Arial"/>
        </w:rPr>
        <w:t xml:space="preserve"> organizac</w:t>
      </w:r>
      <w:r w:rsidR="00D76908" w:rsidRPr="00AC7F98">
        <w:rPr>
          <w:rFonts w:ascii="Arial" w:hAnsi="Arial" w:cs="Arial"/>
        </w:rPr>
        <w:t>emi</w:t>
      </w:r>
      <w:r w:rsidR="00D76908" w:rsidRPr="00AC7F98">
        <w:rPr>
          <w:rFonts w:ascii="Arial" w:hAnsi="Arial" w:cs="Arial"/>
          <w:color w:val="FF0000"/>
        </w:rPr>
        <w:t xml:space="preserve"> </w:t>
      </w:r>
      <w:r w:rsidRPr="00AC7F98">
        <w:rPr>
          <w:rFonts w:ascii="Arial" w:hAnsi="Arial" w:cs="Arial"/>
        </w:rPr>
        <w:t>Olomouckého kraje v sociální oblasti</w:t>
      </w:r>
    </w:p>
    <w:sectPr w:rsidR="00FD0DD8" w:rsidSect="008942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7C" w:rsidRDefault="009F457C">
      <w:r>
        <w:separator/>
      </w:r>
    </w:p>
  </w:endnote>
  <w:endnote w:type="continuationSeparator" w:id="0">
    <w:p w:rsidR="009F457C" w:rsidRDefault="009F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2D" w:rsidRPr="002B1CA9" w:rsidRDefault="00FF052D">
    <w:pPr>
      <w:pStyle w:val="Zpat"/>
      <w:rPr>
        <w:rFonts w:ascii="Arial" w:hAnsi="Arial" w:cs="Arial"/>
        <w:i/>
        <w:iCs/>
        <w:sz w:val="20"/>
        <w:szCs w:val="20"/>
        <w:lang w:val="cs-CZ"/>
      </w:rPr>
    </w:pPr>
  </w:p>
  <w:p w:rsidR="00FF052D" w:rsidRPr="005D3E28" w:rsidRDefault="00A107C9" w:rsidP="008942FB">
    <w:pPr>
      <w:pBdr>
        <w:top w:val="single" w:sz="4" w:space="0" w:color="auto"/>
      </w:pBdr>
      <w:tabs>
        <w:tab w:val="center" w:pos="4536"/>
        <w:tab w:val="right" w:pos="9072"/>
      </w:tabs>
      <w:rPr>
        <w:rFonts w:ascii="Arial" w:hAnsi="Arial" w:cs="Arial"/>
        <w:i/>
        <w:iCs/>
        <w:color w:val="000000"/>
        <w:sz w:val="18"/>
        <w:szCs w:val="18"/>
        <w:lang w:eastAsia="en-US"/>
      </w:rPr>
    </w:pPr>
    <w:r>
      <w:rPr>
        <w:rFonts w:ascii="Arial" w:hAnsi="Arial" w:cs="Arial"/>
        <w:i/>
        <w:iCs/>
        <w:color w:val="000000"/>
        <w:sz w:val="18"/>
        <w:szCs w:val="18"/>
        <w:lang w:eastAsia="en-US"/>
      </w:rPr>
      <w:t>Zastupitelstvo</w:t>
    </w:r>
    <w:r w:rsidR="00FF052D" w:rsidRPr="005D3E28">
      <w:rPr>
        <w:rFonts w:ascii="Arial" w:hAnsi="Arial" w:cs="Arial"/>
        <w:i/>
        <w:iCs/>
        <w:color w:val="000000"/>
        <w:sz w:val="18"/>
        <w:szCs w:val="18"/>
        <w:lang w:eastAsia="en-US"/>
      </w:rPr>
      <w:t xml:space="preserve"> Olomouckého kraje </w:t>
    </w:r>
    <w:r>
      <w:rPr>
        <w:rFonts w:ascii="Arial" w:hAnsi="Arial" w:cs="Arial"/>
        <w:i/>
        <w:iCs/>
        <w:color w:val="000000"/>
        <w:sz w:val="18"/>
        <w:szCs w:val="18"/>
        <w:lang w:eastAsia="en-US"/>
      </w:rPr>
      <w:t>19</w:t>
    </w:r>
    <w:r w:rsidR="00FF052D" w:rsidRPr="005D3E28">
      <w:rPr>
        <w:rFonts w:ascii="Arial" w:hAnsi="Arial" w:cs="Arial"/>
        <w:i/>
        <w:iCs/>
        <w:color w:val="000000"/>
        <w:sz w:val="18"/>
        <w:szCs w:val="18"/>
        <w:lang w:eastAsia="en-US"/>
      </w:rPr>
      <w:t>. 1</w:t>
    </w:r>
    <w:r>
      <w:rPr>
        <w:rFonts w:ascii="Arial" w:hAnsi="Arial" w:cs="Arial"/>
        <w:i/>
        <w:iCs/>
        <w:color w:val="000000"/>
        <w:sz w:val="18"/>
        <w:szCs w:val="18"/>
        <w:lang w:eastAsia="en-US"/>
      </w:rPr>
      <w:t>2</w:t>
    </w:r>
    <w:r w:rsidR="00FF052D" w:rsidRPr="005D3E28">
      <w:rPr>
        <w:rFonts w:ascii="Arial" w:hAnsi="Arial" w:cs="Arial"/>
        <w:i/>
        <w:iCs/>
        <w:color w:val="000000"/>
        <w:sz w:val="18"/>
        <w:szCs w:val="18"/>
        <w:lang w:eastAsia="en-US"/>
      </w:rPr>
      <w:t>. 2013</w:t>
    </w:r>
    <w:r w:rsidR="00FF052D" w:rsidRPr="005D3E28">
      <w:rPr>
        <w:rFonts w:ascii="Arial" w:hAnsi="Arial" w:cs="Arial"/>
        <w:i/>
        <w:iCs/>
        <w:color w:val="000000"/>
        <w:sz w:val="18"/>
        <w:szCs w:val="18"/>
        <w:lang w:eastAsia="en-US"/>
      </w:rPr>
      <w:tab/>
    </w:r>
    <w:r w:rsidR="00FF052D" w:rsidRPr="005D3E28">
      <w:rPr>
        <w:rFonts w:ascii="Arial" w:hAnsi="Arial" w:cs="Arial"/>
        <w:i/>
        <w:iCs/>
        <w:color w:val="000000"/>
        <w:sz w:val="18"/>
        <w:szCs w:val="18"/>
        <w:lang w:eastAsia="en-US"/>
      </w:rPr>
      <w:tab/>
      <w:t xml:space="preserve">   Strana  </w:t>
    </w:r>
    <w:r w:rsidR="00FF052D" w:rsidRPr="005D3E28">
      <w:rPr>
        <w:rFonts w:ascii="Arial" w:hAnsi="Arial" w:cs="Arial"/>
        <w:i/>
        <w:iCs/>
        <w:color w:val="000000"/>
        <w:sz w:val="18"/>
        <w:szCs w:val="18"/>
        <w:lang w:eastAsia="en-US"/>
      </w:rPr>
      <w:fldChar w:fldCharType="begin"/>
    </w:r>
    <w:r w:rsidR="00FF052D" w:rsidRPr="005D3E28">
      <w:rPr>
        <w:rFonts w:ascii="Arial" w:hAnsi="Arial" w:cs="Arial"/>
        <w:i/>
        <w:iCs/>
        <w:color w:val="000000"/>
        <w:sz w:val="18"/>
        <w:szCs w:val="18"/>
        <w:lang w:eastAsia="en-US"/>
      </w:rPr>
      <w:instrText xml:space="preserve"> PAGE </w:instrText>
    </w:r>
    <w:r w:rsidR="00FF052D" w:rsidRPr="005D3E28">
      <w:rPr>
        <w:rFonts w:ascii="Arial" w:hAnsi="Arial" w:cs="Arial"/>
        <w:i/>
        <w:iCs/>
        <w:color w:val="000000"/>
        <w:sz w:val="18"/>
        <w:szCs w:val="18"/>
        <w:lang w:eastAsia="en-US"/>
      </w:rPr>
      <w:fldChar w:fldCharType="separate"/>
    </w:r>
    <w:r w:rsidR="00B8187F">
      <w:rPr>
        <w:rFonts w:ascii="Arial" w:hAnsi="Arial" w:cs="Arial"/>
        <w:i/>
        <w:iCs/>
        <w:noProof/>
        <w:color w:val="000000"/>
        <w:sz w:val="18"/>
        <w:szCs w:val="18"/>
        <w:lang w:eastAsia="en-US"/>
      </w:rPr>
      <w:t>1</w:t>
    </w:r>
    <w:r w:rsidR="00FF052D" w:rsidRPr="005D3E28">
      <w:rPr>
        <w:rFonts w:ascii="Arial" w:hAnsi="Arial" w:cs="Arial"/>
        <w:i/>
        <w:iCs/>
        <w:color w:val="000000"/>
        <w:sz w:val="18"/>
        <w:szCs w:val="18"/>
        <w:lang w:eastAsia="en-US"/>
      </w:rPr>
      <w:fldChar w:fldCharType="end"/>
    </w:r>
    <w:r w:rsidR="00FF052D" w:rsidRPr="005D3E28">
      <w:rPr>
        <w:rFonts w:ascii="Arial" w:hAnsi="Arial" w:cs="Arial"/>
        <w:i/>
        <w:iCs/>
        <w:color w:val="000000"/>
        <w:sz w:val="18"/>
        <w:szCs w:val="18"/>
        <w:lang w:eastAsia="en-US"/>
      </w:rPr>
      <w:t xml:space="preserve"> (celkem </w:t>
    </w:r>
    <w:r w:rsidR="00AA463E">
      <w:rPr>
        <w:rFonts w:ascii="Arial" w:hAnsi="Arial" w:cs="Arial"/>
        <w:i/>
        <w:iCs/>
        <w:color w:val="000000"/>
        <w:sz w:val="18"/>
        <w:szCs w:val="18"/>
        <w:lang w:eastAsia="en-US"/>
      </w:rPr>
      <w:t>1</w:t>
    </w:r>
    <w:r w:rsidR="006F543C">
      <w:rPr>
        <w:rFonts w:ascii="Arial" w:hAnsi="Arial" w:cs="Arial"/>
        <w:i/>
        <w:iCs/>
        <w:color w:val="000000"/>
        <w:sz w:val="18"/>
        <w:szCs w:val="18"/>
        <w:lang w:eastAsia="en-US"/>
      </w:rPr>
      <w:t>0</w:t>
    </w:r>
    <w:r w:rsidR="00FF052D" w:rsidRPr="005D3E28">
      <w:rPr>
        <w:rFonts w:ascii="Arial" w:hAnsi="Arial" w:cs="Arial"/>
        <w:i/>
        <w:iCs/>
        <w:color w:val="000000"/>
        <w:sz w:val="18"/>
        <w:szCs w:val="18"/>
        <w:lang w:eastAsia="en-US"/>
      </w:rPr>
      <w:t>)</w:t>
    </w:r>
  </w:p>
  <w:p w:rsidR="00FF052D" w:rsidRPr="005D3E28" w:rsidRDefault="00A107C9" w:rsidP="00A107C9">
    <w:pPr>
      <w:spacing w:line="276" w:lineRule="auto"/>
      <w:ind w:left="567" w:hanging="567"/>
      <w:jc w:val="both"/>
      <w:rPr>
        <w:rFonts w:ascii="Arial" w:hAnsi="Arial" w:cs="Arial"/>
        <w:i/>
        <w:iCs/>
        <w:color w:val="000000"/>
        <w:sz w:val="20"/>
        <w:szCs w:val="20"/>
        <w:lang w:eastAsia="en-US"/>
      </w:rPr>
    </w:pPr>
    <w:r>
      <w:rPr>
        <w:rFonts w:ascii="Arial" w:hAnsi="Arial" w:cs="Arial"/>
        <w:i/>
        <w:iCs/>
        <w:color w:val="000000"/>
        <w:sz w:val="20"/>
        <w:szCs w:val="20"/>
        <w:lang w:eastAsia="en-US"/>
      </w:rPr>
      <w:t>2</w:t>
    </w:r>
    <w:r w:rsidR="00F30B93">
      <w:rPr>
        <w:rFonts w:ascii="Arial" w:hAnsi="Arial" w:cs="Arial"/>
        <w:i/>
        <w:iCs/>
        <w:color w:val="000000"/>
        <w:sz w:val="20"/>
        <w:szCs w:val="20"/>
        <w:lang w:eastAsia="en-US"/>
      </w:rPr>
      <w:t>0</w:t>
    </w:r>
    <w:r w:rsidR="00FF052D" w:rsidRPr="005D3E28">
      <w:rPr>
        <w:rFonts w:ascii="Arial" w:hAnsi="Arial" w:cs="Arial"/>
        <w:i/>
        <w:iCs/>
        <w:color w:val="000000"/>
        <w:sz w:val="20"/>
        <w:szCs w:val="20"/>
        <w:lang w:eastAsia="en-US"/>
      </w:rPr>
      <w:t xml:space="preserve">. – </w:t>
    </w:r>
    <w:r w:rsidR="00995E55">
      <w:rPr>
        <w:rFonts w:ascii="Arial" w:hAnsi="Arial" w:cs="Arial"/>
        <w:i/>
        <w:iCs/>
        <w:color w:val="000000"/>
        <w:sz w:val="20"/>
        <w:szCs w:val="20"/>
        <w:lang w:eastAsia="en-US"/>
      </w:rPr>
      <w:t xml:space="preserve">Pověření příspěvkových organizací Olomouckého kraje  sociální oblasti </w:t>
    </w:r>
    <w:r w:rsidR="000E42EF">
      <w:rPr>
        <w:rFonts w:ascii="Arial" w:hAnsi="Arial" w:cs="Arial"/>
        <w:i/>
        <w:iCs/>
        <w:color w:val="000000"/>
        <w:sz w:val="20"/>
        <w:szCs w:val="20"/>
        <w:lang w:eastAsia="en-US"/>
      </w:rPr>
      <w:t>poskytováním</w:t>
    </w:r>
    <w:r w:rsidR="00995E55">
      <w:rPr>
        <w:rFonts w:ascii="Arial" w:hAnsi="Arial" w:cs="Arial"/>
        <w:i/>
        <w:iCs/>
        <w:color w:val="000000"/>
        <w:sz w:val="20"/>
        <w:szCs w:val="20"/>
        <w:lang w:eastAsia="en-US"/>
      </w:rPr>
      <w:t xml:space="preserve"> služ</w:t>
    </w:r>
    <w:r w:rsidR="00B8187F">
      <w:rPr>
        <w:rFonts w:ascii="Arial" w:hAnsi="Arial" w:cs="Arial"/>
        <w:i/>
        <w:iCs/>
        <w:color w:val="000000"/>
        <w:sz w:val="20"/>
        <w:szCs w:val="20"/>
        <w:lang w:eastAsia="en-US"/>
      </w:rPr>
      <w:t>eb</w:t>
    </w:r>
    <w:r w:rsidR="00995E55">
      <w:rPr>
        <w:rFonts w:ascii="Arial" w:hAnsi="Arial" w:cs="Arial"/>
        <w:i/>
        <w:iCs/>
        <w:color w:val="000000"/>
        <w:sz w:val="20"/>
        <w:szCs w:val="20"/>
        <w:lang w:eastAsia="en-US"/>
      </w:rPr>
      <w:t xml:space="preserve"> obecného hospodářského zájmu</w:t>
    </w:r>
  </w:p>
  <w:p w:rsidR="00FF052D" w:rsidRPr="00A929D0" w:rsidRDefault="00FF052D" w:rsidP="008942FB">
    <w:pPr>
      <w:pStyle w:val="Zpat"/>
      <w:rPr>
        <w:rFonts w:ascii="Arial" w:hAnsi="Arial" w:cs="Arial"/>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7C" w:rsidRDefault="009F457C">
      <w:r>
        <w:separator/>
      </w:r>
    </w:p>
  </w:footnote>
  <w:footnote w:type="continuationSeparator" w:id="0">
    <w:p w:rsidR="009F457C" w:rsidRDefault="009F4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C6D"/>
    <w:multiLevelType w:val="hybridMultilevel"/>
    <w:tmpl w:val="376EE89E"/>
    <w:lvl w:ilvl="0" w:tplc="8D04445E">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4EC7EEF"/>
    <w:multiLevelType w:val="hybridMultilevel"/>
    <w:tmpl w:val="28327FA4"/>
    <w:lvl w:ilvl="0" w:tplc="DBACE50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0CCF2453"/>
    <w:multiLevelType w:val="hybridMultilevel"/>
    <w:tmpl w:val="9B440DFC"/>
    <w:lvl w:ilvl="0" w:tplc="AEDA50D0">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2E3852FE"/>
    <w:multiLevelType w:val="hybridMultilevel"/>
    <w:tmpl w:val="D21AAF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4AE3CE1"/>
    <w:multiLevelType w:val="hybridMultilevel"/>
    <w:tmpl w:val="6D966C0E"/>
    <w:lvl w:ilvl="0" w:tplc="3BEC5EC0">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34F85D8A"/>
    <w:multiLevelType w:val="hybridMultilevel"/>
    <w:tmpl w:val="B0C4E594"/>
    <w:lvl w:ilvl="0" w:tplc="0EAACA48">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55C5791"/>
    <w:multiLevelType w:val="hybridMultilevel"/>
    <w:tmpl w:val="02FAAFA6"/>
    <w:lvl w:ilvl="0" w:tplc="1DF49022">
      <w:start w:val="1"/>
      <w:numFmt w:val="decimal"/>
      <w:lvlText w:val="%1."/>
      <w:lvlJc w:val="left"/>
      <w:pPr>
        <w:ind w:left="1080" w:hanging="360"/>
      </w:pPr>
      <w:rPr>
        <w:rFonts w:hint="default"/>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40E72760"/>
    <w:multiLevelType w:val="hybridMultilevel"/>
    <w:tmpl w:val="72443588"/>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28E0730"/>
    <w:multiLevelType w:val="hybridMultilevel"/>
    <w:tmpl w:val="44D8A8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9132208"/>
    <w:multiLevelType w:val="hybridMultilevel"/>
    <w:tmpl w:val="28A83EC0"/>
    <w:lvl w:ilvl="0" w:tplc="20C45C6C">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4D3B27EF"/>
    <w:multiLevelType w:val="hybridMultilevel"/>
    <w:tmpl w:val="974E1A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CC9634A"/>
    <w:multiLevelType w:val="hybridMultilevel"/>
    <w:tmpl w:val="06321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DC92AA3"/>
    <w:multiLevelType w:val="hybridMultilevel"/>
    <w:tmpl w:val="D46AA8C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61EC54C9"/>
    <w:multiLevelType w:val="hybridMultilevel"/>
    <w:tmpl w:val="E348E31A"/>
    <w:lvl w:ilvl="0" w:tplc="B834366A">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74C56883"/>
    <w:multiLevelType w:val="hybridMultilevel"/>
    <w:tmpl w:val="60D6643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76875B31"/>
    <w:multiLevelType w:val="hybridMultilevel"/>
    <w:tmpl w:val="715C64E6"/>
    <w:lvl w:ilvl="0" w:tplc="7B9A409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5"/>
  </w:num>
  <w:num w:numId="3">
    <w:abstractNumId w:val="14"/>
  </w:num>
  <w:num w:numId="4">
    <w:abstractNumId w:val="3"/>
  </w:num>
  <w:num w:numId="5">
    <w:abstractNumId w:val="7"/>
  </w:num>
  <w:num w:numId="6">
    <w:abstractNumId w:val="12"/>
  </w:num>
  <w:num w:numId="7">
    <w:abstractNumId w:val="1"/>
  </w:num>
  <w:num w:numId="8">
    <w:abstractNumId w:val="4"/>
  </w:num>
  <w:num w:numId="9">
    <w:abstractNumId w:val="13"/>
  </w:num>
  <w:num w:numId="10">
    <w:abstractNumId w:val="2"/>
  </w:num>
  <w:num w:numId="11">
    <w:abstractNumId w:val="0"/>
  </w:num>
  <w:num w:numId="12">
    <w:abstractNumId w:val="5"/>
  </w:num>
  <w:num w:numId="13">
    <w:abstractNumId w:val="10"/>
  </w:num>
  <w:num w:numId="14">
    <w:abstractNumId w:val="6"/>
  </w:num>
  <w:num w:numId="15">
    <w:abstractNumId w:val="8"/>
  </w:num>
  <w:num w:numId="16">
    <w:abstractNumId w:val="11"/>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C7"/>
    <w:rsid w:val="00000CE9"/>
    <w:rsid w:val="00003161"/>
    <w:rsid w:val="00015A23"/>
    <w:rsid w:val="00023599"/>
    <w:rsid w:val="000260B7"/>
    <w:rsid w:val="00027110"/>
    <w:rsid w:val="00027947"/>
    <w:rsid w:val="000322E4"/>
    <w:rsid w:val="00033CAC"/>
    <w:rsid w:val="00034D49"/>
    <w:rsid w:val="00046434"/>
    <w:rsid w:val="00050FD0"/>
    <w:rsid w:val="000517F9"/>
    <w:rsid w:val="000602E0"/>
    <w:rsid w:val="00064E20"/>
    <w:rsid w:val="000732B8"/>
    <w:rsid w:val="00077422"/>
    <w:rsid w:val="00082BD8"/>
    <w:rsid w:val="000831F0"/>
    <w:rsid w:val="00086D51"/>
    <w:rsid w:val="00086EC7"/>
    <w:rsid w:val="000929B7"/>
    <w:rsid w:val="00095872"/>
    <w:rsid w:val="00096482"/>
    <w:rsid w:val="00096F29"/>
    <w:rsid w:val="0009737C"/>
    <w:rsid w:val="000A1C95"/>
    <w:rsid w:val="000B3AEE"/>
    <w:rsid w:val="000B6747"/>
    <w:rsid w:val="000B6F46"/>
    <w:rsid w:val="000B7AD2"/>
    <w:rsid w:val="000C20D1"/>
    <w:rsid w:val="000C39C7"/>
    <w:rsid w:val="000C46DB"/>
    <w:rsid w:val="000C66D5"/>
    <w:rsid w:val="000E3869"/>
    <w:rsid w:val="000E42EF"/>
    <w:rsid w:val="000E6409"/>
    <w:rsid w:val="000F1E80"/>
    <w:rsid w:val="001032A7"/>
    <w:rsid w:val="00103A84"/>
    <w:rsid w:val="0011135A"/>
    <w:rsid w:val="001203EF"/>
    <w:rsid w:val="00123053"/>
    <w:rsid w:val="00130622"/>
    <w:rsid w:val="001402CE"/>
    <w:rsid w:val="001520AC"/>
    <w:rsid w:val="00160031"/>
    <w:rsid w:val="00160E6F"/>
    <w:rsid w:val="00163994"/>
    <w:rsid w:val="00166495"/>
    <w:rsid w:val="00170574"/>
    <w:rsid w:val="00171D85"/>
    <w:rsid w:val="0018424F"/>
    <w:rsid w:val="00187C76"/>
    <w:rsid w:val="00194283"/>
    <w:rsid w:val="00197AF7"/>
    <w:rsid w:val="00197BD1"/>
    <w:rsid w:val="001A6FB8"/>
    <w:rsid w:val="001A7142"/>
    <w:rsid w:val="001B10FB"/>
    <w:rsid w:val="001D1013"/>
    <w:rsid w:val="001D2096"/>
    <w:rsid w:val="001D53E9"/>
    <w:rsid w:val="001E57CF"/>
    <w:rsid w:val="001E7A09"/>
    <w:rsid w:val="001F3A04"/>
    <w:rsid w:val="001F463D"/>
    <w:rsid w:val="002019ED"/>
    <w:rsid w:val="00202792"/>
    <w:rsid w:val="00205557"/>
    <w:rsid w:val="00206701"/>
    <w:rsid w:val="002129FE"/>
    <w:rsid w:val="00213F56"/>
    <w:rsid w:val="00215C69"/>
    <w:rsid w:val="00215FEC"/>
    <w:rsid w:val="00216385"/>
    <w:rsid w:val="00217008"/>
    <w:rsid w:val="002209CD"/>
    <w:rsid w:val="002214DA"/>
    <w:rsid w:val="002262F8"/>
    <w:rsid w:val="00233EDB"/>
    <w:rsid w:val="00235C44"/>
    <w:rsid w:val="00237332"/>
    <w:rsid w:val="00245D9F"/>
    <w:rsid w:val="0024630E"/>
    <w:rsid w:val="00252626"/>
    <w:rsid w:val="00257C83"/>
    <w:rsid w:val="00261A32"/>
    <w:rsid w:val="00261FCA"/>
    <w:rsid w:val="00263C45"/>
    <w:rsid w:val="0027263D"/>
    <w:rsid w:val="0027436D"/>
    <w:rsid w:val="00277F23"/>
    <w:rsid w:val="00286B6D"/>
    <w:rsid w:val="002904EA"/>
    <w:rsid w:val="0029099C"/>
    <w:rsid w:val="002926EA"/>
    <w:rsid w:val="00292AC2"/>
    <w:rsid w:val="00292D85"/>
    <w:rsid w:val="00294692"/>
    <w:rsid w:val="002A229A"/>
    <w:rsid w:val="002A28FF"/>
    <w:rsid w:val="002A3183"/>
    <w:rsid w:val="002A646F"/>
    <w:rsid w:val="002B1CA9"/>
    <w:rsid w:val="002B2AAA"/>
    <w:rsid w:val="002B4277"/>
    <w:rsid w:val="002B61EF"/>
    <w:rsid w:val="002D227B"/>
    <w:rsid w:val="002D2F33"/>
    <w:rsid w:val="002D3A10"/>
    <w:rsid w:val="002D5A74"/>
    <w:rsid w:val="002E110F"/>
    <w:rsid w:val="002E5EFC"/>
    <w:rsid w:val="002E5FD2"/>
    <w:rsid w:val="002F2905"/>
    <w:rsid w:val="002F6B5F"/>
    <w:rsid w:val="003013C4"/>
    <w:rsid w:val="00311071"/>
    <w:rsid w:val="00317C6C"/>
    <w:rsid w:val="00326A52"/>
    <w:rsid w:val="00334E24"/>
    <w:rsid w:val="003402FA"/>
    <w:rsid w:val="00341CAB"/>
    <w:rsid w:val="0034427B"/>
    <w:rsid w:val="0035069F"/>
    <w:rsid w:val="003549C7"/>
    <w:rsid w:val="00356BEB"/>
    <w:rsid w:val="0036195F"/>
    <w:rsid w:val="00361E68"/>
    <w:rsid w:val="003725DF"/>
    <w:rsid w:val="00373D7D"/>
    <w:rsid w:val="00385355"/>
    <w:rsid w:val="00385F97"/>
    <w:rsid w:val="00390BDC"/>
    <w:rsid w:val="003952E4"/>
    <w:rsid w:val="003A032D"/>
    <w:rsid w:val="003A07A8"/>
    <w:rsid w:val="003B47C7"/>
    <w:rsid w:val="003C16F8"/>
    <w:rsid w:val="003C29AF"/>
    <w:rsid w:val="003C70D0"/>
    <w:rsid w:val="003D3854"/>
    <w:rsid w:val="003F3B52"/>
    <w:rsid w:val="0040098C"/>
    <w:rsid w:val="00401EAC"/>
    <w:rsid w:val="00402204"/>
    <w:rsid w:val="00403B9D"/>
    <w:rsid w:val="0041720E"/>
    <w:rsid w:val="004211AC"/>
    <w:rsid w:val="004249FB"/>
    <w:rsid w:val="00425029"/>
    <w:rsid w:val="00425119"/>
    <w:rsid w:val="00432437"/>
    <w:rsid w:val="00445B14"/>
    <w:rsid w:val="00446FA3"/>
    <w:rsid w:val="00452B35"/>
    <w:rsid w:val="0045332A"/>
    <w:rsid w:val="0045675D"/>
    <w:rsid w:val="004605E4"/>
    <w:rsid w:val="0046659F"/>
    <w:rsid w:val="004666EA"/>
    <w:rsid w:val="00473DF3"/>
    <w:rsid w:val="00475FA9"/>
    <w:rsid w:val="0048044F"/>
    <w:rsid w:val="004B45DC"/>
    <w:rsid w:val="004C5B96"/>
    <w:rsid w:val="004D0175"/>
    <w:rsid w:val="004D151A"/>
    <w:rsid w:val="004E2A3E"/>
    <w:rsid w:val="004E6AEB"/>
    <w:rsid w:val="004F0BC7"/>
    <w:rsid w:val="004F0F22"/>
    <w:rsid w:val="004F5E54"/>
    <w:rsid w:val="004F6A72"/>
    <w:rsid w:val="00500D1A"/>
    <w:rsid w:val="00501357"/>
    <w:rsid w:val="00501A7F"/>
    <w:rsid w:val="00505C9D"/>
    <w:rsid w:val="00507BB8"/>
    <w:rsid w:val="00507C4E"/>
    <w:rsid w:val="005100F9"/>
    <w:rsid w:val="00512253"/>
    <w:rsid w:val="00513BA1"/>
    <w:rsid w:val="00515812"/>
    <w:rsid w:val="005168F9"/>
    <w:rsid w:val="005218F4"/>
    <w:rsid w:val="00546D8C"/>
    <w:rsid w:val="00547C74"/>
    <w:rsid w:val="005528C1"/>
    <w:rsid w:val="005528E9"/>
    <w:rsid w:val="00562DE0"/>
    <w:rsid w:val="005644BE"/>
    <w:rsid w:val="00564D00"/>
    <w:rsid w:val="005750E1"/>
    <w:rsid w:val="005753C4"/>
    <w:rsid w:val="00581E18"/>
    <w:rsid w:val="00582276"/>
    <w:rsid w:val="005823AD"/>
    <w:rsid w:val="00583D80"/>
    <w:rsid w:val="0059234F"/>
    <w:rsid w:val="00593270"/>
    <w:rsid w:val="00595B64"/>
    <w:rsid w:val="005968DE"/>
    <w:rsid w:val="005A57A3"/>
    <w:rsid w:val="005B423F"/>
    <w:rsid w:val="005C2E02"/>
    <w:rsid w:val="005C4DD7"/>
    <w:rsid w:val="005C74C3"/>
    <w:rsid w:val="005D3E28"/>
    <w:rsid w:val="005D4A73"/>
    <w:rsid w:val="005E146C"/>
    <w:rsid w:val="005F2841"/>
    <w:rsid w:val="005F3D7D"/>
    <w:rsid w:val="006013DE"/>
    <w:rsid w:val="00602FD7"/>
    <w:rsid w:val="006051F3"/>
    <w:rsid w:val="00630074"/>
    <w:rsid w:val="00630117"/>
    <w:rsid w:val="00636928"/>
    <w:rsid w:val="00642C2C"/>
    <w:rsid w:val="00644A4F"/>
    <w:rsid w:val="00651FBC"/>
    <w:rsid w:val="0066177E"/>
    <w:rsid w:val="0067678A"/>
    <w:rsid w:val="006817A3"/>
    <w:rsid w:val="006850B1"/>
    <w:rsid w:val="006902AC"/>
    <w:rsid w:val="0069172D"/>
    <w:rsid w:val="006A28D1"/>
    <w:rsid w:val="006A4763"/>
    <w:rsid w:val="006A498A"/>
    <w:rsid w:val="006B52BB"/>
    <w:rsid w:val="006C1933"/>
    <w:rsid w:val="006C360A"/>
    <w:rsid w:val="006C4621"/>
    <w:rsid w:val="006C5334"/>
    <w:rsid w:val="006C64EB"/>
    <w:rsid w:val="006C778A"/>
    <w:rsid w:val="006D43E1"/>
    <w:rsid w:val="006D7513"/>
    <w:rsid w:val="006E1505"/>
    <w:rsid w:val="006E5C99"/>
    <w:rsid w:val="006F173D"/>
    <w:rsid w:val="006F543C"/>
    <w:rsid w:val="00700E77"/>
    <w:rsid w:val="00705674"/>
    <w:rsid w:val="00705F20"/>
    <w:rsid w:val="00707F2F"/>
    <w:rsid w:val="007155FF"/>
    <w:rsid w:val="0072173D"/>
    <w:rsid w:val="007308EB"/>
    <w:rsid w:val="00732733"/>
    <w:rsid w:val="007356D4"/>
    <w:rsid w:val="00741E30"/>
    <w:rsid w:val="0074374E"/>
    <w:rsid w:val="00743B85"/>
    <w:rsid w:val="007444A8"/>
    <w:rsid w:val="00747943"/>
    <w:rsid w:val="00753390"/>
    <w:rsid w:val="007536FC"/>
    <w:rsid w:val="00756350"/>
    <w:rsid w:val="00760D36"/>
    <w:rsid w:val="00761EED"/>
    <w:rsid w:val="00764064"/>
    <w:rsid w:val="007640F4"/>
    <w:rsid w:val="0077413F"/>
    <w:rsid w:val="007837AF"/>
    <w:rsid w:val="00783925"/>
    <w:rsid w:val="00791CD8"/>
    <w:rsid w:val="007A004C"/>
    <w:rsid w:val="007A200E"/>
    <w:rsid w:val="007A5DE5"/>
    <w:rsid w:val="007B68C2"/>
    <w:rsid w:val="007C52FA"/>
    <w:rsid w:val="007C692A"/>
    <w:rsid w:val="007C730E"/>
    <w:rsid w:val="007C7489"/>
    <w:rsid w:val="007D4F3D"/>
    <w:rsid w:val="007D5716"/>
    <w:rsid w:val="007D72D6"/>
    <w:rsid w:val="007E183B"/>
    <w:rsid w:val="007E49A2"/>
    <w:rsid w:val="007E50E2"/>
    <w:rsid w:val="007E51E5"/>
    <w:rsid w:val="007F118D"/>
    <w:rsid w:val="007F2ADD"/>
    <w:rsid w:val="007F38E5"/>
    <w:rsid w:val="007F455E"/>
    <w:rsid w:val="007F578F"/>
    <w:rsid w:val="0080315C"/>
    <w:rsid w:val="00804A9E"/>
    <w:rsid w:val="00806254"/>
    <w:rsid w:val="0081311E"/>
    <w:rsid w:val="00813344"/>
    <w:rsid w:val="00817D2D"/>
    <w:rsid w:val="00822C76"/>
    <w:rsid w:val="00825009"/>
    <w:rsid w:val="008250A3"/>
    <w:rsid w:val="00825752"/>
    <w:rsid w:val="008260C7"/>
    <w:rsid w:val="008305DC"/>
    <w:rsid w:val="00834ED4"/>
    <w:rsid w:val="00834F40"/>
    <w:rsid w:val="00835810"/>
    <w:rsid w:val="00845263"/>
    <w:rsid w:val="00845DED"/>
    <w:rsid w:val="008469B8"/>
    <w:rsid w:val="008866B8"/>
    <w:rsid w:val="0088735C"/>
    <w:rsid w:val="0089331B"/>
    <w:rsid w:val="008942FB"/>
    <w:rsid w:val="00894B27"/>
    <w:rsid w:val="008A2768"/>
    <w:rsid w:val="008B0FEB"/>
    <w:rsid w:val="008B1F79"/>
    <w:rsid w:val="008B3E27"/>
    <w:rsid w:val="008B5096"/>
    <w:rsid w:val="008B733E"/>
    <w:rsid w:val="008C0D59"/>
    <w:rsid w:val="008C1847"/>
    <w:rsid w:val="008D103F"/>
    <w:rsid w:val="008D2922"/>
    <w:rsid w:val="008D40C3"/>
    <w:rsid w:val="008D6738"/>
    <w:rsid w:val="008D7594"/>
    <w:rsid w:val="008E1DFD"/>
    <w:rsid w:val="0090101D"/>
    <w:rsid w:val="00923BB2"/>
    <w:rsid w:val="00932650"/>
    <w:rsid w:val="00933DFB"/>
    <w:rsid w:val="009423D1"/>
    <w:rsid w:val="00944AEA"/>
    <w:rsid w:val="00946AF5"/>
    <w:rsid w:val="00951840"/>
    <w:rsid w:val="009606AF"/>
    <w:rsid w:val="009673EA"/>
    <w:rsid w:val="00970D1C"/>
    <w:rsid w:val="009766D4"/>
    <w:rsid w:val="00985F79"/>
    <w:rsid w:val="00990CEB"/>
    <w:rsid w:val="009913E8"/>
    <w:rsid w:val="00991A7A"/>
    <w:rsid w:val="00995E55"/>
    <w:rsid w:val="009A3B55"/>
    <w:rsid w:val="009B0289"/>
    <w:rsid w:val="009B0FFE"/>
    <w:rsid w:val="009B62FE"/>
    <w:rsid w:val="009B64D0"/>
    <w:rsid w:val="009B7564"/>
    <w:rsid w:val="009C135E"/>
    <w:rsid w:val="009C6E8B"/>
    <w:rsid w:val="009D5137"/>
    <w:rsid w:val="009E3C3B"/>
    <w:rsid w:val="009F457C"/>
    <w:rsid w:val="009F5FF4"/>
    <w:rsid w:val="009F7166"/>
    <w:rsid w:val="00A03A5D"/>
    <w:rsid w:val="00A04784"/>
    <w:rsid w:val="00A0649C"/>
    <w:rsid w:val="00A107C9"/>
    <w:rsid w:val="00A1141C"/>
    <w:rsid w:val="00A17EC8"/>
    <w:rsid w:val="00A21086"/>
    <w:rsid w:val="00A2460D"/>
    <w:rsid w:val="00A25E35"/>
    <w:rsid w:val="00A26CA2"/>
    <w:rsid w:val="00A33DDF"/>
    <w:rsid w:val="00A36E33"/>
    <w:rsid w:val="00A37494"/>
    <w:rsid w:val="00A406D0"/>
    <w:rsid w:val="00A46E9C"/>
    <w:rsid w:val="00A4761F"/>
    <w:rsid w:val="00A536A1"/>
    <w:rsid w:val="00A551F2"/>
    <w:rsid w:val="00A55466"/>
    <w:rsid w:val="00A617EB"/>
    <w:rsid w:val="00A62967"/>
    <w:rsid w:val="00A658C2"/>
    <w:rsid w:val="00A71822"/>
    <w:rsid w:val="00A803AC"/>
    <w:rsid w:val="00A855B6"/>
    <w:rsid w:val="00A85604"/>
    <w:rsid w:val="00A929D0"/>
    <w:rsid w:val="00AA463E"/>
    <w:rsid w:val="00AA47B1"/>
    <w:rsid w:val="00AA5B43"/>
    <w:rsid w:val="00AA733D"/>
    <w:rsid w:val="00AB2A90"/>
    <w:rsid w:val="00AB33C6"/>
    <w:rsid w:val="00AB7958"/>
    <w:rsid w:val="00AC55FE"/>
    <w:rsid w:val="00AC7F98"/>
    <w:rsid w:val="00AD1029"/>
    <w:rsid w:val="00AD17C1"/>
    <w:rsid w:val="00AF2304"/>
    <w:rsid w:val="00AF4C3D"/>
    <w:rsid w:val="00B0466D"/>
    <w:rsid w:val="00B0570F"/>
    <w:rsid w:val="00B07ED5"/>
    <w:rsid w:val="00B149DB"/>
    <w:rsid w:val="00B25808"/>
    <w:rsid w:val="00B2768B"/>
    <w:rsid w:val="00B3584A"/>
    <w:rsid w:val="00B416CD"/>
    <w:rsid w:val="00B424F7"/>
    <w:rsid w:val="00B4269D"/>
    <w:rsid w:val="00B47856"/>
    <w:rsid w:val="00B530C5"/>
    <w:rsid w:val="00B56664"/>
    <w:rsid w:val="00B625EE"/>
    <w:rsid w:val="00B62FCF"/>
    <w:rsid w:val="00B77110"/>
    <w:rsid w:val="00B779BB"/>
    <w:rsid w:val="00B808F0"/>
    <w:rsid w:val="00B8187F"/>
    <w:rsid w:val="00B91E77"/>
    <w:rsid w:val="00B9208D"/>
    <w:rsid w:val="00BA7BF1"/>
    <w:rsid w:val="00BB1FB2"/>
    <w:rsid w:val="00BC7BE4"/>
    <w:rsid w:val="00BD328A"/>
    <w:rsid w:val="00BD6DFF"/>
    <w:rsid w:val="00BE090D"/>
    <w:rsid w:val="00BE435A"/>
    <w:rsid w:val="00BE7C18"/>
    <w:rsid w:val="00BF02FB"/>
    <w:rsid w:val="00BF29D5"/>
    <w:rsid w:val="00BF6FBD"/>
    <w:rsid w:val="00C02DDE"/>
    <w:rsid w:val="00C05D30"/>
    <w:rsid w:val="00C07D0B"/>
    <w:rsid w:val="00C10B23"/>
    <w:rsid w:val="00C10E0D"/>
    <w:rsid w:val="00C12385"/>
    <w:rsid w:val="00C14052"/>
    <w:rsid w:val="00C1510F"/>
    <w:rsid w:val="00C179C9"/>
    <w:rsid w:val="00C216EF"/>
    <w:rsid w:val="00C3362F"/>
    <w:rsid w:val="00C4786B"/>
    <w:rsid w:val="00C51ED9"/>
    <w:rsid w:val="00C53170"/>
    <w:rsid w:val="00C55F44"/>
    <w:rsid w:val="00C66416"/>
    <w:rsid w:val="00C7658C"/>
    <w:rsid w:val="00C7736C"/>
    <w:rsid w:val="00C801EA"/>
    <w:rsid w:val="00C82A8C"/>
    <w:rsid w:val="00C83308"/>
    <w:rsid w:val="00C86D12"/>
    <w:rsid w:val="00C94344"/>
    <w:rsid w:val="00C95651"/>
    <w:rsid w:val="00CA41B7"/>
    <w:rsid w:val="00CA5832"/>
    <w:rsid w:val="00CA6C04"/>
    <w:rsid w:val="00CB150D"/>
    <w:rsid w:val="00CB575A"/>
    <w:rsid w:val="00CB7551"/>
    <w:rsid w:val="00CC0A21"/>
    <w:rsid w:val="00CC7002"/>
    <w:rsid w:val="00CE0091"/>
    <w:rsid w:val="00CE2D13"/>
    <w:rsid w:val="00CF1F40"/>
    <w:rsid w:val="00D0334D"/>
    <w:rsid w:val="00D10547"/>
    <w:rsid w:val="00D10814"/>
    <w:rsid w:val="00D11CF5"/>
    <w:rsid w:val="00D12B91"/>
    <w:rsid w:val="00D16729"/>
    <w:rsid w:val="00D35451"/>
    <w:rsid w:val="00D3761E"/>
    <w:rsid w:val="00D6018C"/>
    <w:rsid w:val="00D70725"/>
    <w:rsid w:val="00D72413"/>
    <w:rsid w:val="00D73DE3"/>
    <w:rsid w:val="00D74496"/>
    <w:rsid w:val="00D767F1"/>
    <w:rsid w:val="00D76908"/>
    <w:rsid w:val="00D81FC0"/>
    <w:rsid w:val="00D82093"/>
    <w:rsid w:val="00D83AB3"/>
    <w:rsid w:val="00D85359"/>
    <w:rsid w:val="00D90807"/>
    <w:rsid w:val="00D90DC0"/>
    <w:rsid w:val="00D90FBF"/>
    <w:rsid w:val="00D93F93"/>
    <w:rsid w:val="00D96B20"/>
    <w:rsid w:val="00DA53EA"/>
    <w:rsid w:val="00DB23B8"/>
    <w:rsid w:val="00DB41C0"/>
    <w:rsid w:val="00DB75D8"/>
    <w:rsid w:val="00DC6D4F"/>
    <w:rsid w:val="00DD20BD"/>
    <w:rsid w:val="00DD2B88"/>
    <w:rsid w:val="00DD67B9"/>
    <w:rsid w:val="00DD7A13"/>
    <w:rsid w:val="00DE6D48"/>
    <w:rsid w:val="00DE788F"/>
    <w:rsid w:val="00DF075C"/>
    <w:rsid w:val="00E01A39"/>
    <w:rsid w:val="00E02F46"/>
    <w:rsid w:val="00E103C0"/>
    <w:rsid w:val="00E124AA"/>
    <w:rsid w:val="00E176C6"/>
    <w:rsid w:val="00E17958"/>
    <w:rsid w:val="00E23A75"/>
    <w:rsid w:val="00E342BF"/>
    <w:rsid w:val="00E41B76"/>
    <w:rsid w:val="00E42F5E"/>
    <w:rsid w:val="00E51B5B"/>
    <w:rsid w:val="00E54B5E"/>
    <w:rsid w:val="00E61477"/>
    <w:rsid w:val="00E70281"/>
    <w:rsid w:val="00E704FF"/>
    <w:rsid w:val="00E720D9"/>
    <w:rsid w:val="00E75FD0"/>
    <w:rsid w:val="00E76CD6"/>
    <w:rsid w:val="00E81861"/>
    <w:rsid w:val="00E849CA"/>
    <w:rsid w:val="00E9085E"/>
    <w:rsid w:val="00E919CA"/>
    <w:rsid w:val="00E9236D"/>
    <w:rsid w:val="00E9775D"/>
    <w:rsid w:val="00E9775E"/>
    <w:rsid w:val="00EB18FD"/>
    <w:rsid w:val="00EC116D"/>
    <w:rsid w:val="00EC343D"/>
    <w:rsid w:val="00EC4DCB"/>
    <w:rsid w:val="00EC6B23"/>
    <w:rsid w:val="00ED0CC0"/>
    <w:rsid w:val="00ED18EA"/>
    <w:rsid w:val="00EE2404"/>
    <w:rsid w:val="00EF0852"/>
    <w:rsid w:val="00EF1B3B"/>
    <w:rsid w:val="00F019FA"/>
    <w:rsid w:val="00F038C2"/>
    <w:rsid w:val="00F05D35"/>
    <w:rsid w:val="00F077F8"/>
    <w:rsid w:val="00F127B5"/>
    <w:rsid w:val="00F12B3A"/>
    <w:rsid w:val="00F27421"/>
    <w:rsid w:val="00F30B93"/>
    <w:rsid w:val="00F31383"/>
    <w:rsid w:val="00F327A1"/>
    <w:rsid w:val="00F40064"/>
    <w:rsid w:val="00F42A6E"/>
    <w:rsid w:val="00F43C05"/>
    <w:rsid w:val="00F4510B"/>
    <w:rsid w:val="00F47CEF"/>
    <w:rsid w:val="00F50D9D"/>
    <w:rsid w:val="00F53870"/>
    <w:rsid w:val="00F60578"/>
    <w:rsid w:val="00F64D16"/>
    <w:rsid w:val="00F656AE"/>
    <w:rsid w:val="00F65CE5"/>
    <w:rsid w:val="00F70AB8"/>
    <w:rsid w:val="00F732FC"/>
    <w:rsid w:val="00F74B88"/>
    <w:rsid w:val="00F77010"/>
    <w:rsid w:val="00F801EE"/>
    <w:rsid w:val="00F804C0"/>
    <w:rsid w:val="00F84885"/>
    <w:rsid w:val="00F85044"/>
    <w:rsid w:val="00F85265"/>
    <w:rsid w:val="00F904E3"/>
    <w:rsid w:val="00FA002E"/>
    <w:rsid w:val="00FA2A4A"/>
    <w:rsid w:val="00FB36B0"/>
    <w:rsid w:val="00FB7A77"/>
    <w:rsid w:val="00FC1EAE"/>
    <w:rsid w:val="00FC76C6"/>
    <w:rsid w:val="00FD0DD8"/>
    <w:rsid w:val="00FD3D96"/>
    <w:rsid w:val="00FD4A07"/>
    <w:rsid w:val="00FF052D"/>
    <w:rsid w:val="00FF4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basedOn w:val="Normln"/>
    <w:uiPriority w:val="99"/>
    <w:qFormat/>
    <w:rsid w:val="006B52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basedOn w:val="Normln"/>
    <w:uiPriority w:val="99"/>
    <w:qFormat/>
    <w:rsid w:val="006B52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6">
      <w:bodyDiv w:val="1"/>
      <w:marLeft w:val="0"/>
      <w:marRight w:val="0"/>
      <w:marTop w:val="0"/>
      <w:marBottom w:val="0"/>
      <w:divBdr>
        <w:top w:val="none" w:sz="0" w:space="0" w:color="auto"/>
        <w:left w:val="none" w:sz="0" w:space="0" w:color="auto"/>
        <w:bottom w:val="none" w:sz="0" w:space="0" w:color="auto"/>
        <w:right w:val="none" w:sz="0" w:space="0" w:color="auto"/>
      </w:divBdr>
    </w:div>
    <w:div w:id="196243241">
      <w:marLeft w:val="0"/>
      <w:marRight w:val="0"/>
      <w:marTop w:val="0"/>
      <w:marBottom w:val="0"/>
      <w:divBdr>
        <w:top w:val="none" w:sz="0" w:space="0" w:color="auto"/>
        <w:left w:val="none" w:sz="0" w:space="0" w:color="auto"/>
        <w:bottom w:val="none" w:sz="0" w:space="0" w:color="auto"/>
        <w:right w:val="none" w:sz="0" w:space="0" w:color="auto"/>
      </w:divBdr>
    </w:div>
    <w:div w:id="196243242">
      <w:marLeft w:val="0"/>
      <w:marRight w:val="0"/>
      <w:marTop w:val="0"/>
      <w:marBottom w:val="0"/>
      <w:divBdr>
        <w:top w:val="none" w:sz="0" w:space="0" w:color="auto"/>
        <w:left w:val="none" w:sz="0" w:space="0" w:color="auto"/>
        <w:bottom w:val="none" w:sz="0" w:space="0" w:color="auto"/>
        <w:right w:val="none" w:sz="0" w:space="0" w:color="auto"/>
      </w:divBdr>
    </w:div>
    <w:div w:id="196243243">
      <w:marLeft w:val="0"/>
      <w:marRight w:val="0"/>
      <w:marTop w:val="0"/>
      <w:marBottom w:val="0"/>
      <w:divBdr>
        <w:top w:val="none" w:sz="0" w:space="0" w:color="auto"/>
        <w:left w:val="none" w:sz="0" w:space="0" w:color="auto"/>
        <w:bottom w:val="none" w:sz="0" w:space="0" w:color="auto"/>
        <w:right w:val="none" w:sz="0" w:space="0" w:color="auto"/>
      </w:divBdr>
    </w:div>
    <w:div w:id="196243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statn&#237;\K&#218;%202013\p&#345;&#237;prava%20materi&#225;lu%20do%20ROK\D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DZ</Template>
  <TotalTime>0</TotalTime>
  <Pages>2</Pages>
  <Words>672</Words>
  <Characters>3968</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Důvodová zpráva:</vt:lpstr>
      <vt:lpstr>Důvodová zpráva:</vt:lpstr>
    </vt:vector>
  </TitlesOfParts>
  <Company>KÚOK</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Cyril Žádník</dc:creator>
  <cp:lastModifiedBy>Ščigalková Věra</cp:lastModifiedBy>
  <cp:revision>5</cp:revision>
  <cp:lastPrinted>2013-11-22T14:39:00Z</cp:lastPrinted>
  <dcterms:created xsi:type="dcterms:W3CDTF">2013-11-29T07:15:00Z</dcterms:created>
  <dcterms:modified xsi:type="dcterms:W3CDTF">2013-11-29T07:16:00Z</dcterms:modified>
</cp:coreProperties>
</file>