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AC" w:rsidRDefault="001F1BAC" w:rsidP="001F1BAC">
      <w:pPr>
        <w:rPr>
          <w:b/>
        </w:rPr>
      </w:pPr>
      <w:r>
        <w:rPr>
          <w:b/>
        </w:rPr>
        <w:t>Důvodová zpráva:</w:t>
      </w:r>
    </w:p>
    <w:p w:rsidR="001F1BAC" w:rsidRDefault="001F1BAC" w:rsidP="001F1BAC"/>
    <w:p w:rsidR="00533267" w:rsidRDefault="00533267" w:rsidP="001F1BAC">
      <w:pPr>
        <w:jc w:val="both"/>
      </w:pPr>
      <w:r>
        <w:t>Rada Olomouckého kraj</w:t>
      </w:r>
      <w:r w:rsidR="002671A9">
        <w:t xml:space="preserve">e usnesením č. </w:t>
      </w:r>
      <w:r w:rsidR="002671A9" w:rsidRPr="002671A9">
        <w:t>UR/47/2</w:t>
      </w:r>
      <w:r w:rsidR="00B97671">
        <w:t>1</w:t>
      </w:r>
      <w:r w:rsidR="002671A9" w:rsidRPr="002671A9">
        <w:t>/2014</w:t>
      </w:r>
      <w:r>
        <w:t xml:space="preserve"> ze dne 11. 9. 2014 </w:t>
      </w:r>
      <w:r w:rsidR="002B02E2">
        <w:t>souhlasila s poskytnutím finančního příspěvku ve výši 3 539 045 Kč z rozpočtu Olomouckého kraje obci Pivín, Pivín 220, 798 24 Pivín, IČ: 00</w:t>
      </w:r>
      <w:bookmarkStart w:id="0" w:name="_GoBack"/>
      <w:bookmarkEnd w:id="0"/>
      <w:r w:rsidR="002B02E2">
        <w:t>288624, na akci „Vybudování obslužné komunikace Skalka – Pivín“, schválila Smlouvu o poskytnutí finančního příspěvku, uložila vedoucímu ekonomického odboru navrhnout způsob finančního krytí příspěvku, uložila předložit materiál na zasedání Zastupitelstva Olomouckého kraje</w:t>
      </w:r>
      <w:r w:rsidR="00AA1224">
        <w:t xml:space="preserve"> (ZOK)</w:t>
      </w:r>
      <w:r w:rsidR="002B02E2">
        <w:t xml:space="preserve">, doporučila </w:t>
      </w:r>
      <w:r w:rsidR="00AA1224">
        <w:t>ZOK schválit poskytnutí příspěvku a uložila podepsat smlouvu po schválení v ZOK.</w:t>
      </w:r>
    </w:p>
    <w:p w:rsidR="00533267" w:rsidRDefault="00533267" w:rsidP="001F1BAC">
      <w:pPr>
        <w:jc w:val="both"/>
      </w:pPr>
    </w:p>
    <w:p w:rsidR="001F1BAC" w:rsidRDefault="001F1BAC" w:rsidP="001F1BAC">
      <w:pPr>
        <w:jc w:val="both"/>
      </w:pPr>
      <w:r>
        <w:t>Starosta obce Pivín a starosta obce Skalka požádali dopisem ze dne 15. 8. 2014 hejtmana Olomouckého kraje o poskytnutí finančního příspěvku na vybudování obslužné komunikace mezi obcemi Pivín a Skalka (Příloha č. 1).</w:t>
      </w:r>
    </w:p>
    <w:p w:rsidR="001F1BAC" w:rsidRDefault="001F1BAC" w:rsidP="001F1BAC">
      <w:pPr>
        <w:jc w:val="both"/>
      </w:pPr>
    </w:p>
    <w:p w:rsidR="001F1BAC" w:rsidRDefault="001F1BAC" w:rsidP="001F1BAC">
      <w:pPr>
        <w:jc w:val="both"/>
      </w:pPr>
      <w:r>
        <w:t xml:space="preserve">Na základě této žádosti odbor dopravy a silničního hospodářství vyzval starostu obce Pivín o doplnění žádosti. Jan Vrána, starosta obce Pivín, doručil dne 28. 8. 2014 požadované podklady včetně situačního zákresu stavebního povolení celkového rozpočtu akce a harmonogramu prací. Dále upřesnil finanční částku, o kterou obec Pivín žádá z rozpočtu Olomouckého kraje. </w:t>
      </w:r>
    </w:p>
    <w:p w:rsidR="001F1BAC" w:rsidRDefault="001F1BAC" w:rsidP="001F1BAC">
      <w:pPr>
        <w:jc w:val="both"/>
      </w:pPr>
    </w:p>
    <w:p w:rsidR="001F1BAC" w:rsidRDefault="001F1BAC" w:rsidP="001F1BAC">
      <w:pPr>
        <w:jc w:val="both"/>
      </w:pPr>
      <w:r>
        <w:t>Obce Pivín a Skalka dlouhodobě usilují o vybudování obslužné komunikace, která by nejkratší cestou spojila obě obce a zlepšila by tak historicky danou vzájemnou vazbu mezi obcemi a zlepšila dostupnost</w:t>
      </w:r>
      <w:r w:rsidR="00D5737C">
        <w:t xml:space="preserve"> pro místní občany (Příloha č. 2</w:t>
      </w:r>
      <w:r>
        <w:t xml:space="preserve"> – situační mapa).</w:t>
      </w:r>
    </w:p>
    <w:p w:rsidR="001F1BAC" w:rsidRDefault="001F1BAC" w:rsidP="001F1BAC">
      <w:pPr>
        <w:jc w:val="both"/>
      </w:pPr>
    </w:p>
    <w:p w:rsidR="001F1BAC" w:rsidRDefault="001F1BAC" w:rsidP="001F1BAC">
      <w:pPr>
        <w:jc w:val="both"/>
        <w:rPr>
          <w:b/>
        </w:rPr>
      </w:pPr>
      <w:r>
        <w:rPr>
          <w:b/>
        </w:rPr>
        <w:t>Vzhledem k tomu, že se jedná o vybudování nové komunikace, činí celkové náklady 7 078 090 Kč včetně DPH. Obec Pivín žádá poskytnutí příspěvku ve výši 50 procent celkových nákladů, tj. 3 539 045 Kč. Polovinu nákladů uhradí obce ze svých prostředků.</w:t>
      </w:r>
    </w:p>
    <w:p w:rsidR="001F1BAC" w:rsidRDefault="001F1BAC" w:rsidP="001F1BAC">
      <w:pPr>
        <w:jc w:val="both"/>
      </w:pPr>
    </w:p>
    <w:p w:rsidR="001F1BAC" w:rsidRDefault="001F1BAC" w:rsidP="001F1BAC">
      <w:pPr>
        <w:jc w:val="both"/>
      </w:pPr>
      <w:r>
        <w:t>Na akci bylo vydáno stavební povolení a byl vybrán zhotovitel. Realizace akce bude probíhat od září do konce listopadu 2014 podle klimatických podmínek.</w:t>
      </w:r>
    </w:p>
    <w:p w:rsidR="00722F7A" w:rsidRDefault="00722F7A" w:rsidP="00722F7A">
      <w:pPr>
        <w:tabs>
          <w:tab w:val="left" w:pos="7655"/>
        </w:tabs>
        <w:jc w:val="both"/>
      </w:pPr>
    </w:p>
    <w:p w:rsidR="003928F7" w:rsidRDefault="003928F7">
      <w:pPr>
        <w:rPr>
          <w:b/>
        </w:rPr>
      </w:pPr>
    </w:p>
    <w:p w:rsidR="003928F7" w:rsidRDefault="00F31212" w:rsidP="00BA3B4E">
      <w:pPr>
        <w:rPr>
          <w:b/>
        </w:rPr>
      </w:pPr>
      <w:r>
        <w:rPr>
          <w:b/>
        </w:rPr>
        <w:t>Závěr</w:t>
      </w:r>
      <w:r w:rsidR="001F1BAC">
        <w:rPr>
          <w:b/>
        </w:rPr>
        <w:t>:</w:t>
      </w:r>
    </w:p>
    <w:p w:rsidR="003928F7" w:rsidRDefault="003928F7">
      <w:pPr>
        <w:pStyle w:val="Zkladntext"/>
        <w:spacing w:after="0"/>
        <w:jc w:val="both"/>
        <w:rPr>
          <w:bCs/>
        </w:rPr>
      </w:pPr>
    </w:p>
    <w:p w:rsidR="00D5737C" w:rsidRDefault="00533267">
      <w:pPr>
        <w:pStyle w:val="Zkladntext"/>
        <w:spacing w:after="0"/>
        <w:jc w:val="both"/>
        <w:rPr>
          <w:b/>
        </w:rPr>
      </w:pPr>
      <w:r>
        <w:rPr>
          <w:b/>
        </w:rPr>
        <w:t>Rada Olomouckého kraje doporučuje Zastupitelstvu Olomouckého kraje</w:t>
      </w:r>
      <w:r w:rsidR="00D5737C">
        <w:rPr>
          <w:b/>
        </w:rPr>
        <w:t>:</w:t>
      </w:r>
    </w:p>
    <w:p w:rsidR="0047193C" w:rsidRPr="00D5737C" w:rsidRDefault="0047193C">
      <w:pPr>
        <w:pStyle w:val="Zkladntext"/>
        <w:spacing w:after="0"/>
        <w:jc w:val="both"/>
      </w:pPr>
    </w:p>
    <w:p w:rsidR="005D530D" w:rsidRPr="00D5737C" w:rsidRDefault="00533267" w:rsidP="005D530D">
      <w:pPr>
        <w:pStyle w:val="Zkladntext"/>
        <w:numPr>
          <w:ilvl w:val="0"/>
          <w:numId w:val="11"/>
        </w:numPr>
        <w:spacing w:after="0"/>
        <w:jc w:val="both"/>
      </w:pPr>
      <w:r>
        <w:t>schválit</w:t>
      </w:r>
      <w:r w:rsidR="005D530D" w:rsidRPr="00D5737C">
        <w:t xml:space="preserve"> poskytnutí finančního příspěvku</w:t>
      </w:r>
      <w:r w:rsidR="0025422E">
        <w:t xml:space="preserve"> z rozpočtu Olomouckého kraje</w:t>
      </w:r>
      <w:r w:rsidR="005D530D" w:rsidRPr="00D5737C">
        <w:t xml:space="preserve"> obci Pivín ve výši 3 539 045 Kč na akci „Vybudování obslužné komunikace Skalka – Pivín“</w:t>
      </w:r>
      <w:r>
        <w:t>.</w:t>
      </w:r>
    </w:p>
    <w:p w:rsidR="003928F7" w:rsidRDefault="003928F7">
      <w:pPr>
        <w:pStyle w:val="Zkladntext"/>
        <w:spacing w:after="0"/>
        <w:jc w:val="both"/>
      </w:pPr>
    </w:p>
    <w:p w:rsidR="003928F7" w:rsidRDefault="00F31212">
      <w:pPr>
        <w:jc w:val="both"/>
        <w:rPr>
          <w:u w:val="single"/>
        </w:rPr>
      </w:pPr>
      <w:r>
        <w:rPr>
          <w:u w:val="single"/>
        </w:rPr>
        <w:t>Přílohy:</w:t>
      </w:r>
    </w:p>
    <w:p w:rsidR="003928F7" w:rsidRDefault="003928F7">
      <w:pPr>
        <w:jc w:val="both"/>
        <w:rPr>
          <w:u w:val="single"/>
        </w:rPr>
      </w:pPr>
    </w:p>
    <w:p w:rsidR="00084FC1" w:rsidRPr="00084FC1" w:rsidRDefault="00F31212" w:rsidP="00084FC1">
      <w:pPr>
        <w:numPr>
          <w:ilvl w:val="0"/>
          <w:numId w:val="1"/>
        </w:numPr>
        <w:jc w:val="both"/>
        <w:rPr>
          <w:u w:val="single"/>
        </w:rPr>
      </w:pPr>
      <w:r w:rsidRPr="00084FC1">
        <w:rPr>
          <w:u w:val="single"/>
        </w:rPr>
        <w:t>Příloha č. 1</w:t>
      </w:r>
    </w:p>
    <w:p w:rsidR="003928F7" w:rsidRDefault="00F31212">
      <w:pPr>
        <w:ind w:left="567"/>
        <w:jc w:val="both"/>
      </w:pPr>
      <w:r>
        <w:t xml:space="preserve">Žádost obce </w:t>
      </w:r>
      <w:r w:rsidR="00A82B5F">
        <w:t>Pivín</w:t>
      </w:r>
      <w:r>
        <w:t xml:space="preserve"> o poskytnutí finančního příspěvku z rozpočtu Olomouckého </w:t>
      </w:r>
      <w:r w:rsidR="00A82B5F">
        <w:t>kraje ze dne 19</w:t>
      </w:r>
      <w:r w:rsidR="00BA3B4E">
        <w:t>. 8. 2014 na akci</w:t>
      </w:r>
      <w:r>
        <w:t xml:space="preserve"> „</w:t>
      </w:r>
      <w:r w:rsidR="00A82B5F">
        <w:t>Vybudování obslužné komunikace Skalka - Pivín</w:t>
      </w:r>
      <w:r w:rsidR="00BA3B4E">
        <w:t>“</w:t>
      </w:r>
    </w:p>
    <w:p w:rsidR="00084FC1" w:rsidRDefault="004645CC">
      <w:pPr>
        <w:ind w:left="567"/>
        <w:jc w:val="both"/>
      </w:pPr>
      <w:r>
        <w:t>(</w:t>
      </w:r>
      <w:r w:rsidR="005600CC">
        <w:t>1 strana</w:t>
      </w:r>
      <w:r w:rsidR="00E1730F">
        <w:t>)</w:t>
      </w:r>
    </w:p>
    <w:p w:rsidR="001F1BAC" w:rsidRPr="001F1BAC" w:rsidRDefault="005600CC" w:rsidP="001F1BAC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lastRenderedPageBreak/>
        <w:t>Příloha č. 2</w:t>
      </w:r>
    </w:p>
    <w:p w:rsidR="001F1BAC" w:rsidRDefault="001F1BAC" w:rsidP="00A82B5F">
      <w:pPr>
        <w:pStyle w:val="Odstavecseseznamem"/>
        <w:ind w:left="567"/>
        <w:jc w:val="both"/>
      </w:pPr>
      <w:r>
        <w:t>Situační mapa</w:t>
      </w:r>
    </w:p>
    <w:p w:rsidR="001F1BAC" w:rsidRDefault="001F1BAC" w:rsidP="00A82B5F">
      <w:pPr>
        <w:pStyle w:val="Odstavecseseznamem"/>
        <w:ind w:left="567"/>
        <w:jc w:val="both"/>
      </w:pPr>
      <w:r>
        <w:t>(</w:t>
      </w:r>
      <w:r w:rsidR="005600CC">
        <w:t>1 strana</w:t>
      </w:r>
      <w:r>
        <w:t>)</w:t>
      </w:r>
    </w:p>
    <w:p w:rsidR="001F1BAC" w:rsidRDefault="001F1BAC" w:rsidP="00A82B5F">
      <w:pPr>
        <w:pStyle w:val="Odstavecseseznamem"/>
        <w:ind w:left="567"/>
        <w:jc w:val="both"/>
      </w:pPr>
    </w:p>
    <w:sectPr w:rsidR="001F1BAC">
      <w:footerReference w:type="default" r:id="rId9"/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43" w:rsidRDefault="007B4443">
      <w:r>
        <w:separator/>
      </w:r>
    </w:p>
  </w:endnote>
  <w:endnote w:type="continuationSeparator" w:id="0">
    <w:p w:rsidR="007B4443" w:rsidRDefault="007B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4E" w:rsidRDefault="00BA3B4E" w:rsidP="00BA3B4E">
    <w:pPr>
      <w:pStyle w:val="Zpat"/>
      <w:rPr>
        <w:i/>
        <w:sz w:val="20"/>
        <w:szCs w:val="20"/>
      </w:rPr>
    </w:pPr>
  </w:p>
  <w:p w:rsidR="00BA3B4E" w:rsidRDefault="00BA3B4E" w:rsidP="00BA3B4E">
    <w:pPr>
      <w:pStyle w:val="Zpat"/>
      <w:rPr>
        <w:i/>
        <w:sz w:val="20"/>
        <w:szCs w:val="20"/>
      </w:rPr>
    </w:pPr>
  </w:p>
  <w:p w:rsidR="00BA3B4E" w:rsidRDefault="003C03B1" w:rsidP="00BA3B4E">
    <w:pPr>
      <w:pStyle w:val="Zpat"/>
      <w:pBdr>
        <w:top w:val="single" w:sz="4" w:space="1" w:color="auto"/>
      </w:pBdr>
    </w:pPr>
    <w:r>
      <w:rPr>
        <w:i/>
        <w:sz w:val="20"/>
        <w:szCs w:val="20"/>
      </w:rPr>
      <w:t>Zastupitelstvo</w:t>
    </w:r>
    <w:r w:rsidR="00BA3B4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19</w:t>
    </w:r>
    <w:r w:rsidR="00BA3B4E">
      <w:rPr>
        <w:i/>
        <w:sz w:val="20"/>
        <w:szCs w:val="20"/>
      </w:rPr>
      <w:t xml:space="preserve">. </w:t>
    </w:r>
    <w:r w:rsidR="007D2B39">
      <w:rPr>
        <w:i/>
        <w:sz w:val="20"/>
        <w:szCs w:val="20"/>
      </w:rPr>
      <w:t>9</w:t>
    </w:r>
    <w:r w:rsidR="00BA3B4E">
      <w:rPr>
        <w:i/>
        <w:sz w:val="20"/>
        <w:szCs w:val="20"/>
      </w:rPr>
      <w:t xml:space="preserve">. </w:t>
    </w:r>
    <w:proofErr w:type="gramStart"/>
    <w:r w:rsidR="00BA3B4E" w:rsidRPr="005600CC">
      <w:rPr>
        <w:i/>
        <w:sz w:val="20"/>
        <w:szCs w:val="20"/>
      </w:rPr>
      <w:t>2014                                                        Strana</w:t>
    </w:r>
    <w:proofErr w:type="gramEnd"/>
    <w:r w:rsidR="00BA3B4E" w:rsidRPr="005600CC">
      <w:rPr>
        <w:i/>
        <w:sz w:val="20"/>
        <w:szCs w:val="20"/>
      </w:rPr>
      <w:t xml:space="preserve"> </w:t>
    </w:r>
    <w:r w:rsidR="00BA3B4E" w:rsidRPr="005600CC">
      <w:rPr>
        <w:i/>
        <w:sz w:val="20"/>
        <w:szCs w:val="20"/>
      </w:rPr>
      <w:fldChar w:fldCharType="begin"/>
    </w:r>
    <w:r w:rsidR="00BA3B4E" w:rsidRPr="005600CC">
      <w:rPr>
        <w:i/>
        <w:sz w:val="20"/>
        <w:szCs w:val="20"/>
      </w:rPr>
      <w:instrText xml:space="preserve"> PAGE </w:instrText>
    </w:r>
    <w:r w:rsidR="00BA3B4E" w:rsidRPr="005600CC">
      <w:rPr>
        <w:i/>
        <w:sz w:val="20"/>
        <w:szCs w:val="20"/>
      </w:rPr>
      <w:fldChar w:fldCharType="separate"/>
    </w:r>
    <w:r w:rsidR="00B97671">
      <w:rPr>
        <w:i/>
        <w:noProof/>
        <w:sz w:val="20"/>
        <w:szCs w:val="20"/>
      </w:rPr>
      <w:t>1</w:t>
    </w:r>
    <w:r w:rsidR="00BA3B4E" w:rsidRPr="005600CC">
      <w:rPr>
        <w:i/>
        <w:sz w:val="20"/>
        <w:szCs w:val="20"/>
      </w:rPr>
      <w:fldChar w:fldCharType="end"/>
    </w:r>
    <w:r w:rsidR="00BA3B4E" w:rsidRPr="005600CC">
      <w:rPr>
        <w:i/>
        <w:sz w:val="20"/>
        <w:szCs w:val="20"/>
      </w:rPr>
      <w:t xml:space="preserve"> (celkem </w:t>
    </w:r>
    <w:r w:rsidR="00AA1224">
      <w:rPr>
        <w:i/>
        <w:sz w:val="20"/>
        <w:szCs w:val="20"/>
      </w:rPr>
      <w:t>4</w:t>
    </w:r>
    <w:r w:rsidR="00BA3B4E" w:rsidRPr="005600CC">
      <w:rPr>
        <w:i/>
        <w:sz w:val="20"/>
        <w:szCs w:val="20"/>
      </w:rPr>
      <w:t>)</w:t>
    </w:r>
  </w:p>
  <w:p w:rsidR="00BA3B4E" w:rsidRDefault="004765DB" w:rsidP="00BA3B4E">
    <w:pPr>
      <w:pStyle w:val="Zhlav"/>
      <w:tabs>
        <w:tab w:val="clear" w:pos="9072"/>
        <w:tab w:val="right" w:pos="9360"/>
      </w:tabs>
      <w:ind w:right="-110"/>
      <w:rPr>
        <w:i/>
        <w:sz w:val="20"/>
        <w:szCs w:val="20"/>
      </w:rPr>
    </w:pPr>
    <w:proofErr w:type="gramStart"/>
    <w:r>
      <w:rPr>
        <w:i/>
        <w:sz w:val="20"/>
        <w:szCs w:val="20"/>
      </w:rPr>
      <w:t>10.1</w:t>
    </w:r>
    <w:proofErr w:type="gramEnd"/>
    <w:r>
      <w:rPr>
        <w:i/>
        <w:sz w:val="20"/>
        <w:szCs w:val="20"/>
      </w:rPr>
      <w:t xml:space="preserve">. </w:t>
    </w:r>
    <w:r w:rsidR="00BA3B4E">
      <w:rPr>
        <w:i/>
        <w:sz w:val="20"/>
        <w:szCs w:val="20"/>
      </w:rPr>
      <w:t xml:space="preserve">– Poskytnutí finančního příspěvku obci </w:t>
    </w:r>
    <w:r w:rsidR="007D2B39">
      <w:rPr>
        <w:i/>
        <w:sz w:val="20"/>
        <w:szCs w:val="20"/>
      </w:rPr>
      <w:t xml:space="preserve">Pivín </w:t>
    </w:r>
    <w:r w:rsidR="00BA3B4E">
      <w:rPr>
        <w:i/>
        <w:sz w:val="20"/>
        <w:szCs w:val="20"/>
      </w:rPr>
      <w:t xml:space="preserve">na </w:t>
    </w:r>
    <w:r w:rsidR="007D2B39">
      <w:rPr>
        <w:i/>
        <w:sz w:val="20"/>
        <w:szCs w:val="20"/>
      </w:rPr>
      <w:t>vybudování obslužné komunikace</w:t>
    </w:r>
    <w:r w:rsidR="000A6D3D">
      <w:rPr>
        <w:i/>
        <w:sz w:val="20"/>
        <w:szCs w:val="20"/>
      </w:rPr>
      <w:t xml:space="preserve"> Skalka – Pivín v roce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43" w:rsidRDefault="007B4443">
      <w:r>
        <w:rPr>
          <w:color w:val="000000"/>
        </w:rPr>
        <w:separator/>
      </w:r>
    </w:p>
  </w:footnote>
  <w:footnote w:type="continuationSeparator" w:id="0">
    <w:p w:rsidR="007B4443" w:rsidRDefault="007B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D85"/>
    <w:multiLevelType w:val="multilevel"/>
    <w:tmpl w:val="B120B4C6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7A32AB"/>
    <w:multiLevelType w:val="multilevel"/>
    <w:tmpl w:val="2B66677C"/>
    <w:lvl w:ilvl="0">
      <w:numFmt w:val="bullet"/>
      <w:lvlText w:val="-"/>
      <w:lvlJc w:val="left"/>
      <w:pPr>
        <w:ind w:left="567" w:hanging="567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AC51AD"/>
    <w:multiLevelType w:val="multilevel"/>
    <w:tmpl w:val="5C0A7E4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06A600E"/>
    <w:multiLevelType w:val="hybridMultilevel"/>
    <w:tmpl w:val="74D228CA"/>
    <w:lvl w:ilvl="0" w:tplc="3F02BA5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CB44E9B"/>
    <w:multiLevelType w:val="multilevel"/>
    <w:tmpl w:val="A7EEF6F6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FB643EA"/>
    <w:multiLevelType w:val="multilevel"/>
    <w:tmpl w:val="2F322122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28F7"/>
    <w:rsid w:val="0007402E"/>
    <w:rsid w:val="00084FC1"/>
    <w:rsid w:val="000A6D3D"/>
    <w:rsid w:val="000C799E"/>
    <w:rsid w:val="000C7E54"/>
    <w:rsid w:val="000F64FF"/>
    <w:rsid w:val="00151028"/>
    <w:rsid w:val="0017317D"/>
    <w:rsid w:val="001A0D28"/>
    <w:rsid w:val="001F1BAC"/>
    <w:rsid w:val="0025422E"/>
    <w:rsid w:val="002671A9"/>
    <w:rsid w:val="002813BE"/>
    <w:rsid w:val="002A7F7A"/>
    <w:rsid w:val="002B02E2"/>
    <w:rsid w:val="002B51DA"/>
    <w:rsid w:val="002D0E1F"/>
    <w:rsid w:val="002D6065"/>
    <w:rsid w:val="003271FE"/>
    <w:rsid w:val="0035223D"/>
    <w:rsid w:val="0036582A"/>
    <w:rsid w:val="003928F7"/>
    <w:rsid w:val="003C03B1"/>
    <w:rsid w:val="003F7132"/>
    <w:rsid w:val="004124D1"/>
    <w:rsid w:val="004645CC"/>
    <w:rsid w:val="0047193C"/>
    <w:rsid w:val="004765DB"/>
    <w:rsid w:val="00533267"/>
    <w:rsid w:val="005600CC"/>
    <w:rsid w:val="005D530D"/>
    <w:rsid w:val="005E4F23"/>
    <w:rsid w:val="00661E30"/>
    <w:rsid w:val="006D10EE"/>
    <w:rsid w:val="00722F7A"/>
    <w:rsid w:val="00752741"/>
    <w:rsid w:val="007B4443"/>
    <w:rsid w:val="007D2B39"/>
    <w:rsid w:val="007D7751"/>
    <w:rsid w:val="00886C94"/>
    <w:rsid w:val="0089539F"/>
    <w:rsid w:val="008A4275"/>
    <w:rsid w:val="009A77AA"/>
    <w:rsid w:val="00A51106"/>
    <w:rsid w:val="00A82B5F"/>
    <w:rsid w:val="00A92298"/>
    <w:rsid w:val="00AA1224"/>
    <w:rsid w:val="00B25D22"/>
    <w:rsid w:val="00B97671"/>
    <w:rsid w:val="00BA3B4E"/>
    <w:rsid w:val="00BD1A44"/>
    <w:rsid w:val="00BD26D6"/>
    <w:rsid w:val="00C54885"/>
    <w:rsid w:val="00CD48BB"/>
    <w:rsid w:val="00D5737C"/>
    <w:rsid w:val="00D65EDC"/>
    <w:rsid w:val="00DA78CC"/>
    <w:rsid w:val="00E1730F"/>
    <w:rsid w:val="00EA0824"/>
    <w:rsid w:val="00F31212"/>
    <w:rsid w:val="00FA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pPr>
      <w:autoSpaceDE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opisosloven">
    <w:name w:val="Dopis oslovení"/>
    <w:basedOn w:val="Normln"/>
    <w:pPr>
      <w:widowControl w:val="0"/>
      <w:spacing w:before="360" w:after="240"/>
      <w:jc w:val="both"/>
    </w:pPr>
    <w:rPr>
      <w:rFonts w:cs="Times New Roman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pPr>
      <w:autoSpaceDE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opisosloven">
    <w:name w:val="Dopis oslovení"/>
    <w:basedOn w:val="Normln"/>
    <w:pPr>
      <w:widowControl w:val="0"/>
      <w:spacing w:before="360" w:after="240"/>
      <w:jc w:val="both"/>
    </w:pPr>
    <w:rPr>
      <w:rFonts w:cs="Times New Roman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D393-85AB-413E-8B69-E10AD75F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Hradilová Libuše</dc:creator>
  <cp:lastModifiedBy>Přecechtělová Lenka</cp:lastModifiedBy>
  <cp:revision>18</cp:revision>
  <cp:lastPrinted>2014-08-18T06:53:00Z</cp:lastPrinted>
  <dcterms:created xsi:type="dcterms:W3CDTF">2014-08-28T11:50:00Z</dcterms:created>
  <dcterms:modified xsi:type="dcterms:W3CDTF">2014-09-12T06:15:00Z</dcterms:modified>
</cp:coreProperties>
</file>