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D81" w:rsidRDefault="00A25A07" w:rsidP="00EE5DAB">
      <w:bookmarkStart w:id="0" w:name="_GoBack"/>
      <w:bookmarkEnd w:id="0"/>
      <w:r>
        <w:rPr>
          <w:noProof/>
        </w:rPr>
        <w:drawing>
          <wp:inline distT="0" distB="0" distL="0" distR="0">
            <wp:extent cx="5760720" cy="813774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912" w:rsidRDefault="00844912" w:rsidP="00EE5DAB"/>
    <w:p w:rsidR="00844912" w:rsidRDefault="00844912" w:rsidP="00EE5DAB">
      <w:pPr>
        <w:sectPr w:rsidR="00844912" w:rsidSect="00844912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pgNumType w:start="12"/>
          <w:cols w:space="708"/>
          <w:docGrid w:linePitch="360"/>
        </w:sectPr>
      </w:pPr>
    </w:p>
    <w:p w:rsidR="00844912" w:rsidRDefault="00844912" w:rsidP="00EE5DAB"/>
    <w:p w:rsidR="00844912" w:rsidRDefault="00844912" w:rsidP="00EE5DAB"/>
    <w:p w:rsidR="00844912" w:rsidRDefault="00844912" w:rsidP="00EE5DAB"/>
    <w:p w:rsidR="00844912" w:rsidRPr="00EE5DAB" w:rsidRDefault="00A25A07" w:rsidP="00EE5DAB">
      <w:r>
        <w:rPr>
          <w:noProof/>
        </w:rPr>
        <w:drawing>
          <wp:inline distT="0" distB="0" distL="0" distR="0">
            <wp:extent cx="5760720" cy="8137748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4912" w:rsidRPr="00EE5DAB" w:rsidSect="00844912">
      <w:footerReference w:type="default" r:id="rId12"/>
      <w:pgSz w:w="11906" w:h="16838"/>
      <w:pgMar w:top="1417" w:right="1417" w:bottom="1417" w:left="1417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5AF" w:rsidRDefault="00F745AF" w:rsidP="00F2366C">
      <w:r>
        <w:separator/>
      </w:r>
    </w:p>
  </w:endnote>
  <w:endnote w:type="continuationSeparator" w:id="0">
    <w:p w:rsidR="00F745AF" w:rsidRDefault="00F745AF" w:rsidP="00F2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66C" w:rsidRDefault="00FA08C7" w:rsidP="00F2366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F2366C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19</w:t>
    </w:r>
    <w:r w:rsidR="00F2366C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="00F2366C">
      <w:rPr>
        <w:rFonts w:ascii="Arial" w:hAnsi="Arial" w:cs="Arial"/>
        <w:i/>
        <w:sz w:val="20"/>
        <w:szCs w:val="20"/>
      </w:rPr>
      <w:t>. 2014</w:t>
    </w:r>
    <w:r w:rsidR="00F2366C">
      <w:rPr>
        <w:rFonts w:ascii="Arial" w:hAnsi="Arial" w:cs="Arial"/>
        <w:i/>
        <w:sz w:val="20"/>
        <w:szCs w:val="20"/>
      </w:rPr>
      <w:tab/>
    </w:r>
    <w:r w:rsidR="00F2366C">
      <w:rPr>
        <w:rFonts w:ascii="Arial" w:hAnsi="Arial" w:cs="Arial"/>
        <w:i/>
        <w:sz w:val="20"/>
        <w:szCs w:val="20"/>
      </w:rPr>
      <w:tab/>
      <w:t>strana</w:t>
    </w:r>
    <w:r w:rsidR="00F2366C">
      <w:rPr>
        <w:rStyle w:val="slostrnky"/>
      </w:rPr>
      <w:t xml:space="preserve"> </w:t>
    </w:r>
    <w:r>
      <w:rPr>
        <w:rStyle w:val="slostrnky"/>
      </w:rPr>
      <w:t>16</w:t>
    </w:r>
    <w:r w:rsidR="00F2366C">
      <w:rPr>
        <w:rStyle w:val="slostrnky"/>
        <w:rFonts w:ascii="Arial" w:hAnsi="Arial" w:cs="Arial"/>
        <w:i/>
        <w:sz w:val="20"/>
        <w:szCs w:val="20"/>
      </w:rPr>
      <w:t xml:space="preserve"> </w:t>
    </w:r>
    <w:r w:rsidR="00F2366C">
      <w:rPr>
        <w:rStyle w:val="slostrnky"/>
      </w:rPr>
      <w:t>(</w:t>
    </w:r>
    <w:r w:rsidR="00F2366C" w:rsidRPr="001D2389">
      <w:rPr>
        <w:rStyle w:val="slostrnky"/>
        <w:rFonts w:ascii="Arial" w:hAnsi="Arial" w:cs="Arial"/>
        <w:i/>
        <w:sz w:val="20"/>
        <w:szCs w:val="20"/>
      </w:rPr>
      <w:t>celkem</w:t>
    </w:r>
    <w:r w:rsidR="00F2366C">
      <w:rPr>
        <w:rStyle w:val="slostrnky"/>
        <w:rFonts w:ascii="Arial" w:hAnsi="Arial" w:cs="Arial"/>
        <w:i/>
        <w:sz w:val="20"/>
        <w:szCs w:val="20"/>
      </w:rPr>
      <w:t xml:space="preserve"> </w:t>
    </w:r>
    <w:r w:rsidR="00F76400">
      <w:rPr>
        <w:rStyle w:val="slostrnky"/>
        <w:rFonts w:ascii="Arial" w:hAnsi="Arial" w:cs="Arial"/>
        <w:i/>
        <w:sz w:val="20"/>
        <w:szCs w:val="20"/>
      </w:rPr>
      <w:t>2</w:t>
    </w:r>
    <w:r>
      <w:rPr>
        <w:rStyle w:val="slostrnky"/>
        <w:rFonts w:ascii="Arial" w:hAnsi="Arial" w:cs="Arial"/>
        <w:i/>
        <w:sz w:val="20"/>
        <w:szCs w:val="20"/>
      </w:rPr>
      <w:t>5</w:t>
    </w:r>
    <w:r w:rsidR="00F2366C">
      <w:rPr>
        <w:rStyle w:val="slostrnky"/>
        <w:rFonts w:ascii="Arial" w:hAnsi="Arial" w:cs="Arial"/>
        <w:i/>
        <w:sz w:val="20"/>
        <w:szCs w:val="20"/>
      </w:rPr>
      <w:t>)</w:t>
    </w:r>
  </w:p>
  <w:p w:rsidR="00F2366C" w:rsidRDefault="006B4280" w:rsidP="00F2366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</w:t>
    </w:r>
    <w:r w:rsidR="00EE5DAB">
      <w:rPr>
        <w:rFonts w:ascii="Arial" w:hAnsi="Arial" w:cs="Arial"/>
        <w:i/>
        <w:sz w:val="20"/>
        <w:szCs w:val="20"/>
      </w:rPr>
      <w:t>.</w:t>
    </w:r>
    <w:r w:rsidR="00F2366C">
      <w:rPr>
        <w:rFonts w:ascii="Arial" w:hAnsi="Arial" w:cs="Arial"/>
        <w:i/>
        <w:sz w:val="20"/>
        <w:szCs w:val="20"/>
      </w:rPr>
      <w:t xml:space="preserve"> – </w:t>
    </w:r>
    <w:r w:rsidR="00EE5DAB" w:rsidRPr="00EE5DAB">
      <w:rPr>
        <w:rFonts w:ascii="Arial" w:hAnsi="Arial" w:cs="Arial"/>
        <w:i/>
        <w:sz w:val="20"/>
        <w:szCs w:val="20"/>
      </w:rPr>
      <w:t>Prominutí povinnosti odvodu za porušení rozpočtové kázně</w:t>
    </w:r>
  </w:p>
  <w:p w:rsidR="00F2366C" w:rsidRPr="00836A38" w:rsidRDefault="00F2366C" w:rsidP="00F2366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FA08C7">
      <w:rPr>
        <w:rFonts w:ascii="Arial" w:hAnsi="Arial" w:cs="Arial"/>
        <w:i/>
        <w:sz w:val="20"/>
        <w:szCs w:val="20"/>
      </w:rPr>
      <w:t>5</w:t>
    </w:r>
    <w:r>
      <w:rPr>
        <w:rFonts w:ascii="Arial" w:hAnsi="Arial" w:cs="Arial"/>
        <w:i/>
        <w:sz w:val="20"/>
        <w:szCs w:val="20"/>
      </w:rPr>
      <w:t xml:space="preserve"> - </w:t>
    </w:r>
    <w:r w:rsidR="00A25A07" w:rsidRPr="00A25A07">
      <w:rPr>
        <w:rFonts w:ascii="Arial" w:hAnsi="Arial" w:cs="Arial"/>
        <w:i/>
        <w:sz w:val="20"/>
        <w:szCs w:val="20"/>
      </w:rPr>
      <w:t>žádost příjemce Sjednocená organizace nevidomých a slabozrakých České republiky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912" w:rsidRDefault="00FA08C7" w:rsidP="00F2366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844912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19</w:t>
    </w:r>
    <w:r w:rsidR="00844912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="00844912">
      <w:rPr>
        <w:rFonts w:ascii="Arial" w:hAnsi="Arial" w:cs="Arial"/>
        <w:i/>
        <w:sz w:val="20"/>
        <w:szCs w:val="20"/>
      </w:rPr>
      <w:t>. 2014</w:t>
    </w:r>
    <w:r w:rsidR="00844912">
      <w:rPr>
        <w:rFonts w:ascii="Arial" w:hAnsi="Arial" w:cs="Arial"/>
        <w:i/>
        <w:sz w:val="20"/>
        <w:szCs w:val="20"/>
      </w:rPr>
      <w:tab/>
    </w:r>
    <w:r w:rsidR="00844912">
      <w:rPr>
        <w:rFonts w:ascii="Arial" w:hAnsi="Arial" w:cs="Arial"/>
        <w:i/>
        <w:sz w:val="20"/>
        <w:szCs w:val="20"/>
      </w:rPr>
      <w:tab/>
      <w:t>strana</w:t>
    </w:r>
    <w:r w:rsidR="00844912">
      <w:rPr>
        <w:rStyle w:val="slostrnky"/>
      </w:rPr>
      <w:t xml:space="preserve"> </w:t>
    </w:r>
    <w:r w:rsidR="00A25A07">
      <w:rPr>
        <w:rStyle w:val="slostrnky"/>
        <w:rFonts w:ascii="Arial" w:hAnsi="Arial" w:cs="Arial"/>
        <w:i/>
        <w:sz w:val="20"/>
        <w:szCs w:val="20"/>
      </w:rPr>
      <w:t>1</w:t>
    </w:r>
    <w:r>
      <w:rPr>
        <w:rStyle w:val="slostrnky"/>
        <w:rFonts w:ascii="Arial" w:hAnsi="Arial" w:cs="Arial"/>
        <w:i/>
        <w:sz w:val="20"/>
        <w:szCs w:val="20"/>
      </w:rPr>
      <w:t>7</w:t>
    </w:r>
    <w:r w:rsidR="00844912">
      <w:rPr>
        <w:rStyle w:val="slostrnky"/>
        <w:rFonts w:ascii="Arial" w:hAnsi="Arial" w:cs="Arial"/>
        <w:i/>
        <w:sz w:val="20"/>
        <w:szCs w:val="20"/>
      </w:rPr>
      <w:t xml:space="preserve"> </w:t>
    </w:r>
    <w:r w:rsidR="00844912">
      <w:rPr>
        <w:rStyle w:val="slostrnky"/>
      </w:rPr>
      <w:t>(</w:t>
    </w:r>
    <w:r w:rsidR="00844912" w:rsidRPr="001D2389">
      <w:rPr>
        <w:rStyle w:val="slostrnky"/>
        <w:rFonts w:ascii="Arial" w:hAnsi="Arial" w:cs="Arial"/>
        <w:i/>
        <w:sz w:val="20"/>
        <w:szCs w:val="20"/>
      </w:rPr>
      <w:t>celkem</w:t>
    </w:r>
    <w:r w:rsidR="00844912">
      <w:rPr>
        <w:rStyle w:val="slostrnky"/>
        <w:rFonts w:ascii="Arial" w:hAnsi="Arial" w:cs="Arial"/>
        <w:i/>
        <w:sz w:val="20"/>
        <w:szCs w:val="20"/>
      </w:rPr>
      <w:t xml:space="preserve"> </w:t>
    </w:r>
    <w:r w:rsidR="00F76400">
      <w:rPr>
        <w:rStyle w:val="slostrnky"/>
        <w:rFonts w:ascii="Arial" w:hAnsi="Arial" w:cs="Arial"/>
        <w:i/>
        <w:sz w:val="20"/>
        <w:szCs w:val="20"/>
      </w:rPr>
      <w:t>2</w:t>
    </w:r>
    <w:r>
      <w:rPr>
        <w:rStyle w:val="slostrnky"/>
        <w:rFonts w:ascii="Arial" w:hAnsi="Arial" w:cs="Arial"/>
        <w:i/>
        <w:sz w:val="20"/>
        <w:szCs w:val="20"/>
      </w:rPr>
      <w:t>5</w:t>
    </w:r>
    <w:r w:rsidR="00844912">
      <w:rPr>
        <w:rStyle w:val="slostrnky"/>
        <w:rFonts w:ascii="Arial" w:hAnsi="Arial" w:cs="Arial"/>
        <w:i/>
        <w:sz w:val="20"/>
        <w:szCs w:val="20"/>
      </w:rPr>
      <w:t>)</w:t>
    </w:r>
  </w:p>
  <w:p w:rsidR="00844912" w:rsidRDefault="006B4280" w:rsidP="00F2366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</w:t>
    </w:r>
    <w:r w:rsidR="00844912">
      <w:rPr>
        <w:rFonts w:ascii="Arial" w:hAnsi="Arial" w:cs="Arial"/>
        <w:i/>
        <w:sz w:val="20"/>
        <w:szCs w:val="20"/>
      </w:rPr>
      <w:t xml:space="preserve">. – </w:t>
    </w:r>
    <w:r w:rsidR="00844912" w:rsidRPr="00EE5DAB">
      <w:rPr>
        <w:rFonts w:ascii="Arial" w:hAnsi="Arial" w:cs="Arial"/>
        <w:i/>
        <w:sz w:val="20"/>
        <w:szCs w:val="20"/>
      </w:rPr>
      <w:t>Prominutí povinnosti odvodu za porušení rozpočtové kázně</w:t>
    </w:r>
  </w:p>
  <w:p w:rsidR="00844912" w:rsidRPr="00836A38" w:rsidRDefault="00844912" w:rsidP="00F2366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FA08C7">
      <w:rPr>
        <w:rFonts w:ascii="Arial" w:hAnsi="Arial" w:cs="Arial"/>
        <w:i/>
        <w:sz w:val="20"/>
        <w:szCs w:val="20"/>
      </w:rPr>
      <w:t>5</w:t>
    </w:r>
    <w:r>
      <w:rPr>
        <w:rFonts w:ascii="Arial" w:hAnsi="Arial" w:cs="Arial"/>
        <w:i/>
        <w:sz w:val="20"/>
        <w:szCs w:val="20"/>
      </w:rPr>
      <w:t xml:space="preserve"> - </w:t>
    </w:r>
    <w:r w:rsidR="00A25A07" w:rsidRPr="00A25A07">
      <w:rPr>
        <w:rFonts w:ascii="Arial" w:hAnsi="Arial" w:cs="Arial"/>
        <w:i/>
        <w:sz w:val="20"/>
        <w:szCs w:val="20"/>
      </w:rPr>
      <w:t>žádost příjemce Sjednocená organizace nevidomých a slabozrakých České republiky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5AF" w:rsidRDefault="00F745AF" w:rsidP="00F2366C">
      <w:r>
        <w:separator/>
      </w:r>
    </w:p>
  </w:footnote>
  <w:footnote w:type="continuationSeparator" w:id="0">
    <w:p w:rsidR="00F745AF" w:rsidRDefault="00F745AF" w:rsidP="00F23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66C" w:rsidRPr="0077295A" w:rsidRDefault="0077295A" w:rsidP="00836A38">
    <w:pPr>
      <w:pStyle w:val="Zhlav"/>
      <w:jc w:val="center"/>
      <w:rPr>
        <w:rFonts w:ascii="Arial" w:hAnsi="Arial" w:cs="Arial"/>
        <w:i/>
      </w:rPr>
    </w:pPr>
    <w:r w:rsidRPr="0077295A">
      <w:rPr>
        <w:rFonts w:ascii="Arial" w:hAnsi="Arial" w:cs="Arial"/>
        <w:i/>
      </w:rPr>
      <w:t xml:space="preserve">Příloha č. </w:t>
    </w:r>
    <w:r w:rsidR="00FA08C7">
      <w:rPr>
        <w:rFonts w:ascii="Arial" w:hAnsi="Arial" w:cs="Arial"/>
        <w:i/>
      </w:rPr>
      <w:t>5</w:t>
    </w:r>
    <w:r w:rsidRPr="0077295A">
      <w:rPr>
        <w:rFonts w:ascii="Arial" w:hAnsi="Arial" w:cs="Arial"/>
        <w:i/>
      </w:rPr>
      <w:t xml:space="preserve"> - </w:t>
    </w:r>
    <w:r w:rsidR="00A25A07" w:rsidRPr="00A25A07">
      <w:rPr>
        <w:rFonts w:ascii="Arial" w:hAnsi="Arial" w:cs="Arial"/>
        <w:i/>
      </w:rPr>
      <w:t>žádost příjemce Sjednocená organizace nevidomých a slabozrakých České republiky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6C"/>
    <w:rsid w:val="00125E05"/>
    <w:rsid w:val="00270CD8"/>
    <w:rsid w:val="003A7C4F"/>
    <w:rsid w:val="004722EF"/>
    <w:rsid w:val="004F5D81"/>
    <w:rsid w:val="005157CB"/>
    <w:rsid w:val="00560CD6"/>
    <w:rsid w:val="005E5476"/>
    <w:rsid w:val="00645AD4"/>
    <w:rsid w:val="006B4280"/>
    <w:rsid w:val="006F6DB7"/>
    <w:rsid w:val="0077295A"/>
    <w:rsid w:val="00797E5E"/>
    <w:rsid w:val="00801350"/>
    <w:rsid w:val="00844912"/>
    <w:rsid w:val="009421C3"/>
    <w:rsid w:val="00A25A07"/>
    <w:rsid w:val="00B915D6"/>
    <w:rsid w:val="00BB2F35"/>
    <w:rsid w:val="00BB30C5"/>
    <w:rsid w:val="00BC207F"/>
    <w:rsid w:val="00BD536C"/>
    <w:rsid w:val="00C03968"/>
    <w:rsid w:val="00D9255F"/>
    <w:rsid w:val="00E92AF2"/>
    <w:rsid w:val="00EE5DAB"/>
    <w:rsid w:val="00F2366C"/>
    <w:rsid w:val="00F24FF4"/>
    <w:rsid w:val="00F327E0"/>
    <w:rsid w:val="00F745AF"/>
    <w:rsid w:val="00F76400"/>
    <w:rsid w:val="00FA08C7"/>
    <w:rsid w:val="00FA092F"/>
    <w:rsid w:val="00FB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F2366C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F2366C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F2366C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F2366C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F2366C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F2366C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F2366C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F2366C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F236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36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236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366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2366C"/>
  </w:style>
  <w:style w:type="paragraph" w:styleId="Textbubliny">
    <w:name w:val="Balloon Text"/>
    <w:basedOn w:val="Normln"/>
    <w:link w:val="TextbublinyChar"/>
    <w:uiPriority w:val="99"/>
    <w:semiHidden/>
    <w:unhideWhenUsed/>
    <w:rsid w:val="00EE5D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DA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F2366C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F2366C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F2366C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F2366C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F2366C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F2366C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F2366C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F2366C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F236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36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236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366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2366C"/>
  </w:style>
  <w:style w:type="paragraph" w:styleId="Textbubliny">
    <w:name w:val="Balloon Text"/>
    <w:basedOn w:val="Normln"/>
    <w:link w:val="TextbublinyChar"/>
    <w:uiPriority w:val="99"/>
    <w:semiHidden/>
    <w:unhideWhenUsed/>
    <w:rsid w:val="00EE5D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DA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0173F-1018-4FA1-91D6-97D01DCA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homova</dc:creator>
  <cp:lastModifiedBy>Korejtko Zbyněk</cp:lastModifiedBy>
  <cp:revision>6</cp:revision>
  <cp:lastPrinted>2014-08-29T06:56:00Z</cp:lastPrinted>
  <dcterms:created xsi:type="dcterms:W3CDTF">2014-08-27T10:58:00Z</dcterms:created>
  <dcterms:modified xsi:type="dcterms:W3CDTF">2014-08-29T06:56:00Z</dcterms:modified>
</cp:coreProperties>
</file>