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EA1C1" w14:textId="77777777" w:rsidR="00E46533" w:rsidRPr="00C6475D" w:rsidRDefault="00E46533" w:rsidP="006D734B">
      <w:pPr>
        <w:spacing w:line="240" w:lineRule="auto"/>
        <w:jc w:val="both"/>
        <w:outlineLvl w:val="0"/>
        <w:rPr>
          <w:rFonts w:ascii="Arial" w:hAnsi="Arial" w:cs="Arial"/>
          <w:b/>
          <w:sz w:val="24"/>
          <w:szCs w:val="24"/>
        </w:rPr>
      </w:pPr>
      <w:r w:rsidRPr="00E46533">
        <w:rPr>
          <w:rFonts w:ascii="Arial" w:hAnsi="Arial" w:cs="Arial"/>
          <w:b/>
          <w:sz w:val="24"/>
          <w:szCs w:val="24"/>
        </w:rPr>
        <w:t>Důvodová zpráva:</w:t>
      </w:r>
    </w:p>
    <w:p w14:paraId="5BC01B04" w14:textId="2D3721A6" w:rsidR="00E46533" w:rsidRDefault="003B734D" w:rsidP="00E43DD7">
      <w:pPr>
        <w:pStyle w:val="Zkladntext"/>
        <w:widowControl w:val="0"/>
        <w:spacing w:after="120"/>
        <w:rPr>
          <w:rFonts w:ascii="Arial" w:hAnsi="Arial" w:cs="Arial"/>
        </w:rPr>
      </w:pPr>
      <w:r w:rsidRPr="003B734D">
        <w:rPr>
          <w:rFonts w:ascii="Arial" w:hAnsi="Arial" w:cs="Arial"/>
          <w:b/>
        </w:rPr>
        <w:t xml:space="preserve">V této důvodové zprávě předkládá </w:t>
      </w:r>
      <w:r w:rsidR="00F8586B">
        <w:rPr>
          <w:rFonts w:ascii="Arial" w:hAnsi="Arial" w:cs="Arial"/>
          <w:b/>
        </w:rPr>
        <w:t>Rada Olomouckého kraje Zastupitelstvu Olomouckého kraje</w:t>
      </w:r>
      <w:r>
        <w:rPr>
          <w:rFonts w:ascii="Arial" w:hAnsi="Arial" w:cs="Arial"/>
          <w:b/>
        </w:rPr>
        <w:t xml:space="preserve"> </w:t>
      </w:r>
      <w:r w:rsidR="00E46533" w:rsidRPr="003B734D">
        <w:rPr>
          <w:rFonts w:ascii="Arial" w:hAnsi="Arial" w:cs="Arial"/>
          <w:b/>
          <w:bCs/>
          <w:noProof/>
          <w:lang w:eastAsia="en-US"/>
        </w:rPr>
        <w:t>k projednání</w:t>
      </w:r>
      <w:r w:rsidR="00E46533" w:rsidRPr="006240B8">
        <w:rPr>
          <w:rFonts w:ascii="Arial" w:hAnsi="Arial" w:cs="Arial"/>
          <w:bCs/>
          <w:noProof/>
          <w:lang w:eastAsia="en-US"/>
        </w:rPr>
        <w:t xml:space="preserve"> </w:t>
      </w:r>
      <w:r w:rsidR="00494203" w:rsidRPr="00F61485">
        <w:rPr>
          <w:rFonts w:ascii="Arial" w:hAnsi="Arial" w:cs="Arial"/>
          <w:b/>
          <w:bCs/>
          <w:noProof/>
          <w:lang w:eastAsia="en-US"/>
        </w:rPr>
        <w:t>nový</w:t>
      </w:r>
      <w:r w:rsidR="00494203">
        <w:rPr>
          <w:rFonts w:ascii="Arial" w:hAnsi="Arial" w:cs="Arial"/>
          <w:bCs/>
          <w:noProof/>
          <w:lang w:eastAsia="en-US"/>
        </w:rPr>
        <w:t xml:space="preserve"> </w:t>
      </w:r>
      <w:r w:rsidR="00B709BE">
        <w:rPr>
          <w:rFonts w:ascii="Arial" w:hAnsi="Arial" w:cs="Arial"/>
          <w:b/>
        </w:rPr>
        <w:t>ř</w:t>
      </w:r>
      <w:r w:rsidR="0016680A" w:rsidRPr="0016680A">
        <w:rPr>
          <w:rFonts w:ascii="Arial" w:hAnsi="Arial" w:cs="Arial"/>
          <w:b/>
        </w:rPr>
        <w:t xml:space="preserve">ád pro udělování </w:t>
      </w:r>
      <w:r w:rsidR="00F21056">
        <w:rPr>
          <w:rFonts w:ascii="Arial" w:hAnsi="Arial" w:cs="Arial"/>
          <w:b/>
        </w:rPr>
        <w:t>C</w:t>
      </w:r>
      <w:r w:rsidR="0016680A" w:rsidRPr="0016680A">
        <w:rPr>
          <w:rFonts w:ascii="Arial" w:hAnsi="Arial" w:cs="Arial"/>
          <w:b/>
        </w:rPr>
        <w:t xml:space="preserve">en Olomouckého kraje </w:t>
      </w:r>
      <w:r w:rsidR="0068418D">
        <w:rPr>
          <w:rFonts w:ascii="Arial" w:hAnsi="Arial" w:cs="Arial"/>
          <w:b/>
        </w:rPr>
        <w:t>v oblasti sociální</w:t>
      </w:r>
      <w:r w:rsidR="0016680A">
        <w:rPr>
          <w:rFonts w:ascii="Arial" w:hAnsi="Arial" w:cs="Arial"/>
        </w:rPr>
        <w:t xml:space="preserve"> </w:t>
      </w:r>
      <w:r w:rsidR="000D7AEC">
        <w:rPr>
          <w:rFonts w:ascii="Arial" w:hAnsi="Arial" w:cs="Arial"/>
        </w:rPr>
        <w:t xml:space="preserve">(v příloze </w:t>
      </w:r>
      <w:r w:rsidR="000D7AEC">
        <w:rPr>
          <w:rFonts w:ascii="Arial" w:hAnsi="Arial" w:cs="Arial"/>
          <w:bCs/>
          <w:noProof/>
          <w:lang w:eastAsia="en-US"/>
        </w:rPr>
        <w:t>usnesení č. 01)</w:t>
      </w:r>
      <w:r w:rsidR="00C936F9">
        <w:rPr>
          <w:rFonts w:ascii="Arial" w:hAnsi="Arial" w:cs="Arial"/>
          <w:bCs/>
          <w:noProof/>
          <w:lang w:eastAsia="en-US"/>
        </w:rPr>
        <w:t>.</w:t>
      </w:r>
    </w:p>
    <w:p w14:paraId="73D9413E" w14:textId="77777777" w:rsidR="006D734B" w:rsidRDefault="004722CD" w:rsidP="00CB01FA">
      <w:pPr>
        <w:pStyle w:val="Zkladntext"/>
        <w:spacing w:after="120"/>
        <w:rPr>
          <w:rFonts w:ascii="Arial" w:hAnsi="Arial" w:cs="Arial"/>
        </w:rPr>
      </w:pPr>
      <w:r w:rsidRPr="0075601D">
        <w:rPr>
          <w:rFonts w:ascii="Arial" w:hAnsi="Arial" w:cs="Arial"/>
        </w:rPr>
        <w:t xml:space="preserve">Zastupitelstvo Olomouckého kraje schválilo na svém zasedání </w:t>
      </w:r>
      <w:r w:rsidR="0016680A" w:rsidRPr="008E4AED">
        <w:rPr>
          <w:rStyle w:val="ZkladntextChar1"/>
        </w:rPr>
        <w:t>dne 17. 9. 20</w:t>
      </w:r>
      <w:r w:rsidR="0016680A">
        <w:rPr>
          <w:rStyle w:val="ZkladntextChar1"/>
        </w:rPr>
        <w:t>18</w:t>
      </w:r>
      <w:r w:rsidR="0016680A" w:rsidRPr="008E4AED">
        <w:rPr>
          <w:rStyle w:val="ZkladntextChar1"/>
        </w:rPr>
        <w:t xml:space="preserve"> usnesením UZ/</w:t>
      </w:r>
      <w:r w:rsidR="0016680A">
        <w:rPr>
          <w:rStyle w:val="ZkladntextChar1"/>
        </w:rPr>
        <w:t>12</w:t>
      </w:r>
      <w:r w:rsidR="0016680A" w:rsidRPr="008E4AED">
        <w:rPr>
          <w:rStyle w:val="ZkladntextChar1"/>
        </w:rPr>
        <w:t>/</w:t>
      </w:r>
      <w:r w:rsidR="0016680A">
        <w:rPr>
          <w:rStyle w:val="ZkladntextChar1"/>
        </w:rPr>
        <w:t>50</w:t>
      </w:r>
      <w:r w:rsidR="0016680A" w:rsidRPr="008E4AED">
        <w:rPr>
          <w:rStyle w:val="ZkladntextChar1"/>
        </w:rPr>
        <w:t>/20</w:t>
      </w:r>
      <w:r w:rsidR="0016680A">
        <w:rPr>
          <w:rStyle w:val="ZkladntextChar1"/>
        </w:rPr>
        <w:t>18</w:t>
      </w:r>
      <w:r w:rsidRPr="0075601D">
        <w:rPr>
          <w:rFonts w:ascii="Arial" w:hAnsi="Arial" w:cs="Arial"/>
        </w:rPr>
        <w:t xml:space="preserve"> </w:t>
      </w:r>
      <w:r w:rsidR="003B01D2" w:rsidRPr="003B01D2">
        <w:rPr>
          <w:rFonts w:ascii="Arial" w:hAnsi="Arial" w:cs="Arial"/>
        </w:rPr>
        <w:t>aktuálně platný</w:t>
      </w:r>
      <w:r w:rsidR="003B01D2">
        <w:rPr>
          <w:rFonts w:cs="Arial"/>
        </w:rPr>
        <w:t xml:space="preserve"> </w:t>
      </w:r>
      <w:r w:rsidR="00F21056">
        <w:rPr>
          <w:rStyle w:val="ZkladntextChar1"/>
        </w:rPr>
        <w:t>Řád pro udělování C</w:t>
      </w:r>
      <w:r w:rsidR="0016680A" w:rsidRPr="008E4AED">
        <w:rPr>
          <w:rStyle w:val="ZkladntextChar1"/>
        </w:rPr>
        <w:t>eny hejtmana Olomouckého kraje za práci ve prospěch osob se zdravotním postižením</w:t>
      </w:r>
      <w:r w:rsidRPr="0075601D">
        <w:rPr>
          <w:rFonts w:ascii="Arial" w:hAnsi="Arial" w:cs="Arial"/>
        </w:rPr>
        <w:t xml:space="preserve">. První </w:t>
      </w:r>
      <w:r w:rsidR="0016680A" w:rsidRPr="008E4AED">
        <w:rPr>
          <w:rStyle w:val="ZkladntextChar1"/>
        </w:rPr>
        <w:t xml:space="preserve">Řád pro udělování </w:t>
      </w:r>
      <w:r w:rsidR="00F21056">
        <w:rPr>
          <w:rStyle w:val="ZkladntextChar1"/>
        </w:rPr>
        <w:t>C</w:t>
      </w:r>
      <w:r w:rsidR="0016680A" w:rsidRPr="008E4AED">
        <w:rPr>
          <w:rStyle w:val="ZkladntextChar1"/>
        </w:rPr>
        <w:t>eny hejtmana Olomouckého kraje za práci ve prospěch osob se zdravotním postižením</w:t>
      </w:r>
      <w:r w:rsidRPr="0075601D">
        <w:rPr>
          <w:rFonts w:ascii="Arial" w:hAnsi="Arial" w:cs="Arial"/>
        </w:rPr>
        <w:t xml:space="preserve"> </w:t>
      </w:r>
      <w:r w:rsidR="003B01D2">
        <w:rPr>
          <w:rFonts w:ascii="Arial" w:hAnsi="Arial" w:cs="Arial"/>
        </w:rPr>
        <w:t xml:space="preserve">byl schválen již v roce 2004 usnesením Zastupitelstva Olomouckého kraje </w:t>
      </w:r>
      <w:r w:rsidR="003B01D2" w:rsidRPr="003B01D2">
        <w:rPr>
          <w:rFonts w:ascii="Arial" w:hAnsi="Arial" w:cs="Arial"/>
        </w:rPr>
        <w:t>UZ/24/38/2004</w:t>
      </w:r>
      <w:r>
        <w:rPr>
          <w:rFonts w:ascii="Arial" w:hAnsi="Arial" w:cs="Arial"/>
        </w:rPr>
        <w:t xml:space="preserve"> </w:t>
      </w:r>
      <w:r w:rsidR="003B01D2">
        <w:rPr>
          <w:rFonts w:ascii="Arial" w:hAnsi="Arial" w:cs="Arial"/>
        </w:rPr>
        <w:t>ze dne 17. 9. 2004.</w:t>
      </w:r>
    </w:p>
    <w:p w14:paraId="70A8CABA" w14:textId="77777777" w:rsidR="00DF649A" w:rsidRPr="00DF649A" w:rsidRDefault="00DF649A" w:rsidP="00CB01FA">
      <w:pPr>
        <w:spacing w:after="120" w:line="240" w:lineRule="auto"/>
        <w:jc w:val="both"/>
        <w:rPr>
          <w:rFonts w:ascii="Arial" w:hAnsi="Arial" w:cs="Arial"/>
          <w:iCs/>
          <w:sz w:val="24"/>
          <w:szCs w:val="24"/>
        </w:rPr>
      </w:pPr>
      <w:r>
        <w:rPr>
          <w:rFonts w:ascii="Arial" w:hAnsi="Arial" w:cs="Arial"/>
          <w:iCs/>
          <w:sz w:val="24"/>
          <w:szCs w:val="24"/>
        </w:rPr>
        <w:t>Oceňování lidí, kteří konají práci ve prospěch osob se zdravotním postižením</w:t>
      </w:r>
      <w:r w:rsidR="008F1CDD">
        <w:rPr>
          <w:rFonts w:ascii="Arial" w:hAnsi="Arial" w:cs="Arial"/>
          <w:iCs/>
          <w:sz w:val="24"/>
          <w:szCs w:val="24"/>
        </w:rPr>
        <w:t>,</w:t>
      </w:r>
      <w:r w:rsidRPr="00DF649A">
        <w:rPr>
          <w:rFonts w:ascii="Arial" w:hAnsi="Arial" w:cs="Arial"/>
          <w:iCs/>
          <w:sz w:val="24"/>
          <w:szCs w:val="24"/>
        </w:rPr>
        <w:t xml:space="preserve"> a</w:t>
      </w:r>
      <w:r w:rsidR="0002493B">
        <w:rPr>
          <w:rFonts w:ascii="Arial" w:hAnsi="Arial" w:cs="Arial"/>
          <w:iCs/>
          <w:sz w:val="24"/>
          <w:szCs w:val="24"/>
        </w:rPr>
        <w:t> </w:t>
      </w:r>
      <w:r w:rsidRPr="00DF649A">
        <w:rPr>
          <w:rFonts w:ascii="Arial" w:hAnsi="Arial" w:cs="Arial"/>
          <w:iCs/>
          <w:sz w:val="24"/>
          <w:szCs w:val="24"/>
        </w:rPr>
        <w:t xml:space="preserve">modifikace pravidel </w:t>
      </w:r>
      <w:r>
        <w:rPr>
          <w:rFonts w:ascii="Arial" w:hAnsi="Arial" w:cs="Arial"/>
          <w:iCs/>
          <w:sz w:val="24"/>
          <w:szCs w:val="24"/>
        </w:rPr>
        <w:t xml:space="preserve">pro udělování těchto cen </w:t>
      </w:r>
      <w:r w:rsidRPr="00DF649A">
        <w:rPr>
          <w:rFonts w:ascii="Arial" w:hAnsi="Arial" w:cs="Arial"/>
          <w:iCs/>
          <w:sz w:val="24"/>
          <w:szCs w:val="24"/>
        </w:rPr>
        <w:t>je jedním z opatření Krajského plánu vyrovnávání příležitostí pro osoby se zdravotním postižením Olomou</w:t>
      </w:r>
      <w:r>
        <w:rPr>
          <w:rFonts w:ascii="Arial" w:hAnsi="Arial" w:cs="Arial"/>
          <w:iCs/>
          <w:sz w:val="24"/>
          <w:szCs w:val="24"/>
        </w:rPr>
        <w:t>ckého kraje na</w:t>
      </w:r>
      <w:r w:rsidR="00305557">
        <w:rPr>
          <w:rFonts w:ascii="Arial" w:hAnsi="Arial" w:cs="Arial"/>
          <w:iCs/>
          <w:sz w:val="24"/>
          <w:szCs w:val="24"/>
        </w:rPr>
        <w:t> </w:t>
      </w:r>
      <w:r>
        <w:rPr>
          <w:rFonts w:ascii="Arial" w:hAnsi="Arial" w:cs="Arial"/>
          <w:iCs/>
          <w:sz w:val="24"/>
          <w:szCs w:val="24"/>
        </w:rPr>
        <w:t>období 2023-2028 (</w:t>
      </w:r>
      <w:r w:rsidR="00CB01FA">
        <w:rPr>
          <w:rFonts w:ascii="Arial" w:hAnsi="Arial" w:cs="Arial"/>
          <w:iCs/>
          <w:sz w:val="24"/>
          <w:szCs w:val="24"/>
        </w:rPr>
        <w:t>schváleného Zastupitelstvem Olomouckého kraje dne 20.</w:t>
      </w:r>
      <w:r w:rsidR="00DD7CCE">
        <w:rPr>
          <w:rFonts w:ascii="Arial" w:hAnsi="Arial" w:cs="Arial"/>
          <w:iCs/>
          <w:sz w:val="24"/>
          <w:szCs w:val="24"/>
        </w:rPr>
        <w:t> </w:t>
      </w:r>
      <w:r w:rsidR="00CB01FA">
        <w:rPr>
          <w:rFonts w:ascii="Arial" w:hAnsi="Arial" w:cs="Arial"/>
          <w:iCs/>
          <w:sz w:val="24"/>
          <w:szCs w:val="24"/>
        </w:rPr>
        <w:t>2.</w:t>
      </w:r>
      <w:r w:rsidR="00DD7CCE">
        <w:rPr>
          <w:rFonts w:ascii="Arial" w:hAnsi="Arial" w:cs="Arial"/>
          <w:iCs/>
          <w:sz w:val="24"/>
          <w:szCs w:val="24"/>
        </w:rPr>
        <w:t> </w:t>
      </w:r>
      <w:r w:rsidR="00CB01FA">
        <w:rPr>
          <w:rFonts w:ascii="Arial" w:hAnsi="Arial" w:cs="Arial"/>
          <w:iCs/>
          <w:sz w:val="24"/>
          <w:szCs w:val="24"/>
        </w:rPr>
        <w:t xml:space="preserve">2023 usnesením </w:t>
      </w:r>
      <w:r w:rsidR="00CB01FA" w:rsidRPr="00CB01FA">
        <w:rPr>
          <w:rFonts w:ascii="Arial" w:hAnsi="Arial" w:cs="Arial"/>
          <w:iCs/>
          <w:sz w:val="24"/>
          <w:szCs w:val="24"/>
        </w:rPr>
        <w:t>UZ/13/45/2023</w:t>
      </w:r>
      <w:r w:rsidR="00DD7CCE">
        <w:rPr>
          <w:rFonts w:ascii="Arial" w:hAnsi="Arial" w:cs="Arial"/>
          <w:iCs/>
          <w:sz w:val="24"/>
          <w:szCs w:val="24"/>
        </w:rPr>
        <w:t>)</w:t>
      </w:r>
      <w:r w:rsidR="00CB01FA">
        <w:rPr>
          <w:rFonts w:ascii="Arial" w:hAnsi="Arial" w:cs="Arial"/>
          <w:iCs/>
          <w:sz w:val="24"/>
          <w:szCs w:val="24"/>
        </w:rPr>
        <w:t>.</w:t>
      </w:r>
      <w:r w:rsidR="0048062A">
        <w:rPr>
          <w:rFonts w:ascii="Arial" w:hAnsi="Arial" w:cs="Arial"/>
          <w:iCs/>
          <w:sz w:val="24"/>
          <w:szCs w:val="24"/>
        </w:rPr>
        <w:t xml:space="preserve"> </w:t>
      </w:r>
      <w:r w:rsidRPr="00DF649A">
        <w:rPr>
          <w:rFonts w:ascii="Arial" w:hAnsi="Arial" w:cs="Arial"/>
          <w:iCs/>
          <w:sz w:val="24"/>
          <w:szCs w:val="24"/>
        </w:rPr>
        <w:t>Jde o opatření 1.3: „Zachovat oceňování lidí, kteří konají práci ve prospěch osob se zdravotním postižením. Definovat nově pravidla udělování ceny“.</w:t>
      </w:r>
    </w:p>
    <w:p w14:paraId="72114D9F" w14:textId="2A28C45F" w:rsidR="00494203" w:rsidRDefault="0068418D" w:rsidP="0068418D">
      <w:pPr>
        <w:spacing w:after="120" w:line="240" w:lineRule="auto"/>
        <w:jc w:val="both"/>
        <w:rPr>
          <w:rFonts w:ascii="Arial" w:hAnsi="Arial" w:cs="Arial"/>
          <w:sz w:val="24"/>
          <w:szCs w:val="24"/>
        </w:rPr>
      </w:pPr>
      <w:r w:rsidRPr="0068418D">
        <w:rPr>
          <w:rFonts w:ascii="Arial" w:hAnsi="Arial" w:cs="Arial"/>
          <w:sz w:val="24"/>
          <w:szCs w:val="24"/>
        </w:rPr>
        <w:t xml:space="preserve">Obsahem materiálu je návrh na změnu </w:t>
      </w:r>
      <w:r w:rsidR="00494203">
        <w:rPr>
          <w:rFonts w:ascii="Arial" w:hAnsi="Arial" w:cs="Arial"/>
          <w:sz w:val="24"/>
          <w:szCs w:val="24"/>
        </w:rPr>
        <w:t>koncepce</w:t>
      </w:r>
      <w:r w:rsidRPr="0068418D">
        <w:rPr>
          <w:rFonts w:ascii="Arial" w:hAnsi="Arial" w:cs="Arial"/>
          <w:sz w:val="24"/>
          <w:szCs w:val="24"/>
        </w:rPr>
        <w:t xml:space="preserve"> udělování cen za práci ve prospěch osob se zdravotním postižením</w:t>
      </w:r>
      <w:r>
        <w:rPr>
          <w:rFonts w:ascii="Arial" w:hAnsi="Arial" w:cs="Arial"/>
          <w:sz w:val="24"/>
          <w:szCs w:val="24"/>
        </w:rPr>
        <w:t xml:space="preserve">, respektive </w:t>
      </w:r>
      <w:r w:rsidR="00494203">
        <w:rPr>
          <w:rFonts w:ascii="Arial" w:hAnsi="Arial" w:cs="Arial"/>
          <w:sz w:val="24"/>
          <w:szCs w:val="24"/>
        </w:rPr>
        <w:t xml:space="preserve">předložení návrhu </w:t>
      </w:r>
      <w:r>
        <w:rPr>
          <w:rFonts w:ascii="Arial" w:hAnsi="Arial" w:cs="Arial"/>
          <w:sz w:val="24"/>
          <w:szCs w:val="24"/>
        </w:rPr>
        <w:t xml:space="preserve">nového </w:t>
      </w:r>
      <w:r w:rsidR="00B709BE">
        <w:rPr>
          <w:rFonts w:ascii="Arial" w:hAnsi="Arial" w:cs="Arial"/>
          <w:sz w:val="24"/>
          <w:szCs w:val="24"/>
        </w:rPr>
        <w:t>ř</w:t>
      </w:r>
      <w:r>
        <w:rPr>
          <w:rFonts w:ascii="Arial" w:hAnsi="Arial" w:cs="Arial"/>
          <w:sz w:val="24"/>
          <w:szCs w:val="24"/>
        </w:rPr>
        <w:t>ádu pro udělování Cen Olomouckého kraje v oblasti sociální</w:t>
      </w:r>
      <w:r w:rsidRPr="0068418D">
        <w:rPr>
          <w:rFonts w:ascii="Arial" w:hAnsi="Arial" w:cs="Arial"/>
          <w:sz w:val="24"/>
          <w:szCs w:val="24"/>
        </w:rPr>
        <w:t xml:space="preserve">. </w:t>
      </w:r>
    </w:p>
    <w:p w14:paraId="098E42E9" w14:textId="463695D8" w:rsidR="00494203" w:rsidRDefault="0068418D" w:rsidP="0068418D">
      <w:pPr>
        <w:spacing w:after="120" w:line="240" w:lineRule="auto"/>
        <w:jc w:val="both"/>
        <w:rPr>
          <w:rFonts w:ascii="Arial" w:hAnsi="Arial" w:cs="Arial"/>
          <w:sz w:val="24"/>
          <w:szCs w:val="24"/>
        </w:rPr>
      </w:pPr>
      <w:r w:rsidRPr="0068418D">
        <w:rPr>
          <w:rFonts w:ascii="Arial" w:hAnsi="Arial" w:cs="Arial"/>
          <w:sz w:val="24"/>
          <w:szCs w:val="24"/>
        </w:rPr>
        <w:t>D</w:t>
      </w:r>
      <w:r w:rsidR="00494203">
        <w:rPr>
          <w:rFonts w:ascii="Arial" w:hAnsi="Arial" w:cs="Arial"/>
          <w:sz w:val="24"/>
          <w:szCs w:val="24"/>
        </w:rPr>
        <w:t>osud</w:t>
      </w:r>
      <w:r w:rsidRPr="0068418D">
        <w:rPr>
          <w:rFonts w:ascii="Arial" w:hAnsi="Arial" w:cs="Arial"/>
          <w:sz w:val="24"/>
          <w:szCs w:val="24"/>
        </w:rPr>
        <w:t xml:space="preserve"> </w:t>
      </w:r>
      <w:r w:rsidR="00494203">
        <w:rPr>
          <w:rFonts w:ascii="Arial" w:hAnsi="Arial" w:cs="Arial"/>
          <w:sz w:val="24"/>
          <w:szCs w:val="24"/>
        </w:rPr>
        <w:t xml:space="preserve">ocenění neslo název </w:t>
      </w:r>
      <w:r w:rsidRPr="0068418D">
        <w:rPr>
          <w:rFonts w:ascii="Arial" w:hAnsi="Arial" w:cs="Arial"/>
          <w:sz w:val="24"/>
          <w:szCs w:val="24"/>
        </w:rPr>
        <w:t>Cen</w:t>
      </w:r>
      <w:r w:rsidR="00494203">
        <w:rPr>
          <w:rFonts w:ascii="Arial" w:hAnsi="Arial" w:cs="Arial"/>
          <w:sz w:val="24"/>
          <w:szCs w:val="24"/>
        </w:rPr>
        <w:t>a</w:t>
      </w:r>
      <w:r w:rsidRPr="0068418D">
        <w:rPr>
          <w:rFonts w:ascii="Arial" w:hAnsi="Arial" w:cs="Arial"/>
          <w:sz w:val="24"/>
          <w:szCs w:val="24"/>
        </w:rPr>
        <w:t xml:space="preserve"> hejtmana Olomouckého kraje</w:t>
      </w:r>
      <w:r w:rsidR="00494203">
        <w:rPr>
          <w:rFonts w:ascii="Arial" w:hAnsi="Arial" w:cs="Arial"/>
          <w:sz w:val="24"/>
          <w:szCs w:val="24"/>
        </w:rPr>
        <w:t xml:space="preserve"> za práci ve prospěch osob se zdravotním postižením</w:t>
      </w:r>
      <w:r w:rsidRPr="0068418D">
        <w:rPr>
          <w:rFonts w:ascii="Arial" w:hAnsi="Arial" w:cs="Arial"/>
          <w:sz w:val="24"/>
          <w:szCs w:val="24"/>
        </w:rPr>
        <w:t xml:space="preserve">, nově je navrhován </w:t>
      </w:r>
      <w:r w:rsidR="002725E8" w:rsidRPr="005204C5">
        <w:rPr>
          <w:rFonts w:ascii="Arial" w:hAnsi="Arial" w:cs="Arial"/>
          <w:sz w:val="24"/>
          <w:szCs w:val="24"/>
        </w:rPr>
        <w:t>název Ceny Olomouckého kraje pro lidi se srdcem na dlani</w:t>
      </w:r>
      <w:r w:rsidR="00494203">
        <w:rPr>
          <w:rFonts w:ascii="Arial" w:hAnsi="Arial" w:cs="Arial"/>
          <w:sz w:val="24"/>
          <w:szCs w:val="24"/>
        </w:rPr>
        <w:t>, který koresponduje s navrhovaným rozšířením kategorií, ve kterých lze oceňovat.</w:t>
      </w:r>
    </w:p>
    <w:p w14:paraId="6E2683A4" w14:textId="78696E60" w:rsidR="0012752E" w:rsidRPr="00A668B5" w:rsidRDefault="00494203" w:rsidP="0068418D">
      <w:pPr>
        <w:spacing w:after="120" w:line="240" w:lineRule="auto"/>
        <w:jc w:val="both"/>
        <w:rPr>
          <w:rFonts w:ascii="Arial" w:hAnsi="Arial" w:cs="Arial"/>
          <w:sz w:val="24"/>
          <w:szCs w:val="24"/>
        </w:rPr>
      </w:pPr>
      <w:r>
        <w:rPr>
          <w:rFonts w:ascii="Arial" w:hAnsi="Arial" w:cs="Arial"/>
          <w:sz w:val="24"/>
          <w:szCs w:val="24"/>
        </w:rPr>
        <w:t>Předkladatel n</w:t>
      </w:r>
      <w:r w:rsidR="0068418D" w:rsidRPr="005204C5">
        <w:rPr>
          <w:rFonts w:ascii="Arial" w:hAnsi="Arial" w:cs="Arial"/>
          <w:sz w:val="24"/>
          <w:szCs w:val="24"/>
        </w:rPr>
        <w:t>avrhuje rozšířit oblasti, za které lze ceny udělit (za práci nejen ve prospěch osob se zdravotním postižením, ale i za práci ve prospěch osob s jiným znevýhodněním). Dále je navrhováno rovněž rozšíření kategorií cen (dříve se udělovaly ceny 2 - v kategorii „profesionál“ a „dobrovolník“, nově se navrhuje kategorií více</w:t>
      </w:r>
      <w:r w:rsidR="002725E8" w:rsidRPr="005204C5">
        <w:rPr>
          <w:rFonts w:ascii="Arial" w:hAnsi="Arial" w:cs="Arial"/>
          <w:sz w:val="24"/>
          <w:szCs w:val="24"/>
        </w:rPr>
        <w:t xml:space="preserve"> – nově by bylo možno udělit celkem 1</w:t>
      </w:r>
      <w:r w:rsidR="001717A1" w:rsidRPr="005204C5">
        <w:rPr>
          <w:rFonts w:ascii="Arial" w:hAnsi="Arial" w:cs="Arial"/>
          <w:sz w:val="24"/>
          <w:szCs w:val="24"/>
        </w:rPr>
        <w:t>0</w:t>
      </w:r>
      <w:r w:rsidR="002725E8" w:rsidRPr="005204C5">
        <w:rPr>
          <w:rFonts w:ascii="Arial" w:hAnsi="Arial" w:cs="Arial"/>
          <w:sz w:val="24"/>
          <w:szCs w:val="24"/>
        </w:rPr>
        <w:t xml:space="preserve"> cen, </w:t>
      </w:r>
      <w:r>
        <w:rPr>
          <w:rFonts w:ascii="Arial" w:hAnsi="Arial" w:cs="Arial"/>
          <w:sz w:val="24"/>
          <w:szCs w:val="24"/>
        </w:rPr>
        <w:t xml:space="preserve">přičemž </w:t>
      </w:r>
      <w:r w:rsidR="00FD5EAE">
        <w:rPr>
          <w:rFonts w:ascii="Arial" w:hAnsi="Arial" w:cs="Arial"/>
          <w:sz w:val="24"/>
          <w:szCs w:val="24"/>
        </w:rPr>
        <w:t>c</w:t>
      </w:r>
      <w:r w:rsidR="002725E8" w:rsidRPr="005204C5">
        <w:rPr>
          <w:rFonts w:ascii="Arial" w:hAnsi="Arial" w:cs="Arial"/>
          <w:sz w:val="24"/>
          <w:szCs w:val="24"/>
        </w:rPr>
        <w:t>eny nemusejí být každoročně uděleny ve všech kategoriích</w:t>
      </w:r>
      <w:r w:rsidR="0068418D" w:rsidRPr="005204C5">
        <w:rPr>
          <w:rFonts w:ascii="Arial" w:hAnsi="Arial" w:cs="Arial"/>
          <w:sz w:val="24"/>
          <w:szCs w:val="24"/>
        </w:rPr>
        <w:t xml:space="preserve">). </w:t>
      </w:r>
      <w:r>
        <w:rPr>
          <w:rFonts w:ascii="Arial" w:hAnsi="Arial" w:cs="Arial"/>
          <w:sz w:val="24"/>
          <w:szCs w:val="24"/>
        </w:rPr>
        <w:t>Zcela nově je navrženo rozšířit udělování cen výslovně</w:t>
      </w:r>
      <w:r w:rsidR="00A668B5">
        <w:rPr>
          <w:rFonts w:ascii="Arial" w:hAnsi="Arial" w:cs="Arial"/>
          <w:sz w:val="24"/>
          <w:szCs w:val="24"/>
        </w:rPr>
        <w:t xml:space="preserve"> např.</w:t>
      </w:r>
      <w:r>
        <w:rPr>
          <w:rFonts w:ascii="Arial" w:hAnsi="Arial" w:cs="Arial"/>
          <w:sz w:val="24"/>
          <w:szCs w:val="24"/>
        </w:rPr>
        <w:t xml:space="preserve"> do oblasti sociálních služeb, tedy jsou navrhovány tyto kategorie:</w:t>
      </w:r>
      <w:r w:rsidR="00A668B5">
        <w:rPr>
          <w:rFonts w:ascii="Arial" w:hAnsi="Arial" w:cs="Arial"/>
          <w:sz w:val="24"/>
          <w:szCs w:val="24"/>
        </w:rPr>
        <w:t xml:space="preserve"> </w:t>
      </w:r>
      <w:r w:rsidR="00A668B5" w:rsidRPr="00A668B5">
        <w:rPr>
          <w:rFonts w:ascii="Arial" w:hAnsi="Arial" w:cs="Arial"/>
          <w:sz w:val="24"/>
          <w:szCs w:val="24"/>
        </w:rPr>
        <w:t xml:space="preserve">poskytovatel sociální služby, profesionál v sociální službě (3 podkategorie: </w:t>
      </w:r>
      <w:r w:rsidR="004E01D2">
        <w:rPr>
          <w:rFonts w:ascii="Arial" w:hAnsi="Arial" w:cs="Arial"/>
          <w:sz w:val="24"/>
          <w:szCs w:val="24"/>
        </w:rPr>
        <w:t>1. </w:t>
      </w:r>
      <w:r w:rsidR="00A668B5" w:rsidRPr="00A668B5">
        <w:rPr>
          <w:rFonts w:ascii="Arial" w:hAnsi="Arial" w:cs="Arial"/>
          <w:sz w:val="24"/>
          <w:szCs w:val="24"/>
        </w:rPr>
        <w:t>pracovník přímé péče</w:t>
      </w:r>
      <w:r w:rsidR="004E01D2">
        <w:rPr>
          <w:rFonts w:ascii="Arial" w:hAnsi="Arial" w:cs="Arial"/>
          <w:sz w:val="24"/>
          <w:szCs w:val="24"/>
        </w:rPr>
        <w:t>;</w:t>
      </w:r>
      <w:r w:rsidR="00A668B5" w:rsidRPr="00A668B5">
        <w:rPr>
          <w:rFonts w:ascii="Arial" w:hAnsi="Arial" w:cs="Arial"/>
          <w:sz w:val="24"/>
          <w:szCs w:val="24"/>
        </w:rPr>
        <w:t xml:space="preserve"> </w:t>
      </w:r>
      <w:r w:rsidR="004E01D2">
        <w:rPr>
          <w:rFonts w:ascii="Arial" w:hAnsi="Arial" w:cs="Arial"/>
          <w:sz w:val="24"/>
          <w:szCs w:val="24"/>
        </w:rPr>
        <w:t xml:space="preserve">2. </w:t>
      </w:r>
      <w:r w:rsidR="00A668B5" w:rsidRPr="00A668B5">
        <w:rPr>
          <w:rFonts w:ascii="Arial" w:hAnsi="Arial" w:cs="Arial"/>
          <w:sz w:val="24"/>
          <w:szCs w:val="24"/>
        </w:rPr>
        <w:t>sociální pracovník, pedagogický pracovník</w:t>
      </w:r>
      <w:r w:rsidR="00A668B5" w:rsidRPr="00A668B5">
        <w:rPr>
          <w:rFonts w:ascii="Arial" w:hAnsi="Arial" w:cs="Arial"/>
          <w:bCs/>
          <w:sz w:val="24"/>
          <w:szCs w:val="24"/>
        </w:rPr>
        <w:t xml:space="preserve">, </w:t>
      </w:r>
      <w:r w:rsidR="00A668B5" w:rsidRPr="00A668B5">
        <w:rPr>
          <w:rFonts w:ascii="Arial" w:hAnsi="Arial" w:cs="Arial"/>
          <w:sz w:val="24"/>
          <w:szCs w:val="24"/>
        </w:rPr>
        <w:t>manželský nebo rodinný poradce a další odborný pracovník v sociálních službách</w:t>
      </w:r>
      <w:r w:rsidR="004E01D2">
        <w:rPr>
          <w:rFonts w:ascii="Arial" w:hAnsi="Arial" w:cs="Arial"/>
          <w:sz w:val="24"/>
          <w:szCs w:val="24"/>
        </w:rPr>
        <w:t>;</w:t>
      </w:r>
      <w:r w:rsidR="00A668B5" w:rsidRPr="00A668B5">
        <w:rPr>
          <w:rFonts w:ascii="Arial" w:hAnsi="Arial" w:cs="Arial"/>
          <w:sz w:val="24"/>
          <w:szCs w:val="24"/>
        </w:rPr>
        <w:t xml:space="preserve"> </w:t>
      </w:r>
      <w:r w:rsidR="004E01D2">
        <w:rPr>
          <w:rFonts w:ascii="Arial" w:hAnsi="Arial" w:cs="Arial"/>
          <w:sz w:val="24"/>
          <w:szCs w:val="24"/>
        </w:rPr>
        <w:t xml:space="preserve">3. </w:t>
      </w:r>
      <w:r w:rsidR="00A668B5" w:rsidRPr="00A668B5">
        <w:rPr>
          <w:rFonts w:ascii="Arial" w:hAnsi="Arial" w:cs="Arial"/>
          <w:sz w:val="24"/>
          <w:szCs w:val="24"/>
        </w:rPr>
        <w:t>provozní zaměstnanec</w:t>
      </w:r>
      <w:r w:rsidR="00CD3B82">
        <w:rPr>
          <w:rFonts w:ascii="Arial" w:hAnsi="Arial" w:cs="Arial"/>
          <w:sz w:val="24"/>
          <w:szCs w:val="24"/>
        </w:rPr>
        <w:t>). Dále jsou navrhovány kategorie:</w:t>
      </w:r>
      <w:r w:rsidR="00A668B5" w:rsidRPr="00A668B5">
        <w:rPr>
          <w:rFonts w:ascii="Arial" w:hAnsi="Arial" w:cs="Arial"/>
          <w:sz w:val="24"/>
          <w:szCs w:val="24"/>
        </w:rPr>
        <w:t xml:space="preserve"> veřejná správa, inovace, filantrop, neformální pečující, Cena Milana Langera</w:t>
      </w:r>
      <w:r w:rsidR="00A668B5">
        <w:rPr>
          <w:rFonts w:ascii="Arial" w:hAnsi="Arial" w:cs="Arial"/>
          <w:sz w:val="24"/>
          <w:szCs w:val="24"/>
        </w:rPr>
        <w:t xml:space="preserve"> </w:t>
      </w:r>
      <w:r w:rsidR="00A668B5" w:rsidRPr="00A668B5">
        <w:rPr>
          <w:rFonts w:ascii="Arial" w:hAnsi="Arial" w:cs="Arial"/>
          <w:sz w:val="24"/>
          <w:szCs w:val="24"/>
        </w:rPr>
        <w:t>(fyzické osobě za celoživotní přínos v oblasti vyrovnávání příležitostí pro osoby se zdravotním postižením nebo jiné práce ve prospěch osob se zdravotním postižením), cena veřejnosti (fyzické nebo právnické osobě, která bude elektronickým hlasováním zvolena veřejností souhrnně ze</w:t>
      </w:r>
      <w:r w:rsidR="00696E4F">
        <w:rPr>
          <w:rFonts w:ascii="Arial" w:hAnsi="Arial" w:cs="Arial"/>
          <w:sz w:val="24"/>
          <w:szCs w:val="24"/>
        </w:rPr>
        <w:t> </w:t>
      </w:r>
      <w:r w:rsidR="00A668B5" w:rsidRPr="00A668B5">
        <w:rPr>
          <w:rFonts w:ascii="Arial" w:hAnsi="Arial" w:cs="Arial"/>
          <w:sz w:val="24"/>
          <w:szCs w:val="24"/>
        </w:rPr>
        <w:t xml:space="preserve">všech nominací uvedených pod </w:t>
      </w:r>
      <w:r w:rsidR="00A668B5">
        <w:rPr>
          <w:rFonts w:ascii="Arial" w:hAnsi="Arial" w:cs="Arial"/>
          <w:sz w:val="24"/>
          <w:szCs w:val="24"/>
        </w:rPr>
        <w:t xml:space="preserve">předchozími </w:t>
      </w:r>
      <w:r w:rsidR="00A668B5" w:rsidRPr="00A668B5">
        <w:rPr>
          <w:rFonts w:ascii="Arial" w:hAnsi="Arial" w:cs="Arial"/>
          <w:sz w:val="24"/>
          <w:szCs w:val="24"/>
        </w:rPr>
        <w:t>body</w:t>
      </w:r>
      <w:r w:rsidR="00A668B5">
        <w:rPr>
          <w:rFonts w:ascii="Arial" w:hAnsi="Arial" w:cs="Arial"/>
          <w:sz w:val="24"/>
          <w:szCs w:val="24"/>
        </w:rPr>
        <w:t>)</w:t>
      </w:r>
      <w:r w:rsidR="00A668B5" w:rsidRPr="00A668B5">
        <w:rPr>
          <w:rFonts w:ascii="Arial" w:hAnsi="Arial" w:cs="Arial"/>
          <w:sz w:val="24"/>
          <w:szCs w:val="24"/>
        </w:rPr>
        <w:t>.</w:t>
      </w:r>
    </w:p>
    <w:p w14:paraId="05F56EDE" w14:textId="4D9C523A" w:rsidR="0068418D" w:rsidRPr="005204C5" w:rsidRDefault="0068418D" w:rsidP="0068418D">
      <w:pPr>
        <w:spacing w:after="120" w:line="240" w:lineRule="auto"/>
        <w:jc w:val="both"/>
        <w:rPr>
          <w:rFonts w:ascii="Arial" w:hAnsi="Arial" w:cs="Arial"/>
          <w:sz w:val="24"/>
          <w:szCs w:val="24"/>
        </w:rPr>
      </w:pPr>
      <w:r w:rsidRPr="005204C5">
        <w:rPr>
          <w:rFonts w:ascii="Arial" w:hAnsi="Arial" w:cs="Arial"/>
          <w:sz w:val="24"/>
          <w:szCs w:val="24"/>
        </w:rPr>
        <w:t>Souč</w:t>
      </w:r>
      <w:r w:rsidR="00494203">
        <w:rPr>
          <w:rFonts w:ascii="Arial" w:hAnsi="Arial" w:cs="Arial"/>
          <w:sz w:val="24"/>
          <w:szCs w:val="24"/>
        </w:rPr>
        <w:t>asně je navrhováno, v návaznosti na uvedenou změnu koncepce Ceny, aby</w:t>
      </w:r>
      <w:r w:rsidR="00E3599E">
        <w:rPr>
          <w:rFonts w:ascii="Arial" w:hAnsi="Arial" w:cs="Arial"/>
          <w:sz w:val="24"/>
          <w:szCs w:val="24"/>
        </w:rPr>
        <w:t> </w:t>
      </w:r>
      <w:r w:rsidR="00494203">
        <w:rPr>
          <w:rFonts w:ascii="Arial" w:hAnsi="Arial" w:cs="Arial"/>
          <w:sz w:val="24"/>
          <w:szCs w:val="24"/>
        </w:rPr>
        <w:t xml:space="preserve">z podaných nominací navrhovala </w:t>
      </w:r>
      <w:r w:rsidR="00745474">
        <w:rPr>
          <w:rFonts w:ascii="Arial" w:hAnsi="Arial" w:cs="Arial"/>
          <w:sz w:val="24"/>
          <w:szCs w:val="24"/>
        </w:rPr>
        <w:t xml:space="preserve">udělení cen </w:t>
      </w:r>
      <w:r w:rsidR="000908C7">
        <w:rPr>
          <w:rFonts w:ascii="Arial" w:hAnsi="Arial" w:cs="Arial"/>
          <w:sz w:val="24"/>
          <w:szCs w:val="24"/>
        </w:rPr>
        <w:t xml:space="preserve">(s výjimkou ceny veřejnosti) </w:t>
      </w:r>
      <w:r w:rsidR="004F5A9A">
        <w:rPr>
          <w:rFonts w:ascii="Arial" w:hAnsi="Arial" w:cs="Arial"/>
          <w:sz w:val="24"/>
          <w:szCs w:val="24"/>
        </w:rPr>
        <w:t>ke</w:t>
      </w:r>
      <w:r w:rsidR="000908C7">
        <w:rPr>
          <w:rFonts w:ascii="Arial" w:hAnsi="Arial" w:cs="Arial"/>
          <w:sz w:val="24"/>
          <w:szCs w:val="24"/>
        </w:rPr>
        <w:t> </w:t>
      </w:r>
      <w:r w:rsidR="004F5A9A">
        <w:rPr>
          <w:rFonts w:ascii="Arial" w:hAnsi="Arial" w:cs="Arial"/>
          <w:sz w:val="24"/>
          <w:szCs w:val="24"/>
        </w:rPr>
        <w:t>schválení</w:t>
      </w:r>
      <w:r w:rsidR="004F5A9A" w:rsidRPr="005204C5">
        <w:rPr>
          <w:rFonts w:ascii="Arial" w:hAnsi="Arial" w:cs="Arial"/>
          <w:sz w:val="24"/>
          <w:szCs w:val="24"/>
        </w:rPr>
        <w:t xml:space="preserve"> </w:t>
      </w:r>
      <w:r w:rsidR="00494203">
        <w:rPr>
          <w:rFonts w:ascii="Arial" w:hAnsi="Arial" w:cs="Arial"/>
          <w:sz w:val="24"/>
          <w:szCs w:val="24"/>
        </w:rPr>
        <w:t xml:space="preserve">orgánům kraje </w:t>
      </w:r>
      <w:r w:rsidRPr="005204C5">
        <w:rPr>
          <w:rFonts w:ascii="Arial" w:hAnsi="Arial" w:cs="Arial"/>
          <w:sz w:val="24"/>
          <w:szCs w:val="24"/>
        </w:rPr>
        <w:t>Odborn</w:t>
      </w:r>
      <w:r w:rsidR="00494203">
        <w:rPr>
          <w:rFonts w:ascii="Arial" w:hAnsi="Arial" w:cs="Arial"/>
          <w:sz w:val="24"/>
          <w:szCs w:val="24"/>
        </w:rPr>
        <w:t>á</w:t>
      </w:r>
      <w:r w:rsidRPr="005204C5">
        <w:rPr>
          <w:rFonts w:ascii="Arial" w:hAnsi="Arial" w:cs="Arial"/>
          <w:sz w:val="24"/>
          <w:szCs w:val="24"/>
        </w:rPr>
        <w:t xml:space="preserve"> porot</w:t>
      </w:r>
      <w:r w:rsidR="00494203">
        <w:rPr>
          <w:rFonts w:ascii="Arial" w:hAnsi="Arial" w:cs="Arial"/>
          <w:sz w:val="24"/>
          <w:szCs w:val="24"/>
        </w:rPr>
        <w:t>a</w:t>
      </w:r>
      <w:r w:rsidRPr="005204C5">
        <w:rPr>
          <w:rFonts w:ascii="Arial" w:hAnsi="Arial" w:cs="Arial"/>
          <w:sz w:val="24"/>
          <w:szCs w:val="24"/>
        </w:rPr>
        <w:t xml:space="preserve"> jmenovan</w:t>
      </w:r>
      <w:r w:rsidR="00494203">
        <w:rPr>
          <w:rFonts w:ascii="Arial" w:hAnsi="Arial" w:cs="Arial"/>
          <w:sz w:val="24"/>
          <w:szCs w:val="24"/>
        </w:rPr>
        <w:t>á</w:t>
      </w:r>
      <w:r w:rsidRPr="005204C5">
        <w:rPr>
          <w:rFonts w:ascii="Arial" w:hAnsi="Arial" w:cs="Arial"/>
          <w:sz w:val="24"/>
          <w:szCs w:val="24"/>
        </w:rPr>
        <w:t xml:space="preserve"> Radou Olomouckého kraje, přičemž jejími členy by byli vždy členové Pracovní skupiny k problematice Krajského plánu vyrovnávání příležitostí pro osoby se zdravotním postižením, kteří byli do této </w:t>
      </w:r>
      <w:r w:rsidRPr="005204C5">
        <w:rPr>
          <w:rFonts w:ascii="Arial" w:hAnsi="Arial" w:cs="Arial"/>
          <w:sz w:val="24"/>
          <w:szCs w:val="24"/>
        </w:rPr>
        <w:lastRenderedPageBreak/>
        <w:t>Pracovní skupiny navrženi Národní radou osob se zdravotním postižením Olomouckého kraje.</w:t>
      </w:r>
      <w:r w:rsidRPr="005204C5">
        <w:rPr>
          <w:sz w:val="24"/>
          <w:szCs w:val="24"/>
        </w:rPr>
        <w:t xml:space="preserve"> </w:t>
      </w:r>
    </w:p>
    <w:p w14:paraId="3876B3A2" w14:textId="05854221" w:rsidR="00962911" w:rsidRPr="005204C5" w:rsidRDefault="00962911" w:rsidP="00962911">
      <w:pPr>
        <w:pStyle w:val="Zkladntext"/>
        <w:widowControl w:val="0"/>
        <w:spacing w:after="120"/>
        <w:rPr>
          <w:rFonts w:ascii="Arial" w:hAnsi="Arial" w:cs="Arial"/>
          <w:bCs/>
          <w:noProof/>
          <w:lang w:eastAsia="en-US"/>
        </w:rPr>
      </w:pPr>
      <w:r w:rsidRPr="005204C5">
        <w:rPr>
          <w:rFonts w:ascii="Arial" w:hAnsi="Arial" w:cs="Arial"/>
        </w:rPr>
        <w:t xml:space="preserve">Pracovní skupina k problematice Krajského plánu vyrovnávání příležitostí pro osoby se zdravotním postižením </w:t>
      </w:r>
      <w:r w:rsidR="00B749EB">
        <w:rPr>
          <w:rFonts w:ascii="Arial" w:hAnsi="Arial" w:cs="Arial"/>
          <w:bCs/>
        </w:rPr>
        <w:t>diskutovala nový návrh</w:t>
      </w:r>
      <w:r w:rsidR="00B749EB" w:rsidRPr="005204C5">
        <w:rPr>
          <w:rFonts w:ascii="Arial" w:hAnsi="Arial" w:cs="Arial"/>
          <w:bCs/>
        </w:rPr>
        <w:t xml:space="preserve"> </w:t>
      </w:r>
      <w:r w:rsidRPr="005204C5">
        <w:rPr>
          <w:rFonts w:ascii="Arial" w:hAnsi="Arial" w:cs="Arial"/>
          <w:bCs/>
        </w:rPr>
        <w:t xml:space="preserve">na jednání dne 2. 6. 2023 </w:t>
      </w:r>
      <w:r w:rsidR="00DF6D03" w:rsidRPr="005204C5">
        <w:rPr>
          <w:rFonts w:ascii="Arial" w:hAnsi="Arial" w:cs="Arial"/>
          <w:bCs/>
        </w:rPr>
        <w:t>a dále v</w:t>
      </w:r>
      <w:r w:rsidR="00B749EB">
        <w:rPr>
          <w:rFonts w:ascii="Arial" w:hAnsi="Arial" w:cs="Arial"/>
          <w:bCs/>
        </w:rPr>
        <w:t xml:space="preserve"> rámci </w:t>
      </w:r>
      <w:r w:rsidR="00DF6D03" w:rsidRPr="005204C5">
        <w:rPr>
          <w:rFonts w:ascii="Arial" w:hAnsi="Arial" w:cs="Arial"/>
          <w:bCs/>
        </w:rPr>
        <w:t>hlasování</w:t>
      </w:r>
      <w:r w:rsidR="00E90860" w:rsidRPr="005204C5">
        <w:rPr>
          <w:rFonts w:ascii="Arial" w:hAnsi="Arial" w:cs="Arial"/>
          <w:bCs/>
        </w:rPr>
        <w:t xml:space="preserve"> per rollam</w:t>
      </w:r>
      <w:r w:rsidR="00DF6D03" w:rsidRPr="005204C5">
        <w:rPr>
          <w:rFonts w:ascii="Arial" w:hAnsi="Arial" w:cs="Arial"/>
          <w:bCs/>
        </w:rPr>
        <w:t>, které</w:t>
      </w:r>
      <w:r w:rsidR="00FA03E6" w:rsidRPr="005204C5">
        <w:rPr>
          <w:rFonts w:ascii="Arial" w:hAnsi="Arial" w:cs="Arial"/>
          <w:bCs/>
        </w:rPr>
        <w:t> </w:t>
      </w:r>
      <w:r w:rsidR="00DF6D03" w:rsidRPr="005204C5">
        <w:rPr>
          <w:rFonts w:ascii="Arial" w:hAnsi="Arial" w:cs="Arial"/>
          <w:bCs/>
        </w:rPr>
        <w:t>probíhalo do 5. 6. 2023</w:t>
      </w:r>
      <w:r w:rsidR="00FA03E6" w:rsidRPr="005204C5">
        <w:rPr>
          <w:rFonts w:ascii="Arial" w:hAnsi="Arial" w:cs="Arial"/>
          <w:bCs/>
        </w:rPr>
        <w:t>,</w:t>
      </w:r>
      <w:r w:rsidR="00DF6D03" w:rsidRPr="005204C5">
        <w:rPr>
          <w:rFonts w:ascii="Arial" w:hAnsi="Arial" w:cs="Arial"/>
          <w:bCs/>
        </w:rPr>
        <w:t xml:space="preserve"> </w:t>
      </w:r>
      <w:r w:rsidR="00B749EB">
        <w:rPr>
          <w:rFonts w:ascii="Arial" w:hAnsi="Arial" w:cs="Arial"/>
          <w:bCs/>
        </w:rPr>
        <w:t xml:space="preserve">přičemž vyjádřila </w:t>
      </w:r>
      <w:r w:rsidRPr="005204C5">
        <w:rPr>
          <w:rFonts w:ascii="Arial" w:hAnsi="Arial" w:cs="Arial"/>
          <w:bCs/>
        </w:rPr>
        <w:t>souhlas se záměrem výše uvedených změn a</w:t>
      </w:r>
      <w:r w:rsidR="00C06EC5" w:rsidRPr="005204C5">
        <w:rPr>
          <w:rFonts w:ascii="Arial" w:hAnsi="Arial" w:cs="Arial"/>
          <w:bCs/>
        </w:rPr>
        <w:t> </w:t>
      </w:r>
      <w:r w:rsidRPr="005204C5">
        <w:rPr>
          <w:rFonts w:ascii="Arial" w:hAnsi="Arial" w:cs="Arial"/>
          <w:bCs/>
        </w:rPr>
        <w:t xml:space="preserve">s předloženým návrhem úprav – novým zněním </w:t>
      </w:r>
      <w:r w:rsidR="00B709BE">
        <w:rPr>
          <w:rFonts w:ascii="Arial" w:hAnsi="Arial" w:cs="Arial"/>
        </w:rPr>
        <w:t>ř</w:t>
      </w:r>
      <w:r w:rsidRPr="005204C5">
        <w:rPr>
          <w:rFonts w:ascii="Arial" w:hAnsi="Arial" w:cs="Arial"/>
        </w:rPr>
        <w:t>ádu pro</w:t>
      </w:r>
      <w:r w:rsidR="00DA3AF7" w:rsidRPr="005204C5">
        <w:rPr>
          <w:rFonts w:ascii="Arial" w:hAnsi="Arial" w:cs="Arial"/>
        </w:rPr>
        <w:t> </w:t>
      </w:r>
      <w:r w:rsidRPr="005204C5">
        <w:rPr>
          <w:rFonts w:ascii="Arial" w:hAnsi="Arial" w:cs="Arial"/>
        </w:rPr>
        <w:t xml:space="preserve">udělování </w:t>
      </w:r>
      <w:r w:rsidR="00DA3AF7" w:rsidRPr="005204C5">
        <w:rPr>
          <w:rFonts w:ascii="Arial" w:hAnsi="Arial" w:cs="Arial"/>
        </w:rPr>
        <w:t>C</w:t>
      </w:r>
      <w:r w:rsidRPr="005204C5">
        <w:rPr>
          <w:rFonts w:ascii="Arial" w:hAnsi="Arial" w:cs="Arial"/>
        </w:rPr>
        <w:t>en Olomouc</w:t>
      </w:r>
      <w:bookmarkStart w:id="0" w:name="_GoBack"/>
      <w:bookmarkEnd w:id="0"/>
      <w:r w:rsidRPr="005204C5">
        <w:rPr>
          <w:rFonts w:ascii="Arial" w:hAnsi="Arial" w:cs="Arial"/>
        </w:rPr>
        <w:t xml:space="preserve">kého kraje </w:t>
      </w:r>
      <w:r w:rsidR="00F76692" w:rsidRPr="005204C5">
        <w:rPr>
          <w:rFonts w:ascii="Arial" w:hAnsi="Arial" w:cs="Arial"/>
        </w:rPr>
        <w:t>v oblasti sociální</w:t>
      </w:r>
      <w:r w:rsidRPr="005204C5">
        <w:rPr>
          <w:rFonts w:ascii="Arial" w:hAnsi="Arial" w:cs="Arial"/>
        </w:rPr>
        <w:t xml:space="preserve"> </w:t>
      </w:r>
      <w:r w:rsidR="00B709BE" w:rsidRPr="001A2959">
        <w:rPr>
          <w:rFonts w:ascii="Arial" w:hAnsi="Arial" w:cs="Arial"/>
        </w:rPr>
        <w:t>s</w:t>
      </w:r>
      <w:r w:rsidR="00B709BE">
        <w:rPr>
          <w:rFonts w:ascii="Arial" w:hAnsi="Arial" w:cs="Arial"/>
        </w:rPr>
        <w:t> </w:t>
      </w:r>
      <w:r w:rsidR="00B709BE" w:rsidRPr="001A2959">
        <w:rPr>
          <w:rFonts w:ascii="Arial" w:hAnsi="Arial" w:cs="Arial"/>
        </w:rPr>
        <w:t>označením „Řád pro</w:t>
      </w:r>
      <w:r w:rsidR="00B709BE">
        <w:rPr>
          <w:rFonts w:ascii="Arial" w:hAnsi="Arial" w:cs="Arial"/>
        </w:rPr>
        <w:t> </w:t>
      </w:r>
      <w:r w:rsidR="00B709BE" w:rsidRPr="001A2959">
        <w:rPr>
          <w:rFonts w:ascii="Arial" w:hAnsi="Arial" w:cs="Arial"/>
        </w:rPr>
        <w:t>udělování Cen Olomouckého kraje pro lidi se srdcem na</w:t>
      </w:r>
      <w:r w:rsidR="00B709BE">
        <w:rPr>
          <w:rFonts w:ascii="Arial" w:hAnsi="Arial" w:cs="Arial"/>
        </w:rPr>
        <w:t> </w:t>
      </w:r>
      <w:r w:rsidR="00B709BE" w:rsidRPr="001A2959">
        <w:rPr>
          <w:rFonts w:ascii="Arial" w:hAnsi="Arial" w:cs="Arial"/>
        </w:rPr>
        <w:t>dlani“</w:t>
      </w:r>
      <w:r w:rsidR="00B709BE">
        <w:rPr>
          <w:rFonts w:ascii="Arial" w:hAnsi="Arial" w:cs="Arial"/>
        </w:rPr>
        <w:t xml:space="preserve"> </w:t>
      </w:r>
      <w:r w:rsidRPr="005204C5">
        <w:rPr>
          <w:rFonts w:ascii="Arial" w:hAnsi="Arial" w:cs="Arial"/>
        </w:rPr>
        <w:t xml:space="preserve">(v příloze </w:t>
      </w:r>
      <w:r w:rsidRPr="005204C5">
        <w:rPr>
          <w:rFonts w:ascii="Arial" w:hAnsi="Arial" w:cs="Arial"/>
          <w:bCs/>
          <w:noProof/>
          <w:lang w:eastAsia="en-US"/>
        </w:rPr>
        <w:t>usnesení č. 01).</w:t>
      </w:r>
    </w:p>
    <w:p w14:paraId="7FAD0516" w14:textId="77777777" w:rsidR="005B59F8" w:rsidRPr="005204C5" w:rsidRDefault="005B59F8" w:rsidP="005B59F8">
      <w:pPr>
        <w:pStyle w:val="Zkladntext"/>
        <w:widowControl w:val="0"/>
        <w:rPr>
          <w:rFonts w:ascii="Arial" w:hAnsi="Arial" w:cs="Arial"/>
          <w:bCs/>
          <w:noProof/>
          <w:lang w:eastAsia="en-US"/>
        </w:rPr>
      </w:pPr>
    </w:p>
    <w:p w14:paraId="6DADB1F8" w14:textId="77777777" w:rsidR="005B59F8" w:rsidRPr="005204C5" w:rsidRDefault="005B59F8" w:rsidP="005B59F8">
      <w:pPr>
        <w:pStyle w:val="Zkladntext"/>
        <w:widowControl w:val="0"/>
        <w:rPr>
          <w:rFonts w:ascii="Arial" w:hAnsi="Arial" w:cs="Arial"/>
          <w:bCs/>
          <w:noProof/>
          <w:lang w:eastAsia="en-US"/>
        </w:rPr>
      </w:pPr>
    </w:p>
    <w:p w14:paraId="7D6177A5" w14:textId="47DE8E6D" w:rsidR="00453FC9" w:rsidRDefault="00453FC9" w:rsidP="00453FC9">
      <w:pPr>
        <w:pStyle w:val="Znak2odsazen1text"/>
        <w:numPr>
          <w:ilvl w:val="0"/>
          <w:numId w:val="0"/>
        </w:numPr>
        <w:rPr>
          <w:rFonts w:cs="Arial"/>
        </w:rPr>
      </w:pPr>
      <w:r>
        <w:rPr>
          <w:rFonts w:cs="Arial"/>
        </w:rPr>
        <w:t xml:space="preserve">Rada Olomouckého kraje dne </w:t>
      </w:r>
      <w:r w:rsidR="00AF28D4">
        <w:rPr>
          <w:rFonts w:cs="Arial"/>
        </w:rPr>
        <w:t>12. 6</w:t>
      </w:r>
      <w:r>
        <w:rPr>
          <w:rFonts w:cs="Arial"/>
        </w:rPr>
        <w:t xml:space="preserve">. 2023 po projednání usnesením </w:t>
      </w:r>
      <w:r w:rsidR="00A27FC1">
        <w:rPr>
          <w:b/>
        </w:rPr>
        <w:t xml:space="preserve">UR/84/65/2023 </w:t>
      </w:r>
      <w:r>
        <w:rPr>
          <w:rFonts w:cs="Arial"/>
          <w:b/>
          <w:bCs/>
          <w:lang w:eastAsia="en-US"/>
        </w:rPr>
        <w:t>souhlasila</w:t>
      </w:r>
      <w:r w:rsidRPr="009552AF">
        <w:rPr>
          <w:rFonts w:cs="Arial"/>
          <w:b/>
          <w:bCs/>
          <w:lang w:eastAsia="en-US"/>
        </w:rPr>
        <w:t xml:space="preserve"> </w:t>
      </w:r>
      <w:r>
        <w:rPr>
          <w:rFonts w:cs="Arial"/>
          <w:bCs/>
          <w:lang w:eastAsia="en-US"/>
        </w:rPr>
        <w:t>s </w:t>
      </w:r>
      <w:r w:rsidR="00AF28D4">
        <w:rPr>
          <w:rFonts w:cs="Arial"/>
        </w:rPr>
        <w:t xml:space="preserve"> ř</w:t>
      </w:r>
      <w:r w:rsidR="00AF28D4" w:rsidRPr="00962911">
        <w:rPr>
          <w:rFonts w:cs="Arial"/>
        </w:rPr>
        <w:t xml:space="preserve">ádem pro udělování </w:t>
      </w:r>
      <w:r w:rsidR="00AF28D4">
        <w:rPr>
          <w:rFonts w:cs="Arial"/>
        </w:rPr>
        <w:t>C</w:t>
      </w:r>
      <w:r w:rsidR="00AF28D4" w:rsidRPr="00962911">
        <w:rPr>
          <w:rFonts w:cs="Arial"/>
        </w:rPr>
        <w:t xml:space="preserve">en Olomouckého kraje </w:t>
      </w:r>
      <w:r w:rsidR="00AF28D4">
        <w:rPr>
          <w:rFonts w:cs="Arial"/>
        </w:rPr>
        <w:t xml:space="preserve">v oblasti sociální </w:t>
      </w:r>
      <w:r w:rsidR="00AF28D4" w:rsidRPr="001A2959">
        <w:rPr>
          <w:rFonts w:cs="Arial"/>
        </w:rPr>
        <w:t>s</w:t>
      </w:r>
      <w:r w:rsidR="00AF28D4">
        <w:rPr>
          <w:rFonts w:cs="Arial"/>
        </w:rPr>
        <w:t> </w:t>
      </w:r>
      <w:r w:rsidR="00AF28D4" w:rsidRPr="001A2959">
        <w:rPr>
          <w:rFonts w:cs="Arial"/>
        </w:rPr>
        <w:t>označením „Řád pro udělování Cen Olomouckého kraje pro lidi se srdcem na</w:t>
      </w:r>
      <w:r w:rsidR="00AF28D4">
        <w:rPr>
          <w:rFonts w:cs="Arial"/>
        </w:rPr>
        <w:t> </w:t>
      </w:r>
      <w:r w:rsidR="00AF28D4" w:rsidRPr="001A2959">
        <w:rPr>
          <w:rFonts w:cs="Arial"/>
        </w:rPr>
        <w:t>dlani“</w:t>
      </w:r>
      <w:r w:rsidR="00AF28D4">
        <w:rPr>
          <w:rFonts w:cs="Arial"/>
        </w:rPr>
        <w:t xml:space="preserve"> </w:t>
      </w:r>
      <w:r w:rsidR="00AF28D4" w:rsidRPr="00DC5DE0">
        <w:rPr>
          <w:rFonts w:cs="Arial"/>
        </w:rPr>
        <w:t>dle přílohy č. 01 usnesení</w:t>
      </w:r>
      <w:r>
        <w:rPr>
          <w:rFonts w:cs="Arial"/>
        </w:rPr>
        <w:t xml:space="preserve">, </w:t>
      </w:r>
      <w:r>
        <w:rPr>
          <w:rFonts w:cs="Arial"/>
          <w:b/>
        </w:rPr>
        <w:t xml:space="preserve">uložila </w:t>
      </w:r>
      <w:r w:rsidRPr="00090667">
        <w:rPr>
          <w:rFonts w:cs="Arial"/>
          <w:b/>
          <w:bCs/>
          <w:lang w:eastAsia="en-US"/>
        </w:rPr>
        <w:t>předložit</w:t>
      </w:r>
      <w:r w:rsidRPr="00090667">
        <w:rPr>
          <w:rFonts w:cs="Arial"/>
          <w:bCs/>
          <w:lang w:eastAsia="en-US"/>
        </w:rPr>
        <w:t xml:space="preserve"> </w:t>
      </w:r>
      <w:r w:rsidR="00AF28D4">
        <w:rPr>
          <w:rFonts w:cs="Arial"/>
        </w:rPr>
        <w:t>ř</w:t>
      </w:r>
      <w:r w:rsidR="00AF28D4" w:rsidRPr="00962911">
        <w:rPr>
          <w:rFonts w:cs="Arial"/>
        </w:rPr>
        <w:t xml:space="preserve">ád pro udělování </w:t>
      </w:r>
      <w:r w:rsidR="00AF28D4">
        <w:rPr>
          <w:rFonts w:cs="Arial"/>
        </w:rPr>
        <w:t>C</w:t>
      </w:r>
      <w:r w:rsidR="00AF28D4" w:rsidRPr="00962911">
        <w:rPr>
          <w:rFonts w:cs="Arial"/>
        </w:rPr>
        <w:t xml:space="preserve">en Olomouckého kraje </w:t>
      </w:r>
      <w:r w:rsidR="00AF28D4">
        <w:rPr>
          <w:rFonts w:cs="Arial"/>
        </w:rPr>
        <w:t xml:space="preserve">v oblasti sociální </w:t>
      </w:r>
      <w:r w:rsidR="00AF28D4" w:rsidRPr="001A2959">
        <w:rPr>
          <w:rFonts w:cs="Arial"/>
        </w:rPr>
        <w:t>s</w:t>
      </w:r>
      <w:r w:rsidR="00AF28D4">
        <w:rPr>
          <w:rFonts w:cs="Arial"/>
        </w:rPr>
        <w:t> </w:t>
      </w:r>
      <w:r w:rsidR="00AF28D4" w:rsidRPr="001A2959">
        <w:rPr>
          <w:rFonts w:cs="Arial"/>
        </w:rPr>
        <w:t>označením „Řád pro udělování Cen Olomouckého kraje pro lidi se srdcem na</w:t>
      </w:r>
      <w:r w:rsidR="00AF28D4">
        <w:rPr>
          <w:rFonts w:cs="Arial"/>
        </w:rPr>
        <w:t> </w:t>
      </w:r>
      <w:r w:rsidR="00AF28D4" w:rsidRPr="001A2959">
        <w:rPr>
          <w:rFonts w:cs="Arial"/>
        </w:rPr>
        <w:t>dlani“</w:t>
      </w:r>
      <w:r w:rsidR="00AF28D4">
        <w:rPr>
          <w:rFonts w:cs="Arial"/>
        </w:rPr>
        <w:t xml:space="preserve"> </w:t>
      </w:r>
      <w:r w:rsidR="00AF28D4" w:rsidRPr="00DC5DE0">
        <w:rPr>
          <w:rFonts w:cs="Arial"/>
        </w:rPr>
        <w:t>dle přílohy č. 01 usnesení</w:t>
      </w:r>
      <w:r w:rsidR="00AF28D4" w:rsidRPr="00A7640E">
        <w:rPr>
          <w:rFonts w:cs="Arial"/>
          <w:bCs/>
          <w:lang w:eastAsia="en-US"/>
        </w:rPr>
        <w:t xml:space="preserve"> </w:t>
      </w:r>
      <w:r w:rsidRPr="00A7640E">
        <w:rPr>
          <w:rFonts w:cs="Arial"/>
          <w:bCs/>
          <w:lang w:eastAsia="en-US"/>
        </w:rPr>
        <w:t xml:space="preserve">k projednání </w:t>
      </w:r>
      <w:r w:rsidRPr="008B15B4">
        <w:rPr>
          <w:rFonts w:cs="Arial"/>
          <w:bCs/>
          <w:lang w:eastAsia="en-US"/>
        </w:rPr>
        <w:t>Zastupitelstvu Olomouckého kraje a</w:t>
      </w:r>
      <w:r>
        <w:rPr>
          <w:rFonts w:cs="Arial"/>
          <w:b/>
          <w:bCs/>
          <w:lang w:eastAsia="en-US"/>
        </w:rPr>
        <w:t xml:space="preserve"> </w:t>
      </w:r>
      <w:r w:rsidRPr="00090667">
        <w:rPr>
          <w:rFonts w:cs="Arial"/>
          <w:b/>
          <w:bCs/>
          <w:lang w:eastAsia="en-US"/>
        </w:rPr>
        <w:t>doporuči</w:t>
      </w:r>
      <w:r>
        <w:rPr>
          <w:rFonts w:cs="Arial"/>
          <w:b/>
          <w:bCs/>
          <w:lang w:eastAsia="en-US"/>
        </w:rPr>
        <w:t>la</w:t>
      </w:r>
      <w:r w:rsidRPr="00090667">
        <w:rPr>
          <w:rFonts w:cs="Arial"/>
          <w:b/>
          <w:bCs/>
          <w:lang w:eastAsia="en-US"/>
        </w:rPr>
        <w:t xml:space="preserve"> Zastupitelstvu Olomouckého kraje schválit</w:t>
      </w:r>
      <w:r>
        <w:rPr>
          <w:rFonts w:cs="Arial"/>
          <w:b/>
          <w:bCs/>
          <w:lang w:eastAsia="en-US"/>
        </w:rPr>
        <w:t xml:space="preserve"> </w:t>
      </w:r>
      <w:r w:rsidR="00AF28D4">
        <w:rPr>
          <w:rFonts w:cs="Arial"/>
        </w:rPr>
        <w:t>ř</w:t>
      </w:r>
      <w:r w:rsidR="00AF28D4" w:rsidRPr="00962911">
        <w:rPr>
          <w:rFonts w:cs="Arial"/>
        </w:rPr>
        <w:t xml:space="preserve">ád pro udělování </w:t>
      </w:r>
      <w:r w:rsidR="00AF28D4">
        <w:rPr>
          <w:rFonts w:cs="Arial"/>
        </w:rPr>
        <w:t>C</w:t>
      </w:r>
      <w:r w:rsidR="00AF28D4" w:rsidRPr="00962911">
        <w:rPr>
          <w:rFonts w:cs="Arial"/>
        </w:rPr>
        <w:t xml:space="preserve">en Olomouckého kraje </w:t>
      </w:r>
      <w:r w:rsidR="00AF28D4">
        <w:rPr>
          <w:rFonts w:cs="Arial"/>
        </w:rPr>
        <w:t xml:space="preserve">v oblasti sociální </w:t>
      </w:r>
      <w:r w:rsidR="00AF28D4" w:rsidRPr="001A2959">
        <w:rPr>
          <w:rFonts w:cs="Arial"/>
        </w:rPr>
        <w:t>s</w:t>
      </w:r>
      <w:r w:rsidR="00AF28D4">
        <w:rPr>
          <w:rFonts w:cs="Arial"/>
        </w:rPr>
        <w:t> </w:t>
      </w:r>
      <w:r w:rsidR="00AF28D4" w:rsidRPr="001A2959">
        <w:rPr>
          <w:rFonts w:cs="Arial"/>
        </w:rPr>
        <w:t>označením „Řád pro udělování Cen Olomouckého kraje pro lidi se srdcem na</w:t>
      </w:r>
      <w:r w:rsidR="00AF28D4">
        <w:rPr>
          <w:rFonts w:cs="Arial"/>
        </w:rPr>
        <w:t> </w:t>
      </w:r>
      <w:r w:rsidR="00AF28D4" w:rsidRPr="001A2959">
        <w:rPr>
          <w:rFonts w:cs="Arial"/>
        </w:rPr>
        <w:t>dlani“</w:t>
      </w:r>
      <w:r w:rsidR="00AF28D4">
        <w:rPr>
          <w:rFonts w:cs="Arial"/>
        </w:rPr>
        <w:t xml:space="preserve"> </w:t>
      </w:r>
      <w:r w:rsidR="00AF28D4" w:rsidRPr="00DC5DE0">
        <w:rPr>
          <w:rFonts w:cs="Arial"/>
        </w:rPr>
        <w:t>dle přílohy č. 01 usnesení</w:t>
      </w:r>
      <w:r>
        <w:rPr>
          <w:rFonts w:cs="Arial"/>
        </w:rPr>
        <w:t>.</w:t>
      </w:r>
    </w:p>
    <w:p w14:paraId="1F37E496" w14:textId="77777777" w:rsidR="00453FC9" w:rsidRDefault="00453FC9" w:rsidP="00453FC9">
      <w:pPr>
        <w:pStyle w:val="Znak2odsazen1text"/>
        <w:numPr>
          <w:ilvl w:val="0"/>
          <w:numId w:val="0"/>
        </w:numPr>
        <w:rPr>
          <w:rFonts w:cs="Arial"/>
        </w:rPr>
      </w:pPr>
    </w:p>
    <w:p w14:paraId="3E491AD8" w14:textId="77777777" w:rsidR="00453FC9" w:rsidRPr="006A26C3" w:rsidRDefault="00453FC9" w:rsidP="00453FC9">
      <w:pPr>
        <w:pStyle w:val="Znak2odsazen1text"/>
        <w:numPr>
          <w:ilvl w:val="0"/>
          <w:numId w:val="0"/>
        </w:numPr>
        <w:rPr>
          <w:rFonts w:cs="Arial"/>
          <w:b/>
        </w:rPr>
      </w:pPr>
      <w:r w:rsidRPr="006A26C3">
        <w:rPr>
          <w:rFonts w:cs="Arial"/>
          <w:b/>
        </w:rPr>
        <w:t>Předkladatel doporučuje Zastupitelstvu Olomouckého kraje:</w:t>
      </w:r>
    </w:p>
    <w:p w14:paraId="1597ADD5" w14:textId="1B94E0FB" w:rsidR="00453FC9" w:rsidRPr="006A26C3" w:rsidRDefault="00453FC9" w:rsidP="00453FC9">
      <w:pPr>
        <w:autoSpaceDE w:val="0"/>
        <w:autoSpaceDN w:val="0"/>
        <w:adjustRightInd w:val="0"/>
        <w:jc w:val="both"/>
        <w:rPr>
          <w:rFonts w:ascii="Arial" w:hAnsi="Arial" w:cs="Arial"/>
          <w:sz w:val="24"/>
          <w:szCs w:val="24"/>
        </w:rPr>
      </w:pPr>
      <w:r w:rsidRPr="006A26C3">
        <w:rPr>
          <w:rFonts w:ascii="Arial" w:hAnsi="Arial" w:cs="Arial"/>
          <w:b/>
          <w:sz w:val="24"/>
          <w:szCs w:val="24"/>
        </w:rPr>
        <w:t>schválit</w:t>
      </w:r>
      <w:r w:rsidRPr="006A26C3">
        <w:rPr>
          <w:rFonts w:ascii="Arial" w:hAnsi="Arial" w:cs="Arial"/>
          <w:sz w:val="24"/>
          <w:szCs w:val="24"/>
        </w:rPr>
        <w:t xml:space="preserve"> </w:t>
      </w:r>
      <w:r w:rsidR="009A1F7B" w:rsidRPr="009A1F7B">
        <w:rPr>
          <w:rFonts w:ascii="Arial" w:hAnsi="Arial" w:cs="Arial"/>
          <w:sz w:val="24"/>
          <w:szCs w:val="24"/>
        </w:rPr>
        <w:t>řád pro udělování Cen Olomouckého kraje v oblasti sociální s označením „Řád pro udělování Cen Olomouckého kraje pro lidi se srdcem na dlani“ dle přílohy č.</w:t>
      </w:r>
      <w:r w:rsidR="009A1F7B">
        <w:rPr>
          <w:rFonts w:ascii="Arial" w:hAnsi="Arial" w:cs="Arial"/>
          <w:sz w:val="24"/>
          <w:szCs w:val="24"/>
        </w:rPr>
        <w:t> </w:t>
      </w:r>
      <w:r w:rsidR="009A1F7B" w:rsidRPr="009A1F7B">
        <w:rPr>
          <w:rFonts w:ascii="Arial" w:hAnsi="Arial" w:cs="Arial"/>
          <w:sz w:val="24"/>
          <w:szCs w:val="24"/>
        </w:rPr>
        <w:t>01 usnesení</w:t>
      </w:r>
    </w:p>
    <w:p w14:paraId="7B5E0FEC" w14:textId="77777777" w:rsidR="00FB18D9" w:rsidRDefault="00FB18D9" w:rsidP="00FB18D9">
      <w:pPr>
        <w:pStyle w:val="Zkladntext"/>
        <w:widowControl w:val="0"/>
        <w:spacing w:after="120"/>
        <w:ind w:left="666"/>
        <w:rPr>
          <w:rFonts w:ascii="Arial" w:hAnsi="Arial" w:cs="Arial"/>
        </w:rPr>
      </w:pPr>
    </w:p>
    <w:p w14:paraId="28BEC533" w14:textId="77777777" w:rsidR="00513DF6" w:rsidRPr="00860DBE" w:rsidRDefault="00513DF6" w:rsidP="00860DBE">
      <w:pPr>
        <w:pStyle w:val="Radaplohy"/>
        <w:spacing w:before="0"/>
        <w:rPr>
          <w:b/>
          <w:u w:val="none"/>
        </w:rPr>
      </w:pPr>
      <w:r w:rsidRPr="00860DBE">
        <w:rPr>
          <w:b/>
          <w:u w:val="none"/>
        </w:rPr>
        <w:t>Příloh</w:t>
      </w:r>
      <w:r w:rsidR="00313500" w:rsidRPr="00860DBE">
        <w:rPr>
          <w:b/>
          <w:u w:val="none"/>
        </w:rPr>
        <w:t>a usnesení</w:t>
      </w:r>
      <w:r w:rsidRPr="00860DBE">
        <w:rPr>
          <w:b/>
          <w:u w:val="none"/>
        </w:rPr>
        <w:t>:</w:t>
      </w:r>
    </w:p>
    <w:p w14:paraId="399FF6A4" w14:textId="14240BFD" w:rsidR="00FD47C2" w:rsidRDefault="0067024C" w:rsidP="00851A79">
      <w:pPr>
        <w:pStyle w:val="Radaploha1"/>
        <w:numPr>
          <w:ilvl w:val="1"/>
          <w:numId w:val="8"/>
        </w:numPr>
        <w:tabs>
          <w:tab w:val="clear" w:pos="1440"/>
          <w:tab w:val="num" w:pos="540"/>
        </w:tabs>
        <w:ind w:left="540" w:hanging="540"/>
      </w:pPr>
      <w:r w:rsidRPr="00860DBE">
        <w:rPr>
          <w:u w:val="none"/>
        </w:rPr>
        <w:t>p</w:t>
      </w:r>
      <w:r w:rsidR="00513DF6" w:rsidRPr="00860DBE">
        <w:rPr>
          <w:u w:val="none"/>
        </w:rPr>
        <w:t>říloha č.</w:t>
      </w:r>
      <w:r w:rsidR="00BA0736" w:rsidRPr="00860DBE">
        <w:rPr>
          <w:u w:val="none"/>
        </w:rPr>
        <w:t xml:space="preserve"> 0</w:t>
      </w:r>
      <w:r w:rsidR="00513DF6" w:rsidRPr="00860DBE">
        <w:rPr>
          <w:u w:val="none"/>
        </w:rPr>
        <w:t>1</w:t>
      </w:r>
      <w:r w:rsidRPr="00860DBE">
        <w:rPr>
          <w:u w:val="none"/>
        </w:rPr>
        <w:t xml:space="preserve"> - </w:t>
      </w:r>
      <w:r w:rsidR="00962911" w:rsidRPr="0048062A">
        <w:rPr>
          <w:rFonts w:cs="Arial"/>
          <w:szCs w:val="24"/>
        </w:rPr>
        <w:t xml:space="preserve">Řád pro udělování </w:t>
      </w:r>
      <w:r w:rsidR="00360C57">
        <w:rPr>
          <w:rFonts w:cs="Arial"/>
          <w:szCs w:val="24"/>
        </w:rPr>
        <w:t>C</w:t>
      </w:r>
      <w:r w:rsidR="00962911" w:rsidRPr="0048062A">
        <w:rPr>
          <w:rFonts w:cs="Arial"/>
          <w:szCs w:val="24"/>
        </w:rPr>
        <w:t xml:space="preserve">en Olomouckého kraje </w:t>
      </w:r>
      <w:r w:rsidR="00360C57">
        <w:rPr>
          <w:rFonts w:cs="Arial"/>
          <w:szCs w:val="24"/>
        </w:rPr>
        <w:t>v oblasti sociální</w:t>
      </w:r>
    </w:p>
    <w:p w14:paraId="4D515071" w14:textId="77777777" w:rsidR="00FD47C2" w:rsidRPr="00FD47C2" w:rsidRDefault="00FD47C2" w:rsidP="00FD47C2">
      <w:pPr>
        <w:rPr>
          <w:lang w:eastAsia="cs-CZ"/>
        </w:rPr>
      </w:pPr>
    </w:p>
    <w:p w14:paraId="505B94AF" w14:textId="77777777" w:rsidR="00FD47C2" w:rsidRPr="00FD47C2" w:rsidRDefault="00FD47C2" w:rsidP="00FD47C2">
      <w:pPr>
        <w:rPr>
          <w:lang w:eastAsia="cs-CZ"/>
        </w:rPr>
      </w:pPr>
    </w:p>
    <w:p w14:paraId="6887A9EF" w14:textId="77777777" w:rsidR="00FD47C2" w:rsidRPr="00FD47C2" w:rsidRDefault="00FD47C2" w:rsidP="00FD47C2">
      <w:pPr>
        <w:rPr>
          <w:lang w:eastAsia="cs-CZ"/>
        </w:rPr>
      </w:pPr>
    </w:p>
    <w:p w14:paraId="06A37B12" w14:textId="77777777" w:rsidR="00FD47C2" w:rsidRPr="00FD47C2" w:rsidRDefault="00FD47C2" w:rsidP="00FD47C2">
      <w:pPr>
        <w:rPr>
          <w:lang w:eastAsia="cs-CZ"/>
        </w:rPr>
      </w:pPr>
    </w:p>
    <w:p w14:paraId="67137F31" w14:textId="77777777" w:rsidR="00FD47C2" w:rsidRPr="00FD47C2" w:rsidRDefault="00FD47C2" w:rsidP="00FD47C2">
      <w:pPr>
        <w:rPr>
          <w:lang w:eastAsia="cs-CZ"/>
        </w:rPr>
      </w:pPr>
    </w:p>
    <w:p w14:paraId="063D18F5" w14:textId="77777777" w:rsidR="00FD47C2" w:rsidRPr="00FD47C2" w:rsidRDefault="00FD47C2" w:rsidP="00FD47C2">
      <w:pPr>
        <w:rPr>
          <w:lang w:eastAsia="cs-CZ"/>
        </w:rPr>
      </w:pPr>
    </w:p>
    <w:p w14:paraId="3D197C5A" w14:textId="77777777" w:rsidR="00FD47C2" w:rsidRPr="00FD47C2" w:rsidRDefault="00FD47C2" w:rsidP="00FD47C2">
      <w:pPr>
        <w:rPr>
          <w:lang w:eastAsia="cs-CZ"/>
        </w:rPr>
      </w:pPr>
    </w:p>
    <w:p w14:paraId="2A6C6ECA" w14:textId="77777777" w:rsidR="00FD47C2" w:rsidRPr="00FD47C2" w:rsidRDefault="00FD47C2" w:rsidP="00FD47C2">
      <w:pPr>
        <w:rPr>
          <w:lang w:eastAsia="cs-CZ"/>
        </w:rPr>
      </w:pPr>
    </w:p>
    <w:p w14:paraId="45ECB1BE" w14:textId="15C4653C" w:rsidR="00313500" w:rsidRPr="00FD47C2" w:rsidRDefault="00313500" w:rsidP="00FD47C2">
      <w:pPr>
        <w:rPr>
          <w:lang w:eastAsia="cs-CZ"/>
        </w:rPr>
      </w:pPr>
    </w:p>
    <w:sectPr w:rsidR="00313500" w:rsidRPr="00FD47C2" w:rsidSect="00AE72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CB1AF" w14:textId="77777777" w:rsidR="003B2477" w:rsidRDefault="003B2477" w:rsidP="00900671">
      <w:pPr>
        <w:spacing w:after="0" w:line="240" w:lineRule="auto"/>
      </w:pPr>
      <w:r>
        <w:separator/>
      </w:r>
    </w:p>
  </w:endnote>
  <w:endnote w:type="continuationSeparator" w:id="0">
    <w:p w14:paraId="20BF6BC7" w14:textId="77777777" w:rsidR="003B2477" w:rsidRDefault="003B2477" w:rsidP="009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10C4" w14:textId="1630E3C4" w:rsidR="000D5FB8" w:rsidRPr="00486EF0" w:rsidRDefault="00F8586B" w:rsidP="000D5FB8">
    <w:pPr>
      <w:pBdr>
        <w:top w:val="single" w:sz="4" w:space="1" w:color="auto"/>
      </w:pBdr>
      <w:spacing w:after="0"/>
      <w:rPr>
        <w:rFonts w:ascii="Arial" w:hAnsi="Arial" w:cs="Arial"/>
        <w:i/>
        <w:sz w:val="20"/>
        <w:szCs w:val="20"/>
      </w:rPr>
    </w:pPr>
    <w:r>
      <w:rPr>
        <w:rFonts w:ascii="Arial" w:hAnsi="Arial" w:cs="Arial"/>
        <w:i/>
        <w:sz w:val="20"/>
        <w:szCs w:val="20"/>
      </w:rPr>
      <w:t>Zastupitelstvo</w:t>
    </w:r>
    <w:r w:rsidR="000D5FB8" w:rsidRPr="00486EF0">
      <w:rPr>
        <w:rFonts w:ascii="Arial" w:hAnsi="Arial" w:cs="Arial"/>
        <w:i/>
        <w:sz w:val="20"/>
        <w:szCs w:val="20"/>
      </w:rPr>
      <w:t xml:space="preserve"> Olomouckého kraje </w:t>
    </w:r>
    <w:r w:rsidR="006162EE" w:rsidRPr="00486EF0">
      <w:rPr>
        <w:rFonts w:ascii="Arial" w:hAnsi="Arial" w:cs="Arial"/>
        <w:i/>
        <w:sz w:val="20"/>
        <w:szCs w:val="20"/>
      </w:rPr>
      <w:t>1</w:t>
    </w:r>
    <w:r>
      <w:rPr>
        <w:rFonts w:ascii="Arial" w:hAnsi="Arial" w:cs="Arial"/>
        <w:i/>
        <w:sz w:val="20"/>
        <w:szCs w:val="20"/>
      </w:rPr>
      <w:t>9</w:t>
    </w:r>
    <w:r w:rsidR="00962911">
      <w:rPr>
        <w:rFonts w:ascii="Arial" w:hAnsi="Arial" w:cs="Arial"/>
        <w:i/>
        <w:sz w:val="20"/>
        <w:szCs w:val="20"/>
      </w:rPr>
      <w:t>. 6</w:t>
    </w:r>
    <w:r w:rsidR="00BE09DC" w:rsidRPr="00486EF0">
      <w:rPr>
        <w:rFonts w:ascii="Arial" w:hAnsi="Arial" w:cs="Arial"/>
        <w:i/>
        <w:sz w:val="20"/>
        <w:szCs w:val="20"/>
      </w:rPr>
      <w:t>. 2023</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0D5FB8" w:rsidRPr="00486EF0">
      <w:rPr>
        <w:rFonts w:ascii="Arial" w:hAnsi="Arial" w:cs="Arial"/>
        <w:i/>
        <w:sz w:val="20"/>
        <w:szCs w:val="20"/>
      </w:rPr>
      <w:t xml:space="preserve">Strana </w:t>
    </w:r>
    <w:r w:rsidR="000D5FB8" w:rsidRPr="00486EF0">
      <w:rPr>
        <w:rFonts w:ascii="Arial" w:hAnsi="Arial" w:cs="Arial"/>
        <w:i/>
        <w:sz w:val="20"/>
        <w:szCs w:val="20"/>
      </w:rPr>
      <w:fldChar w:fldCharType="begin"/>
    </w:r>
    <w:r w:rsidR="000D5FB8" w:rsidRPr="00486EF0">
      <w:rPr>
        <w:rFonts w:ascii="Arial" w:hAnsi="Arial" w:cs="Arial"/>
        <w:i/>
        <w:sz w:val="20"/>
        <w:szCs w:val="20"/>
      </w:rPr>
      <w:instrText xml:space="preserve"> PAGE </w:instrText>
    </w:r>
    <w:r w:rsidR="000D5FB8" w:rsidRPr="00486EF0">
      <w:rPr>
        <w:rFonts w:ascii="Arial" w:hAnsi="Arial" w:cs="Arial"/>
        <w:i/>
        <w:sz w:val="20"/>
        <w:szCs w:val="20"/>
      </w:rPr>
      <w:fldChar w:fldCharType="separate"/>
    </w:r>
    <w:r w:rsidR="00483B83">
      <w:rPr>
        <w:rFonts w:ascii="Arial" w:hAnsi="Arial" w:cs="Arial"/>
        <w:i/>
        <w:noProof/>
        <w:sz w:val="20"/>
        <w:szCs w:val="20"/>
      </w:rPr>
      <w:t>1</w:t>
    </w:r>
    <w:r w:rsidR="000D5FB8" w:rsidRPr="00486EF0">
      <w:rPr>
        <w:rFonts w:ascii="Arial" w:hAnsi="Arial" w:cs="Arial"/>
        <w:i/>
        <w:sz w:val="20"/>
        <w:szCs w:val="20"/>
      </w:rPr>
      <w:fldChar w:fldCharType="end"/>
    </w:r>
    <w:r w:rsidR="000D5FB8" w:rsidRPr="00486EF0">
      <w:rPr>
        <w:rFonts w:ascii="Arial" w:hAnsi="Arial" w:cs="Arial"/>
        <w:i/>
        <w:sz w:val="20"/>
        <w:szCs w:val="20"/>
      </w:rPr>
      <w:t xml:space="preserve"> (celkem</w:t>
    </w:r>
    <w:r w:rsidR="00CB1D7C" w:rsidRPr="00486EF0">
      <w:rPr>
        <w:rFonts w:ascii="Arial" w:hAnsi="Arial" w:cs="Arial"/>
        <w:i/>
        <w:sz w:val="20"/>
        <w:szCs w:val="20"/>
      </w:rPr>
      <w:t xml:space="preserve"> </w:t>
    </w:r>
    <w:r w:rsidR="00BA29D5">
      <w:rPr>
        <w:rFonts w:ascii="Arial" w:hAnsi="Arial" w:cs="Arial"/>
        <w:i/>
        <w:sz w:val="20"/>
        <w:szCs w:val="20"/>
      </w:rPr>
      <w:t>4</w:t>
    </w:r>
    <w:r w:rsidR="000D5FB8" w:rsidRPr="00486EF0">
      <w:rPr>
        <w:rFonts w:ascii="Arial" w:hAnsi="Arial" w:cs="Arial"/>
        <w:i/>
        <w:sz w:val="20"/>
        <w:szCs w:val="20"/>
      </w:rPr>
      <w:t>)</w:t>
    </w:r>
  </w:p>
  <w:p w14:paraId="3781F63C" w14:textId="16D063AF" w:rsidR="000D5FB8" w:rsidRPr="00486EF0" w:rsidRDefault="00BC7801" w:rsidP="00962911">
    <w:pPr>
      <w:pBdr>
        <w:top w:val="single" w:sz="4" w:space="1" w:color="auto"/>
      </w:pBdr>
      <w:spacing w:after="0"/>
      <w:jc w:val="both"/>
      <w:rPr>
        <w:rFonts w:ascii="Arial" w:hAnsi="Arial" w:cs="Arial"/>
        <w:i/>
        <w:sz w:val="20"/>
        <w:szCs w:val="20"/>
      </w:rPr>
    </w:pPr>
    <w:r>
      <w:rPr>
        <w:rFonts w:ascii="Arial" w:hAnsi="Arial" w:cs="Arial"/>
        <w:i/>
        <w:sz w:val="20"/>
        <w:szCs w:val="20"/>
      </w:rPr>
      <w:t>26</w:t>
    </w:r>
    <w:r w:rsidR="00043B2E" w:rsidRPr="0048252A">
      <w:rPr>
        <w:rFonts w:ascii="Arial" w:hAnsi="Arial" w:cs="Arial"/>
        <w:i/>
        <w:sz w:val="20"/>
        <w:szCs w:val="20"/>
      </w:rPr>
      <w:t>.</w:t>
    </w:r>
    <w:r w:rsidR="008766F5" w:rsidRPr="0048252A">
      <w:rPr>
        <w:rFonts w:ascii="Arial" w:hAnsi="Arial" w:cs="Arial"/>
        <w:i/>
        <w:sz w:val="20"/>
        <w:szCs w:val="20"/>
      </w:rPr>
      <w:t xml:space="preserve"> </w:t>
    </w:r>
    <w:r w:rsidR="00483B83">
      <w:rPr>
        <w:rFonts w:ascii="Arial" w:hAnsi="Arial" w:cs="Arial"/>
        <w:i/>
        <w:sz w:val="20"/>
        <w:szCs w:val="20"/>
      </w:rPr>
      <w:t xml:space="preserve">- </w:t>
    </w:r>
    <w:r w:rsidR="003F5FEE" w:rsidRPr="0048252A">
      <w:rPr>
        <w:rFonts w:ascii="Arial" w:hAnsi="Arial" w:cs="Arial"/>
        <w:i/>
        <w:sz w:val="20"/>
        <w:szCs w:val="20"/>
      </w:rPr>
      <w:t xml:space="preserve">Řád </w:t>
    </w:r>
    <w:r w:rsidR="003F5FEE">
      <w:rPr>
        <w:rFonts w:ascii="Arial" w:hAnsi="Arial" w:cs="Arial"/>
        <w:i/>
        <w:sz w:val="20"/>
        <w:szCs w:val="20"/>
      </w:rPr>
      <w:t>pro udělování C</w:t>
    </w:r>
    <w:r w:rsidR="00962911" w:rsidRPr="00962911">
      <w:rPr>
        <w:rFonts w:ascii="Arial" w:hAnsi="Arial" w:cs="Arial"/>
        <w:i/>
        <w:sz w:val="20"/>
        <w:szCs w:val="20"/>
      </w:rPr>
      <w:t xml:space="preserve">en Olomouckého kraje </w:t>
    </w:r>
    <w:r w:rsidR="00BA29D5">
      <w:rPr>
        <w:rFonts w:ascii="Arial" w:hAnsi="Arial" w:cs="Arial"/>
        <w:i/>
        <w:sz w:val="20"/>
        <w:szCs w:val="20"/>
      </w:rPr>
      <w:t>v oblasti sociální</w:t>
    </w:r>
  </w:p>
  <w:p w14:paraId="0FD03D22" w14:textId="77777777" w:rsidR="000D5FB8" w:rsidRPr="00900671" w:rsidRDefault="000D5FB8" w:rsidP="00900671">
    <w:pPr>
      <w:spacing w:after="0"/>
      <w:rPr>
        <w:rFonts w:ascii="Arial" w:hAnsi="Arial" w:cs="Arial"/>
        <w:i/>
        <w:sz w:val="20"/>
        <w:szCs w:val="20"/>
      </w:rPr>
    </w:pPr>
  </w:p>
  <w:p w14:paraId="42C5F2F4" w14:textId="77777777" w:rsidR="000D5FB8" w:rsidRDefault="000D5F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4CE1" w14:textId="77777777" w:rsidR="003B2477" w:rsidRDefault="003B2477" w:rsidP="00900671">
      <w:pPr>
        <w:spacing w:after="0" w:line="240" w:lineRule="auto"/>
      </w:pPr>
      <w:r>
        <w:separator/>
      </w:r>
    </w:p>
  </w:footnote>
  <w:footnote w:type="continuationSeparator" w:id="0">
    <w:p w14:paraId="114BCB74" w14:textId="77777777" w:rsidR="003B2477" w:rsidRDefault="003B2477" w:rsidP="00900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44B"/>
    <w:multiLevelType w:val="hybridMultilevel"/>
    <w:tmpl w:val="E07C7C20"/>
    <w:lvl w:ilvl="0" w:tplc="200CC606">
      <w:numFmt w:val="bullet"/>
      <w:lvlText w:val="-"/>
      <w:lvlJc w:val="left"/>
      <w:pPr>
        <w:ind w:left="720" w:hanging="360"/>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0C02CE"/>
    <w:multiLevelType w:val="hybridMultilevel"/>
    <w:tmpl w:val="9F96AD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450EF4"/>
    <w:multiLevelType w:val="hybridMultilevel"/>
    <w:tmpl w:val="019AE494"/>
    <w:lvl w:ilvl="0" w:tplc="820A599C">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E4E37"/>
    <w:multiLevelType w:val="hybridMultilevel"/>
    <w:tmpl w:val="A762C8B4"/>
    <w:lvl w:ilvl="0" w:tplc="19400E66">
      <w:start w:val="1"/>
      <w:numFmt w:val="decimal"/>
      <w:lvlText w:val="%1."/>
      <w:lvlJc w:val="left"/>
      <w:pPr>
        <w:ind w:left="720" w:hanging="360"/>
      </w:pPr>
      <w:rPr>
        <w:rFonts w:ascii="Arial"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24673"/>
    <w:multiLevelType w:val="hybridMultilevel"/>
    <w:tmpl w:val="36129CEA"/>
    <w:lvl w:ilvl="0" w:tplc="8584C02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81256F"/>
    <w:multiLevelType w:val="multilevel"/>
    <w:tmpl w:val="A7FCE2F6"/>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8B2B15"/>
    <w:multiLevelType w:val="multilevel"/>
    <w:tmpl w:val="4EA452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0B4230"/>
    <w:multiLevelType w:val="hybridMultilevel"/>
    <w:tmpl w:val="5E7C2834"/>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0CC606">
      <w:numFmt w:val="bullet"/>
      <w:lvlText w:val="-"/>
      <w:lvlJc w:val="left"/>
      <w:pPr>
        <w:tabs>
          <w:tab w:val="num" w:pos="1440"/>
        </w:tabs>
        <w:ind w:left="1440" w:hanging="360"/>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A3064"/>
    <w:multiLevelType w:val="multilevel"/>
    <w:tmpl w:val="AB5C552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num w:numId="1">
    <w:abstractNumId w:val="10"/>
  </w:num>
  <w:num w:numId="2">
    <w:abstractNumId w:val="4"/>
  </w:num>
  <w:num w:numId="3">
    <w:abstractNumId w:val="5"/>
  </w:num>
  <w:num w:numId="4">
    <w:abstractNumId w:val="3"/>
  </w:num>
  <w:num w:numId="5">
    <w:abstractNumId w:val="7"/>
  </w:num>
  <w:num w:numId="6">
    <w:abstractNumId w:val="1"/>
  </w:num>
  <w:num w:numId="7">
    <w:abstractNumId w:val="3"/>
  </w:num>
  <w:num w:numId="8">
    <w:abstractNumId w:val="8"/>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85"/>
    <w:rsid w:val="0000101B"/>
    <w:rsid w:val="000138A4"/>
    <w:rsid w:val="000156B2"/>
    <w:rsid w:val="00020B86"/>
    <w:rsid w:val="00020F87"/>
    <w:rsid w:val="0002493B"/>
    <w:rsid w:val="0003229B"/>
    <w:rsid w:val="00036643"/>
    <w:rsid w:val="00043B2E"/>
    <w:rsid w:val="00044AC3"/>
    <w:rsid w:val="00053EF1"/>
    <w:rsid w:val="00061A9F"/>
    <w:rsid w:val="00062FF1"/>
    <w:rsid w:val="00065EBA"/>
    <w:rsid w:val="00082B7C"/>
    <w:rsid w:val="000908C7"/>
    <w:rsid w:val="00096AF5"/>
    <w:rsid w:val="000B1CCB"/>
    <w:rsid w:val="000D4B66"/>
    <w:rsid w:val="000D5FB8"/>
    <w:rsid w:val="000D6F8F"/>
    <w:rsid w:val="000D7AEC"/>
    <w:rsid w:val="000F4E52"/>
    <w:rsid w:val="00101833"/>
    <w:rsid w:val="001107A9"/>
    <w:rsid w:val="001206B1"/>
    <w:rsid w:val="0012150A"/>
    <w:rsid w:val="0012752E"/>
    <w:rsid w:val="001363A5"/>
    <w:rsid w:val="00140B40"/>
    <w:rsid w:val="001428B1"/>
    <w:rsid w:val="001525E9"/>
    <w:rsid w:val="001538F4"/>
    <w:rsid w:val="001545FA"/>
    <w:rsid w:val="0016680A"/>
    <w:rsid w:val="001717A1"/>
    <w:rsid w:val="001722E8"/>
    <w:rsid w:val="00173F3C"/>
    <w:rsid w:val="001760D4"/>
    <w:rsid w:val="00185EC9"/>
    <w:rsid w:val="00190C08"/>
    <w:rsid w:val="001A2944"/>
    <w:rsid w:val="001A2959"/>
    <w:rsid w:val="001B0B33"/>
    <w:rsid w:val="001B2074"/>
    <w:rsid w:val="001F395C"/>
    <w:rsid w:val="00220390"/>
    <w:rsid w:val="00222364"/>
    <w:rsid w:val="00230934"/>
    <w:rsid w:val="00236BE3"/>
    <w:rsid w:val="00244230"/>
    <w:rsid w:val="002460C7"/>
    <w:rsid w:val="00246FEC"/>
    <w:rsid w:val="002501C8"/>
    <w:rsid w:val="002643B4"/>
    <w:rsid w:val="002670FC"/>
    <w:rsid w:val="00267644"/>
    <w:rsid w:val="002725E8"/>
    <w:rsid w:val="00272AD0"/>
    <w:rsid w:val="002A000A"/>
    <w:rsid w:val="002A7817"/>
    <w:rsid w:val="002B0A5A"/>
    <w:rsid w:val="002B5220"/>
    <w:rsid w:val="002B6356"/>
    <w:rsid w:val="002D2AFF"/>
    <w:rsid w:val="002E16FF"/>
    <w:rsid w:val="002E68A7"/>
    <w:rsid w:val="002F17EF"/>
    <w:rsid w:val="003000E4"/>
    <w:rsid w:val="00305557"/>
    <w:rsid w:val="00305E97"/>
    <w:rsid w:val="00313500"/>
    <w:rsid w:val="00315C7B"/>
    <w:rsid w:val="00316463"/>
    <w:rsid w:val="00322BD7"/>
    <w:rsid w:val="003277F6"/>
    <w:rsid w:val="00330752"/>
    <w:rsid w:val="00332685"/>
    <w:rsid w:val="00342120"/>
    <w:rsid w:val="003473AC"/>
    <w:rsid w:val="00347B19"/>
    <w:rsid w:val="003558AF"/>
    <w:rsid w:val="00360C57"/>
    <w:rsid w:val="00360D99"/>
    <w:rsid w:val="0036366B"/>
    <w:rsid w:val="00364F79"/>
    <w:rsid w:val="00365083"/>
    <w:rsid w:val="003723D2"/>
    <w:rsid w:val="0038264E"/>
    <w:rsid w:val="00393914"/>
    <w:rsid w:val="0039638D"/>
    <w:rsid w:val="003A68FE"/>
    <w:rsid w:val="003B01D2"/>
    <w:rsid w:val="003B2477"/>
    <w:rsid w:val="003B6E42"/>
    <w:rsid w:val="003B734D"/>
    <w:rsid w:val="003C14E6"/>
    <w:rsid w:val="003D081B"/>
    <w:rsid w:val="003D4A10"/>
    <w:rsid w:val="003E7DC4"/>
    <w:rsid w:val="003F00FA"/>
    <w:rsid w:val="003F12CC"/>
    <w:rsid w:val="003F3621"/>
    <w:rsid w:val="003F504B"/>
    <w:rsid w:val="003F59FB"/>
    <w:rsid w:val="003F5FEE"/>
    <w:rsid w:val="003F63B9"/>
    <w:rsid w:val="00400A4B"/>
    <w:rsid w:val="00406C25"/>
    <w:rsid w:val="00410046"/>
    <w:rsid w:val="00412418"/>
    <w:rsid w:val="004273DB"/>
    <w:rsid w:val="00434A62"/>
    <w:rsid w:val="00446A2A"/>
    <w:rsid w:val="00453FC9"/>
    <w:rsid w:val="00454253"/>
    <w:rsid w:val="004722CD"/>
    <w:rsid w:val="00474B1C"/>
    <w:rsid w:val="0048062A"/>
    <w:rsid w:val="0048252A"/>
    <w:rsid w:val="00483B83"/>
    <w:rsid w:val="004848A6"/>
    <w:rsid w:val="00486EF0"/>
    <w:rsid w:val="00492A60"/>
    <w:rsid w:val="00494203"/>
    <w:rsid w:val="004A380E"/>
    <w:rsid w:val="004A44A5"/>
    <w:rsid w:val="004A5D4D"/>
    <w:rsid w:val="004A7B95"/>
    <w:rsid w:val="004B4550"/>
    <w:rsid w:val="004B4B83"/>
    <w:rsid w:val="004B67B9"/>
    <w:rsid w:val="004C5D6F"/>
    <w:rsid w:val="004E01D2"/>
    <w:rsid w:val="004E404A"/>
    <w:rsid w:val="004F5A9A"/>
    <w:rsid w:val="004F72D5"/>
    <w:rsid w:val="00513390"/>
    <w:rsid w:val="00513DF6"/>
    <w:rsid w:val="005204C5"/>
    <w:rsid w:val="005449A3"/>
    <w:rsid w:val="00545D1B"/>
    <w:rsid w:val="005617DE"/>
    <w:rsid w:val="0057693E"/>
    <w:rsid w:val="00580E8D"/>
    <w:rsid w:val="00592703"/>
    <w:rsid w:val="005B39BE"/>
    <w:rsid w:val="005B59F8"/>
    <w:rsid w:val="005C0B30"/>
    <w:rsid w:val="005F0E93"/>
    <w:rsid w:val="005F0F5B"/>
    <w:rsid w:val="005F4E2D"/>
    <w:rsid w:val="00603CB5"/>
    <w:rsid w:val="00612A0E"/>
    <w:rsid w:val="00614FAF"/>
    <w:rsid w:val="006162EE"/>
    <w:rsid w:val="00617D05"/>
    <w:rsid w:val="00620D6B"/>
    <w:rsid w:val="006240B8"/>
    <w:rsid w:val="00625DA5"/>
    <w:rsid w:val="0063153B"/>
    <w:rsid w:val="00636CC6"/>
    <w:rsid w:val="006461D1"/>
    <w:rsid w:val="00654767"/>
    <w:rsid w:val="00664AE4"/>
    <w:rsid w:val="00664C52"/>
    <w:rsid w:val="0067024C"/>
    <w:rsid w:val="00682FCE"/>
    <w:rsid w:val="0068418D"/>
    <w:rsid w:val="00696A46"/>
    <w:rsid w:val="00696E4F"/>
    <w:rsid w:val="006A3319"/>
    <w:rsid w:val="006A42FD"/>
    <w:rsid w:val="006C00AE"/>
    <w:rsid w:val="006C2F00"/>
    <w:rsid w:val="006C7495"/>
    <w:rsid w:val="006D7102"/>
    <w:rsid w:val="006D72DB"/>
    <w:rsid w:val="006D734B"/>
    <w:rsid w:val="006E497D"/>
    <w:rsid w:val="006F2CBE"/>
    <w:rsid w:val="006F7B9C"/>
    <w:rsid w:val="007250DD"/>
    <w:rsid w:val="00725299"/>
    <w:rsid w:val="00726B64"/>
    <w:rsid w:val="00727738"/>
    <w:rsid w:val="007337FE"/>
    <w:rsid w:val="007364AA"/>
    <w:rsid w:val="00741DD8"/>
    <w:rsid w:val="00745474"/>
    <w:rsid w:val="0075228F"/>
    <w:rsid w:val="0075601D"/>
    <w:rsid w:val="00764210"/>
    <w:rsid w:val="00764C6F"/>
    <w:rsid w:val="0077241A"/>
    <w:rsid w:val="0077330F"/>
    <w:rsid w:val="00777AEE"/>
    <w:rsid w:val="0078155E"/>
    <w:rsid w:val="0079018A"/>
    <w:rsid w:val="00796094"/>
    <w:rsid w:val="00796A8C"/>
    <w:rsid w:val="00796D4A"/>
    <w:rsid w:val="007A0115"/>
    <w:rsid w:val="007A28CD"/>
    <w:rsid w:val="007B03C9"/>
    <w:rsid w:val="007B26D5"/>
    <w:rsid w:val="007B5760"/>
    <w:rsid w:val="007C552E"/>
    <w:rsid w:val="007D6C38"/>
    <w:rsid w:val="007E5BED"/>
    <w:rsid w:val="007F1876"/>
    <w:rsid w:val="007F4C5B"/>
    <w:rsid w:val="007F792D"/>
    <w:rsid w:val="0080425F"/>
    <w:rsid w:val="008046A2"/>
    <w:rsid w:val="008221D8"/>
    <w:rsid w:val="00835C73"/>
    <w:rsid w:val="00842BD0"/>
    <w:rsid w:val="00844CE1"/>
    <w:rsid w:val="0084659F"/>
    <w:rsid w:val="00854D5A"/>
    <w:rsid w:val="008568FF"/>
    <w:rsid w:val="00860DBE"/>
    <w:rsid w:val="00870B94"/>
    <w:rsid w:val="008718C3"/>
    <w:rsid w:val="008731D0"/>
    <w:rsid w:val="008766F5"/>
    <w:rsid w:val="00885BCE"/>
    <w:rsid w:val="008908D8"/>
    <w:rsid w:val="00890D3A"/>
    <w:rsid w:val="008A11F4"/>
    <w:rsid w:val="008B2ECF"/>
    <w:rsid w:val="008C5E0B"/>
    <w:rsid w:val="008D0432"/>
    <w:rsid w:val="008D1863"/>
    <w:rsid w:val="008F1CDD"/>
    <w:rsid w:val="008F58A8"/>
    <w:rsid w:val="008F71A0"/>
    <w:rsid w:val="00900671"/>
    <w:rsid w:val="00902068"/>
    <w:rsid w:val="009037C9"/>
    <w:rsid w:val="009057B8"/>
    <w:rsid w:val="00914CFC"/>
    <w:rsid w:val="00914F8E"/>
    <w:rsid w:val="00922868"/>
    <w:rsid w:val="00934D88"/>
    <w:rsid w:val="0094300C"/>
    <w:rsid w:val="00943AE2"/>
    <w:rsid w:val="0094750E"/>
    <w:rsid w:val="009552AF"/>
    <w:rsid w:val="00962911"/>
    <w:rsid w:val="00971D37"/>
    <w:rsid w:val="009802E6"/>
    <w:rsid w:val="00995C8E"/>
    <w:rsid w:val="009A1F7B"/>
    <w:rsid w:val="009A745F"/>
    <w:rsid w:val="009B1A4A"/>
    <w:rsid w:val="009B3A71"/>
    <w:rsid w:val="009E0B9E"/>
    <w:rsid w:val="009E3613"/>
    <w:rsid w:val="009E3B2C"/>
    <w:rsid w:val="009E662C"/>
    <w:rsid w:val="00A11136"/>
    <w:rsid w:val="00A127F0"/>
    <w:rsid w:val="00A13E3F"/>
    <w:rsid w:val="00A15E6F"/>
    <w:rsid w:val="00A1737E"/>
    <w:rsid w:val="00A23A02"/>
    <w:rsid w:val="00A2446B"/>
    <w:rsid w:val="00A27FC1"/>
    <w:rsid w:val="00A31C9E"/>
    <w:rsid w:val="00A43061"/>
    <w:rsid w:val="00A55A02"/>
    <w:rsid w:val="00A6051E"/>
    <w:rsid w:val="00A61C2B"/>
    <w:rsid w:val="00A63AAF"/>
    <w:rsid w:val="00A641BB"/>
    <w:rsid w:val="00A668B5"/>
    <w:rsid w:val="00A7640E"/>
    <w:rsid w:val="00A91194"/>
    <w:rsid w:val="00AA0D44"/>
    <w:rsid w:val="00AA3F50"/>
    <w:rsid w:val="00AB7DBA"/>
    <w:rsid w:val="00AC657A"/>
    <w:rsid w:val="00AD1098"/>
    <w:rsid w:val="00AE6F8F"/>
    <w:rsid w:val="00AE72D2"/>
    <w:rsid w:val="00AE7D86"/>
    <w:rsid w:val="00AF28D4"/>
    <w:rsid w:val="00B01797"/>
    <w:rsid w:val="00B122B7"/>
    <w:rsid w:val="00B14844"/>
    <w:rsid w:val="00B149DA"/>
    <w:rsid w:val="00B2144E"/>
    <w:rsid w:val="00B216F8"/>
    <w:rsid w:val="00B23435"/>
    <w:rsid w:val="00B2569F"/>
    <w:rsid w:val="00B25EF5"/>
    <w:rsid w:val="00B35399"/>
    <w:rsid w:val="00B42B40"/>
    <w:rsid w:val="00B5509E"/>
    <w:rsid w:val="00B561EA"/>
    <w:rsid w:val="00B64AFB"/>
    <w:rsid w:val="00B65D13"/>
    <w:rsid w:val="00B709BE"/>
    <w:rsid w:val="00B749EB"/>
    <w:rsid w:val="00B8472C"/>
    <w:rsid w:val="00B85F55"/>
    <w:rsid w:val="00B8622D"/>
    <w:rsid w:val="00B925B4"/>
    <w:rsid w:val="00BA0736"/>
    <w:rsid w:val="00BA29D5"/>
    <w:rsid w:val="00BA696A"/>
    <w:rsid w:val="00BB048D"/>
    <w:rsid w:val="00BB69DC"/>
    <w:rsid w:val="00BB781D"/>
    <w:rsid w:val="00BC134D"/>
    <w:rsid w:val="00BC263B"/>
    <w:rsid w:val="00BC7801"/>
    <w:rsid w:val="00BD54A9"/>
    <w:rsid w:val="00BE09DC"/>
    <w:rsid w:val="00BE2688"/>
    <w:rsid w:val="00BF250B"/>
    <w:rsid w:val="00C00152"/>
    <w:rsid w:val="00C06EC5"/>
    <w:rsid w:val="00C116C9"/>
    <w:rsid w:val="00C12726"/>
    <w:rsid w:val="00C13BF8"/>
    <w:rsid w:val="00C439CA"/>
    <w:rsid w:val="00C4421E"/>
    <w:rsid w:val="00C50363"/>
    <w:rsid w:val="00C57F2F"/>
    <w:rsid w:val="00C6475D"/>
    <w:rsid w:val="00C82453"/>
    <w:rsid w:val="00C8782C"/>
    <w:rsid w:val="00C87F47"/>
    <w:rsid w:val="00C936F9"/>
    <w:rsid w:val="00C94729"/>
    <w:rsid w:val="00CB01FA"/>
    <w:rsid w:val="00CB1D7C"/>
    <w:rsid w:val="00CB6A4D"/>
    <w:rsid w:val="00CC2169"/>
    <w:rsid w:val="00CC3335"/>
    <w:rsid w:val="00CD3B82"/>
    <w:rsid w:val="00CE0194"/>
    <w:rsid w:val="00CE0437"/>
    <w:rsid w:val="00CE63F1"/>
    <w:rsid w:val="00CF029D"/>
    <w:rsid w:val="00CF3413"/>
    <w:rsid w:val="00CF72DA"/>
    <w:rsid w:val="00D14A79"/>
    <w:rsid w:val="00D26CB0"/>
    <w:rsid w:val="00D307EA"/>
    <w:rsid w:val="00D3584B"/>
    <w:rsid w:val="00D4779E"/>
    <w:rsid w:val="00D6181C"/>
    <w:rsid w:val="00D7003E"/>
    <w:rsid w:val="00D71C64"/>
    <w:rsid w:val="00D76C25"/>
    <w:rsid w:val="00D81BD4"/>
    <w:rsid w:val="00D81BD7"/>
    <w:rsid w:val="00D82BAF"/>
    <w:rsid w:val="00D86113"/>
    <w:rsid w:val="00DA3AF7"/>
    <w:rsid w:val="00DB0D6F"/>
    <w:rsid w:val="00DB568D"/>
    <w:rsid w:val="00DB592D"/>
    <w:rsid w:val="00DC2900"/>
    <w:rsid w:val="00DC5DE0"/>
    <w:rsid w:val="00DD7CCE"/>
    <w:rsid w:val="00DF1DED"/>
    <w:rsid w:val="00DF649A"/>
    <w:rsid w:val="00DF6D03"/>
    <w:rsid w:val="00DF74A2"/>
    <w:rsid w:val="00E0703E"/>
    <w:rsid w:val="00E31250"/>
    <w:rsid w:val="00E31AC6"/>
    <w:rsid w:val="00E3599E"/>
    <w:rsid w:val="00E362D5"/>
    <w:rsid w:val="00E43DD7"/>
    <w:rsid w:val="00E46533"/>
    <w:rsid w:val="00E550F5"/>
    <w:rsid w:val="00E57932"/>
    <w:rsid w:val="00E62B87"/>
    <w:rsid w:val="00E64BAD"/>
    <w:rsid w:val="00E71DB1"/>
    <w:rsid w:val="00E7575B"/>
    <w:rsid w:val="00E9081B"/>
    <w:rsid w:val="00E90860"/>
    <w:rsid w:val="00E962D9"/>
    <w:rsid w:val="00E979DE"/>
    <w:rsid w:val="00EA57CF"/>
    <w:rsid w:val="00EB37E2"/>
    <w:rsid w:val="00EB454D"/>
    <w:rsid w:val="00ED052C"/>
    <w:rsid w:val="00EE57F8"/>
    <w:rsid w:val="00EE715D"/>
    <w:rsid w:val="00EF0900"/>
    <w:rsid w:val="00EF0ABA"/>
    <w:rsid w:val="00F0273A"/>
    <w:rsid w:val="00F1004E"/>
    <w:rsid w:val="00F13F81"/>
    <w:rsid w:val="00F21056"/>
    <w:rsid w:val="00F24484"/>
    <w:rsid w:val="00F276B7"/>
    <w:rsid w:val="00F30517"/>
    <w:rsid w:val="00F43C05"/>
    <w:rsid w:val="00F44881"/>
    <w:rsid w:val="00F44EE6"/>
    <w:rsid w:val="00F478CF"/>
    <w:rsid w:val="00F47FD3"/>
    <w:rsid w:val="00F61485"/>
    <w:rsid w:val="00F66E34"/>
    <w:rsid w:val="00F67EC4"/>
    <w:rsid w:val="00F729B1"/>
    <w:rsid w:val="00F75F9A"/>
    <w:rsid w:val="00F76692"/>
    <w:rsid w:val="00F8586B"/>
    <w:rsid w:val="00FA03E6"/>
    <w:rsid w:val="00FA4A21"/>
    <w:rsid w:val="00FA7705"/>
    <w:rsid w:val="00FB0484"/>
    <w:rsid w:val="00FB1181"/>
    <w:rsid w:val="00FB18D9"/>
    <w:rsid w:val="00FB51ED"/>
    <w:rsid w:val="00FD1E6B"/>
    <w:rsid w:val="00FD2054"/>
    <w:rsid w:val="00FD47C2"/>
    <w:rsid w:val="00FD5EAE"/>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73A1"/>
  <w15:chartTrackingRefBased/>
  <w15:docId w15:val="{3096A0FC-ADA6-4DD1-9DC1-8823C1C3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5EF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46533"/>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E46533"/>
    <w:rPr>
      <w:rFonts w:ascii="Times New Roman" w:eastAsia="Times New Roman" w:hAnsi="Times New Roman"/>
      <w:sz w:val="24"/>
      <w:szCs w:val="24"/>
    </w:rPr>
  </w:style>
  <w:style w:type="paragraph" w:styleId="Zkladntextodsazen">
    <w:name w:val="Body Text Indent"/>
    <w:basedOn w:val="Normln"/>
    <w:link w:val="ZkladntextodsazenChar"/>
    <w:rsid w:val="00E46533"/>
    <w:pPr>
      <w:autoSpaceDE w:val="0"/>
      <w:autoSpaceDN w:val="0"/>
      <w:adjustRightInd w:val="0"/>
      <w:spacing w:after="0" w:line="240" w:lineRule="auto"/>
      <w:ind w:left="360"/>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E46533"/>
    <w:rPr>
      <w:rFonts w:ascii="Times New Roman" w:eastAsia="Times New Roman" w:hAnsi="Times New Roman"/>
      <w:sz w:val="24"/>
      <w:szCs w:val="24"/>
    </w:rPr>
  </w:style>
  <w:style w:type="paragraph" w:styleId="Textpoznpodarou">
    <w:name w:val="footnote text"/>
    <w:basedOn w:val="Normln"/>
    <w:link w:val="TextpoznpodarouChar"/>
    <w:uiPriority w:val="99"/>
    <w:rsid w:val="0078155E"/>
    <w:pPr>
      <w:overflowPunct w:val="0"/>
      <w:autoSpaceDE w:val="0"/>
      <w:autoSpaceDN w:val="0"/>
      <w:adjustRightInd w:val="0"/>
      <w:spacing w:after="0" w:line="240" w:lineRule="auto"/>
      <w:textAlignment w:val="baseline"/>
    </w:pPr>
    <w:rPr>
      <w:rFonts w:ascii="Arial" w:eastAsia="MS Mincho" w:hAnsi="Arial"/>
      <w:sz w:val="20"/>
      <w:szCs w:val="20"/>
      <w:lang w:eastAsia="cs-CZ"/>
    </w:rPr>
  </w:style>
  <w:style w:type="character" w:customStyle="1" w:styleId="TextpoznpodarouChar">
    <w:name w:val="Text pozn. pod čarou Char"/>
    <w:link w:val="Textpoznpodarou"/>
    <w:uiPriority w:val="99"/>
    <w:rsid w:val="0078155E"/>
    <w:rPr>
      <w:rFonts w:ascii="Arial" w:eastAsia="MS Mincho" w:hAnsi="Arial"/>
    </w:rPr>
  </w:style>
  <w:style w:type="paragraph" w:styleId="Odstavecseseznamem">
    <w:name w:val="List Paragraph"/>
    <w:basedOn w:val="Normln"/>
    <w:uiPriority w:val="34"/>
    <w:qFormat/>
    <w:rsid w:val="00F24484"/>
    <w:pPr>
      <w:ind w:left="720"/>
      <w:contextualSpacing/>
    </w:pPr>
  </w:style>
  <w:style w:type="paragraph" w:styleId="Zhlav">
    <w:name w:val="header"/>
    <w:basedOn w:val="Normln"/>
    <w:link w:val="ZhlavChar"/>
    <w:uiPriority w:val="99"/>
    <w:unhideWhenUsed/>
    <w:rsid w:val="00900671"/>
    <w:pPr>
      <w:tabs>
        <w:tab w:val="center" w:pos="4536"/>
        <w:tab w:val="right" w:pos="9072"/>
      </w:tabs>
    </w:pPr>
  </w:style>
  <w:style w:type="character" w:customStyle="1" w:styleId="ZhlavChar">
    <w:name w:val="Záhlaví Char"/>
    <w:link w:val="Zhlav"/>
    <w:uiPriority w:val="99"/>
    <w:rsid w:val="00900671"/>
    <w:rPr>
      <w:sz w:val="22"/>
      <w:szCs w:val="22"/>
      <w:lang w:eastAsia="en-US"/>
    </w:rPr>
  </w:style>
  <w:style w:type="paragraph" w:styleId="Zpat">
    <w:name w:val="footer"/>
    <w:basedOn w:val="Normln"/>
    <w:link w:val="ZpatChar"/>
    <w:uiPriority w:val="99"/>
    <w:unhideWhenUsed/>
    <w:rsid w:val="00900671"/>
    <w:pPr>
      <w:tabs>
        <w:tab w:val="center" w:pos="4536"/>
        <w:tab w:val="right" w:pos="9072"/>
      </w:tabs>
    </w:pPr>
  </w:style>
  <w:style w:type="character" w:customStyle="1" w:styleId="ZpatChar">
    <w:name w:val="Zápatí Char"/>
    <w:link w:val="Zpat"/>
    <w:uiPriority w:val="99"/>
    <w:rsid w:val="00900671"/>
    <w:rPr>
      <w:sz w:val="22"/>
      <w:szCs w:val="22"/>
      <w:lang w:eastAsia="en-US"/>
    </w:rPr>
  </w:style>
  <w:style w:type="character" w:styleId="Hypertextovodkaz">
    <w:name w:val="Hyperlink"/>
    <w:uiPriority w:val="99"/>
    <w:semiHidden/>
    <w:unhideWhenUsed/>
    <w:rsid w:val="003A68FE"/>
    <w:rPr>
      <w:color w:val="0000FF"/>
      <w:u w:val="single"/>
    </w:rPr>
  </w:style>
  <w:style w:type="paragraph" w:styleId="Textbubliny">
    <w:name w:val="Balloon Text"/>
    <w:basedOn w:val="Normln"/>
    <w:semiHidden/>
    <w:rsid w:val="00AC657A"/>
    <w:rPr>
      <w:rFonts w:ascii="Tahoma" w:hAnsi="Tahoma" w:cs="Tahoma"/>
      <w:sz w:val="16"/>
      <w:szCs w:val="16"/>
    </w:rPr>
  </w:style>
  <w:style w:type="paragraph" w:styleId="Rozloendokumentu">
    <w:name w:val="Document Map"/>
    <w:basedOn w:val="Normln"/>
    <w:semiHidden/>
    <w:rsid w:val="00305E97"/>
    <w:pPr>
      <w:shd w:val="clear" w:color="auto" w:fill="000080"/>
    </w:pPr>
    <w:rPr>
      <w:rFonts w:ascii="Tahoma" w:hAnsi="Tahoma" w:cs="Tahoma"/>
      <w:sz w:val="20"/>
      <w:szCs w:val="20"/>
    </w:rPr>
  </w:style>
  <w:style w:type="paragraph" w:customStyle="1" w:styleId="Vborhlasovn">
    <w:name w:val="Výbor hlasování"/>
    <w:basedOn w:val="Normln"/>
    <w:rsid w:val="001363A5"/>
    <w:pPr>
      <w:spacing w:after="0" w:line="240" w:lineRule="auto"/>
      <w:jc w:val="both"/>
    </w:pPr>
    <w:rPr>
      <w:rFonts w:ascii="Arial" w:eastAsia="Times New Roman" w:hAnsi="Arial"/>
      <w:sz w:val="24"/>
      <w:lang w:eastAsia="cs-CZ"/>
    </w:rPr>
  </w:style>
  <w:style w:type="paragraph" w:customStyle="1" w:styleId="Znak2odsazen1text">
    <w:name w:val="Znak2 odsazený1 text"/>
    <w:basedOn w:val="Normln"/>
    <w:rsid w:val="001363A5"/>
    <w:pPr>
      <w:widowControl w:val="0"/>
      <w:numPr>
        <w:numId w:val="4"/>
      </w:numPr>
      <w:spacing w:after="120" w:line="240" w:lineRule="auto"/>
      <w:jc w:val="both"/>
    </w:pPr>
    <w:rPr>
      <w:rFonts w:ascii="Arial" w:eastAsia="Times New Roman" w:hAnsi="Arial"/>
      <w:noProof/>
      <w:sz w:val="24"/>
      <w:szCs w:val="20"/>
      <w:lang w:eastAsia="cs-CZ"/>
    </w:rPr>
  </w:style>
  <w:style w:type="character" w:customStyle="1" w:styleId="Tunznak">
    <w:name w:val="Tučný znak"/>
    <w:rsid w:val="001363A5"/>
    <w:rPr>
      <w:rFonts w:ascii="Arial" w:hAnsi="Arial"/>
      <w:b/>
      <w:dstrike w:val="0"/>
      <w:color w:val="auto"/>
      <w:sz w:val="24"/>
      <w:u w:val="none"/>
      <w:vertAlign w:val="baseline"/>
    </w:rPr>
  </w:style>
  <w:style w:type="paragraph" w:customStyle="1" w:styleId="Tunproloentext">
    <w:name w:val="Tučný proložený text"/>
    <w:basedOn w:val="Normln"/>
    <w:rsid w:val="001363A5"/>
    <w:pPr>
      <w:widowControl w:val="0"/>
      <w:spacing w:after="120" w:line="240" w:lineRule="auto"/>
      <w:jc w:val="both"/>
    </w:pPr>
    <w:rPr>
      <w:rFonts w:ascii="Arial" w:eastAsia="Times New Roman" w:hAnsi="Arial"/>
      <w:b/>
      <w:noProof/>
      <w:spacing w:val="60"/>
      <w:sz w:val="24"/>
      <w:szCs w:val="20"/>
      <w:lang w:eastAsia="cs-CZ"/>
    </w:rPr>
  </w:style>
  <w:style w:type="paragraph" w:customStyle="1" w:styleId="Radaplohy">
    <w:name w:val="Rada přílohy"/>
    <w:basedOn w:val="Normln"/>
    <w:rsid w:val="00513DF6"/>
    <w:pPr>
      <w:widowControl w:val="0"/>
      <w:spacing w:before="480" w:after="120" w:line="240" w:lineRule="auto"/>
      <w:jc w:val="both"/>
    </w:pPr>
    <w:rPr>
      <w:rFonts w:ascii="Arial" w:eastAsia="Times New Roman" w:hAnsi="Arial"/>
      <w:noProof/>
      <w:sz w:val="24"/>
      <w:szCs w:val="20"/>
      <w:u w:val="single"/>
      <w:lang w:eastAsia="cs-CZ"/>
    </w:rPr>
  </w:style>
  <w:style w:type="paragraph" w:customStyle="1" w:styleId="Radaploha1">
    <w:name w:val="Rada příloha č.1"/>
    <w:basedOn w:val="Normln"/>
    <w:rsid w:val="00513DF6"/>
    <w:pPr>
      <w:widowControl w:val="0"/>
      <w:numPr>
        <w:numId w:val="8"/>
      </w:numPr>
      <w:spacing w:after="120" w:line="240" w:lineRule="auto"/>
      <w:jc w:val="both"/>
    </w:pPr>
    <w:rPr>
      <w:rFonts w:ascii="Arial" w:eastAsia="Times New Roman" w:hAnsi="Arial"/>
      <w:noProof/>
      <w:sz w:val="24"/>
      <w:szCs w:val="20"/>
      <w:u w:val="single"/>
      <w:lang w:eastAsia="cs-CZ"/>
    </w:rPr>
  </w:style>
  <w:style w:type="character" w:styleId="Odkaznakoment">
    <w:name w:val="annotation reference"/>
    <w:uiPriority w:val="99"/>
    <w:semiHidden/>
    <w:unhideWhenUsed/>
    <w:rsid w:val="00B925B4"/>
    <w:rPr>
      <w:sz w:val="16"/>
      <w:szCs w:val="16"/>
    </w:rPr>
  </w:style>
  <w:style w:type="paragraph" w:styleId="Textkomente">
    <w:name w:val="annotation text"/>
    <w:basedOn w:val="Normln"/>
    <w:link w:val="TextkomenteChar"/>
    <w:uiPriority w:val="99"/>
    <w:semiHidden/>
    <w:unhideWhenUsed/>
    <w:rsid w:val="00B925B4"/>
    <w:rPr>
      <w:sz w:val="20"/>
      <w:szCs w:val="20"/>
    </w:rPr>
  </w:style>
  <w:style w:type="character" w:customStyle="1" w:styleId="TextkomenteChar">
    <w:name w:val="Text komentáře Char"/>
    <w:link w:val="Textkomente"/>
    <w:uiPriority w:val="99"/>
    <w:semiHidden/>
    <w:rsid w:val="00B925B4"/>
    <w:rPr>
      <w:lang w:eastAsia="en-US"/>
    </w:rPr>
  </w:style>
  <w:style w:type="paragraph" w:styleId="Pedmtkomente">
    <w:name w:val="annotation subject"/>
    <w:basedOn w:val="Textkomente"/>
    <w:next w:val="Textkomente"/>
    <w:link w:val="PedmtkomenteChar"/>
    <w:uiPriority w:val="99"/>
    <w:semiHidden/>
    <w:unhideWhenUsed/>
    <w:rsid w:val="00B925B4"/>
    <w:rPr>
      <w:b/>
      <w:bCs/>
    </w:rPr>
  </w:style>
  <w:style w:type="character" w:customStyle="1" w:styleId="PedmtkomenteChar">
    <w:name w:val="Předmět komentáře Char"/>
    <w:link w:val="Pedmtkomente"/>
    <w:uiPriority w:val="99"/>
    <w:semiHidden/>
    <w:rsid w:val="00B925B4"/>
    <w:rPr>
      <w:b/>
      <w:bCs/>
      <w:lang w:eastAsia="en-US"/>
    </w:rPr>
  </w:style>
  <w:style w:type="paragraph" w:styleId="Revize">
    <w:name w:val="Revision"/>
    <w:hidden/>
    <w:uiPriority w:val="99"/>
    <w:semiHidden/>
    <w:rsid w:val="00B925B4"/>
    <w:rPr>
      <w:sz w:val="22"/>
      <w:szCs w:val="22"/>
      <w:lang w:eastAsia="en-US"/>
    </w:rPr>
  </w:style>
  <w:style w:type="character" w:styleId="Znakapoznpodarou">
    <w:name w:val="footnote reference"/>
    <w:uiPriority w:val="99"/>
    <w:unhideWhenUsed/>
    <w:rsid w:val="006D734B"/>
    <w:rPr>
      <w:vertAlign w:val="superscript"/>
    </w:rPr>
  </w:style>
  <w:style w:type="character" w:customStyle="1" w:styleId="ZkladntextChar1">
    <w:name w:val="Základní text Char1"/>
    <w:basedOn w:val="Standardnpsmoodstavce"/>
    <w:rsid w:val="0016680A"/>
    <w:rPr>
      <w:rFonts w:ascii="Arial" w:eastAsia="Times New Roman" w:hAnsi="Arial" w:cs="Times New Roman"/>
      <w:bCs/>
      <w:noProof/>
      <w:sz w:val="24"/>
      <w:szCs w:val="20"/>
    </w:rPr>
  </w:style>
  <w:style w:type="paragraph" w:customStyle="1" w:styleId="slo1text">
    <w:name w:val="Číslo1 text"/>
    <w:basedOn w:val="Normln"/>
    <w:rsid w:val="002725E8"/>
    <w:pPr>
      <w:widowControl w:val="0"/>
      <w:numPr>
        <w:numId w:val="12"/>
      </w:numPr>
      <w:spacing w:after="120" w:line="240" w:lineRule="auto"/>
      <w:jc w:val="both"/>
      <w:outlineLvl w:val="0"/>
    </w:pPr>
    <w:rPr>
      <w:rFonts w:ascii="Arial" w:eastAsia="Times New Roman" w:hAnsi="Arial"/>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7109">
      <w:bodyDiv w:val="1"/>
      <w:marLeft w:val="0"/>
      <w:marRight w:val="0"/>
      <w:marTop w:val="0"/>
      <w:marBottom w:val="0"/>
      <w:divBdr>
        <w:top w:val="none" w:sz="0" w:space="0" w:color="auto"/>
        <w:left w:val="none" w:sz="0" w:space="0" w:color="auto"/>
        <w:bottom w:val="none" w:sz="0" w:space="0" w:color="auto"/>
        <w:right w:val="none" w:sz="0" w:space="0" w:color="auto"/>
      </w:divBdr>
    </w:div>
    <w:div w:id="655107833">
      <w:bodyDiv w:val="1"/>
      <w:marLeft w:val="0"/>
      <w:marRight w:val="0"/>
      <w:marTop w:val="0"/>
      <w:marBottom w:val="0"/>
      <w:divBdr>
        <w:top w:val="none" w:sz="0" w:space="0" w:color="auto"/>
        <w:left w:val="none" w:sz="0" w:space="0" w:color="auto"/>
        <w:bottom w:val="none" w:sz="0" w:space="0" w:color="auto"/>
        <w:right w:val="none" w:sz="0" w:space="0" w:color="auto"/>
      </w:divBdr>
    </w:div>
    <w:div w:id="781799201">
      <w:bodyDiv w:val="1"/>
      <w:marLeft w:val="0"/>
      <w:marRight w:val="0"/>
      <w:marTop w:val="0"/>
      <w:marBottom w:val="0"/>
      <w:divBdr>
        <w:top w:val="none" w:sz="0" w:space="0" w:color="auto"/>
        <w:left w:val="none" w:sz="0" w:space="0" w:color="auto"/>
        <w:bottom w:val="none" w:sz="0" w:space="0" w:color="auto"/>
        <w:right w:val="none" w:sz="0" w:space="0" w:color="auto"/>
      </w:divBdr>
    </w:div>
    <w:div w:id="1070692494">
      <w:bodyDiv w:val="1"/>
      <w:marLeft w:val="0"/>
      <w:marRight w:val="0"/>
      <w:marTop w:val="0"/>
      <w:marBottom w:val="0"/>
      <w:divBdr>
        <w:top w:val="none" w:sz="0" w:space="0" w:color="auto"/>
        <w:left w:val="none" w:sz="0" w:space="0" w:color="auto"/>
        <w:bottom w:val="none" w:sz="0" w:space="0" w:color="auto"/>
        <w:right w:val="none" w:sz="0" w:space="0" w:color="auto"/>
      </w:divBdr>
    </w:div>
    <w:div w:id="1280604684">
      <w:bodyDiv w:val="1"/>
      <w:marLeft w:val="0"/>
      <w:marRight w:val="0"/>
      <w:marTop w:val="0"/>
      <w:marBottom w:val="0"/>
      <w:divBdr>
        <w:top w:val="none" w:sz="0" w:space="0" w:color="auto"/>
        <w:left w:val="none" w:sz="0" w:space="0" w:color="auto"/>
        <w:bottom w:val="none" w:sz="0" w:space="0" w:color="auto"/>
        <w:right w:val="none" w:sz="0" w:space="0" w:color="auto"/>
      </w:divBdr>
    </w:div>
    <w:div w:id="13018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712</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Olomoucký kraj</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sedlackova.romana</dc:creator>
  <cp:keywords/>
  <cp:lastModifiedBy>Nepšinská Olga</cp:lastModifiedBy>
  <cp:revision>13</cp:revision>
  <cp:lastPrinted>2010-07-22T13:32:00Z</cp:lastPrinted>
  <dcterms:created xsi:type="dcterms:W3CDTF">2023-06-12T12:21:00Z</dcterms:created>
  <dcterms:modified xsi:type="dcterms:W3CDTF">2023-06-12T14:48:00Z</dcterms:modified>
</cp:coreProperties>
</file>